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68F" w:rsidRDefault="002C568F">
      <w:pPr>
        <w:rPr>
          <w:b/>
          <w:bCs/>
          <w:sz w:val="44"/>
          <w:szCs w:val="44"/>
        </w:rPr>
      </w:pPr>
      <w:r>
        <w:rPr>
          <w:b/>
          <w:bCs/>
          <w:sz w:val="44"/>
          <w:szCs w:val="44"/>
        </w:rPr>
        <w:t>Module : étude de textes de civilisation</w:t>
      </w:r>
    </w:p>
    <w:p w:rsidR="002C568F" w:rsidRDefault="002C568F">
      <w:pPr>
        <w:rPr>
          <w:b/>
          <w:bCs/>
          <w:sz w:val="44"/>
          <w:szCs w:val="44"/>
        </w:rPr>
      </w:pPr>
      <w:r>
        <w:rPr>
          <w:b/>
          <w:bCs/>
          <w:sz w:val="44"/>
          <w:szCs w:val="44"/>
        </w:rPr>
        <w:t>Niveau : 3</w:t>
      </w:r>
      <w:r w:rsidRPr="002C568F">
        <w:rPr>
          <w:b/>
          <w:bCs/>
          <w:sz w:val="44"/>
          <w:szCs w:val="44"/>
          <w:vertAlign w:val="superscript"/>
        </w:rPr>
        <w:t>ème</w:t>
      </w:r>
      <w:r>
        <w:rPr>
          <w:b/>
          <w:bCs/>
          <w:sz w:val="44"/>
          <w:szCs w:val="44"/>
        </w:rPr>
        <w:t xml:space="preserve"> année LMD</w:t>
      </w:r>
    </w:p>
    <w:p w:rsidR="002C4491" w:rsidRDefault="002C568F">
      <w:pPr>
        <w:rPr>
          <w:b/>
          <w:bCs/>
          <w:sz w:val="44"/>
          <w:szCs w:val="44"/>
        </w:rPr>
      </w:pPr>
      <w:r>
        <w:rPr>
          <w:b/>
          <w:bCs/>
          <w:sz w:val="44"/>
          <w:szCs w:val="44"/>
        </w:rPr>
        <w:t xml:space="preserve">Cours : </w:t>
      </w:r>
      <w:r w:rsidRPr="002C568F">
        <w:rPr>
          <w:b/>
          <w:bCs/>
          <w:sz w:val="44"/>
          <w:szCs w:val="44"/>
        </w:rPr>
        <w:t>Qu’est-ce que la civilisation ?</w:t>
      </w:r>
    </w:p>
    <w:p w:rsidR="002C568F" w:rsidRDefault="002C568F" w:rsidP="002253B2">
      <w:pPr>
        <w:rPr>
          <w:sz w:val="36"/>
          <w:szCs w:val="36"/>
        </w:rPr>
      </w:pPr>
      <w:r w:rsidRPr="002C568F">
        <w:rPr>
          <w:sz w:val="36"/>
          <w:szCs w:val="36"/>
        </w:rPr>
        <w:t>Chargé</w:t>
      </w:r>
      <w:r w:rsidR="002253B2">
        <w:rPr>
          <w:sz w:val="36"/>
          <w:szCs w:val="36"/>
        </w:rPr>
        <w:t>e</w:t>
      </w:r>
      <w:r w:rsidRPr="002C568F">
        <w:rPr>
          <w:sz w:val="36"/>
          <w:szCs w:val="36"/>
        </w:rPr>
        <w:t xml:space="preserve"> de cours </w:t>
      </w:r>
      <w:r w:rsidR="002253B2">
        <w:rPr>
          <w:sz w:val="36"/>
          <w:szCs w:val="36"/>
        </w:rPr>
        <w:t>: Mme TOUATI</w:t>
      </w:r>
    </w:p>
    <w:p w:rsidR="002C568F" w:rsidRDefault="002C568F">
      <w:pPr>
        <w:rPr>
          <w:sz w:val="36"/>
          <w:szCs w:val="36"/>
        </w:rPr>
      </w:pPr>
    </w:p>
    <w:p w:rsidR="002C568F" w:rsidRDefault="002C568F">
      <w:pPr>
        <w:rPr>
          <w:sz w:val="36"/>
          <w:szCs w:val="36"/>
        </w:rPr>
      </w:pPr>
    </w:p>
    <w:p w:rsidR="002C568F" w:rsidRDefault="002C568F">
      <w:pPr>
        <w:rPr>
          <w:sz w:val="36"/>
          <w:szCs w:val="36"/>
        </w:rPr>
      </w:pPr>
    </w:p>
    <w:p w:rsidR="002C568F" w:rsidRDefault="002C568F">
      <w:pPr>
        <w:rPr>
          <w:sz w:val="36"/>
          <w:szCs w:val="36"/>
        </w:rPr>
      </w:pPr>
    </w:p>
    <w:p w:rsidR="002C568F" w:rsidRDefault="002C568F">
      <w:pPr>
        <w:rPr>
          <w:sz w:val="36"/>
          <w:szCs w:val="36"/>
        </w:rPr>
      </w:pPr>
    </w:p>
    <w:p w:rsidR="002C568F" w:rsidRDefault="002C568F">
      <w:pPr>
        <w:rPr>
          <w:sz w:val="36"/>
          <w:szCs w:val="36"/>
        </w:rPr>
      </w:pPr>
    </w:p>
    <w:p w:rsidR="002C568F" w:rsidRDefault="002C568F">
      <w:pPr>
        <w:rPr>
          <w:sz w:val="36"/>
          <w:szCs w:val="36"/>
        </w:rPr>
      </w:pPr>
    </w:p>
    <w:p w:rsidR="002C568F" w:rsidRDefault="002C568F">
      <w:pPr>
        <w:rPr>
          <w:sz w:val="36"/>
          <w:szCs w:val="36"/>
        </w:rPr>
      </w:pPr>
    </w:p>
    <w:p w:rsidR="002C568F" w:rsidRDefault="002C568F">
      <w:pPr>
        <w:rPr>
          <w:sz w:val="36"/>
          <w:szCs w:val="36"/>
        </w:rPr>
      </w:pPr>
    </w:p>
    <w:p w:rsidR="002C568F" w:rsidRDefault="002C568F">
      <w:pPr>
        <w:rPr>
          <w:sz w:val="36"/>
          <w:szCs w:val="36"/>
        </w:rPr>
      </w:pPr>
    </w:p>
    <w:p w:rsidR="002C568F" w:rsidRDefault="002C568F">
      <w:pPr>
        <w:rPr>
          <w:sz w:val="36"/>
          <w:szCs w:val="36"/>
        </w:rPr>
      </w:pPr>
    </w:p>
    <w:p w:rsidR="002C568F" w:rsidRDefault="002C568F">
      <w:pPr>
        <w:rPr>
          <w:sz w:val="36"/>
          <w:szCs w:val="36"/>
        </w:rPr>
      </w:pPr>
    </w:p>
    <w:p w:rsidR="002C568F" w:rsidRDefault="002C568F">
      <w:pPr>
        <w:rPr>
          <w:sz w:val="36"/>
          <w:szCs w:val="36"/>
        </w:rPr>
      </w:pPr>
    </w:p>
    <w:p w:rsidR="002C568F" w:rsidRDefault="002C568F">
      <w:pPr>
        <w:rPr>
          <w:sz w:val="36"/>
          <w:szCs w:val="36"/>
        </w:rPr>
      </w:pPr>
    </w:p>
    <w:p w:rsidR="002C568F" w:rsidRPr="00BC2ACE" w:rsidRDefault="002C568F">
      <w:pPr>
        <w:rPr>
          <w:rFonts w:ascii="Times New Roman" w:hAnsi="Times New Roman" w:cs="Times New Roman"/>
          <w:b/>
          <w:bCs/>
          <w:sz w:val="32"/>
          <w:szCs w:val="32"/>
        </w:rPr>
      </w:pPr>
      <w:r w:rsidRPr="00BC2ACE">
        <w:rPr>
          <w:rFonts w:ascii="Times New Roman" w:hAnsi="Times New Roman" w:cs="Times New Roman"/>
          <w:b/>
          <w:bCs/>
          <w:sz w:val="32"/>
          <w:szCs w:val="32"/>
        </w:rPr>
        <w:t>Introduction</w:t>
      </w:r>
    </w:p>
    <w:p w:rsidR="002C568F" w:rsidRDefault="002C568F" w:rsidP="002C568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La notion de civilisation, si elle parait évidente pour certains,  ne semble pas l’être pour tous. Certains, pensent de façon très réductrice, qu’elle est synonyme de culture. D’autres, plus perspicaces, estiment qu’il s’agit d’un état de mœurs adoucies. En d’autres termes, elle serait l’antonyme de barbarie ou de sauvagerie. Sainte-Beuve trouvait que le but premier de la civilisation était</w:t>
      </w:r>
      <w:r w:rsidRPr="002C568F">
        <w:rPr>
          <w:rFonts w:ascii="Times New Roman" w:hAnsi="Times New Roman" w:cs="Times New Roman"/>
          <w:sz w:val="28"/>
          <w:szCs w:val="28"/>
        </w:rPr>
        <w:t xml:space="preserve"> </w:t>
      </w:r>
      <w:r w:rsidRPr="002C568F">
        <w:rPr>
          <w:rFonts w:ascii="Times New Roman" w:hAnsi="Times New Roman" w:cs="Times New Roman"/>
          <w:i/>
          <w:iCs/>
          <w:sz w:val="28"/>
          <w:szCs w:val="28"/>
        </w:rPr>
        <w:t>de faire prévaloir la douceur et les bons sentiments sur les appétits sauvages</w:t>
      </w:r>
      <w:r>
        <w:rPr>
          <w:rStyle w:val="Appelnotedebasdep"/>
          <w:rFonts w:ascii="Times New Roman" w:hAnsi="Times New Roman" w:cs="Times New Roman"/>
          <w:sz w:val="28"/>
          <w:szCs w:val="28"/>
        </w:rPr>
        <w:footnoteReference w:id="2"/>
      </w:r>
      <w:r>
        <w:rPr>
          <w:rFonts w:ascii="Times New Roman" w:hAnsi="Times New Roman" w:cs="Times New Roman"/>
          <w:sz w:val="28"/>
          <w:szCs w:val="28"/>
        </w:rPr>
        <w:t>. En d’autres termes, il s’agit en gros</w:t>
      </w:r>
      <w:r w:rsidR="00F91883">
        <w:rPr>
          <w:rFonts w:ascii="Times New Roman" w:hAnsi="Times New Roman" w:cs="Times New Roman"/>
          <w:sz w:val="28"/>
          <w:szCs w:val="28"/>
        </w:rPr>
        <w:t>, non seulement,</w:t>
      </w:r>
      <w:r>
        <w:rPr>
          <w:rFonts w:ascii="Times New Roman" w:hAnsi="Times New Roman" w:cs="Times New Roman"/>
          <w:sz w:val="28"/>
          <w:szCs w:val="28"/>
        </w:rPr>
        <w:t xml:space="preserve"> </w:t>
      </w:r>
      <w:r w:rsidR="00F91883">
        <w:rPr>
          <w:rFonts w:ascii="Times New Roman" w:hAnsi="Times New Roman" w:cs="Times New Roman"/>
          <w:sz w:val="28"/>
          <w:szCs w:val="28"/>
        </w:rPr>
        <w:t xml:space="preserve">de ne pas manger ses semblables mais aussi d’établir, le plus possible, avec eux des relations pacifiques et durables. </w:t>
      </w:r>
    </w:p>
    <w:p w:rsidR="00F91883" w:rsidRDefault="002C568F" w:rsidP="002C568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D’autres encore, rattache</w:t>
      </w:r>
      <w:r w:rsidR="00F91883">
        <w:rPr>
          <w:rFonts w:ascii="Times New Roman" w:hAnsi="Times New Roman" w:cs="Times New Roman"/>
          <w:sz w:val="28"/>
          <w:szCs w:val="28"/>
        </w:rPr>
        <w:t>nt</w:t>
      </w:r>
      <w:r>
        <w:rPr>
          <w:rFonts w:ascii="Times New Roman" w:hAnsi="Times New Roman" w:cs="Times New Roman"/>
          <w:sz w:val="28"/>
          <w:szCs w:val="28"/>
        </w:rPr>
        <w:t xml:space="preserve"> la notion de civilisation </w:t>
      </w:r>
      <w:r w:rsidR="00F91883">
        <w:rPr>
          <w:rFonts w:ascii="Times New Roman" w:hAnsi="Times New Roman" w:cs="Times New Roman"/>
          <w:sz w:val="28"/>
          <w:szCs w:val="28"/>
        </w:rPr>
        <w:t xml:space="preserve">aux différents moyens scientifiques et techniques qui sont utilisés pour rendre notre quotidien moins contraignant. </w:t>
      </w:r>
      <w:r w:rsidR="00BC2ACE">
        <w:rPr>
          <w:rFonts w:ascii="Times New Roman" w:hAnsi="Times New Roman" w:cs="Times New Roman"/>
          <w:sz w:val="28"/>
          <w:szCs w:val="28"/>
        </w:rPr>
        <w:t>Nous pensons notamment aux</w:t>
      </w:r>
      <w:r w:rsidR="00F91883">
        <w:rPr>
          <w:rFonts w:ascii="Times New Roman" w:hAnsi="Times New Roman" w:cs="Times New Roman"/>
          <w:sz w:val="28"/>
          <w:szCs w:val="28"/>
        </w:rPr>
        <w:t xml:space="preserve"> </w:t>
      </w:r>
      <w:r w:rsidR="00BC2ACE">
        <w:rPr>
          <w:rFonts w:ascii="Times New Roman" w:hAnsi="Times New Roman" w:cs="Times New Roman"/>
          <w:sz w:val="28"/>
          <w:szCs w:val="28"/>
        </w:rPr>
        <w:t>choses</w:t>
      </w:r>
      <w:r w:rsidR="00F91883">
        <w:rPr>
          <w:rFonts w:ascii="Times New Roman" w:hAnsi="Times New Roman" w:cs="Times New Roman"/>
          <w:sz w:val="28"/>
          <w:szCs w:val="28"/>
        </w:rPr>
        <w:t xml:space="preserve"> toutes communes (voiture, téléphone, avion, ordinateur, etc.)</w:t>
      </w:r>
      <w:r w:rsidR="00BC2ACE">
        <w:rPr>
          <w:rFonts w:ascii="Times New Roman" w:hAnsi="Times New Roman" w:cs="Times New Roman"/>
          <w:sz w:val="28"/>
          <w:szCs w:val="28"/>
        </w:rPr>
        <w:t xml:space="preserve"> que nous utilisons de façon naturelle</w:t>
      </w:r>
      <w:r w:rsidR="00F91883">
        <w:rPr>
          <w:rFonts w:ascii="Times New Roman" w:hAnsi="Times New Roman" w:cs="Times New Roman"/>
          <w:sz w:val="28"/>
          <w:szCs w:val="28"/>
        </w:rPr>
        <w:t>.</w:t>
      </w:r>
    </w:p>
    <w:p w:rsidR="00F91883" w:rsidRDefault="00F91883" w:rsidP="002C568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Mais alors, laquelle de ces définitions conviendrait le mieux au terme de civilisation ? Aucune, car elle serait incomplète. </w:t>
      </w:r>
    </w:p>
    <w:p w:rsidR="00BC2ACE" w:rsidRDefault="00BC2ACE" w:rsidP="00BC2AC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Pour répondre à cette</w:t>
      </w:r>
      <w:r w:rsidR="00F91883">
        <w:rPr>
          <w:rFonts w:ascii="Times New Roman" w:hAnsi="Times New Roman" w:cs="Times New Roman"/>
          <w:sz w:val="28"/>
          <w:szCs w:val="28"/>
        </w:rPr>
        <w:t xml:space="preserve"> question </w:t>
      </w:r>
      <w:r>
        <w:rPr>
          <w:rFonts w:ascii="Times New Roman" w:hAnsi="Times New Roman" w:cs="Times New Roman"/>
          <w:sz w:val="28"/>
          <w:szCs w:val="28"/>
        </w:rPr>
        <w:t>complexe :</w:t>
      </w:r>
      <w:r w:rsidR="00F91883">
        <w:rPr>
          <w:rFonts w:ascii="Times New Roman" w:hAnsi="Times New Roman" w:cs="Times New Roman"/>
          <w:sz w:val="28"/>
          <w:szCs w:val="28"/>
        </w:rPr>
        <w:t> qu’est-ce que la civilisation ?</w:t>
      </w:r>
      <w:r>
        <w:rPr>
          <w:rFonts w:ascii="Times New Roman" w:hAnsi="Times New Roman" w:cs="Times New Roman"/>
          <w:sz w:val="28"/>
          <w:szCs w:val="28"/>
        </w:rPr>
        <w:t> </w:t>
      </w:r>
      <w:r w:rsidR="00F91883">
        <w:rPr>
          <w:rFonts w:ascii="Times New Roman" w:hAnsi="Times New Roman" w:cs="Times New Roman"/>
          <w:sz w:val="28"/>
          <w:szCs w:val="28"/>
        </w:rPr>
        <w:t xml:space="preserve"> </w:t>
      </w:r>
      <w:r>
        <w:rPr>
          <w:rFonts w:ascii="Times New Roman" w:hAnsi="Times New Roman" w:cs="Times New Roman"/>
          <w:sz w:val="28"/>
          <w:szCs w:val="28"/>
        </w:rPr>
        <w:t>et à toutes les questions qui en découlent nous pensons qu’il faudrait toucher les points suivants :</w:t>
      </w:r>
    </w:p>
    <w:p w:rsidR="00BC2ACE" w:rsidRDefault="00BC2ACE" w:rsidP="00BC2ACE">
      <w:pPr>
        <w:pStyle w:val="Paragraphedeliste"/>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Étymologie du mot</w:t>
      </w:r>
    </w:p>
    <w:p w:rsidR="00F91883" w:rsidRDefault="00BC2ACE" w:rsidP="00BC2ACE">
      <w:pPr>
        <w:pStyle w:val="Paragraphedeliste"/>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C2ACE">
        <w:rPr>
          <w:rFonts w:ascii="Times New Roman" w:hAnsi="Times New Roman" w:cs="Times New Roman"/>
          <w:sz w:val="28"/>
          <w:szCs w:val="28"/>
        </w:rPr>
        <w:t xml:space="preserve"> </w:t>
      </w:r>
      <w:r>
        <w:rPr>
          <w:rFonts w:ascii="Times New Roman" w:hAnsi="Times New Roman" w:cs="Times New Roman"/>
          <w:sz w:val="28"/>
          <w:szCs w:val="28"/>
        </w:rPr>
        <w:t>Civilisation et barbarie</w:t>
      </w:r>
    </w:p>
    <w:p w:rsidR="00BC2ACE" w:rsidRDefault="00BC2ACE" w:rsidP="00BC2ACE">
      <w:pPr>
        <w:pStyle w:val="Paragraphedeliste"/>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Civilisation et raison</w:t>
      </w:r>
    </w:p>
    <w:p w:rsidR="00BC2ACE" w:rsidRDefault="00BC2ACE" w:rsidP="00BC2ACE">
      <w:pPr>
        <w:pStyle w:val="Paragraphedeliste"/>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Naissance et déclin des civilisations (exemple de la civilisation judéo-chréthienne) selon Michel Onfray</w:t>
      </w:r>
    </w:p>
    <w:p w:rsidR="00BC2ACE" w:rsidRDefault="00BC2ACE" w:rsidP="00BC2ACE">
      <w:pPr>
        <w:pStyle w:val="Paragraphedeliste"/>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Nihilisme et volonté de puissance chez Nietzsche</w:t>
      </w:r>
    </w:p>
    <w:p w:rsidR="00BC2ACE" w:rsidRDefault="00BC2ACE" w:rsidP="00BC2ACE">
      <w:pPr>
        <w:pStyle w:val="Paragraphedeliste"/>
        <w:numPr>
          <w:ilvl w:val="0"/>
          <w:numId w:val="2"/>
        </w:numPr>
        <w:spacing w:line="360" w:lineRule="auto"/>
        <w:jc w:val="both"/>
        <w:rPr>
          <w:rFonts w:ascii="Times New Roman" w:hAnsi="Times New Roman" w:cs="Times New Roman"/>
          <w:b/>
          <w:bCs/>
          <w:sz w:val="30"/>
          <w:szCs w:val="30"/>
        </w:rPr>
      </w:pPr>
      <w:r w:rsidRPr="00BC2ACE">
        <w:rPr>
          <w:rFonts w:ascii="Times New Roman" w:hAnsi="Times New Roman" w:cs="Times New Roman"/>
          <w:b/>
          <w:bCs/>
          <w:sz w:val="30"/>
          <w:szCs w:val="30"/>
        </w:rPr>
        <w:t>Etymologie du terme</w:t>
      </w:r>
    </w:p>
    <w:p w:rsidR="00BC2ACE" w:rsidRDefault="00BC2ACE" w:rsidP="00BC2ACE">
      <w:pPr>
        <w:pStyle w:val="Paragraphedeliste"/>
        <w:numPr>
          <w:ilvl w:val="0"/>
          <w:numId w:val="3"/>
        </w:numPr>
        <w:spacing w:line="360" w:lineRule="auto"/>
        <w:jc w:val="both"/>
        <w:rPr>
          <w:rFonts w:ascii="Times New Roman" w:hAnsi="Times New Roman" w:cs="Times New Roman"/>
          <w:sz w:val="28"/>
          <w:szCs w:val="28"/>
        </w:rPr>
      </w:pPr>
      <w:r w:rsidRPr="00BC2ACE">
        <w:rPr>
          <w:rFonts w:ascii="Times New Roman" w:hAnsi="Times New Roman" w:cs="Times New Roman"/>
          <w:sz w:val="28"/>
          <w:szCs w:val="28"/>
        </w:rPr>
        <w:lastRenderedPageBreak/>
        <w:t>De civiliser et suffixe en -ation. Ce mot apparait pour la première fois sous la plume du Marquis de Mirabeau en 1756.</w:t>
      </w:r>
      <w:r>
        <w:rPr>
          <w:rFonts w:ascii="Times New Roman" w:hAnsi="Times New Roman" w:cs="Times New Roman"/>
          <w:sz w:val="28"/>
          <w:szCs w:val="28"/>
        </w:rPr>
        <w:t xml:space="preserve"> </w:t>
      </w:r>
    </w:p>
    <w:p w:rsidR="00BC2ACE" w:rsidRDefault="00BC2ACE" w:rsidP="00BC2ACE">
      <w:pPr>
        <w:pStyle w:val="Paragraphedeliste"/>
        <w:spacing w:line="360" w:lineRule="auto"/>
        <w:jc w:val="both"/>
        <w:rPr>
          <w:rFonts w:ascii="Times New Roman" w:hAnsi="Times New Roman" w:cs="Times New Roman"/>
          <w:sz w:val="28"/>
          <w:szCs w:val="28"/>
        </w:rPr>
      </w:pPr>
      <w:r w:rsidRPr="00BC2ACE">
        <w:rPr>
          <w:rFonts w:ascii="Times New Roman" w:hAnsi="Times New Roman" w:cs="Times New Roman"/>
          <w:i/>
          <w:iCs/>
          <w:sz w:val="24"/>
          <w:szCs w:val="24"/>
        </w:rPr>
        <w:t>À bon droit les Ministres de la Religion ont-ils le premier rang dans une société bien ordonnée. La religion est sans contredit le premier et le plus utile frein de l’humanité; c’est le premier ressort de la </w:t>
      </w:r>
      <w:r w:rsidRPr="00BC2ACE">
        <w:rPr>
          <w:rFonts w:ascii="Times New Roman" w:hAnsi="Times New Roman" w:cs="Times New Roman"/>
          <w:b/>
          <w:bCs/>
          <w:i/>
          <w:iCs/>
          <w:sz w:val="24"/>
          <w:szCs w:val="24"/>
        </w:rPr>
        <w:t>civilisation</w:t>
      </w:r>
      <w:r w:rsidRPr="00BC2ACE">
        <w:rPr>
          <w:rFonts w:ascii="Times New Roman" w:hAnsi="Times New Roman" w:cs="Times New Roman"/>
          <w:i/>
          <w:iCs/>
          <w:sz w:val="24"/>
          <w:szCs w:val="24"/>
        </w:rPr>
        <w:t> ; elle nous prêche et nous rappelle sans cesse la confraternité, elle adoucit notre cœur, etc.</w:t>
      </w:r>
      <w:r>
        <w:rPr>
          <w:rStyle w:val="Appelnotedebasdep"/>
          <w:rFonts w:ascii="Times New Roman" w:hAnsi="Times New Roman" w:cs="Times New Roman"/>
          <w:i/>
          <w:iCs/>
          <w:sz w:val="24"/>
          <w:szCs w:val="24"/>
        </w:rPr>
        <w:footnoteReference w:id="3"/>
      </w:r>
      <w:r w:rsidRPr="00BC2ACE">
        <w:rPr>
          <w:rFonts w:ascii="Times New Roman" w:hAnsi="Times New Roman" w:cs="Times New Roman"/>
          <w:sz w:val="28"/>
          <w:szCs w:val="28"/>
        </w:rPr>
        <w:t> </w:t>
      </w:r>
    </w:p>
    <w:p w:rsidR="00BC2ACE" w:rsidRDefault="003734E8" w:rsidP="00BC2ACE">
      <w:pPr>
        <w:pStyle w:val="Paragraphedeliste"/>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D</w:t>
      </w:r>
      <w:r w:rsidR="00BC2ACE">
        <w:rPr>
          <w:rFonts w:ascii="Times New Roman" w:hAnsi="Times New Roman" w:cs="Times New Roman"/>
          <w:sz w:val="28"/>
          <w:szCs w:val="28"/>
        </w:rPr>
        <w:t xml:space="preserve">ès sa toute première utilisation, le terme est employé pour souligner le caractère pacifique des relations entre les hommes. On retrouve cette même idée dans l’article de </w:t>
      </w:r>
      <w:r w:rsidR="00BC2ACE" w:rsidRPr="00545807">
        <w:rPr>
          <w:rFonts w:ascii="Times New Roman" w:hAnsi="Times New Roman" w:cs="Times New Roman"/>
          <w:i/>
          <w:iCs/>
          <w:sz w:val="28"/>
          <w:szCs w:val="28"/>
        </w:rPr>
        <w:t>Charles Maurras</w:t>
      </w:r>
      <w:r w:rsidR="00BC2ACE">
        <w:rPr>
          <w:rFonts w:ascii="Times New Roman" w:hAnsi="Times New Roman" w:cs="Times New Roman"/>
          <w:sz w:val="28"/>
          <w:szCs w:val="28"/>
        </w:rPr>
        <w:t xml:space="preserve"> publié en début du siècle passé, dans la Gazette de France. Avant lui, </w:t>
      </w:r>
      <w:r w:rsidR="00BC2ACE" w:rsidRPr="00545807">
        <w:rPr>
          <w:rFonts w:ascii="Times New Roman" w:hAnsi="Times New Roman" w:cs="Times New Roman"/>
          <w:i/>
          <w:iCs/>
          <w:sz w:val="28"/>
          <w:szCs w:val="28"/>
        </w:rPr>
        <w:t>Louis Pasteur</w:t>
      </w:r>
      <w:r w:rsidR="00BC2ACE">
        <w:rPr>
          <w:rFonts w:ascii="Times New Roman" w:hAnsi="Times New Roman" w:cs="Times New Roman"/>
          <w:sz w:val="28"/>
          <w:szCs w:val="28"/>
        </w:rPr>
        <w:t xml:space="preserve">  y fera allusion dans son célèbre discours déclamé à la Sorbonne le 27 décembre 1892 à l’occasion de ses 70 ans</w:t>
      </w:r>
      <w:r w:rsidR="00545807">
        <w:rPr>
          <w:rFonts w:ascii="Times New Roman" w:hAnsi="Times New Roman" w:cs="Times New Roman"/>
          <w:sz w:val="28"/>
          <w:szCs w:val="28"/>
        </w:rPr>
        <w:t xml:space="preserve"> : </w:t>
      </w:r>
      <w:r w:rsidR="00BC2ACE">
        <w:rPr>
          <w:rFonts w:ascii="Times New Roman" w:hAnsi="Times New Roman" w:cs="Times New Roman"/>
          <w:sz w:val="28"/>
          <w:szCs w:val="28"/>
        </w:rPr>
        <w:t xml:space="preserve">  </w:t>
      </w:r>
      <w:r w:rsidR="00545807">
        <w:rPr>
          <w:rFonts w:ascii="Times New Roman" w:hAnsi="Times New Roman" w:cs="Times New Roman"/>
          <w:sz w:val="28"/>
          <w:szCs w:val="28"/>
        </w:rPr>
        <w:t>« </w:t>
      </w:r>
      <w:r w:rsidR="00BC2ACE" w:rsidRPr="00BC2ACE">
        <w:rPr>
          <w:rFonts w:ascii="Times New Roman" w:hAnsi="Times New Roman" w:cs="Times New Roman"/>
          <w:i/>
          <w:iCs/>
          <w:sz w:val="28"/>
          <w:szCs w:val="28"/>
        </w:rPr>
        <w:t>Je crois invinciblement que la science et la paix triompheront de l'ignorance et de la guerre</w:t>
      </w:r>
      <w:r w:rsidR="00545807">
        <w:rPr>
          <w:rFonts w:ascii="Times New Roman" w:hAnsi="Times New Roman" w:cs="Times New Roman"/>
          <w:i/>
          <w:iCs/>
          <w:sz w:val="28"/>
          <w:szCs w:val="28"/>
        </w:rPr>
        <w:t> »</w:t>
      </w:r>
      <w:r w:rsidR="00BC2ACE">
        <w:rPr>
          <w:rFonts w:ascii="Times New Roman" w:hAnsi="Times New Roman" w:cs="Times New Roman"/>
          <w:i/>
          <w:iCs/>
          <w:sz w:val="28"/>
          <w:szCs w:val="28"/>
        </w:rPr>
        <w:t>.</w:t>
      </w:r>
    </w:p>
    <w:p w:rsidR="00BC2ACE" w:rsidRDefault="00BC2ACE" w:rsidP="00BC2ACE">
      <w:pPr>
        <w:pStyle w:val="Paragraphedeliste"/>
        <w:spacing w:line="360" w:lineRule="auto"/>
        <w:ind w:left="0" w:firstLine="284"/>
        <w:jc w:val="both"/>
        <w:rPr>
          <w:rFonts w:ascii="Times New Roman" w:hAnsi="Times New Roman" w:cs="Times New Roman"/>
          <w:sz w:val="28"/>
          <w:szCs w:val="28"/>
        </w:rPr>
      </w:pPr>
    </w:p>
    <w:p w:rsidR="00BC2ACE" w:rsidRDefault="003734E8" w:rsidP="00BC2ACE">
      <w:pPr>
        <w:pStyle w:val="Paragraphedeliste"/>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Notons aussi que</w:t>
      </w:r>
      <w:r w:rsidR="00BC2ACE">
        <w:rPr>
          <w:rFonts w:ascii="Times New Roman" w:hAnsi="Times New Roman" w:cs="Times New Roman"/>
          <w:sz w:val="28"/>
          <w:szCs w:val="28"/>
        </w:rPr>
        <w:t xml:space="preserve"> le terme civilisation tire son origine du latin. Il provient de </w:t>
      </w:r>
      <w:r w:rsidR="00BC2ACE" w:rsidRPr="00BC2ACE">
        <w:rPr>
          <w:rFonts w:ascii="Times New Roman" w:hAnsi="Times New Roman" w:cs="Times New Roman"/>
          <w:i/>
          <w:iCs/>
          <w:sz w:val="28"/>
          <w:szCs w:val="28"/>
        </w:rPr>
        <w:t>Civis</w:t>
      </w:r>
      <w:r w:rsidR="00545807">
        <w:rPr>
          <w:rFonts w:ascii="Times New Roman" w:hAnsi="Times New Roman" w:cs="Times New Roman"/>
          <w:i/>
          <w:iCs/>
          <w:sz w:val="28"/>
          <w:szCs w:val="28"/>
        </w:rPr>
        <w:t xml:space="preserve"> qui signifie</w:t>
      </w:r>
      <w:r w:rsidR="00BC2ACE">
        <w:rPr>
          <w:rFonts w:ascii="Times New Roman" w:hAnsi="Times New Roman" w:cs="Times New Roman"/>
          <w:sz w:val="28"/>
          <w:szCs w:val="28"/>
        </w:rPr>
        <w:t xml:space="preserve"> citoyen et </w:t>
      </w:r>
      <w:r w:rsidR="00545807">
        <w:rPr>
          <w:rFonts w:ascii="Times New Roman" w:hAnsi="Times New Roman" w:cs="Times New Roman"/>
          <w:sz w:val="28"/>
          <w:szCs w:val="28"/>
        </w:rPr>
        <w:t xml:space="preserve">de </w:t>
      </w:r>
      <w:r w:rsidR="00BC2ACE" w:rsidRPr="00BC2ACE">
        <w:rPr>
          <w:rFonts w:ascii="Times New Roman" w:hAnsi="Times New Roman" w:cs="Times New Roman"/>
          <w:i/>
          <w:iCs/>
          <w:sz w:val="28"/>
          <w:szCs w:val="28"/>
        </w:rPr>
        <w:t>Civitas</w:t>
      </w:r>
      <w:r w:rsidR="00BC2ACE">
        <w:rPr>
          <w:rFonts w:ascii="Times New Roman" w:hAnsi="Times New Roman" w:cs="Times New Roman"/>
          <w:sz w:val="28"/>
          <w:szCs w:val="28"/>
        </w:rPr>
        <w:t xml:space="preserve"> </w:t>
      </w:r>
      <w:r w:rsidR="00545807">
        <w:rPr>
          <w:rFonts w:ascii="Times New Roman" w:hAnsi="Times New Roman" w:cs="Times New Roman"/>
          <w:sz w:val="28"/>
          <w:szCs w:val="28"/>
        </w:rPr>
        <w:t xml:space="preserve">qui renvoie à </w:t>
      </w:r>
      <w:r w:rsidR="00BC2ACE">
        <w:rPr>
          <w:rFonts w:ascii="Times New Roman" w:hAnsi="Times New Roman" w:cs="Times New Roman"/>
          <w:sz w:val="28"/>
          <w:szCs w:val="28"/>
        </w:rPr>
        <w:t>cité.</w:t>
      </w:r>
      <w:r w:rsidR="00545807">
        <w:rPr>
          <w:rFonts w:ascii="Times New Roman" w:hAnsi="Times New Roman" w:cs="Times New Roman"/>
          <w:sz w:val="28"/>
          <w:szCs w:val="28"/>
        </w:rPr>
        <w:t xml:space="preserve"> Dans sa  </w:t>
      </w:r>
      <w:r w:rsidR="00545807" w:rsidRPr="00545807">
        <w:rPr>
          <w:rFonts w:ascii="Times New Roman" w:hAnsi="Times New Roman" w:cs="Times New Roman"/>
          <w:i/>
          <w:iCs/>
          <w:sz w:val="28"/>
          <w:szCs w:val="28"/>
        </w:rPr>
        <w:t>Politique</w:t>
      </w:r>
      <w:r w:rsidR="00545807">
        <w:rPr>
          <w:rFonts w:ascii="Times New Roman" w:hAnsi="Times New Roman" w:cs="Times New Roman"/>
          <w:i/>
          <w:iCs/>
          <w:sz w:val="28"/>
          <w:szCs w:val="28"/>
        </w:rPr>
        <w:t xml:space="preserve">, </w:t>
      </w:r>
      <w:r w:rsidR="00545807" w:rsidRPr="00545807">
        <w:rPr>
          <w:rFonts w:ascii="Times New Roman" w:hAnsi="Times New Roman" w:cs="Times New Roman"/>
          <w:sz w:val="28"/>
          <w:szCs w:val="28"/>
        </w:rPr>
        <w:t>le célèbre philosophe grec</w:t>
      </w:r>
      <w:r w:rsidR="00545807">
        <w:rPr>
          <w:rFonts w:ascii="Times New Roman" w:hAnsi="Times New Roman" w:cs="Times New Roman"/>
          <w:i/>
          <w:iCs/>
          <w:sz w:val="28"/>
          <w:szCs w:val="28"/>
        </w:rPr>
        <w:t xml:space="preserve"> Aristote </w:t>
      </w:r>
      <w:r w:rsidR="00545807">
        <w:rPr>
          <w:rFonts w:ascii="Times New Roman" w:hAnsi="Times New Roman" w:cs="Times New Roman"/>
          <w:sz w:val="28"/>
          <w:szCs w:val="28"/>
        </w:rPr>
        <w:t>considère l’homme comme un animal politique. C'est-à-dire un être destiné à vivre en communauté. Mais il insiste aussi sur le fait que cela l’obligerait aussi à se soumettre à des lois qui régissent la vie sociale.</w:t>
      </w:r>
    </w:p>
    <w:p w:rsidR="00F0752A" w:rsidRDefault="00F0752A" w:rsidP="00F0752A">
      <w:pPr>
        <w:pStyle w:val="Paragraphedeliste"/>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La civilisation serait donc en rapport étroit avec la ville. En effet, on ne saurait parler de civilisation dans des régions à faible concentration humaine puisque les tensions sont minimes et les droits et devoir de tout un chacun sont souvent connus et reconnus. </w:t>
      </w:r>
    </w:p>
    <w:p w:rsidR="003734E8" w:rsidRDefault="00F0752A" w:rsidP="00F0752A">
      <w:pPr>
        <w:pStyle w:val="Paragraphedeliste"/>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Il est à noter aussi que le degré de civilité est inversement proportionnel à l’agressivité, l’animosité ou la violence des gens dans une communauté données.</w:t>
      </w:r>
    </w:p>
    <w:p w:rsidR="003734E8" w:rsidRDefault="003734E8" w:rsidP="003734E8">
      <w:pPr>
        <w:pStyle w:val="Paragraphedeliste"/>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L’homme  se distingue de l’animal par la parole, il l’utilise pour exprimer l’utile et le nuisible et par la suite, selon Aristote, le juste et l’injuste. C’est </w:t>
      </w:r>
      <w:r>
        <w:rPr>
          <w:rFonts w:ascii="Times New Roman" w:hAnsi="Times New Roman" w:cs="Times New Roman"/>
          <w:sz w:val="28"/>
          <w:szCs w:val="28"/>
        </w:rPr>
        <w:lastRenderedPageBreak/>
        <w:t>l’outil majeur d</w:t>
      </w:r>
      <w:r w:rsidR="003F42BB">
        <w:rPr>
          <w:rFonts w:ascii="Times New Roman" w:hAnsi="Times New Roman" w:cs="Times New Roman"/>
          <w:sz w:val="28"/>
          <w:szCs w:val="28"/>
        </w:rPr>
        <w:t>es personnes influentes (</w:t>
      </w:r>
      <w:r>
        <w:rPr>
          <w:rFonts w:ascii="Times New Roman" w:hAnsi="Times New Roman" w:cs="Times New Roman"/>
          <w:sz w:val="28"/>
          <w:szCs w:val="28"/>
        </w:rPr>
        <w:t>politiciens, syndicalistes, gourous, présidents d’associations, etc,</w:t>
      </w:r>
      <w:r w:rsidR="003F42BB">
        <w:rPr>
          <w:rFonts w:ascii="Times New Roman" w:hAnsi="Times New Roman" w:cs="Times New Roman"/>
          <w:sz w:val="28"/>
          <w:szCs w:val="28"/>
        </w:rPr>
        <w:t>)</w:t>
      </w:r>
      <w:r>
        <w:rPr>
          <w:rFonts w:ascii="Times New Roman" w:hAnsi="Times New Roman" w:cs="Times New Roman"/>
          <w:sz w:val="28"/>
          <w:szCs w:val="28"/>
        </w:rPr>
        <w:t xml:space="preserve"> pour </w:t>
      </w:r>
      <w:r w:rsidR="003F42BB">
        <w:rPr>
          <w:rFonts w:ascii="Times New Roman" w:hAnsi="Times New Roman" w:cs="Times New Roman"/>
          <w:sz w:val="28"/>
          <w:szCs w:val="28"/>
        </w:rPr>
        <w:t xml:space="preserve"> proposer, débattre et instaurer de nouvelles lois qui pourraient édifier </w:t>
      </w:r>
      <w:r>
        <w:rPr>
          <w:rFonts w:ascii="Times New Roman" w:hAnsi="Times New Roman" w:cs="Times New Roman"/>
          <w:sz w:val="28"/>
          <w:szCs w:val="28"/>
        </w:rPr>
        <w:t>une paix sociale</w:t>
      </w:r>
      <w:r w:rsidR="003F42BB">
        <w:rPr>
          <w:rFonts w:ascii="Times New Roman" w:hAnsi="Times New Roman" w:cs="Times New Roman"/>
          <w:sz w:val="28"/>
          <w:szCs w:val="28"/>
        </w:rPr>
        <w:t xml:space="preserve"> et durable</w:t>
      </w:r>
      <w:r>
        <w:rPr>
          <w:rFonts w:ascii="Times New Roman" w:hAnsi="Times New Roman" w:cs="Times New Roman"/>
          <w:sz w:val="28"/>
          <w:szCs w:val="28"/>
        </w:rPr>
        <w:t>. Il s’agit donc du phénomène de cristallisation autour des idées.</w:t>
      </w:r>
    </w:p>
    <w:p w:rsidR="003F42BB" w:rsidRDefault="003734E8" w:rsidP="003734E8">
      <w:pPr>
        <w:pStyle w:val="Paragraphedeliste"/>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La prise de conscience de l’util</w:t>
      </w:r>
      <w:r w:rsidR="003F42BB">
        <w:rPr>
          <w:rFonts w:ascii="Times New Roman" w:hAnsi="Times New Roman" w:cs="Times New Roman"/>
          <w:sz w:val="28"/>
          <w:szCs w:val="28"/>
        </w:rPr>
        <w:t>ité de ces lois qui garantiraient</w:t>
      </w:r>
      <w:r>
        <w:rPr>
          <w:rFonts w:ascii="Times New Roman" w:hAnsi="Times New Roman" w:cs="Times New Roman"/>
          <w:sz w:val="28"/>
          <w:szCs w:val="28"/>
        </w:rPr>
        <w:t xml:space="preserve"> la sécurité de tout un chacun et la pérennité du groupe prend beaucoup de temps. </w:t>
      </w:r>
      <w:r w:rsidRPr="003734E8">
        <w:rPr>
          <w:rFonts w:ascii="Times New Roman" w:hAnsi="Times New Roman" w:cs="Times New Roman"/>
          <w:i/>
          <w:iCs/>
          <w:sz w:val="28"/>
          <w:szCs w:val="28"/>
        </w:rPr>
        <w:t>Racine</w:t>
      </w:r>
      <w:r>
        <w:rPr>
          <w:rFonts w:ascii="Times New Roman" w:hAnsi="Times New Roman" w:cs="Times New Roman"/>
          <w:sz w:val="28"/>
          <w:szCs w:val="28"/>
        </w:rPr>
        <w:t xml:space="preserve"> dira à ce sujet : « La civilisation d’un peuple est un ouvrage long et difficile</w:t>
      </w:r>
      <w:r w:rsidR="003F42BB">
        <w:rPr>
          <w:rFonts w:ascii="Times New Roman" w:hAnsi="Times New Roman" w:cs="Times New Roman"/>
          <w:sz w:val="28"/>
          <w:szCs w:val="28"/>
        </w:rPr>
        <w:t>.</w:t>
      </w:r>
      <w:r>
        <w:rPr>
          <w:rFonts w:ascii="Times New Roman" w:hAnsi="Times New Roman" w:cs="Times New Roman"/>
          <w:sz w:val="28"/>
          <w:szCs w:val="28"/>
        </w:rPr>
        <w:t xml:space="preserve"> » </w:t>
      </w:r>
    </w:p>
    <w:p w:rsidR="003F42BB" w:rsidRDefault="003F42BB" w:rsidP="003734E8">
      <w:pPr>
        <w:pStyle w:val="Paragraphedeliste"/>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L’exemple  que nous pourrions donner est celui des algériens.  Jusqu’à un passé très récent, certains faisaient appel à la force pour régler leurs litiges. Tribus et </w:t>
      </w:r>
      <w:r w:rsidRPr="003F42BB">
        <w:rPr>
          <w:rFonts w:ascii="Times New Roman" w:hAnsi="Times New Roman" w:cs="Times New Roman"/>
          <w:i/>
          <w:iCs/>
          <w:sz w:val="28"/>
          <w:szCs w:val="28"/>
        </w:rPr>
        <w:t>arouches</w:t>
      </w:r>
      <w:r>
        <w:rPr>
          <w:rFonts w:ascii="Times New Roman" w:hAnsi="Times New Roman" w:cs="Times New Roman"/>
          <w:sz w:val="28"/>
          <w:szCs w:val="28"/>
        </w:rPr>
        <w:t xml:space="preserve">  se déchiraient dans conflits sanglants et interminables. Aujourd’hui, les choses semblent changer.  La justice prend le relais. On fait plus confiance aux institutions pour la restitution de certains droits. </w:t>
      </w:r>
    </w:p>
    <w:p w:rsidR="003F42BB" w:rsidRDefault="003F42BB" w:rsidP="003F42BB">
      <w:pPr>
        <w:pStyle w:val="Paragraphedeliste"/>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L’autre exemple que nous pourrions évoquer pour étayer cette même idée est celui relatif  aux lois européennes sur l’environnement. En effet, pour défendre la vie des citoyens contre la pollution les députés font entendre leurs voix dans le parlement européen. En procédant de la sorte, ils choisissent ainsi des voies pacifiques et s’écartent de plus en plus de tout recourt à la force.</w:t>
      </w:r>
    </w:p>
    <w:p w:rsidR="00666F9E" w:rsidRDefault="003F42BB" w:rsidP="00666F9E">
      <w:pPr>
        <w:pStyle w:val="Paragraphedeliste"/>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Cela dit, l’homme civilisé n’est pas toujours à l’abri d’un retour à la violence. Des conflits militaires éclatent ici et là, du sang continue à couler dans les champs de batailles, la barbarie persiste. </w:t>
      </w:r>
    </w:p>
    <w:p w:rsidR="00666F9E" w:rsidRDefault="00666F9E" w:rsidP="00666F9E">
      <w:pPr>
        <w:pStyle w:val="Paragraphedeliste"/>
        <w:spacing w:line="360" w:lineRule="auto"/>
        <w:ind w:left="0" w:firstLine="284"/>
        <w:jc w:val="both"/>
        <w:rPr>
          <w:rFonts w:ascii="Times New Roman" w:hAnsi="Times New Roman" w:cs="Times New Roman"/>
          <w:sz w:val="28"/>
          <w:szCs w:val="28"/>
        </w:rPr>
      </w:pPr>
    </w:p>
    <w:p w:rsidR="00666F9E" w:rsidRDefault="00666F9E" w:rsidP="00666F9E">
      <w:pPr>
        <w:pStyle w:val="Paragraphedeliste"/>
        <w:numPr>
          <w:ilvl w:val="0"/>
          <w:numId w:val="2"/>
        </w:numPr>
        <w:spacing w:line="360" w:lineRule="auto"/>
        <w:jc w:val="both"/>
        <w:rPr>
          <w:rFonts w:ascii="Times New Roman" w:hAnsi="Times New Roman" w:cs="Times New Roman"/>
          <w:b/>
          <w:bCs/>
          <w:sz w:val="30"/>
          <w:szCs w:val="30"/>
        </w:rPr>
      </w:pPr>
      <w:r>
        <w:rPr>
          <w:rFonts w:ascii="Times New Roman" w:hAnsi="Times New Roman" w:cs="Times New Roman"/>
          <w:b/>
          <w:bCs/>
          <w:sz w:val="30"/>
          <w:szCs w:val="30"/>
        </w:rPr>
        <w:t>Comment civiliser ?</w:t>
      </w:r>
    </w:p>
    <w:p w:rsidR="003734E8" w:rsidRDefault="00C21A7B" w:rsidP="00CD0AEA">
      <w:pPr>
        <w:pStyle w:val="Paragraphedeliste"/>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Pour </w:t>
      </w:r>
      <w:r w:rsidR="00F873FE">
        <w:rPr>
          <w:rFonts w:ascii="Times New Roman" w:hAnsi="Times New Roman" w:cs="Times New Roman"/>
          <w:sz w:val="28"/>
          <w:szCs w:val="28"/>
        </w:rPr>
        <w:t xml:space="preserve">Charles Maurras, journaliste, essayiste, poète et homme politique français connu pour être </w:t>
      </w:r>
      <w:r w:rsidR="00F873FE" w:rsidRPr="00F873FE">
        <w:rPr>
          <w:rFonts w:ascii="Times New Roman" w:hAnsi="Times New Roman" w:cs="Times New Roman"/>
          <w:sz w:val="28"/>
          <w:szCs w:val="28"/>
        </w:rPr>
        <w:t xml:space="preserve"> l'une des figures de proue de l'Action française (AF), principal mouvement intellectuel et politique d'extrême droi</w:t>
      </w:r>
      <w:r w:rsidR="00F873FE">
        <w:rPr>
          <w:rFonts w:ascii="Times New Roman" w:hAnsi="Times New Roman" w:cs="Times New Roman"/>
          <w:sz w:val="28"/>
          <w:szCs w:val="28"/>
        </w:rPr>
        <w:t>te sous la Troisième République, la civilisation consiste à adapter l’ordre social à l’ordre universel.</w:t>
      </w:r>
      <w:r w:rsidR="00706A66">
        <w:rPr>
          <w:rFonts w:ascii="Times New Roman" w:hAnsi="Times New Roman" w:cs="Times New Roman"/>
          <w:sz w:val="28"/>
          <w:szCs w:val="28"/>
        </w:rPr>
        <w:t xml:space="preserve"> En effet, l’auteur de </w:t>
      </w:r>
      <w:r w:rsidR="00706A66" w:rsidRPr="00706A66">
        <w:rPr>
          <w:rFonts w:ascii="Times New Roman" w:hAnsi="Times New Roman" w:cs="Times New Roman"/>
          <w:i/>
          <w:iCs/>
          <w:sz w:val="28"/>
          <w:szCs w:val="28"/>
        </w:rPr>
        <w:t>l’ordre et le désordre</w:t>
      </w:r>
      <w:r w:rsidR="00706A66">
        <w:rPr>
          <w:rFonts w:ascii="Times New Roman" w:hAnsi="Times New Roman" w:cs="Times New Roman"/>
          <w:i/>
          <w:iCs/>
          <w:sz w:val="28"/>
          <w:szCs w:val="28"/>
        </w:rPr>
        <w:t xml:space="preserve"> </w:t>
      </w:r>
      <w:r w:rsidR="00CD0AEA">
        <w:rPr>
          <w:rFonts w:ascii="Times New Roman" w:hAnsi="Times New Roman" w:cs="Times New Roman"/>
          <w:sz w:val="28"/>
          <w:szCs w:val="28"/>
        </w:rPr>
        <w:t>essaya</w:t>
      </w:r>
      <w:r w:rsidR="00706A66">
        <w:rPr>
          <w:rFonts w:ascii="Times New Roman" w:hAnsi="Times New Roman" w:cs="Times New Roman"/>
          <w:sz w:val="28"/>
          <w:szCs w:val="28"/>
        </w:rPr>
        <w:t xml:space="preserve"> d’appliquer les lois qui régissent le monde </w:t>
      </w:r>
      <w:r w:rsidR="00CD0AEA">
        <w:rPr>
          <w:rFonts w:ascii="Times New Roman" w:hAnsi="Times New Roman" w:cs="Times New Roman"/>
          <w:sz w:val="28"/>
          <w:szCs w:val="28"/>
        </w:rPr>
        <w:t>sur la société. Il s’est basé principalement sur trois lois.</w:t>
      </w:r>
    </w:p>
    <w:p w:rsidR="00CD0AEA" w:rsidRPr="00CD0AEA" w:rsidRDefault="00CD0AEA" w:rsidP="00CD0AEA">
      <w:pPr>
        <w:pStyle w:val="Paragraphedeliste"/>
        <w:numPr>
          <w:ilvl w:val="0"/>
          <w:numId w:val="4"/>
        </w:numPr>
        <w:spacing w:line="360" w:lineRule="auto"/>
        <w:jc w:val="both"/>
        <w:rPr>
          <w:rFonts w:ascii="Times New Roman" w:hAnsi="Times New Roman" w:cs="Times New Roman"/>
          <w:sz w:val="28"/>
          <w:szCs w:val="28"/>
        </w:rPr>
      </w:pPr>
      <w:r>
        <w:rPr>
          <w:rFonts w:ascii="Times New Roman" w:hAnsi="Times New Roman" w:cs="Times New Roman"/>
          <w:b/>
          <w:bCs/>
          <w:sz w:val="28"/>
          <w:szCs w:val="28"/>
        </w:rPr>
        <w:t>La loi de la gravitation</w:t>
      </w:r>
    </w:p>
    <w:p w:rsidR="00CD0AEA" w:rsidRDefault="00CD0AEA" w:rsidP="00CD0AEA">
      <w:pPr>
        <w:pStyle w:val="Paragraphedeliste"/>
        <w:spacing w:line="360" w:lineRule="auto"/>
        <w:ind w:left="927"/>
        <w:jc w:val="both"/>
        <w:rPr>
          <w:rFonts w:ascii="Times New Roman" w:hAnsi="Times New Roman" w:cs="Times New Roman"/>
          <w:sz w:val="28"/>
          <w:szCs w:val="28"/>
        </w:rPr>
      </w:pPr>
      <w:r>
        <w:rPr>
          <w:rFonts w:ascii="Times New Roman" w:hAnsi="Times New Roman" w:cs="Times New Roman"/>
          <w:sz w:val="28"/>
          <w:szCs w:val="28"/>
        </w:rPr>
        <w:lastRenderedPageBreak/>
        <w:t xml:space="preserve">Il s’agit d’une dualité de forces qui s’opposent et qui maintiendrait un certain équilibre. </w:t>
      </w:r>
    </w:p>
    <w:p w:rsidR="00CD0AEA" w:rsidRDefault="00CD0AEA" w:rsidP="00CD0AEA">
      <w:pPr>
        <w:pStyle w:val="Paragraphedeliste"/>
        <w:spacing w:line="360" w:lineRule="auto"/>
        <w:ind w:left="927"/>
        <w:jc w:val="both"/>
        <w:rPr>
          <w:rFonts w:ascii="Times New Roman" w:hAnsi="Times New Roman" w:cs="Times New Roman"/>
          <w:sz w:val="28"/>
          <w:szCs w:val="28"/>
        </w:rPr>
      </w:pPr>
      <w:r>
        <w:rPr>
          <w:rFonts w:ascii="Times New Roman" w:hAnsi="Times New Roman" w:cs="Times New Roman"/>
          <w:sz w:val="28"/>
          <w:szCs w:val="28"/>
        </w:rPr>
        <w:t>Transposé au plan social, Maurras, pense qu’une société civilisée a besoin de créer des oppositions entre des éléments de mêmes densités</w:t>
      </w:r>
      <w:r w:rsidR="004E6F1E">
        <w:rPr>
          <w:rFonts w:ascii="Times New Roman" w:hAnsi="Times New Roman" w:cs="Times New Roman"/>
          <w:sz w:val="28"/>
          <w:szCs w:val="28"/>
        </w:rPr>
        <w:t>. Cela permettrait à toutes les forces internes de s’exprimer sans risque d’explosion.</w:t>
      </w:r>
    </w:p>
    <w:p w:rsidR="004E6F1E" w:rsidRDefault="004E6F1E" w:rsidP="00CD0AEA">
      <w:pPr>
        <w:pStyle w:val="Paragraphedeliste"/>
        <w:spacing w:line="360" w:lineRule="auto"/>
        <w:ind w:left="927"/>
        <w:jc w:val="both"/>
        <w:rPr>
          <w:rFonts w:ascii="Times New Roman" w:hAnsi="Times New Roman" w:cs="Times New Roman"/>
          <w:sz w:val="28"/>
          <w:szCs w:val="28"/>
        </w:rPr>
      </w:pPr>
      <w:r>
        <w:rPr>
          <w:rFonts w:ascii="Times New Roman" w:hAnsi="Times New Roman" w:cs="Times New Roman"/>
          <w:sz w:val="28"/>
          <w:szCs w:val="28"/>
        </w:rPr>
        <w:t>Syndicats/ gouvernements</w:t>
      </w:r>
    </w:p>
    <w:p w:rsidR="004E6F1E" w:rsidRDefault="004E6F1E" w:rsidP="00CD0AEA">
      <w:pPr>
        <w:pStyle w:val="Paragraphedeliste"/>
        <w:spacing w:line="360" w:lineRule="auto"/>
        <w:ind w:left="927"/>
        <w:jc w:val="both"/>
        <w:rPr>
          <w:rFonts w:ascii="Times New Roman" w:hAnsi="Times New Roman" w:cs="Times New Roman"/>
          <w:sz w:val="28"/>
          <w:szCs w:val="28"/>
        </w:rPr>
      </w:pPr>
      <w:r>
        <w:rPr>
          <w:rFonts w:ascii="Times New Roman" w:hAnsi="Times New Roman" w:cs="Times New Roman"/>
          <w:sz w:val="28"/>
          <w:szCs w:val="28"/>
        </w:rPr>
        <w:t>Presse privée/publique</w:t>
      </w:r>
    </w:p>
    <w:p w:rsidR="004E6F1E" w:rsidRDefault="005F0325" w:rsidP="00CD0AEA">
      <w:pPr>
        <w:pStyle w:val="Paragraphedeliste"/>
        <w:spacing w:line="360" w:lineRule="auto"/>
        <w:ind w:left="927"/>
        <w:jc w:val="both"/>
        <w:rPr>
          <w:rFonts w:ascii="Times New Roman" w:hAnsi="Times New Roman" w:cs="Times New Roman"/>
          <w:sz w:val="28"/>
          <w:szCs w:val="28"/>
        </w:rPr>
      </w:pPr>
      <w:r>
        <w:rPr>
          <w:rFonts w:ascii="Times New Roman" w:hAnsi="Times New Roman" w:cs="Times New Roman"/>
          <w:sz w:val="28"/>
          <w:szCs w:val="28"/>
        </w:rPr>
        <w:t>La justice/ criminalité</w:t>
      </w:r>
    </w:p>
    <w:p w:rsidR="005F0325" w:rsidRDefault="005F0325" w:rsidP="00CD0AEA">
      <w:pPr>
        <w:pStyle w:val="Paragraphedeliste"/>
        <w:spacing w:line="360" w:lineRule="auto"/>
        <w:ind w:left="927"/>
        <w:jc w:val="both"/>
        <w:rPr>
          <w:rFonts w:ascii="Times New Roman" w:hAnsi="Times New Roman" w:cs="Times New Roman"/>
          <w:sz w:val="28"/>
          <w:szCs w:val="28"/>
        </w:rPr>
      </w:pPr>
      <w:r>
        <w:rPr>
          <w:rFonts w:ascii="Times New Roman" w:hAnsi="Times New Roman" w:cs="Times New Roman"/>
          <w:sz w:val="28"/>
          <w:szCs w:val="28"/>
        </w:rPr>
        <w:t xml:space="preserve">La recherche scientifique, université, enseignement/analphabétisme, ignorance, </w:t>
      </w:r>
      <w:r w:rsidR="00E059EE">
        <w:rPr>
          <w:rFonts w:ascii="Times New Roman" w:hAnsi="Times New Roman" w:cs="Times New Roman"/>
          <w:sz w:val="28"/>
          <w:szCs w:val="28"/>
        </w:rPr>
        <w:t>obscura</w:t>
      </w:r>
      <w:r>
        <w:rPr>
          <w:rFonts w:ascii="Times New Roman" w:hAnsi="Times New Roman" w:cs="Times New Roman"/>
          <w:sz w:val="28"/>
          <w:szCs w:val="28"/>
        </w:rPr>
        <w:t>ntisme…</w:t>
      </w:r>
    </w:p>
    <w:p w:rsidR="005F0325" w:rsidRDefault="005F0325" w:rsidP="00CD0AEA">
      <w:pPr>
        <w:pStyle w:val="Paragraphedeliste"/>
        <w:spacing w:line="360" w:lineRule="auto"/>
        <w:ind w:left="927"/>
        <w:jc w:val="both"/>
        <w:rPr>
          <w:rFonts w:ascii="Times New Roman" w:hAnsi="Times New Roman" w:cs="Times New Roman"/>
          <w:sz w:val="28"/>
          <w:szCs w:val="28"/>
        </w:rPr>
      </w:pPr>
    </w:p>
    <w:p w:rsidR="005F0325" w:rsidRDefault="005F0325" w:rsidP="005F0325">
      <w:pPr>
        <w:pStyle w:val="Paragraphedeliste"/>
        <w:numPr>
          <w:ilvl w:val="0"/>
          <w:numId w:val="4"/>
        </w:numPr>
        <w:spacing w:line="360" w:lineRule="auto"/>
        <w:jc w:val="both"/>
        <w:rPr>
          <w:rFonts w:ascii="Times New Roman" w:hAnsi="Times New Roman" w:cs="Times New Roman"/>
          <w:b/>
          <w:bCs/>
          <w:sz w:val="28"/>
          <w:szCs w:val="28"/>
        </w:rPr>
      </w:pPr>
      <w:r w:rsidRPr="005F0325">
        <w:rPr>
          <w:rFonts w:ascii="Times New Roman" w:hAnsi="Times New Roman" w:cs="Times New Roman"/>
          <w:b/>
          <w:bCs/>
          <w:sz w:val="28"/>
          <w:szCs w:val="28"/>
        </w:rPr>
        <w:t>La loi de l’attraction</w:t>
      </w:r>
    </w:p>
    <w:p w:rsidR="005F0325" w:rsidRDefault="005F0325" w:rsidP="005F0325">
      <w:pPr>
        <w:pStyle w:val="Paragraphedeliste"/>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Elle découle du principe de la gravitation. Ne seront attirés l’un vers l’autre que les atomes ayant à partager quelque chose et appartenant à la même famille.</w:t>
      </w:r>
    </w:p>
    <w:p w:rsidR="005F0325" w:rsidRDefault="005F0325" w:rsidP="005F0325">
      <w:pPr>
        <w:pStyle w:val="Paragraphedeliste"/>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Sur le plan social, on verra se constituer des alliances et des attirances naturelles.</w:t>
      </w:r>
      <w:r w:rsidR="006073E1">
        <w:rPr>
          <w:rFonts w:ascii="Times New Roman" w:hAnsi="Times New Roman" w:cs="Times New Roman"/>
          <w:sz w:val="28"/>
          <w:szCs w:val="28"/>
        </w:rPr>
        <w:t xml:space="preserve"> Les </w:t>
      </w:r>
      <w:r w:rsidR="00AC63A9">
        <w:rPr>
          <w:rFonts w:ascii="Times New Roman" w:hAnsi="Times New Roman" w:cs="Times New Roman"/>
          <w:sz w:val="28"/>
          <w:szCs w:val="28"/>
        </w:rPr>
        <w:t>individus</w:t>
      </w:r>
      <w:r w:rsidR="006073E1">
        <w:rPr>
          <w:rFonts w:ascii="Times New Roman" w:hAnsi="Times New Roman" w:cs="Times New Roman"/>
          <w:sz w:val="28"/>
          <w:szCs w:val="28"/>
        </w:rPr>
        <w:t xml:space="preserve"> de même nature sur un plan intellectuel, </w:t>
      </w:r>
      <w:r w:rsidR="00AC63A9">
        <w:rPr>
          <w:rFonts w:ascii="Times New Roman" w:hAnsi="Times New Roman" w:cs="Times New Roman"/>
          <w:sz w:val="28"/>
          <w:szCs w:val="28"/>
        </w:rPr>
        <w:t>idéologique, artistique, é</w:t>
      </w:r>
      <w:r w:rsidR="00E24A61">
        <w:rPr>
          <w:rFonts w:ascii="Times New Roman" w:hAnsi="Times New Roman" w:cs="Times New Roman"/>
          <w:sz w:val="28"/>
          <w:szCs w:val="28"/>
        </w:rPr>
        <w:t>thique, sportif…</w:t>
      </w:r>
      <w:r w:rsidR="006073E1">
        <w:rPr>
          <w:rFonts w:ascii="Times New Roman" w:hAnsi="Times New Roman" w:cs="Times New Roman"/>
          <w:sz w:val="28"/>
          <w:szCs w:val="28"/>
        </w:rPr>
        <w:t>s’attirent  mutuellement.</w:t>
      </w:r>
      <w:r w:rsidR="00AC63A9">
        <w:rPr>
          <w:rFonts w:ascii="Times New Roman" w:hAnsi="Times New Roman" w:cs="Times New Roman"/>
          <w:sz w:val="28"/>
          <w:szCs w:val="28"/>
        </w:rPr>
        <w:t xml:space="preserve"> </w:t>
      </w:r>
    </w:p>
    <w:p w:rsidR="00AC63A9" w:rsidRDefault="00AC63A9" w:rsidP="005F0325">
      <w:pPr>
        <w:pStyle w:val="Paragraphedeliste"/>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Expl : les étudiants ne fréquentent pas les magistrats, de même les sportifs évitent la compagnie des drogués, etc.</w:t>
      </w:r>
    </w:p>
    <w:p w:rsidR="00E24A61" w:rsidRDefault="00E24A61" w:rsidP="005F0325">
      <w:pPr>
        <w:pStyle w:val="Paragraphedeliste"/>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Une société dite civilisée se doit de faciliter l’application de cette loi et de trouver les voies de connexions entre les individus </w:t>
      </w:r>
      <w:r w:rsidR="00D9563D">
        <w:rPr>
          <w:rFonts w:ascii="Times New Roman" w:hAnsi="Times New Roman" w:cs="Times New Roman"/>
          <w:sz w:val="28"/>
          <w:szCs w:val="28"/>
        </w:rPr>
        <w:t xml:space="preserve">ayant le même profile. </w:t>
      </w:r>
    </w:p>
    <w:p w:rsidR="00D9563D" w:rsidRDefault="00D9563D" w:rsidP="005F0325">
      <w:pPr>
        <w:pStyle w:val="Paragraphedeliste"/>
        <w:spacing w:line="360" w:lineRule="auto"/>
        <w:ind w:left="0" w:firstLine="284"/>
        <w:jc w:val="both"/>
        <w:rPr>
          <w:rFonts w:ascii="Times New Roman" w:hAnsi="Times New Roman" w:cs="Times New Roman"/>
          <w:sz w:val="28"/>
          <w:szCs w:val="28"/>
        </w:rPr>
      </w:pPr>
    </w:p>
    <w:p w:rsidR="00AC63A9" w:rsidRPr="00D9563D" w:rsidRDefault="00AC63A9" w:rsidP="00AC63A9">
      <w:pPr>
        <w:pStyle w:val="Paragraphedeliste"/>
        <w:numPr>
          <w:ilvl w:val="0"/>
          <w:numId w:val="4"/>
        </w:numPr>
        <w:spacing w:line="360" w:lineRule="auto"/>
        <w:jc w:val="both"/>
        <w:rPr>
          <w:rFonts w:ascii="Times New Roman" w:hAnsi="Times New Roman" w:cs="Times New Roman"/>
          <w:sz w:val="28"/>
          <w:szCs w:val="28"/>
        </w:rPr>
      </w:pPr>
      <w:r>
        <w:rPr>
          <w:rFonts w:ascii="Times New Roman" w:hAnsi="Times New Roman" w:cs="Times New Roman"/>
          <w:b/>
          <w:bCs/>
          <w:sz w:val="28"/>
          <w:szCs w:val="28"/>
        </w:rPr>
        <w:t>La loi de la résonance</w:t>
      </w:r>
    </w:p>
    <w:p w:rsidR="00D9563D" w:rsidRDefault="00D9563D" w:rsidP="00D9563D">
      <w:pPr>
        <w:pStyle w:val="Paragraphedeliste"/>
        <w:spacing w:line="360" w:lineRule="auto"/>
        <w:ind w:left="0" w:firstLine="567"/>
        <w:jc w:val="both"/>
        <w:rPr>
          <w:rFonts w:ascii="Times New Roman" w:hAnsi="Times New Roman" w:cs="Times New Roman"/>
          <w:sz w:val="28"/>
          <w:szCs w:val="28"/>
        </w:rPr>
      </w:pPr>
      <w:r w:rsidRPr="00686229">
        <w:rPr>
          <w:rFonts w:ascii="Times New Roman" w:hAnsi="Times New Roman" w:cs="Times New Roman"/>
          <w:sz w:val="28"/>
          <w:szCs w:val="28"/>
        </w:rPr>
        <w:t>Il est scientifiquement admis que deux ondes</w:t>
      </w:r>
      <w:r w:rsidR="00686229" w:rsidRPr="00686229">
        <w:rPr>
          <w:rFonts w:ascii="Times New Roman" w:hAnsi="Times New Roman" w:cs="Times New Roman"/>
          <w:sz w:val="28"/>
          <w:szCs w:val="28"/>
        </w:rPr>
        <w:t xml:space="preserve"> qui vibrent sur la même fréquence s’attirent : pour expliquer ce phénomène, les physiciens parlent de résonance plutôt que de loi de l’attraction.</w:t>
      </w:r>
      <w:r w:rsidR="00686229">
        <w:rPr>
          <w:rFonts w:ascii="Times New Roman" w:hAnsi="Times New Roman" w:cs="Times New Roman"/>
          <w:sz w:val="28"/>
          <w:szCs w:val="28"/>
        </w:rPr>
        <w:t xml:space="preserve"> </w:t>
      </w:r>
      <w:r w:rsidR="00686229" w:rsidRPr="00686229">
        <w:rPr>
          <w:rFonts w:ascii="Times New Roman" w:hAnsi="Times New Roman" w:cs="Times New Roman"/>
          <w:sz w:val="28"/>
          <w:szCs w:val="28"/>
        </w:rPr>
        <w:t xml:space="preserve">L'exemple le plus simple de résonance mécanique est celui de la balançoire, qui ne prend un mouvement d'amplitude notable que si on lui communique des impulsions accordées sur ses </w:t>
      </w:r>
      <w:r w:rsidR="00686229" w:rsidRPr="00686229">
        <w:rPr>
          <w:rFonts w:ascii="Times New Roman" w:hAnsi="Times New Roman" w:cs="Times New Roman"/>
          <w:sz w:val="28"/>
          <w:szCs w:val="28"/>
        </w:rPr>
        <w:lastRenderedPageBreak/>
        <w:t>propres oscillations. La mise en branle d'une cloche s'effectue de la même manière (Lar. encyclop.).</w:t>
      </w:r>
    </w:p>
    <w:p w:rsidR="00686229" w:rsidRDefault="00686229" w:rsidP="00380A99">
      <w:pPr>
        <w:pStyle w:val="Paragraphedeliste"/>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Pour appliquer cela dans une société donnée, il faudrait mettre en place des mécanismes </w:t>
      </w:r>
      <w:r w:rsidR="00380A99">
        <w:rPr>
          <w:rFonts w:ascii="Times New Roman" w:hAnsi="Times New Roman" w:cs="Times New Roman"/>
          <w:sz w:val="28"/>
          <w:szCs w:val="28"/>
        </w:rPr>
        <w:t>qui faciliteraient non seulement le contact entre les individus mais surtout de leur permettre d’accéder rapidement à des stades supérieurs de leur développement intellectuel, culturelle, éthique, spirituel, etc.</w:t>
      </w:r>
    </w:p>
    <w:p w:rsidR="00380A99" w:rsidRDefault="00380A99" w:rsidP="00380A99">
      <w:pPr>
        <w:pStyle w:val="Paragraphedeliste"/>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Deux individus sont en résonance, veut dire que le mouvement de l’énergie de l’un va accélérer le mouvement de l’énergie de l’autre. Pouvant aller jusqu’à l’infini. Ce système peut conduire à l’éclatement.</w:t>
      </w:r>
    </w:p>
    <w:p w:rsidR="00CE6356" w:rsidRDefault="00CE6356" w:rsidP="00380A99">
      <w:pPr>
        <w:pStyle w:val="Paragraphedeliste"/>
        <w:spacing w:line="360" w:lineRule="auto"/>
        <w:ind w:left="0" w:firstLine="567"/>
        <w:jc w:val="both"/>
        <w:rPr>
          <w:rFonts w:ascii="Times New Roman" w:hAnsi="Times New Roman" w:cs="Times New Roman"/>
          <w:sz w:val="28"/>
          <w:szCs w:val="28"/>
        </w:rPr>
      </w:pPr>
    </w:p>
    <w:p w:rsidR="00CE6356" w:rsidRPr="00CE6356" w:rsidRDefault="00CE6356" w:rsidP="00380A99">
      <w:pPr>
        <w:pStyle w:val="Paragraphedeliste"/>
        <w:spacing w:line="360" w:lineRule="auto"/>
        <w:ind w:left="0" w:firstLine="567"/>
        <w:jc w:val="both"/>
        <w:rPr>
          <w:rFonts w:ascii="Times New Roman" w:hAnsi="Times New Roman" w:cs="Times New Roman"/>
          <w:b/>
          <w:bCs/>
          <w:sz w:val="28"/>
          <w:szCs w:val="28"/>
        </w:rPr>
      </w:pPr>
      <w:r w:rsidRPr="00CE6356">
        <w:rPr>
          <w:rFonts w:ascii="Times New Roman" w:hAnsi="Times New Roman" w:cs="Times New Roman"/>
          <w:b/>
          <w:bCs/>
          <w:sz w:val="28"/>
          <w:szCs w:val="28"/>
        </w:rPr>
        <w:t>Remarques</w:t>
      </w:r>
    </w:p>
    <w:p w:rsidR="00380A99" w:rsidRDefault="00CE6356" w:rsidP="00380A99">
      <w:pPr>
        <w:pStyle w:val="Paragraphedeliste"/>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I</w:t>
      </w:r>
      <w:r w:rsidR="00380A99">
        <w:rPr>
          <w:rFonts w:ascii="Times New Roman" w:hAnsi="Times New Roman" w:cs="Times New Roman"/>
          <w:sz w:val="28"/>
          <w:szCs w:val="28"/>
        </w:rPr>
        <w:t>l faudrait noter que si vous n’êtes pas à la bonne place et avec les bonnes personnes, vous allez le payer cash</w:t>
      </w:r>
      <w:r>
        <w:rPr>
          <w:rFonts w:ascii="Times New Roman" w:hAnsi="Times New Roman" w:cs="Times New Roman"/>
          <w:sz w:val="28"/>
          <w:szCs w:val="28"/>
        </w:rPr>
        <w:t> : d’abord en termes énergétiques (santé), émotionnels (frustration, colère, amertume), professionnel (échecs), intellectuels et philosophiques (raison d’être, stérilité).</w:t>
      </w:r>
    </w:p>
    <w:p w:rsidR="00CE6356" w:rsidRDefault="009E6411" w:rsidP="00380A99">
      <w:pPr>
        <w:pStyle w:val="Paragraphedeliste"/>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Une personne qui cherche une réussite sociale se doit d’abord de connaitre sa densité (identité et but dans la vie), de chercher les bonnes personnes pour enfin espérer des résonances (jouissances, réussites).</w:t>
      </w:r>
    </w:p>
    <w:p w:rsidR="009E6411" w:rsidRDefault="009E6411" w:rsidP="00380A99">
      <w:pPr>
        <w:pStyle w:val="Paragraphedeliste"/>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La création n’aime pas les tièdes et les indécis. Si vous ne choisissez pas, la mécanique décidera pour vous.</w:t>
      </w:r>
    </w:p>
    <w:p w:rsidR="009E6411" w:rsidRDefault="009E6411" w:rsidP="00380A99">
      <w:pPr>
        <w:pStyle w:val="Paragraphedeliste"/>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Si vous ne respectez pas la hiérarchie de ces trois lois, vous serez tout simplement broyé. Combien d’artistes se sont essayés à la politique et se sont cassé les dents (Coluche).</w:t>
      </w:r>
    </w:p>
    <w:p w:rsidR="00E1463B" w:rsidRDefault="00E1463B" w:rsidP="00380A99">
      <w:pPr>
        <w:pStyle w:val="Paragraphedeliste"/>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Selon le petit Robert :</w:t>
      </w:r>
    </w:p>
    <w:p w:rsidR="00E1463B" w:rsidRDefault="00E1463B" w:rsidP="00380A99">
      <w:pPr>
        <w:pStyle w:val="Paragraphedeliste"/>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L’acte de civiliser revient à faire passer une collectivité à un état social plus élevé (dans l’ordre moral, intellectuel, artistique, technique). Mais cela ne pourra se faire que par le respect des lois universelles qui régissent l’infiniment petit et l’infiniment grand.</w:t>
      </w:r>
    </w:p>
    <w:p w:rsidR="00380A99" w:rsidRPr="00686229" w:rsidRDefault="00380A99" w:rsidP="00380A99">
      <w:pPr>
        <w:pStyle w:val="Paragraphedeliste"/>
        <w:spacing w:line="360" w:lineRule="auto"/>
        <w:ind w:left="0" w:firstLine="567"/>
        <w:jc w:val="both"/>
        <w:rPr>
          <w:rFonts w:ascii="Times New Roman" w:hAnsi="Times New Roman" w:cs="Times New Roman"/>
          <w:sz w:val="28"/>
          <w:szCs w:val="28"/>
        </w:rPr>
      </w:pPr>
    </w:p>
    <w:p w:rsidR="00BC2ACE" w:rsidRPr="00BC2ACE" w:rsidRDefault="00BC2ACE" w:rsidP="00BC2ACE">
      <w:pPr>
        <w:pStyle w:val="Paragraphedeliste"/>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BC2ACE" w:rsidRPr="003734E8" w:rsidRDefault="00BC2ACE" w:rsidP="003734E8">
      <w:pPr>
        <w:spacing w:line="360" w:lineRule="auto"/>
        <w:jc w:val="both"/>
        <w:rPr>
          <w:rFonts w:ascii="Times New Roman" w:hAnsi="Times New Roman" w:cs="Times New Roman"/>
          <w:sz w:val="28"/>
          <w:szCs w:val="28"/>
        </w:rPr>
      </w:pPr>
    </w:p>
    <w:p w:rsidR="00BC2ACE" w:rsidRPr="00BC2ACE" w:rsidRDefault="00BC2ACE" w:rsidP="00BC2ACE">
      <w:pPr>
        <w:pStyle w:val="Paragraphedeliste"/>
        <w:spacing w:line="360" w:lineRule="auto"/>
        <w:ind w:left="644"/>
        <w:jc w:val="both"/>
        <w:rPr>
          <w:rFonts w:ascii="Times New Roman" w:hAnsi="Times New Roman" w:cs="Times New Roman"/>
          <w:sz w:val="28"/>
          <w:szCs w:val="28"/>
        </w:rPr>
      </w:pPr>
    </w:p>
    <w:p w:rsidR="002C568F" w:rsidRDefault="002C568F" w:rsidP="00666F9E">
      <w:pPr>
        <w:spacing w:line="360" w:lineRule="auto"/>
        <w:ind w:firstLine="284"/>
        <w:jc w:val="both"/>
        <w:rPr>
          <w:rFonts w:ascii="Times New Roman" w:hAnsi="Times New Roman" w:cs="Times New Roman"/>
          <w:sz w:val="28"/>
          <w:szCs w:val="28"/>
        </w:rPr>
      </w:pPr>
    </w:p>
    <w:sectPr w:rsidR="002C568F" w:rsidSect="002C4491">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6E4" w:rsidRDefault="004936E4" w:rsidP="002C568F">
      <w:pPr>
        <w:spacing w:after="0" w:line="240" w:lineRule="auto"/>
      </w:pPr>
      <w:r>
        <w:separator/>
      </w:r>
    </w:p>
  </w:endnote>
  <w:endnote w:type="continuationSeparator" w:id="1">
    <w:p w:rsidR="004936E4" w:rsidRDefault="004936E4" w:rsidP="002C5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6E4" w:rsidRDefault="004936E4" w:rsidP="002C568F">
      <w:pPr>
        <w:spacing w:after="0" w:line="240" w:lineRule="auto"/>
      </w:pPr>
      <w:r>
        <w:separator/>
      </w:r>
    </w:p>
  </w:footnote>
  <w:footnote w:type="continuationSeparator" w:id="1">
    <w:p w:rsidR="004936E4" w:rsidRDefault="004936E4" w:rsidP="002C568F">
      <w:pPr>
        <w:spacing w:after="0" w:line="240" w:lineRule="auto"/>
      </w:pPr>
      <w:r>
        <w:continuationSeparator/>
      </w:r>
    </w:p>
  </w:footnote>
  <w:footnote w:id="2">
    <w:p w:rsidR="002C568F" w:rsidRPr="002C568F" w:rsidRDefault="002C568F" w:rsidP="002C568F">
      <w:pPr>
        <w:spacing w:line="360" w:lineRule="auto"/>
        <w:ind w:firstLine="284"/>
        <w:jc w:val="both"/>
        <w:rPr>
          <w:rFonts w:ascii="Times New Roman" w:hAnsi="Times New Roman" w:cs="Times New Roman"/>
        </w:rPr>
      </w:pPr>
      <w:r>
        <w:rPr>
          <w:rStyle w:val="Appelnotedebasdep"/>
        </w:rPr>
        <w:footnoteRef/>
      </w:r>
      <w:r>
        <w:t xml:space="preserve"> - </w:t>
      </w:r>
      <w:r w:rsidRPr="002C568F">
        <w:rPr>
          <w:rFonts w:ascii="Times New Roman" w:hAnsi="Times New Roman" w:cs="Times New Roman"/>
        </w:rPr>
        <w:t xml:space="preserve">Sainte-Beuve, Port-Royal, t. 5, 1859, p. 235.  </w:t>
      </w:r>
    </w:p>
    <w:p w:rsidR="002C568F" w:rsidRDefault="002C568F">
      <w:pPr>
        <w:pStyle w:val="Notedebasdepage"/>
      </w:pPr>
    </w:p>
  </w:footnote>
  <w:footnote w:id="3">
    <w:p w:rsidR="00BC2ACE" w:rsidRDefault="00BC2ACE">
      <w:pPr>
        <w:pStyle w:val="Notedebasdepage"/>
      </w:pPr>
      <w:r>
        <w:rPr>
          <w:rStyle w:val="Appelnotedebasdep"/>
        </w:rPr>
        <w:footnoteRef/>
      </w:r>
      <w:r>
        <w:t xml:space="preserve"> - </w:t>
      </w:r>
      <w:r w:rsidRPr="00BC2ACE">
        <w:t>Marquis de Mirabeau, L’ami des hommes ou Traité de la population, 1756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ACE" w:rsidRDefault="00545807" w:rsidP="00545807">
    <w:pPr>
      <w:pStyle w:val="En-tte"/>
    </w:pP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C51DB"/>
    <w:multiLevelType w:val="multilevel"/>
    <w:tmpl w:val="FF02A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DF670C"/>
    <w:multiLevelType w:val="hybridMultilevel"/>
    <w:tmpl w:val="144CFF98"/>
    <w:lvl w:ilvl="0" w:tplc="3522B38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6CD920A7"/>
    <w:multiLevelType w:val="hybridMultilevel"/>
    <w:tmpl w:val="A822894C"/>
    <w:lvl w:ilvl="0" w:tplc="784A0B24">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7A9F0378"/>
    <w:multiLevelType w:val="hybridMultilevel"/>
    <w:tmpl w:val="E03C0E82"/>
    <w:lvl w:ilvl="0" w:tplc="FB464094">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2C568F"/>
    <w:rsid w:val="002253B2"/>
    <w:rsid w:val="002C4491"/>
    <w:rsid w:val="002C568F"/>
    <w:rsid w:val="0035404C"/>
    <w:rsid w:val="003734E8"/>
    <w:rsid w:val="00380A99"/>
    <w:rsid w:val="003F42BB"/>
    <w:rsid w:val="004851AC"/>
    <w:rsid w:val="00486DE4"/>
    <w:rsid w:val="004936E4"/>
    <w:rsid w:val="004E6F1E"/>
    <w:rsid w:val="00545807"/>
    <w:rsid w:val="005F0325"/>
    <w:rsid w:val="006073E1"/>
    <w:rsid w:val="00666F9E"/>
    <w:rsid w:val="00686229"/>
    <w:rsid w:val="006F7DB1"/>
    <w:rsid w:val="00706A66"/>
    <w:rsid w:val="00715996"/>
    <w:rsid w:val="009E6411"/>
    <w:rsid w:val="00AC63A9"/>
    <w:rsid w:val="00BC2ACE"/>
    <w:rsid w:val="00C21A7B"/>
    <w:rsid w:val="00C50B37"/>
    <w:rsid w:val="00CD0AEA"/>
    <w:rsid w:val="00CE6356"/>
    <w:rsid w:val="00D9563D"/>
    <w:rsid w:val="00E059EE"/>
    <w:rsid w:val="00E1463B"/>
    <w:rsid w:val="00E24A61"/>
    <w:rsid w:val="00F0752A"/>
    <w:rsid w:val="00F44399"/>
    <w:rsid w:val="00F873FE"/>
    <w:rsid w:val="00F91883"/>
    <w:rsid w:val="00F950C0"/>
    <w:rsid w:val="00FA16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4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C568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C568F"/>
  </w:style>
  <w:style w:type="paragraph" w:styleId="Pieddepage">
    <w:name w:val="footer"/>
    <w:basedOn w:val="Normal"/>
    <w:link w:val="PieddepageCar"/>
    <w:uiPriority w:val="99"/>
    <w:semiHidden/>
    <w:unhideWhenUsed/>
    <w:rsid w:val="002C568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C568F"/>
  </w:style>
  <w:style w:type="paragraph" w:styleId="Notedebasdepage">
    <w:name w:val="footnote text"/>
    <w:basedOn w:val="Normal"/>
    <w:link w:val="NotedebasdepageCar"/>
    <w:uiPriority w:val="99"/>
    <w:semiHidden/>
    <w:unhideWhenUsed/>
    <w:rsid w:val="002C568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568F"/>
    <w:rPr>
      <w:sz w:val="20"/>
      <w:szCs w:val="20"/>
    </w:rPr>
  </w:style>
  <w:style w:type="character" w:styleId="Appelnotedebasdep">
    <w:name w:val="footnote reference"/>
    <w:basedOn w:val="Policepardfaut"/>
    <w:uiPriority w:val="99"/>
    <w:semiHidden/>
    <w:unhideWhenUsed/>
    <w:rsid w:val="002C568F"/>
    <w:rPr>
      <w:vertAlign w:val="superscript"/>
    </w:rPr>
  </w:style>
  <w:style w:type="paragraph" w:styleId="Paragraphedeliste">
    <w:name w:val="List Paragraph"/>
    <w:basedOn w:val="Normal"/>
    <w:uiPriority w:val="34"/>
    <w:qFormat/>
    <w:rsid w:val="00BC2ACE"/>
    <w:pPr>
      <w:ind w:left="720"/>
      <w:contextualSpacing/>
    </w:pPr>
  </w:style>
  <w:style w:type="character" w:styleId="Lienhypertexte">
    <w:name w:val="Hyperlink"/>
    <w:basedOn w:val="Policepardfaut"/>
    <w:uiPriority w:val="99"/>
    <w:unhideWhenUsed/>
    <w:rsid w:val="00BC2ACE"/>
    <w:rPr>
      <w:color w:val="0000FF" w:themeColor="hyperlink"/>
      <w:u w:val="single"/>
    </w:rPr>
  </w:style>
  <w:style w:type="paragraph" w:styleId="Notedefin">
    <w:name w:val="endnote text"/>
    <w:basedOn w:val="Normal"/>
    <w:link w:val="NotedefinCar"/>
    <w:uiPriority w:val="99"/>
    <w:semiHidden/>
    <w:unhideWhenUsed/>
    <w:rsid w:val="00BC2ACE"/>
    <w:pPr>
      <w:spacing w:after="0" w:line="240" w:lineRule="auto"/>
    </w:pPr>
    <w:rPr>
      <w:sz w:val="20"/>
      <w:szCs w:val="20"/>
    </w:rPr>
  </w:style>
  <w:style w:type="character" w:customStyle="1" w:styleId="NotedefinCar">
    <w:name w:val="Note de fin Car"/>
    <w:basedOn w:val="Policepardfaut"/>
    <w:link w:val="Notedefin"/>
    <w:uiPriority w:val="99"/>
    <w:semiHidden/>
    <w:rsid w:val="00BC2ACE"/>
    <w:rPr>
      <w:sz w:val="20"/>
      <w:szCs w:val="20"/>
    </w:rPr>
  </w:style>
  <w:style w:type="character" w:styleId="Appeldenotedefin">
    <w:name w:val="endnote reference"/>
    <w:basedOn w:val="Policepardfaut"/>
    <w:uiPriority w:val="99"/>
    <w:semiHidden/>
    <w:unhideWhenUsed/>
    <w:rsid w:val="00BC2ACE"/>
    <w:rPr>
      <w:vertAlign w:val="superscript"/>
    </w:rPr>
  </w:style>
  <w:style w:type="paragraph" w:styleId="Textedebulles">
    <w:name w:val="Balloon Text"/>
    <w:basedOn w:val="Normal"/>
    <w:link w:val="TextedebullesCar"/>
    <w:uiPriority w:val="99"/>
    <w:semiHidden/>
    <w:unhideWhenUsed/>
    <w:rsid w:val="005458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58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5187728">
      <w:bodyDiv w:val="1"/>
      <w:marLeft w:val="0"/>
      <w:marRight w:val="0"/>
      <w:marTop w:val="0"/>
      <w:marBottom w:val="0"/>
      <w:divBdr>
        <w:top w:val="none" w:sz="0" w:space="0" w:color="auto"/>
        <w:left w:val="none" w:sz="0" w:space="0" w:color="auto"/>
        <w:bottom w:val="none" w:sz="0" w:space="0" w:color="auto"/>
        <w:right w:val="none" w:sz="0" w:space="0" w:color="auto"/>
      </w:divBdr>
    </w:div>
    <w:div w:id="16100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FC952-2CB0-45C7-846D-528B8194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1362</Words>
  <Characters>7496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djarmouni</dc:creator>
  <cp:lastModifiedBy>mcd</cp:lastModifiedBy>
  <cp:revision>2</cp:revision>
  <dcterms:created xsi:type="dcterms:W3CDTF">2024-01-02T16:36:00Z</dcterms:created>
  <dcterms:modified xsi:type="dcterms:W3CDTF">2024-01-02T16:36:00Z</dcterms:modified>
</cp:coreProperties>
</file>