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70" w:tblpY="157"/>
        <w:tblW w:w="10491" w:type="dxa"/>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24" w:space="0" w:color="365F91" w:themeColor="accent1" w:themeShade="BF"/>
          <w:insideV w:val="single" w:sz="24" w:space="0" w:color="365F91" w:themeColor="accent1" w:themeShade="BF"/>
        </w:tblBorders>
        <w:tblLayout w:type="fixed"/>
        <w:tblCellMar>
          <w:left w:w="70" w:type="dxa"/>
          <w:right w:w="70" w:type="dxa"/>
        </w:tblCellMar>
        <w:tblLook w:val="0000"/>
      </w:tblPr>
      <w:tblGrid>
        <w:gridCol w:w="3671"/>
        <w:gridCol w:w="1638"/>
        <w:gridCol w:w="1354"/>
        <w:gridCol w:w="778"/>
        <w:gridCol w:w="3050"/>
      </w:tblGrid>
      <w:tr w:rsidR="003F17F3" w:rsidRPr="009A7E5C" w:rsidTr="003F17F3">
        <w:trPr>
          <w:trHeight w:val="590"/>
        </w:trPr>
        <w:tc>
          <w:tcPr>
            <w:tcW w:w="6663" w:type="dxa"/>
            <w:gridSpan w:val="3"/>
          </w:tcPr>
          <w:p w:rsidR="003F17F3" w:rsidRPr="009A7E5C" w:rsidRDefault="003F17F3" w:rsidP="005E7A85">
            <w:pPr>
              <w:spacing w:after="0"/>
              <w:ind w:left="-142" w:firstLine="142"/>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 xml:space="preserve">Université Mohammed Lamine Debaghine Sétif 2 </w:t>
            </w:r>
          </w:p>
          <w:p w:rsidR="003F17F3" w:rsidRPr="009A7E5C" w:rsidRDefault="003F17F3" w:rsidP="005E7A85">
            <w:pPr>
              <w:spacing w:after="0"/>
              <w:ind w:left="-142" w:firstLine="142"/>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 xml:space="preserve">Faculté des lettres et des langues </w:t>
            </w:r>
          </w:p>
          <w:p w:rsidR="003F17F3" w:rsidRPr="009A7E5C" w:rsidRDefault="003F17F3" w:rsidP="005E7A85">
            <w:pPr>
              <w:spacing w:after="0"/>
              <w:ind w:left="-142" w:firstLine="142"/>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 xml:space="preserve">Département de langue et littérature anglaises </w:t>
            </w:r>
          </w:p>
        </w:tc>
        <w:tc>
          <w:tcPr>
            <w:tcW w:w="3828" w:type="dxa"/>
            <w:gridSpan w:val="2"/>
          </w:tcPr>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 xml:space="preserve">Chargée de cours : </w:t>
            </w:r>
            <w:r w:rsidR="009A7E5C">
              <w:rPr>
                <w:rFonts w:asciiTheme="majorBidi" w:hAnsiTheme="majorBidi" w:cstheme="majorBidi"/>
                <w:b/>
                <w:bCs/>
                <w:color w:val="244061" w:themeColor="accent1" w:themeShade="80"/>
                <w:sz w:val="20"/>
                <w:szCs w:val="20"/>
              </w:rPr>
              <w:t>D</w:t>
            </w:r>
            <w:r w:rsidR="009A7E5C" w:rsidRPr="009A7E5C">
              <w:rPr>
                <w:rFonts w:asciiTheme="majorBidi" w:hAnsiTheme="majorBidi" w:cstheme="majorBidi"/>
                <w:b/>
                <w:bCs/>
                <w:color w:val="244061" w:themeColor="accent1" w:themeShade="80"/>
                <w:sz w:val="20"/>
                <w:szCs w:val="20"/>
                <w:vertAlign w:val="superscript"/>
              </w:rPr>
              <w:t>r</w:t>
            </w:r>
            <w:r w:rsidR="009A7E5C">
              <w:rPr>
                <w:rFonts w:asciiTheme="majorBidi" w:hAnsiTheme="majorBidi" w:cstheme="majorBidi"/>
                <w:b/>
                <w:bCs/>
                <w:color w:val="244061" w:themeColor="accent1" w:themeShade="80"/>
                <w:sz w:val="20"/>
                <w:szCs w:val="20"/>
              </w:rPr>
              <w:t xml:space="preserve"> </w:t>
            </w:r>
            <w:r w:rsidRPr="009A7E5C">
              <w:rPr>
                <w:rFonts w:asciiTheme="majorBidi" w:hAnsiTheme="majorBidi" w:cstheme="majorBidi"/>
                <w:b/>
                <w:bCs/>
                <w:color w:val="244061" w:themeColor="accent1" w:themeShade="80"/>
                <w:sz w:val="20"/>
                <w:szCs w:val="20"/>
              </w:rPr>
              <w:t>Oumaima BENDAAMOUCHE</w:t>
            </w:r>
          </w:p>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MS Gothic" w:eastAsia="MS Gothic" w:hAnsi="MS Gothic" w:cs="MS Gothic" w:hint="eastAsia"/>
                <w:color w:val="244061" w:themeColor="accent1" w:themeShade="80"/>
                <w:sz w:val="32"/>
                <w:szCs w:val="32"/>
                <w:shd w:val="clear" w:color="auto" w:fill="FFFFFF"/>
              </w:rPr>
              <w:t>✉</w:t>
            </w:r>
            <w:r w:rsidRPr="009A7E5C">
              <w:rPr>
                <w:rFonts w:asciiTheme="majorBidi" w:hAnsiTheme="majorBidi" w:cstheme="majorBidi"/>
                <w:b/>
                <w:bCs/>
                <w:color w:val="244061" w:themeColor="accent1" w:themeShade="80"/>
                <w:sz w:val="20"/>
                <w:szCs w:val="20"/>
              </w:rPr>
              <w:t>bendaamouche.oumaima@yahoo.com</w:t>
            </w:r>
          </w:p>
        </w:tc>
      </w:tr>
      <w:tr w:rsidR="003F17F3" w:rsidRPr="009A7E5C" w:rsidTr="003F17F3">
        <w:trPr>
          <w:trHeight w:val="369"/>
        </w:trPr>
        <w:tc>
          <w:tcPr>
            <w:tcW w:w="3671" w:type="dxa"/>
          </w:tcPr>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Module : FLE</w:t>
            </w:r>
          </w:p>
        </w:tc>
        <w:tc>
          <w:tcPr>
            <w:tcW w:w="1638" w:type="dxa"/>
          </w:tcPr>
          <w:p w:rsidR="003F17F3" w:rsidRPr="009A7E5C" w:rsidRDefault="003F17F3" w:rsidP="00EE4A88">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Niveau : L</w:t>
            </w:r>
            <w:r w:rsidR="00EE4A88" w:rsidRPr="009A7E5C">
              <w:rPr>
                <w:rFonts w:asciiTheme="majorBidi" w:hAnsiTheme="majorBidi" w:cstheme="majorBidi"/>
                <w:b/>
                <w:bCs/>
                <w:color w:val="244061" w:themeColor="accent1" w:themeShade="80"/>
                <w:sz w:val="20"/>
                <w:szCs w:val="20"/>
              </w:rPr>
              <w:t>1</w:t>
            </w:r>
          </w:p>
        </w:tc>
        <w:tc>
          <w:tcPr>
            <w:tcW w:w="2132" w:type="dxa"/>
            <w:gridSpan w:val="2"/>
          </w:tcPr>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Section : A-B</w:t>
            </w:r>
            <w:r w:rsidR="00E75443" w:rsidRPr="009A7E5C">
              <w:rPr>
                <w:rFonts w:asciiTheme="majorBidi" w:hAnsiTheme="majorBidi" w:cstheme="majorBidi"/>
                <w:b/>
                <w:bCs/>
                <w:color w:val="244061" w:themeColor="accent1" w:themeShade="80"/>
                <w:sz w:val="20"/>
                <w:szCs w:val="20"/>
              </w:rPr>
              <w:t>-C</w:t>
            </w:r>
          </w:p>
        </w:tc>
        <w:tc>
          <w:tcPr>
            <w:tcW w:w="3050" w:type="dxa"/>
          </w:tcPr>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Groupe : 1 à 6</w:t>
            </w:r>
          </w:p>
        </w:tc>
      </w:tr>
      <w:tr w:rsidR="003F17F3" w:rsidRPr="009A7E5C" w:rsidTr="003F17F3">
        <w:trPr>
          <w:trHeight w:val="16"/>
        </w:trPr>
        <w:tc>
          <w:tcPr>
            <w:tcW w:w="10491" w:type="dxa"/>
            <w:gridSpan w:val="5"/>
          </w:tcPr>
          <w:p w:rsidR="003F17F3" w:rsidRPr="009A7E5C" w:rsidRDefault="003F17F3" w:rsidP="003F17F3">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 xml:space="preserve">Cours N° 1 : les lettres et les sons </w:t>
            </w:r>
          </w:p>
        </w:tc>
      </w:tr>
      <w:tr w:rsidR="003F17F3" w:rsidRPr="009A7E5C" w:rsidTr="003F17F3">
        <w:trPr>
          <w:trHeight w:val="528"/>
        </w:trPr>
        <w:tc>
          <w:tcPr>
            <w:tcW w:w="10491" w:type="dxa"/>
            <w:gridSpan w:val="5"/>
          </w:tcPr>
          <w:p w:rsidR="003F17F3" w:rsidRPr="009A7E5C" w:rsidRDefault="003F17F3" w:rsidP="005E7A85">
            <w:pPr>
              <w:spacing w:after="0"/>
              <w:rPr>
                <w:rFonts w:asciiTheme="majorBidi" w:hAnsiTheme="majorBidi" w:cstheme="majorBidi"/>
                <w:b/>
                <w:bCs/>
                <w:color w:val="244061" w:themeColor="accent1" w:themeShade="80"/>
                <w:sz w:val="20"/>
                <w:szCs w:val="20"/>
              </w:rPr>
            </w:pPr>
            <w:r w:rsidRPr="009A7E5C">
              <w:rPr>
                <w:rFonts w:asciiTheme="majorBidi" w:hAnsiTheme="majorBidi" w:cstheme="majorBidi"/>
                <w:b/>
                <w:bCs/>
                <w:color w:val="244061" w:themeColor="accent1" w:themeShade="80"/>
                <w:sz w:val="20"/>
                <w:szCs w:val="20"/>
              </w:rPr>
              <w:t>Remarques : ………………………………………………………………………………………………………………………………………………………………………………………………………………………………………………………………………………</w:t>
            </w:r>
          </w:p>
        </w:tc>
      </w:tr>
    </w:tbl>
    <w:p w:rsidR="003F17F3" w:rsidRPr="009A7E5C" w:rsidRDefault="003F17F3" w:rsidP="001F418B">
      <w:pPr>
        <w:spacing w:after="0"/>
        <w:jc w:val="both"/>
        <w:rPr>
          <w:rFonts w:asciiTheme="majorBidi" w:hAnsiTheme="majorBidi" w:cstheme="majorBidi"/>
          <w:b/>
          <w:bCs/>
          <w:color w:val="244061" w:themeColor="accent1" w:themeShade="80"/>
          <w:sz w:val="24"/>
          <w:szCs w:val="24"/>
        </w:rPr>
      </w:pPr>
    </w:p>
    <w:tbl>
      <w:tblPr>
        <w:tblStyle w:val="Grilledutableau"/>
        <w:tblW w:w="0" w:type="auto"/>
        <w:tblInd w:w="108" w:type="dxa"/>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24" w:space="0" w:color="365F91" w:themeColor="accent1" w:themeShade="BF"/>
          <w:insideV w:val="single" w:sz="24" w:space="0" w:color="365F91" w:themeColor="accent1" w:themeShade="BF"/>
        </w:tblBorders>
        <w:tblLook w:val="04A0"/>
      </w:tblPr>
      <w:tblGrid>
        <w:gridCol w:w="10498"/>
      </w:tblGrid>
      <w:tr w:rsidR="003F17F3" w:rsidRPr="009A7E5C" w:rsidTr="003F17F3">
        <w:tc>
          <w:tcPr>
            <w:tcW w:w="10498" w:type="dxa"/>
          </w:tcPr>
          <w:p w:rsidR="003F17F3" w:rsidRPr="009A7E5C" w:rsidRDefault="003F17F3" w:rsidP="00CF219B">
            <w:pPr>
              <w:pStyle w:val="Paragraphedeliste"/>
              <w:numPr>
                <w:ilvl w:val="0"/>
                <w:numId w:val="15"/>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Classification des lettres et des sons</w:t>
            </w:r>
          </w:p>
          <w:p w:rsidR="003F17F3" w:rsidRPr="009A7E5C" w:rsidRDefault="003F17F3" w:rsidP="003F17F3">
            <w:pPr>
              <w:pStyle w:val="Paragraphedeliste"/>
              <w:numPr>
                <w:ilvl w:val="0"/>
                <w:numId w:val="8"/>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 xml:space="preserve">L'alphabet </w:t>
            </w:r>
          </w:p>
          <w:p w:rsidR="003F17F3" w:rsidRPr="009A7E5C" w:rsidRDefault="003F17F3" w:rsidP="003F17F3">
            <w:p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Les mots se composent de lettres. L'ensemble des lettres en usage dans une langue s'appelle l'alphabet. </w:t>
            </w:r>
          </w:p>
          <w:p w:rsidR="003F17F3" w:rsidRPr="009A7E5C" w:rsidRDefault="003F17F3" w:rsidP="003F17F3">
            <w:pPr>
              <w:pStyle w:val="Paragraphedeliste"/>
              <w:numPr>
                <w:ilvl w:val="0"/>
                <w:numId w:val="12"/>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 xml:space="preserve">L'alphabet français. </w:t>
            </w:r>
          </w:p>
          <w:p w:rsidR="003F17F3" w:rsidRPr="009A7E5C" w:rsidRDefault="003F17F3" w:rsidP="003F17F3">
            <w:p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L'alphabet français compte vingt-six lettres qui sont : a, b, c, d, e, f, g, h, i, j, k, 1, m, n, o, p, q, r, s, t, </w:t>
            </w:r>
            <w:proofErr w:type="spellStart"/>
            <w:r w:rsidRPr="009A7E5C">
              <w:rPr>
                <w:rFonts w:asciiTheme="majorBidi" w:hAnsiTheme="majorBidi" w:cstheme="majorBidi"/>
                <w:color w:val="244061" w:themeColor="accent1" w:themeShade="80"/>
                <w:sz w:val="24"/>
                <w:szCs w:val="24"/>
              </w:rPr>
              <w:t>u,v</w:t>
            </w:r>
            <w:proofErr w:type="spellEnd"/>
            <w:r w:rsidRPr="009A7E5C">
              <w:rPr>
                <w:rFonts w:asciiTheme="majorBidi" w:hAnsiTheme="majorBidi" w:cstheme="majorBidi"/>
                <w:color w:val="244061" w:themeColor="accent1" w:themeShade="80"/>
                <w:sz w:val="24"/>
                <w:szCs w:val="24"/>
              </w:rPr>
              <w:t xml:space="preserve">, w, x, y, z. </w:t>
            </w:r>
          </w:p>
          <w:p w:rsidR="003F17F3" w:rsidRPr="009A7E5C" w:rsidRDefault="003F17F3" w:rsidP="003F17F3">
            <w:pPr>
              <w:pStyle w:val="Paragraphedeliste"/>
              <w:numPr>
                <w:ilvl w:val="0"/>
                <w:numId w:val="8"/>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Voyelles et consonnes </w:t>
            </w:r>
          </w:p>
          <w:p w:rsidR="003F17F3" w:rsidRPr="009A7E5C" w:rsidRDefault="003F17F3" w:rsidP="003F17F3">
            <w:pPr>
              <w:ind w:firstLine="360"/>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Il y a deux sortes de lettres : </w:t>
            </w:r>
            <w:r w:rsidRPr="009A7E5C">
              <w:rPr>
                <w:rFonts w:asciiTheme="majorBidi" w:hAnsiTheme="majorBidi" w:cstheme="majorBidi"/>
                <w:b/>
                <w:bCs/>
                <w:color w:val="244061" w:themeColor="accent1" w:themeShade="80"/>
                <w:sz w:val="24"/>
                <w:szCs w:val="24"/>
              </w:rPr>
              <w:t>les voyelles et les consonnes</w:t>
            </w:r>
            <w:r w:rsidRPr="009A7E5C">
              <w:rPr>
                <w:rFonts w:asciiTheme="majorBidi" w:hAnsiTheme="majorBidi" w:cstheme="majorBidi"/>
                <w:color w:val="244061" w:themeColor="accent1" w:themeShade="80"/>
                <w:sz w:val="24"/>
                <w:szCs w:val="24"/>
              </w:rPr>
              <w:t xml:space="preserve">. Les voyelles sont sonores par elles mêmes : a, o. Les consonnes ne sonnent qu'à l'aide des voyelles p, d, dans Padoue, Papin, Didon. </w:t>
            </w:r>
          </w:p>
          <w:p w:rsidR="003F17F3" w:rsidRPr="009A7E5C" w:rsidRDefault="003F17F3" w:rsidP="003F17F3">
            <w:pPr>
              <w:pStyle w:val="Paragraphedeliste"/>
              <w:numPr>
                <w:ilvl w:val="0"/>
                <w:numId w:val="1"/>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Il y a cinq voyelles : a, e, i, o, u. </w:t>
            </w:r>
          </w:p>
          <w:p w:rsidR="003F17F3" w:rsidRPr="009A7E5C" w:rsidRDefault="003F17F3" w:rsidP="003F17F3">
            <w:pPr>
              <w:pStyle w:val="Paragraphedeliste"/>
              <w:numPr>
                <w:ilvl w:val="0"/>
                <w:numId w:val="1"/>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Il y a vingt consonnes : b, c, d, f, h, j, k, 1, m, n, p, q, r, s, t, v, w, x, z. </w:t>
            </w:r>
          </w:p>
          <w:p w:rsidR="003F17F3" w:rsidRPr="009A7E5C" w:rsidRDefault="003F17F3" w:rsidP="003F17F3">
            <w:pPr>
              <w:pStyle w:val="Paragraphedeliste"/>
              <w:numPr>
                <w:ilvl w:val="0"/>
                <w:numId w:val="1"/>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Il y a une lettre qui est tantôt voyelle, tantôt semi-consonne : y. </w:t>
            </w:r>
          </w:p>
          <w:p w:rsidR="003F17F3" w:rsidRPr="009A7E5C" w:rsidRDefault="003F17F3" w:rsidP="003F17F3">
            <w:pPr>
              <w:pStyle w:val="Paragraphedeliste"/>
              <w:numPr>
                <w:ilvl w:val="1"/>
                <w:numId w:val="8"/>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Les Voyelles </w:t>
            </w:r>
          </w:p>
          <w:p w:rsidR="003F17F3" w:rsidRPr="009A7E5C" w:rsidRDefault="003F17F3" w:rsidP="003F17F3">
            <w:p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Division des voyelles :</w:t>
            </w:r>
            <w:r w:rsidRPr="009A7E5C">
              <w:rPr>
                <w:rFonts w:asciiTheme="majorBidi" w:hAnsiTheme="majorBidi" w:cstheme="majorBidi"/>
                <w:color w:val="244061" w:themeColor="accent1" w:themeShade="80"/>
                <w:sz w:val="24"/>
                <w:szCs w:val="24"/>
              </w:rPr>
              <w:t xml:space="preserve"> les voyelles se divisent en voyelles proprement dites qui ne produisent qu'un son par une seule émission de voix : a dans table </w:t>
            </w:r>
            <w:proofErr w:type="gramStart"/>
            <w:r w:rsidRPr="009A7E5C">
              <w:rPr>
                <w:rFonts w:asciiTheme="majorBidi" w:hAnsiTheme="majorBidi" w:cstheme="majorBidi"/>
                <w:color w:val="244061" w:themeColor="accent1" w:themeShade="80"/>
                <w:sz w:val="24"/>
                <w:szCs w:val="24"/>
              </w:rPr>
              <w:t>;et</w:t>
            </w:r>
            <w:proofErr w:type="gramEnd"/>
            <w:r w:rsidRPr="009A7E5C">
              <w:rPr>
                <w:rFonts w:asciiTheme="majorBidi" w:hAnsiTheme="majorBidi" w:cstheme="majorBidi"/>
                <w:color w:val="244061" w:themeColor="accent1" w:themeShade="80"/>
                <w:sz w:val="24"/>
                <w:szCs w:val="24"/>
              </w:rPr>
              <w:t xml:space="preserve"> en </w:t>
            </w:r>
            <w:r w:rsidRPr="009A7E5C">
              <w:rPr>
                <w:rFonts w:asciiTheme="majorBidi" w:hAnsiTheme="majorBidi" w:cstheme="majorBidi"/>
                <w:b/>
                <w:bCs/>
                <w:color w:val="244061" w:themeColor="accent1" w:themeShade="80"/>
                <w:sz w:val="24"/>
                <w:szCs w:val="24"/>
              </w:rPr>
              <w:t>diphtongues</w:t>
            </w:r>
            <w:r w:rsidRPr="009A7E5C">
              <w:rPr>
                <w:rFonts w:asciiTheme="majorBidi" w:hAnsiTheme="majorBidi" w:cstheme="majorBidi"/>
                <w:color w:val="244061" w:themeColor="accent1" w:themeShade="80"/>
                <w:sz w:val="24"/>
                <w:szCs w:val="24"/>
              </w:rPr>
              <w:t xml:space="preserve"> qui se prononcent d'une seule émission de voix, mais produisent deux sons : </w:t>
            </w:r>
            <w:proofErr w:type="spellStart"/>
            <w:r w:rsidRPr="009A7E5C">
              <w:rPr>
                <w:rFonts w:asciiTheme="majorBidi" w:hAnsiTheme="majorBidi" w:cstheme="majorBidi"/>
                <w:color w:val="244061" w:themeColor="accent1" w:themeShade="80"/>
                <w:sz w:val="24"/>
                <w:szCs w:val="24"/>
              </w:rPr>
              <w:t>ia</w:t>
            </w:r>
            <w:proofErr w:type="spellEnd"/>
            <w:r w:rsidRPr="009A7E5C">
              <w:rPr>
                <w:rFonts w:asciiTheme="majorBidi" w:hAnsiTheme="majorBidi" w:cstheme="majorBidi"/>
                <w:color w:val="244061" w:themeColor="accent1" w:themeShade="80"/>
                <w:sz w:val="24"/>
                <w:szCs w:val="24"/>
              </w:rPr>
              <w:t xml:space="preserve"> dans diable. </w:t>
            </w:r>
          </w:p>
          <w:p w:rsidR="003F17F3" w:rsidRPr="009A7E5C" w:rsidRDefault="003F17F3" w:rsidP="003F17F3">
            <w:pPr>
              <w:pStyle w:val="Paragraphedeliste"/>
              <w:numPr>
                <w:ilvl w:val="2"/>
                <w:numId w:val="8"/>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Les voyelles proprement dites :</w:t>
            </w:r>
            <w:r w:rsidRPr="009A7E5C">
              <w:rPr>
                <w:rFonts w:asciiTheme="majorBidi" w:hAnsiTheme="majorBidi" w:cstheme="majorBidi"/>
                <w:color w:val="244061" w:themeColor="accent1" w:themeShade="80"/>
                <w:sz w:val="24"/>
                <w:szCs w:val="24"/>
              </w:rPr>
              <w:t xml:space="preserve"> les voyelles proprement dites considérées comme des lettres se divisent en voyelles simples qui sont formées par une seule lettre : a dans table ; et en voyelles composées qui sont formées de plusieurs lettres : eau dans beau. </w:t>
            </w:r>
          </w:p>
          <w:p w:rsidR="003F17F3" w:rsidRPr="009A7E5C" w:rsidRDefault="003F17F3" w:rsidP="003F17F3">
            <w:pPr>
              <w:pStyle w:val="Paragraphedeliste"/>
              <w:numPr>
                <w:ilvl w:val="0"/>
                <w:numId w:val="11"/>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Les voyelles simples</w:t>
            </w:r>
            <w:r w:rsidRPr="009A7E5C">
              <w:rPr>
                <w:rFonts w:asciiTheme="majorBidi" w:hAnsiTheme="majorBidi" w:cstheme="majorBidi"/>
                <w:color w:val="244061" w:themeColor="accent1" w:themeShade="80"/>
                <w:sz w:val="24"/>
                <w:szCs w:val="24"/>
              </w:rPr>
              <w:t xml:space="preserve"> sont a, e, i, o, u et parfois y. </w:t>
            </w:r>
          </w:p>
          <w:p w:rsidR="003F17F3" w:rsidRPr="009A7E5C" w:rsidRDefault="003F17F3" w:rsidP="003F17F3">
            <w:pPr>
              <w:pStyle w:val="Paragraphedeliste"/>
              <w:numPr>
                <w:ilvl w:val="0"/>
                <w:numId w:val="4"/>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Il y a trois sortes d'e :</w:t>
            </w:r>
            <w:r w:rsidRPr="009A7E5C">
              <w:rPr>
                <w:rFonts w:asciiTheme="majorBidi" w:hAnsiTheme="majorBidi" w:cstheme="majorBidi"/>
                <w:color w:val="244061" w:themeColor="accent1" w:themeShade="80"/>
                <w:sz w:val="24"/>
                <w:szCs w:val="24"/>
              </w:rPr>
              <w:t xml:space="preserve"> </w:t>
            </w: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L'e muet, qui se prononce très légèrement comme dans rose, tulipe, marguerite ; </w:t>
            </w: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L'e ferme, qui se prononce la bouche presque fermée comme dans bonté, vérité ; </w:t>
            </w: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L'e ouvert, qui se prononce la bouche presque ouverte comme dans père, mère, frère.</w:t>
            </w: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 L'y voyelle a tantôt la valeur d'un i, comme dans martyr, tantôt la valeur de deux i comme dans pays (</w:t>
            </w:r>
            <w:proofErr w:type="spellStart"/>
            <w:r w:rsidRPr="009A7E5C">
              <w:rPr>
                <w:rFonts w:asciiTheme="majorBidi" w:hAnsiTheme="majorBidi" w:cstheme="majorBidi"/>
                <w:color w:val="244061" w:themeColor="accent1" w:themeShade="80"/>
                <w:sz w:val="24"/>
                <w:szCs w:val="24"/>
              </w:rPr>
              <w:t>pai</w:t>
            </w:r>
            <w:proofErr w:type="spellEnd"/>
            <w:r w:rsidRPr="009A7E5C">
              <w:rPr>
                <w:rFonts w:asciiTheme="majorBidi" w:hAnsiTheme="majorBidi" w:cstheme="majorBidi"/>
                <w:color w:val="244061" w:themeColor="accent1" w:themeShade="80"/>
                <w:sz w:val="24"/>
                <w:szCs w:val="24"/>
              </w:rPr>
              <w:t>-</w:t>
            </w:r>
            <w:proofErr w:type="spellStart"/>
            <w:r w:rsidRPr="009A7E5C">
              <w:rPr>
                <w:rFonts w:asciiTheme="majorBidi" w:hAnsiTheme="majorBidi" w:cstheme="majorBidi"/>
                <w:color w:val="244061" w:themeColor="accent1" w:themeShade="80"/>
                <w:sz w:val="24"/>
                <w:szCs w:val="24"/>
              </w:rPr>
              <w:t>is</w:t>
            </w:r>
            <w:proofErr w:type="spellEnd"/>
            <w:r w:rsidRPr="009A7E5C">
              <w:rPr>
                <w:rFonts w:asciiTheme="majorBidi" w:hAnsiTheme="majorBidi" w:cstheme="majorBidi"/>
                <w:color w:val="244061" w:themeColor="accent1" w:themeShade="80"/>
                <w:sz w:val="24"/>
                <w:szCs w:val="24"/>
              </w:rPr>
              <w:t xml:space="preserve">) ; cela arrive en général quand il est dans le corps d'un mot et à la suite d'une autre voyelle. Ailleurs, y est semi-consonne : Bayard, Yatagan. </w:t>
            </w:r>
          </w:p>
          <w:p w:rsidR="003F17F3" w:rsidRPr="009A7E5C" w:rsidRDefault="003F17F3" w:rsidP="003F17F3">
            <w:pPr>
              <w:pStyle w:val="Paragraphedeliste"/>
              <w:jc w:val="both"/>
              <w:rPr>
                <w:rFonts w:asciiTheme="majorBidi" w:hAnsiTheme="majorBidi" w:cstheme="majorBidi"/>
                <w:b/>
                <w:bCs/>
                <w:color w:val="244061" w:themeColor="accent1" w:themeShade="80"/>
                <w:sz w:val="24"/>
                <w:szCs w:val="24"/>
              </w:rPr>
            </w:pPr>
          </w:p>
          <w:p w:rsidR="003F17F3" w:rsidRPr="009A7E5C" w:rsidRDefault="003F17F3" w:rsidP="003F17F3">
            <w:pPr>
              <w:pStyle w:val="Paragraphedeliste"/>
              <w:numPr>
                <w:ilvl w:val="0"/>
                <w:numId w:val="11"/>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Les voyelles composées :</w:t>
            </w:r>
            <w:r w:rsidRPr="009A7E5C">
              <w:rPr>
                <w:rFonts w:asciiTheme="majorBidi" w:hAnsiTheme="majorBidi" w:cstheme="majorBidi"/>
                <w:color w:val="244061" w:themeColor="accent1" w:themeShade="80"/>
                <w:sz w:val="24"/>
                <w:szCs w:val="24"/>
              </w:rPr>
              <w:t xml:space="preserve"> certains groupes de voyelles prononcées d'une seule émission de voix, ne produisent également qu'un son simple : ce sont les voyelles composées. Tels sont les groupes ai, prononcé comme è ouvert dans palais, ai prononcé comme é fermé dans je parlai, </w:t>
            </w:r>
            <w:proofErr w:type="spellStart"/>
            <w:r w:rsidRPr="009A7E5C">
              <w:rPr>
                <w:rFonts w:asciiTheme="majorBidi" w:hAnsiTheme="majorBidi" w:cstheme="majorBidi"/>
                <w:color w:val="244061" w:themeColor="accent1" w:themeShade="80"/>
                <w:sz w:val="24"/>
                <w:szCs w:val="24"/>
              </w:rPr>
              <w:t>ao</w:t>
            </w:r>
            <w:proofErr w:type="spellEnd"/>
            <w:r w:rsidRPr="009A7E5C">
              <w:rPr>
                <w:rFonts w:asciiTheme="majorBidi" w:hAnsiTheme="majorBidi" w:cstheme="majorBidi"/>
                <w:color w:val="244061" w:themeColor="accent1" w:themeShade="80"/>
                <w:sz w:val="24"/>
                <w:szCs w:val="24"/>
              </w:rPr>
              <w:t xml:space="preserve">, prononcé comme a dans Laon, </w:t>
            </w:r>
            <w:proofErr w:type="spellStart"/>
            <w:r w:rsidRPr="009A7E5C">
              <w:rPr>
                <w:rFonts w:asciiTheme="majorBidi" w:hAnsiTheme="majorBidi" w:cstheme="majorBidi"/>
                <w:color w:val="244061" w:themeColor="accent1" w:themeShade="80"/>
                <w:sz w:val="24"/>
                <w:szCs w:val="24"/>
              </w:rPr>
              <w:t>ao</w:t>
            </w:r>
            <w:proofErr w:type="spellEnd"/>
            <w:r w:rsidRPr="009A7E5C">
              <w:rPr>
                <w:rFonts w:asciiTheme="majorBidi" w:hAnsiTheme="majorBidi" w:cstheme="majorBidi"/>
                <w:color w:val="244061" w:themeColor="accent1" w:themeShade="80"/>
                <w:sz w:val="24"/>
                <w:szCs w:val="24"/>
              </w:rPr>
              <w:t xml:space="preserve"> prononcé comme ô dans Saône, au prononcé comme o dans épaule; </w:t>
            </w:r>
            <w:proofErr w:type="spellStart"/>
            <w:r w:rsidRPr="009A7E5C">
              <w:rPr>
                <w:rFonts w:asciiTheme="majorBidi" w:hAnsiTheme="majorBidi" w:cstheme="majorBidi"/>
                <w:color w:val="244061" w:themeColor="accent1" w:themeShade="80"/>
                <w:sz w:val="24"/>
                <w:szCs w:val="24"/>
              </w:rPr>
              <w:t>ei</w:t>
            </w:r>
            <w:proofErr w:type="spellEnd"/>
            <w:r w:rsidRPr="009A7E5C">
              <w:rPr>
                <w:rFonts w:asciiTheme="majorBidi" w:hAnsiTheme="majorBidi" w:cstheme="majorBidi"/>
                <w:color w:val="244061" w:themeColor="accent1" w:themeShade="80"/>
                <w:sz w:val="24"/>
                <w:szCs w:val="24"/>
              </w:rPr>
              <w:t xml:space="preserve">, prononcé comme è ouvert dans reine; eau, prononcé comme o dans beau; eu, prononcé comme e muet dans meule; eu, prononcé comme u simple dans gageure; ou, partout prononcé comme u allemand : loup. </w:t>
            </w:r>
          </w:p>
          <w:p w:rsidR="003F17F3" w:rsidRPr="009A7E5C" w:rsidRDefault="003F17F3" w:rsidP="00CF219B">
            <w:pPr>
              <w:pStyle w:val="Paragraphedeliste"/>
              <w:numPr>
                <w:ilvl w:val="2"/>
                <w:numId w:val="8"/>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Les diphtongues :</w:t>
            </w:r>
            <w:r w:rsidRPr="009A7E5C">
              <w:rPr>
                <w:rFonts w:asciiTheme="majorBidi" w:hAnsiTheme="majorBidi" w:cstheme="majorBidi"/>
                <w:color w:val="244061" w:themeColor="accent1" w:themeShade="80"/>
                <w:sz w:val="24"/>
                <w:szCs w:val="24"/>
              </w:rPr>
              <w:t xml:space="preserve"> les diphtongues sont des voyelles composées qui se prononcent d'une seule émission de voix, mais laissent entendre deux sons. Un certain nombre de diphtongues commencent par la lettre i. Telles sont : </w:t>
            </w:r>
            <w:proofErr w:type="spellStart"/>
            <w:r w:rsidRPr="009A7E5C">
              <w:rPr>
                <w:rFonts w:asciiTheme="majorBidi" w:hAnsiTheme="majorBidi" w:cstheme="majorBidi"/>
                <w:color w:val="244061" w:themeColor="accent1" w:themeShade="80"/>
                <w:sz w:val="24"/>
                <w:szCs w:val="24"/>
              </w:rPr>
              <w:t>ia</w:t>
            </w:r>
            <w:proofErr w:type="spellEnd"/>
            <w:r w:rsidRPr="009A7E5C">
              <w:rPr>
                <w:rFonts w:asciiTheme="majorBidi" w:hAnsiTheme="majorBidi" w:cstheme="majorBidi"/>
                <w:color w:val="244061" w:themeColor="accent1" w:themeShade="80"/>
                <w:sz w:val="24"/>
                <w:szCs w:val="24"/>
              </w:rPr>
              <w:t xml:space="preserve"> diable, </w:t>
            </w:r>
            <w:proofErr w:type="spellStart"/>
            <w:r w:rsidRPr="009A7E5C">
              <w:rPr>
                <w:rFonts w:asciiTheme="majorBidi" w:hAnsiTheme="majorBidi" w:cstheme="majorBidi"/>
                <w:color w:val="244061" w:themeColor="accent1" w:themeShade="80"/>
                <w:sz w:val="24"/>
                <w:szCs w:val="24"/>
              </w:rPr>
              <w:t>io</w:t>
            </w:r>
            <w:proofErr w:type="spellEnd"/>
            <w:r w:rsidRPr="009A7E5C">
              <w:rPr>
                <w:rFonts w:asciiTheme="majorBidi" w:hAnsiTheme="majorBidi" w:cstheme="majorBidi"/>
                <w:color w:val="244061" w:themeColor="accent1" w:themeShade="80"/>
                <w:sz w:val="24"/>
                <w:szCs w:val="24"/>
              </w:rPr>
              <w:t xml:space="preserve"> violette, </w:t>
            </w:r>
            <w:proofErr w:type="spellStart"/>
            <w:r w:rsidRPr="009A7E5C">
              <w:rPr>
                <w:rFonts w:asciiTheme="majorBidi" w:hAnsiTheme="majorBidi" w:cstheme="majorBidi"/>
                <w:color w:val="244061" w:themeColor="accent1" w:themeShade="80"/>
                <w:sz w:val="24"/>
                <w:szCs w:val="24"/>
              </w:rPr>
              <w:t>iais</w:t>
            </w:r>
            <w:proofErr w:type="spellEnd"/>
            <w:r w:rsidRPr="009A7E5C">
              <w:rPr>
                <w:rFonts w:asciiTheme="majorBidi" w:hAnsiTheme="majorBidi" w:cstheme="majorBidi"/>
                <w:color w:val="244061" w:themeColor="accent1" w:themeShade="80"/>
                <w:sz w:val="24"/>
                <w:szCs w:val="24"/>
              </w:rPr>
              <w:t xml:space="preserve"> niais, </w:t>
            </w:r>
            <w:proofErr w:type="spellStart"/>
            <w:r w:rsidRPr="009A7E5C">
              <w:rPr>
                <w:rFonts w:asciiTheme="majorBidi" w:hAnsiTheme="majorBidi" w:cstheme="majorBidi"/>
                <w:color w:val="244061" w:themeColor="accent1" w:themeShade="80"/>
                <w:sz w:val="24"/>
                <w:szCs w:val="24"/>
              </w:rPr>
              <w:t>iou</w:t>
            </w:r>
            <w:proofErr w:type="spellEnd"/>
            <w:r w:rsidRPr="009A7E5C">
              <w:rPr>
                <w:rFonts w:asciiTheme="majorBidi" w:hAnsiTheme="majorBidi" w:cstheme="majorBidi"/>
                <w:color w:val="244061" w:themeColor="accent1" w:themeShade="80"/>
                <w:sz w:val="24"/>
                <w:szCs w:val="24"/>
              </w:rPr>
              <w:t xml:space="preserve"> biniou, </w:t>
            </w:r>
            <w:proofErr w:type="spellStart"/>
            <w:r w:rsidRPr="009A7E5C">
              <w:rPr>
                <w:rFonts w:asciiTheme="majorBidi" w:hAnsiTheme="majorBidi" w:cstheme="majorBidi"/>
                <w:color w:val="244061" w:themeColor="accent1" w:themeShade="80"/>
                <w:sz w:val="24"/>
                <w:szCs w:val="24"/>
              </w:rPr>
              <w:t>ie</w:t>
            </w:r>
            <w:proofErr w:type="spellEnd"/>
            <w:r w:rsidRPr="009A7E5C">
              <w:rPr>
                <w:rFonts w:asciiTheme="majorBidi" w:hAnsiTheme="majorBidi" w:cstheme="majorBidi"/>
                <w:color w:val="244061" w:themeColor="accent1" w:themeShade="80"/>
                <w:sz w:val="24"/>
                <w:szCs w:val="24"/>
              </w:rPr>
              <w:t xml:space="preserve"> miel, </w:t>
            </w:r>
            <w:proofErr w:type="spellStart"/>
            <w:r w:rsidRPr="009A7E5C">
              <w:rPr>
                <w:rFonts w:asciiTheme="majorBidi" w:hAnsiTheme="majorBidi" w:cstheme="majorBidi"/>
                <w:color w:val="244061" w:themeColor="accent1" w:themeShade="80"/>
                <w:sz w:val="24"/>
                <w:szCs w:val="24"/>
              </w:rPr>
              <w:t>iu</w:t>
            </w:r>
            <w:proofErr w:type="spellEnd"/>
            <w:r w:rsidRPr="009A7E5C">
              <w:rPr>
                <w:rFonts w:asciiTheme="majorBidi" w:hAnsiTheme="majorBidi" w:cstheme="majorBidi"/>
                <w:color w:val="244061" w:themeColor="accent1" w:themeShade="80"/>
                <w:sz w:val="24"/>
                <w:szCs w:val="24"/>
              </w:rPr>
              <w:t xml:space="preserve"> reliure, </w:t>
            </w:r>
            <w:proofErr w:type="spellStart"/>
            <w:r w:rsidRPr="009A7E5C">
              <w:rPr>
                <w:rFonts w:asciiTheme="majorBidi" w:hAnsiTheme="majorBidi" w:cstheme="majorBidi"/>
                <w:color w:val="244061" w:themeColor="accent1" w:themeShade="80"/>
                <w:sz w:val="24"/>
                <w:szCs w:val="24"/>
              </w:rPr>
              <w:t>ieu</w:t>
            </w:r>
            <w:proofErr w:type="spellEnd"/>
            <w:r w:rsidRPr="009A7E5C">
              <w:rPr>
                <w:rFonts w:asciiTheme="majorBidi" w:hAnsiTheme="majorBidi" w:cstheme="majorBidi"/>
                <w:color w:val="244061" w:themeColor="accent1" w:themeShade="80"/>
                <w:sz w:val="24"/>
                <w:szCs w:val="24"/>
              </w:rPr>
              <w:t xml:space="preserve"> mieux.</w:t>
            </w: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  La plupart des autres diphtongues se terminent au contraire par la voyelle i. Ainsi : ai corail, </w:t>
            </w:r>
            <w:proofErr w:type="spellStart"/>
            <w:r w:rsidRPr="009A7E5C">
              <w:rPr>
                <w:rFonts w:asciiTheme="majorBidi" w:hAnsiTheme="majorBidi" w:cstheme="majorBidi"/>
                <w:color w:val="244061" w:themeColor="accent1" w:themeShade="80"/>
                <w:sz w:val="24"/>
                <w:szCs w:val="24"/>
              </w:rPr>
              <w:t>ui</w:t>
            </w:r>
            <w:proofErr w:type="spellEnd"/>
            <w:r w:rsidRPr="009A7E5C">
              <w:rPr>
                <w:rFonts w:asciiTheme="majorBidi" w:hAnsiTheme="majorBidi" w:cstheme="majorBidi"/>
                <w:color w:val="244061" w:themeColor="accent1" w:themeShade="80"/>
                <w:sz w:val="24"/>
                <w:szCs w:val="24"/>
              </w:rPr>
              <w:t xml:space="preserve"> luire, </w:t>
            </w:r>
            <w:proofErr w:type="spellStart"/>
            <w:r w:rsidRPr="009A7E5C">
              <w:rPr>
                <w:rFonts w:asciiTheme="majorBidi" w:hAnsiTheme="majorBidi" w:cstheme="majorBidi"/>
                <w:color w:val="244061" w:themeColor="accent1" w:themeShade="80"/>
                <w:sz w:val="24"/>
                <w:szCs w:val="24"/>
              </w:rPr>
              <w:t>ei</w:t>
            </w:r>
            <w:proofErr w:type="spellEnd"/>
            <w:r w:rsidRPr="009A7E5C">
              <w:rPr>
                <w:rFonts w:asciiTheme="majorBidi" w:hAnsiTheme="majorBidi" w:cstheme="majorBidi"/>
                <w:color w:val="244061" w:themeColor="accent1" w:themeShade="80"/>
                <w:sz w:val="24"/>
                <w:szCs w:val="24"/>
              </w:rPr>
              <w:t xml:space="preserve"> vieil, </w:t>
            </w:r>
            <w:proofErr w:type="spellStart"/>
            <w:r w:rsidRPr="009A7E5C">
              <w:rPr>
                <w:rFonts w:asciiTheme="majorBidi" w:hAnsiTheme="majorBidi" w:cstheme="majorBidi"/>
                <w:color w:val="244061" w:themeColor="accent1" w:themeShade="80"/>
                <w:sz w:val="24"/>
                <w:szCs w:val="24"/>
              </w:rPr>
              <w:t>oe</w:t>
            </w:r>
            <w:proofErr w:type="spellEnd"/>
            <w:r w:rsidRPr="009A7E5C">
              <w:rPr>
                <w:rFonts w:asciiTheme="majorBidi" w:hAnsiTheme="majorBidi" w:cstheme="majorBidi"/>
                <w:color w:val="244061" w:themeColor="accent1" w:themeShade="80"/>
                <w:sz w:val="24"/>
                <w:szCs w:val="24"/>
              </w:rPr>
              <w:t xml:space="preserve"> poêle, </w:t>
            </w:r>
            <w:proofErr w:type="spellStart"/>
            <w:r w:rsidRPr="009A7E5C">
              <w:rPr>
                <w:rFonts w:asciiTheme="majorBidi" w:hAnsiTheme="majorBidi" w:cstheme="majorBidi"/>
                <w:color w:val="244061" w:themeColor="accent1" w:themeShade="80"/>
                <w:sz w:val="24"/>
                <w:szCs w:val="24"/>
              </w:rPr>
              <w:t>oi</w:t>
            </w:r>
            <w:proofErr w:type="spellEnd"/>
            <w:r w:rsidRPr="009A7E5C">
              <w:rPr>
                <w:rFonts w:asciiTheme="majorBidi" w:hAnsiTheme="majorBidi" w:cstheme="majorBidi"/>
                <w:color w:val="244061" w:themeColor="accent1" w:themeShade="80"/>
                <w:sz w:val="24"/>
                <w:szCs w:val="24"/>
              </w:rPr>
              <w:t xml:space="preserve"> roi. </w:t>
            </w:r>
          </w:p>
          <w:p w:rsidR="003F17F3" w:rsidRPr="009A7E5C" w:rsidRDefault="003F17F3" w:rsidP="00CF219B">
            <w:pPr>
              <w:pStyle w:val="Paragraphedeliste"/>
              <w:numPr>
                <w:ilvl w:val="0"/>
                <w:numId w:val="14"/>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 xml:space="preserve">Les voyelles considérées comme sons : </w:t>
            </w:r>
            <w:r w:rsidRPr="009A7E5C">
              <w:rPr>
                <w:rFonts w:asciiTheme="majorBidi" w:hAnsiTheme="majorBidi" w:cstheme="majorBidi"/>
                <w:color w:val="244061" w:themeColor="accent1" w:themeShade="80"/>
                <w:sz w:val="24"/>
                <w:szCs w:val="24"/>
              </w:rPr>
              <w:t xml:space="preserve">les voyelles considérées comme des sons s'appellent </w:t>
            </w:r>
            <w:r w:rsidRPr="009A7E5C">
              <w:rPr>
                <w:rFonts w:asciiTheme="majorBidi" w:hAnsiTheme="majorBidi" w:cstheme="majorBidi"/>
                <w:color w:val="244061" w:themeColor="accent1" w:themeShade="80"/>
                <w:sz w:val="24"/>
                <w:szCs w:val="24"/>
              </w:rPr>
              <w:lastRenderedPageBreak/>
              <w:t xml:space="preserve">voyelles pures lorsque leur son fondamental n'est modifié par aucune résonance : a dans table ; et voyelles nasales lorsque leur son fondamental est accompagné d'une résonance nasale : a dans chant. </w:t>
            </w:r>
          </w:p>
          <w:p w:rsidR="003F17F3" w:rsidRPr="009A7E5C" w:rsidRDefault="003F17F3" w:rsidP="00CF219B">
            <w:pPr>
              <w:pStyle w:val="Paragraphedeliste"/>
              <w:numPr>
                <w:ilvl w:val="0"/>
                <w:numId w:val="14"/>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Les voyelles deviennent nasales lorsqu'elles sont suivies des consonnes m ou n qui se fondent avec elles dans la prononciation. </w:t>
            </w:r>
          </w:p>
          <w:p w:rsidR="003F17F3" w:rsidRPr="009A7E5C" w:rsidRDefault="003F17F3" w:rsidP="00CF219B">
            <w:pPr>
              <w:pStyle w:val="Paragraphedeliste"/>
              <w:numPr>
                <w:ilvl w:val="0"/>
                <w:numId w:val="14"/>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color w:val="244061" w:themeColor="accent1" w:themeShade="80"/>
                <w:sz w:val="24"/>
                <w:szCs w:val="24"/>
              </w:rPr>
              <w:t xml:space="preserve">Cette fusion des voyelles avec les consonnes m ou ne se produit chaque fois que ces consonnes terminent le mot ou sont elles-mêmes suivies de consonnes. Peuvent être nasales : les voyelles simples, les voyelles composées et les diphtongues. </w:t>
            </w:r>
          </w:p>
          <w:p w:rsidR="003F17F3" w:rsidRPr="009A7E5C" w:rsidRDefault="003F17F3" w:rsidP="00CF219B">
            <w:pPr>
              <w:pStyle w:val="Paragraphedeliste"/>
              <w:numPr>
                <w:ilvl w:val="0"/>
                <w:numId w:val="14"/>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Voyelles simples nasales :</w:t>
            </w:r>
            <w:r w:rsidRPr="009A7E5C">
              <w:rPr>
                <w:rFonts w:asciiTheme="majorBidi" w:hAnsiTheme="majorBidi" w:cstheme="majorBidi"/>
                <w:color w:val="244061" w:themeColor="accent1" w:themeShade="80"/>
                <w:sz w:val="24"/>
                <w:szCs w:val="24"/>
              </w:rPr>
              <w:t xml:space="preserve"> an, </w:t>
            </w:r>
            <w:proofErr w:type="spellStart"/>
            <w:r w:rsidRPr="009A7E5C">
              <w:rPr>
                <w:rFonts w:asciiTheme="majorBidi" w:hAnsiTheme="majorBidi" w:cstheme="majorBidi"/>
                <w:color w:val="244061" w:themeColor="accent1" w:themeShade="80"/>
                <w:sz w:val="24"/>
                <w:szCs w:val="24"/>
              </w:rPr>
              <w:t>am</w:t>
            </w:r>
            <w:proofErr w:type="spellEnd"/>
            <w:r w:rsidRPr="009A7E5C">
              <w:rPr>
                <w:rFonts w:asciiTheme="majorBidi" w:hAnsiTheme="majorBidi" w:cstheme="majorBidi"/>
                <w:color w:val="244061" w:themeColor="accent1" w:themeShade="80"/>
                <w:sz w:val="24"/>
                <w:szCs w:val="24"/>
              </w:rPr>
              <w:t xml:space="preserve"> : an, tant, camp, champs; en, </w:t>
            </w:r>
            <w:proofErr w:type="spellStart"/>
            <w:r w:rsidRPr="009A7E5C">
              <w:rPr>
                <w:rFonts w:asciiTheme="majorBidi" w:hAnsiTheme="majorBidi" w:cstheme="majorBidi"/>
                <w:color w:val="244061" w:themeColor="accent1" w:themeShade="80"/>
                <w:sz w:val="24"/>
                <w:szCs w:val="24"/>
              </w:rPr>
              <w:t>em</w:t>
            </w:r>
            <w:proofErr w:type="spellEnd"/>
            <w:r w:rsidRPr="009A7E5C">
              <w:rPr>
                <w:rFonts w:asciiTheme="majorBidi" w:hAnsiTheme="majorBidi" w:cstheme="majorBidi"/>
                <w:color w:val="244061" w:themeColor="accent1" w:themeShade="80"/>
                <w:sz w:val="24"/>
                <w:szCs w:val="24"/>
              </w:rPr>
              <w:t xml:space="preserve"> : en, lent, exemple, emmener ; in, </w:t>
            </w:r>
            <w:proofErr w:type="spellStart"/>
            <w:r w:rsidRPr="009A7E5C">
              <w:rPr>
                <w:rFonts w:asciiTheme="majorBidi" w:hAnsiTheme="majorBidi" w:cstheme="majorBidi"/>
                <w:color w:val="244061" w:themeColor="accent1" w:themeShade="80"/>
                <w:sz w:val="24"/>
                <w:szCs w:val="24"/>
              </w:rPr>
              <w:t>im</w:t>
            </w:r>
            <w:proofErr w:type="spellEnd"/>
            <w:r w:rsidRPr="009A7E5C">
              <w:rPr>
                <w:rFonts w:asciiTheme="majorBidi" w:hAnsiTheme="majorBidi" w:cstheme="majorBidi"/>
                <w:color w:val="244061" w:themeColor="accent1" w:themeShade="80"/>
                <w:sz w:val="24"/>
                <w:szCs w:val="24"/>
              </w:rPr>
              <w:t xml:space="preserve"> : fin, succinct, nimbe, guimpe ; on, om : on, bon, font, prompt ; un, </w:t>
            </w:r>
            <w:proofErr w:type="spellStart"/>
            <w:r w:rsidRPr="009A7E5C">
              <w:rPr>
                <w:rFonts w:asciiTheme="majorBidi" w:hAnsiTheme="majorBidi" w:cstheme="majorBidi"/>
                <w:color w:val="244061" w:themeColor="accent1" w:themeShade="80"/>
                <w:sz w:val="24"/>
                <w:szCs w:val="24"/>
              </w:rPr>
              <w:t>um</w:t>
            </w:r>
            <w:proofErr w:type="spellEnd"/>
            <w:r w:rsidRPr="009A7E5C">
              <w:rPr>
                <w:rFonts w:asciiTheme="majorBidi" w:hAnsiTheme="majorBidi" w:cstheme="majorBidi"/>
                <w:color w:val="244061" w:themeColor="accent1" w:themeShade="80"/>
                <w:sz w:val="24"/>
                <w:szCs w:val="24"/>
              </w:rPr>
              <w:t xml:space="preserve"> : un, brun, parfum, humble. </w:t>
            </w:r>
          </w:p>
          <w:p w:rsidR="003F17F3" w:rsidRPr="009A7E5C" w:rsidRDefault="003F17F3" w:rsidP="00CF219B">
            <w:pPr>
              <w:pStyle w:val="Paragraphedeliste"/>
              <w:numPr>
                <w:ilvl w:val="0"/>
                <w:numId w:val="14"/>
              </w:numPr>
              <w:jc w:val="both"/>
              <w:rPr>
                <w:rFonts w:asciiTheme="majorBidi" w:hAnsiTheme="majorBidi" w:cstheme="majorBidi"/>
                <w:b/>
                <w:bCs/>
                <w:color w:val="244061" w:themeColor="accent1" w:themeShade="80"/>
                <w:sz w:val="24"/>
                <w:szCs w:val="24"/>
              </w:rPr>
            </w:pPr>
            <w:r w:rsidRPr="009A7E5C">
              <w:rPr>
                <w:rFonts w:asciiTheme="majorBidi" w:hAnsiTheme="majorBidi" w:cstheme="majorBidi"/>
                <w:b/>
                <w:bCs/>
                <w:color w:val="244061" w:themeColor="accent1" w:themeShade="80"/>
                <w:sz w:val="24"/>
                <w:szCs w:val="24"/>
              </w:rPr>
              <w:t>Voyelles composées nasales :</w:t>
            </w:r>
            <w:r w:rsidRPr="009A7E5C">
              <w:rPr>
                <w:rFonts w:asciiTheme="majorBidi" w:hAnsiTheme="majorBidi" w:cstheme="majorBidi"/>
                <w:color w:val="244061" w:themeColor="accent1" w:themeShade="80"/>
                <w:sz w:val="24"/>
                <w:szCs w:val="24"/>
              </w:rPr>
              <w:t xml:space="preserve"> </w:t>
            </w:r>
            <w:proofErr w:type="spellStart"/>
            <w:r w:rsidRPr="009A7E5C">
              <w:rPr>
                <w:rFonts w:asciiTheme="majorBidi" w:hAnsiTheme="majorBidi" w:cstheme="majorBidi"/>
                <w:color w:val="244061" w:themeColor="accent1" w:themeShade="80"/>
                <w:sz w:val="24"/>
                <w:szCs w:val="24"/>
              </w:rPr>
              <w:t>ain</w:t>
            </w:r>
            <w:proofErr w:type="spellEnd"/>
            <w:r w:rsidRPr="009A7E5C">
              <w:rPr>
                <w:rFonts w:asciiTheme="majorBidi" w:hAnsiTheme="majorBidi" w:cstheme="majorBidi"/>
                <w:color w:val="244061" w:themeColor="accent1" w:themeShade="80"/>
                <w:sz w:val="24"/>
                <w:szCs w:val="24"/>
              </w:rPr>
              <w:t xml:space="preserve">, </w:t>
            </w:r>
            <w:proofErr w:type="spellStart"/>
            <w:r w:rsidRPr="009A7E5C">
              <w:rPr>
                <w:rFonts w:asciiTheme="majorBidi" w:hAnsiTheme="majorBidi" w:cstheme="majorBidi"/>
                <w:color w:val="244061" w:themeColor="accent1" w:themeShade="80"/>
                <w:sz w:val="24"/>
                <w:szCs w:val="24"/>
              </w:rPr>
              <w:t>aim</w:t>
            </w:r>
            <w:proofErr w:type="spellEnd"/>
            <w:r w:rsidRPr="009A7E5C">
              <w:rPr>
                <w:rFonts w:asciiTheme="majorBidi" w:hAnsiTheme="majorBidi" w:cstheme="majorBidi"/>
                <w:color w:val="244061" w:themeColor="accent1" w:themeShade="80"/>
                <w:sz w:val="24"/>
                <w:szCs w:val="24"/>
              </w:rPr>
              <w:t xml:space="preserve"> : bain, pain, faim, essaim ; </w:t>
            </w:r>
            <w:proofErr w:type="spellStart"/>
            <w:r w:rsidRPr="009A7E5C">
              <w:rPr>
                <w:rFonts w:asciiTheme="majorBidi" w:hAnsiTheme="majorBidi" w:cstheme="majorBidi"/>
                <w:color w:val="244061" w:themeColor="accent1" w:themeShade="80"/>
                <w:sz w:val="24"/>
                <w:szCs w:val="24"/>
              </w:rPr>
              <w:t>ein</w:t>
            </w:r>
            <w:proofErr w:type="spellEnd"/>
            <w:r w:rsidRPr="009A7E5C">
              <w:rPr>
                <w:rFonts w:asciiTheme="majorBidi" w:hAnsiTheme="majorBidi" w:cstheme="majorBidi"/>
                <w:color w:val="244061" w:themeColor="accent1" w:themeShade="80"/>
                <w:sz w:val="24"/>
                <w:szCs w:val="24"/>
              </w:rPr>
              <w:t xml:space="preserve">, </w:t>
            </w:r>
            <w:proofErr w:type="spellStart"/>
            <w:r w:rsidRPr="009A7E5C">
              <w:rPr>
                <w:rFonts w:asciiTheme="majorBidi" w:hAnsiTheme="majorBidi" w:cstheme="majorBidi"/>
                <w:color w:val="244061" w:themeColor="accent1" w:themeShade="80"/>
                <w:sz w:val="24"/>
                <w:szCs w:val="24"/>
              </w:rPr>
              <w:t>eim</w:t>
            </w:r>
            <w:proofErr w:type="spellEnd"/>
            <w:r w:rsidRPr="009A7E5C">
              <w:rPr>
                <w:rFonts w:asciiTheme="majorBidi" w:hAnsiTheme="majorBidi" w:cstheme="majorBidi"/>
                <w:color w:val="244061" w:themeColor="accent1" w:themeShade="80"/>
                <w:sz w:val="24"/>
                <w:szCs w:val="24"/>
              </w:rPr>
              <w:t xml:space="preserve"> : sein, rein, seing, Reims. </w:t>
            </w:r>
          </w:p>
          <w:p w:rsidR="003F17F3" w:rsidRPr="009A7E5C" w:rsidRDefault="003F17F3" w:rsidP="00CF219B">
            <w:pPr>
              <w:pStyle w:val="Paragraphedeliste"/>
              <w:numPr>
                <w:ilvl w:val="0"/>
                <w:numId w:val="14"/>
              </w:num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 xml:space="preserve">Diphtongues nasales </w:t>
            </w:r>
            <w:proofErr w:type="spellStart"/>
            <w:r w:rsidRPr="009A7E5C">
              <w:rPr>
                <w:rFonts w:asciiTheme="majorBidi" w:hAnsiTheme="majorBidi" w:cstheme="majorBidi"/>
                <w:b/>
                <w:bCs/>
                <w:color w:val="244061" w:themeColor="accent1" w:themeShade="80"/>
                <w:sz w:val="24"/>
                <w:szCs w:val="24"/>
              </w:rPr>
              <w:t>ian</w:t>
            </w:r>
            <w:proofErr w:type="spellEnd"/>
            <w:r w:rsidRPr="009A7E5C">
              <w:rPr>
                <w:rFonts w:asciiTheme="majorBidi" w:hAnsiTheme="majorBidi" w:cstheme="majorBidi"/>
                <w:b/>
                <w:bCs/>
                <w:color w:val="244061" w:themeColor="accent1" w:themeShade="80"/>
                <w:sz w:val="24"/>
                <w:szCs w:val="24"/>
              </w:rPr>
              <w:t xml:space="preserve">, </w:t>
            </w:r>
            <w:proofErr w:type="spellStart"/>
            <w:r w:rsidRPr="009A7E5C">
              <w:rPr>
                <w:rFonts w:asciiTheme="majorBidi" w:hAnsiTheme="majorBidi" w:cstheme="majorBidi"/>
                <w:b/>
                <w:bCs/>
                <w:color w:val="244061" w:themeColor="accent1" w:themeShade="80"/>
                <w:sz w:val="24"/>
                <w:szCs w:val="24"/>
              </w:rPr>
              <w:t>iam</w:t>
            </w:r>
            <w:proofErr w:type="spellEnd"/>
            <w:r w:rsidRPr="009A7E5C">
              <w:rPr>
                <w:rFonts w:asciiTheme="majorBidi" w:hAnsiTheme="majorBidi" w:cstheme="majorBidi"/>
                <w:b/>
                <w:bCs/>
                <w:color w:val="244061" w:themeColor="accent1" w:themeShade="80"/>
                <w:sz w:val="24"/>
                <w:szCs w:val="24"/>
              </w:rPr>
              <w:t xml:space="preserve"> :</w:t>
            </w:r>
            <w:r w:rsidRPr="009A7E5C">
              <w:rPr>
                <w:rFonts w:asciiTheme="majorBidi" w:hAnsiTheme="majorBidi" w:cstheme="majorBidi"/>
                <w:color w:val="244061" w:themeColor="accent1" w:themeShade="80"/>
                <w:sz w:val="24"/>
                <w:szCs w:val="24"/>
              </w:rPr>
              <w:t xml:space="preserve"> viande, amiante, iambe, </w:t>
            </w:r>
            <w:proofErr w:type="spellStart"/>
            <w:r w:rsidRPr="009A7E5C">
              <w:rPr>
                <w:rFonts w:asciiTheme="majorBidi" w:hAnsiTheme="majorBidi" w:cstheme="majorBidi"/>
                <w:color w:val="244061" w:themeColor="accent1" w:themeShade="80"/>
                <w:sz w:val="24"/>
                <w:szCs w:val="24"/>
              </w:rPr>
              <w:t>ien</w:t>
            </w:r>
            <w:proofErr w:type="spellEnd"/>
            <w:r w:rsidRPr="009A7E5C">
              <w:rPr>
                <w:rFonts w:asciiTheme="majorBidi" w:hAnsiTheme="majorBidi" w:cstheme="majorBidi"/>
                <w:color w:val="244061" w:themeColor="accent1" w:themeShade="80"/>
                <w:sz w:val="24"/>
                <w:szCs w:val="24"/>
              </w:rPr>
              <w:t xml:space="preserve"> : chien, rien, ion : lion, brimborion, </w:t>
            </w:r>
            <w:proofErr w:type="spellStart"/>
            <w:r w:rsidRPr="009A7E5C">
              <w:rPr>
                <w:rFonts w:asciiTheme="majorBidi" w:hAnsiTheme="majorBidi" w:cstheme="majorBidi"/>
                <w:color w:val="244061" w:themeColor="accent1" w:themeShade="80"/>
                <w:sz w:val="24"/>
                <w:szCs w:val="24"/>
              </w:rPr>
              <w:t>oin</w:t>
            </w:r>
            <w:proofErr w:type="spellEnd"/>
            <w:r w:rsidRPr="009A7E5C">
              <w:rPr>
                <w:rFonts w:asciiTheme="majorBidi" w:hAnsiTheme="majorBidi" w:cstheme="majorBidi"/>
                <w:color w:val="244061" w:themeColor="accent1" w:themeShade="80"/>
                <w:sz w:val="24"/>
                <w:szCs w:val="24"/>
              </w:rPr>
              <w:t xml:space="preserve"> : loin, moins, groin, </w:t>
            </w:r>
            <w:proofErr w:type="spellStart"/>
            <w:r w:rsidRPr="009A7E5C">
              <w:rPr>
                <w:rFonts w:asciiTheme="majorBidi" w:hAnsiTheme="majorBidi" w:cstheme="majorBidi"/>
                <w:color w:val="244061" w:themeColor="accent1" w:themeShade="80"/>
                <w:sz w:val="24"/>
                <w:szCs w:val="24"/>
              </w:rPr>
              <w:t>ouin</w:t>
            </w:r>
            <w:proofErr w:type="spellEnd"/>
            <w:r w:rsidRPr="009A7E5C">
              <w:rPr>
                <w:rFonts w:asciiTheme="majorBidi" w:hAnsiTheme="majorBidi" w:cstheme="majorBidi"/>
                <w:color w:val="244061" w:themeColor="accent1" w:themeShade="80"/>
                <w:sz w:val="24"/>
                <w:szCs w:val="24"/>
              </w:rPr>
              <w:t xml:space="preserve"> : marsouin, malouin, pingouin, </w:t>
            </w:r>
            <w:proofErr w:type="spellStart"/>
            <w:r w:rsidRPr="009A7E5C">
              <w:rPr>
                <w:rFonts w:asciiTheme="majorBidi" w:hAnsiTheme="majorBidi" w:cstheme="majorBidi"/>
                <w:color w:val="244061" w:themeColor="accent1" w:themeShade="80"/>
                <w:sz w:val="24"/>
                <w:szCs w:val="24"/>
              </w:rPr>
              <w:t>uin</w:t>
            </w:r>
            <w:proofErr w:type="spellEnd"/>
            <w:r w:rsidRPr="009A7E5C">
              <w:rPr>
                <w:rFonts w:asciiTheme="majorBidi" w:hAnsiTheme="majorBidi" w:cstheme="majorBidi"/>
                <w:color w:val="244061" w:themeColor="accent1" w:themeShade="80"/>
                <w:sz w:val="24"/>
                <w:szCs w:val="24"/>
              </w:rPr>
              <w:t xml:space="preserve"> : juin, suint. </w:t>
            </w: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r w:rsidRPr="009A7E5C">
              <w:rPr>
                <w:rFonts w:asciiTheme="majorBidi" w:hAnsiTheme="majorBidi" w:cstheme="majorBidi"/>
                <w:b/>
                <w:bCs/>
                <w:color w:val="244061" w:themeColor="accent1" w:themeShade="80"/>
                <w:sz w:val="24"/>
                <w:szCs w:val="24"/>
              </w:rPr>
              <w:t>Remarque :</w:t>
            </w:r>
            <w:r w:rsidR="00CF219B" w:rsidRPr="009A7E5C">
              <w:rPr>
                <w:rFonts w:asciiTheme="majorBidi" w:hAnsiTheme="majorBidi" w:cstheme="majorBidi"/>
                <w:color w:val="244061" w:themeColor="accent1" w:themeShade="80"/>
                <w:sz w:val="24"/>
                <w:szCs w:val="24"/>
              </w:rPr>
              <w:t xml:space="preserve"> </w:t>
            </w:r>
            <w:r w:rsidRPr="009A7E5C">
              <w:rPr>
                <w:rFonts w:asciiTheme="majorBidi" w:hAnsiTheme="majorBidi" w:cstheme="majorBidi"/>
                <w:color w:val="244061" w:themeColor="accent1" w:themeShade="80"/>
                <w:sz w:val="24"/>
                <w:szCs w:val="24"/>
              </w:rPr>
              <w:t xml:space="preserve">C'est toujours m, et non n, que l'on trouve devant b, p, m. </w:t>
            </w:r>
          </w:p>
          <w:p w:rsidR="003F17F3" w:rsidRPr="009A7E5C" w:rsidRDefault="003F17F3" w:rsidP="003F17F3">
            <w:pPr>
              <w:pStyle w:val="Paragraphedeliste"/>
              <w:numPr>
                <w:ilvl w:val="0"/>
                <w:numId w:val="2"/>
              </w:numPr>
              <w:jc w:val="both"/>
              <w:rPr>
                <w:rFonts w:asciiTheme="majorBidi" w:hAnsiTheme="majorBidi" w:cstheme="majorBidi"/>
                <w:color w:val="244061" w:themeColor="accent1" w:themeShade="80"/>
                <w:sz w:val="24"/>
                <w:szCs w:val="24"/>
              </w:rPr>
            </w:pPr>
            <w:r w:rsidRPr="009A7E5C">
              <w:rPr>
                <w:rFonts w:asciiTheme="majorBidi" w:hAnsiTheme="majorBidi" w:cstheme="majorBidi"/>
                <w:color w:val="244061" w:themeColor="accent1" w:themeShade="80"/>
                <w:sz w:val="24"/>
                <w:szCs w:val="24"/>
              </w:rPr>
              <w:t xml:space="preserve">Les mots suivants font seuls exception : bonbon, bonbonne, bonbonnière, embonpoint, et néanmoins. </w:t>
            </w: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3F17F3">
            <w:pPr>
              <w:jc w:val="both"/>
              <w:rPr>
                <w:rFonts w:asciiTheme="majorBidi" w:hAnsiTheme="majorBidi" w:cstheme="majorBidi"/>
                <w:color w:val="244061" w:themeColor="accent1" w:themeShade="80"/>
                <w:sz w:val="24"/>
                <w:szCs w:val="24"/>
              </w:rPr>
            </w:pPr>
          </w:p>
          <w:p w:rsidR="003F17F3" w:rsidRPr="009A7E5C" w:rsidRDefault="003F17F3" w:rsidP="00CF219B">
            <w:pPr>
              <w:tabs>
                <w:tab w:val="left" w:pos="2007"/>
              </w:tabs>
              <w:jc w:val="both"/>
              <w:rPr>
                <w:color w:val="244061" w:themeColor="accent1" w:themeShade="80"/>
              </w:rPr>
            </w:pPr>
          </w:p>
        </w:tc>
      </w:tr>
    </w:tbl>
    <w:p w:rsidR="003B6B47" w:rsidRPr="009A7E5C" w:rsidRDefault="003B6B47" w:rsidP="001F418B">
      <w:pPr>
        <w:tabs>
          <w:tab w:val="left" w:pos="2007"/>
        </w:tabs>
        <w:spacing w:after="0"/>
        <w:jc w:val="both"/>
        <w:rPr>
          <w:color w:val="244061" w:themeColor="accent1" w:themeShade="80"/>
        </w:rPr>
      </w:pPr>
    </w:p>
    <w:sectPr w:rsidR="003B6B47" w:rsidRPr="009A7E5C" w:rsidSect="001F418B">
      <w:pgSz w:w="11906" w:h="16838"/>
      <w:pgMar w:top="720" w:right="720" w:bottom="720" w:left="720" w:header="708" w:footer="708"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699"/>
    <w:multiLevelType w:val="hybridMultilevel"/>
    <w:tmpl w:val="803A93A0"/>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A7A8B"/>
    <w:multiLevelType w:val="hybridMultilevel"/>
    <w:tmpl w:val="F01E4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B5AB0"/>
    <w:multiLevelType w:val="hybridMultilevel"/>
    <w:tmpl w:val="80720388"/>
    <w:lvl w:ilvl="0" w:tplc="B4849EEE">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6C33CD1"/>
    <w:multiLevelType w:val="hybridMultilevel"/>
    <w:tmpl w:val="B07AB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7605C"/>
    <w:multiLevelType w:val="multilevel"/>
    <w:tmpl w:val="DD64F8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903C2D"/>
    <w:multiLevelType w:val="hybridMultilevel"/>
    <w:tmpl w:val="888CE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0A7CBD"/>
    <w:multiLevelType w:val="multilevel"/>
    <w:tmpl w:val="C628A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E532F9"/>
    <w:multiLevelType w:val="hybridMultilevel"/>
    <w:tmpl w:val="F8A6A418"/>
    <w:lvl w:ilvl="0" w:tplc="229ABBAA">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A032B"/>
    <w:multiLevelType w:val="hybridMultilevel"/>
    <w:tmpl w:val="58ECACA2"/>
    <w:lvl w:ilvl="0" w:tplc="A8F0900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3717DA"/>
    <w:multiLevelType w:val="hybridMultilevel"/>
    <w:tmpl w:val="5B286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4C728D"/>
    <w:multiLevelType w:val="hybridMultilevel"/>
    <w:tmpl w:val="F04EA2F0"/>
    <w:lvl w:ilvl="0" w:tplc="5D7CEAE4">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7F0CFB"/>
    <w:multiLevelType w:val="hybridMultilevel"/>
    <w:tmpl w:val="45AC28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BD6C7A"/>
    <w:multiLevelType w:val="hybridMultilevel"/>
    <w:tmpl w:val="0D12B828"/>
    <w:lvl w:ilvl="0" w:tplc="A8F0900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6B1B88"/>
    <w:multiLevelType w:val="hybridMultilevel"/>
    <w:tmpl w:val="B9BE5966"/>
    <w:lvl w:ilvl="0" w:tplc="88EA0C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112224"/>
    <w:multiLevelType w:val="hybridMultilevel"/>
    <w:tmpl w:val="6E181536"/>
    <w:lvl w:ilvl="0" w:tplc="0804EC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8"/>
  </w:num>
  <w:num w:numId="5">
    <w:abstractNumId w:val="3"/>
  </w:num>
  <w:num w:numId="6">
    <w:abstractNumId w:val="11"/>
  </w:num>
  <w:num w:numId="7">
    <w:abstractNumId w:val="5"/>
  </w:num>
  <w:num w:numId="8">
    <w:abstractNumId w:val="6"/>
  </w:num>
  <w:num w:numId="9">
    <w:abstractNumId w:val="7"/>
  </w:num>
  <w:num w:numId="10">
    <w:abstractNumId w:val="2"/>
  </w:num>
  <w:num w:numId="11">
    <w:abstractNumId w:val="0"/>
  </w:num>
  <w:num w:numId="12">
    <w:abstractNumId w:val="12"/>
  </w:num>
  <w:num w:numId="13">
    <w:abstractNumId w:val="4"/>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0E5173"/>
    <w:rsid w:val="00091CF3"/>
    <w:rsid w:val="000D7BF8"/>
    <w:rsid w:val="000E5173"/>
    <w:rsid w:val="001F418B"/>
    <w:rsid w:val="00255C3A"/>
    <w:rsid w:val="003B6B47"/>
    <w:rsid w:val="003F17F3"/>
    <w:rsid w:val="0045001F"/>
    <w:rsid w:val="009A7E5C"/>
    <w:rsid w:val="00CF219B"/>
    <w:rsid w:val="00D70B23"/>
    <w:rsid w:val="00E75443"/>
    <w:rsid w:val="00EE4A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5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173"/>
    <w:rPr>
      <w:rFonts w:ascii="Tahoma" w:hAnsi="Tahoma" w:cs="Tahoma"/>
      <w:sz w:val="16"/>
      <w:szCs w:val="16"/>
    </w:rPr>
  </w:style>
  <w:style w:type="paragraph" w:styleId="Paragraphedeliste">
    <w:name w:val="List Paragraph"/>
    <w:basedOn w:val="Normal"/>
    <w:uiPriority w:val="34"/>
    <w:qFormat/>
    <w:rsid w:val="0045001F"/>
    <w:pPr>
      <w:ind w:left="720"/>
      <w:contextualSpacing/>
    </w:pPr>
  </w:style>
  <w:style w:type="table" w:styleId="Grilledutableau">
    <w:name w:val="Table Grid"/>
    <w:basedOn w:val="TableauNormal"/>
    <w:uiPriority w:val="59"/>
    <w:rsid w:val="003F1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2022-10-12T14:29:00Z</dcterms:created>
  <dcterms:modified xsi:type="dcterms:W3CDTF">2023-12-24T09:07:00Z</dcterms:modified>
</cp:coreProperties>
</file>