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CD6" w:rsidRDefault="000248B2" w:rsidP="0056781B">
      <w:pPr>
        <w:spacing w:after="0" w:line="240" w:lineRule="auto"/>
        <w:jc w:val="both"/>
        <w:rPr>
          <w:rFonts w:cs="Simplified Arabic"/>
          <w:b/>
          <w:bCs/>
          <w:sz w:val="28"/>
          <w:szCs w:val="28"/>
          <w:rtl/>
        </w:rPr>
      </w:pPr>
      <w:r>
        <w:rPr>
          <w:rFonts w:cs="Simplified Arabic" w:hint="cs"/>
          <w:b/>
          <w:bCs/>
          <w:sz w:val="28"/>
          <w:szCs w:val="28"/>
          <w:rtl/>
        </w:rPr>
        <w:t xml:space="preserve">الوحدة: </w:t>
      </w:r>
      <w:r>
        <w:rPr>
          <w:rFonts w:cs="Simplified Arabic" w:hint="cs"/>
          <w:sz w:val="28"/>
          <w:szCs w:val="28"/>
          <w:rtl/>
        </w:rPr>
        <w:t>مدخل إلى علم الآثار</w:t>
      </w:r>
      <w:r>
        <w:rPr>
          <w:rFonts w:cs="Simplified Arabic" w:hint="cs"/>
          <w:b/>
          <w:bCs/>
          <w:sz w:val="28"/>
          <w:szCs w:val="28"/>
          <w:rtl/>
        </w:rPr>
        <w:t xml:space="preserve">  </w:t>
      </w:r>
      <w:r w:rsidR="00532296">
        <w:rPr>
          <w:rFonts w:cs="Simplified Arabic" w:hint="cs"/>
          <w:b/>
          <w:bCs/>
          <w:sz w:val="28"/>
          <w:szCs w:val="28"/>
          <w:rtl/>
        </w:rPr>
        <w:t xml:space="preserve">                  </w:t>
      </w:r>
      <w:r w:rsidR="00460CD6">
        <w:rPr>
          <w:rFonts w:cs="Simplified Arabic" w:hint="cs"/>
          <w:b/>
          <w:bCs/>
          <w:sz w:val="28"/>
          <w:szCs w:val="28"/>
          <w:rtl/>
        </w:rPr>
        <w:t xml:space="preserve">         </w:t>
      </w:r>
      <w:r w:rsidR="00460CD6" w:rsidRPr="00460CD6">
        <w:rPr>
          <w:rFonts w:cs="Simplified Arabic" w:hint="cs"/>
          <w:sz w:val="28"/>
          <w:szCs w:val="28"/>
          <w:rtl/>
        </w:rPr>
        <w:t>جامعة سطيف : كلية العلوم الإنسانية</w:t>
      </w:r>
    </w:p>
    <w:p w:rsidR="000248B2" w:rsidRDefault="000248B2" w:rsidP="00165DB8">
      <w:pPr>
        <w:spacing w:after="0" w:line="240" w:lineRule="auto"/>
        <w:jc w:val="both"/>
        <w:rPr>
          <w:rFonts w:cs="Simplified Arabic"/>
          <w:sz w:val="28"/>
          <w:szCs w:val="28"/>
        </w:rPr>
      </w:pPr>
      <w:r>
        <w:rPr>
          <w:rFonts w:cs="Simplified Arabic" w:hint="cs"/>
          <w:b/>
          <w:bCs/>
          <w:sz w:val="28"/>
          <w:szCs w:val="28"/>
          <w:rtl/>
        </w:rPr>
        <w:t xml:space="preserve">  </w:t>
      </w:r>
      <w:r w:rsidR="00B11DED">
        <w:rPr>
          <w:rFonts w:cs="Simplified Arabic" w:hint="cs"/>
          <w:b/>
          <w:bCs/>
          <w:sz w:val="28"/>
          <w:szCs w:val="28"/>
          <w:rtl/>
        </w:rPr>
        <w:t>المجموعة :  أ</w:t>
      </w:r>
      <w:r w:rsidR="00532296">
        <w:rPr>
          <w:rFonts w:cs="Simplified Arabic" w:hint="cs"/>
          <w:b/>
          <w:bCs/>
          <w:sz w:val="28"/>
          <w:szCs w:val="28"/>
          <w:rtl/>
        </w:rPr>
        <w:t>-</w:t>
      </w:r>
      <w:r w:rsidR="00445503">
        <w:rPr>
          <w:rFonts w:cs="Simplified Arabic" w:hint="cs"/>
          <w:b/>
          <w:bCs/>
          <w:sz w:val="28"/>
          <w:szCs w:val="28"/>
          <w:rtl/>
        </w:rPr>
        <w:t xml:space="preserve">    </w:t>
      </w:r>
      <w:r w:rsidR="00460CD6">
        <w:rPr>
          <w:rFonts w:cs="Simplified Arabic" w:hint="cs"/>
          <w:b/>
          <w:bCs/>
          <w:sz w:val="28"/>
          <w:szCs w:val="28"/>
          <w:rtl/>
        </w:rPr>
        <w:t xml:space="preserve"> </w:t>
      </w:r>
      <w:r w:rsidR="00445503">
        <w:rPr>
          <w:rFonts w:cs="Simplified Arabic" w:hint="cs"/>
          <w:b/>
          <w:bCs/>
          <w:sz w:val="28"/>
          <w:szCs w:val="28"/>
          <w:rtl/>
        </w:rPr>
        <w:t xml:space="preserve"> العام</w:t>
      </w:r>
      <w:r w:rsidR="00460CD6">
        <w:rPr>
          <w:rFonts w:cs="Simplified Arabic" w:hint="cs"/>
          <w:b/>
          <w:bCs/>
          <w:sz w:val="28"/>
          <w:szCs w:val="28"/>
          <w:rtl/>
        </w:rPr>
        <w:t xml:space="preserve"> الدراسي</w:t>
      </w:r>
      <w:r w:rsidR="00B11DED">
        <w:rPr>
          <w:rFonts w:cs="Simplified Arabic" w:hint="cs"/>
          <w:b/>
          <w:bCs/>
          <w:sz w:val="28"/>
          <w:szCs w:val="28"/>
          <w:rtl/>
        </w:rPr>
        <w:t>:</w:t>
      </w:r>
      <w:r w:rsidR="00165DB8">
        <w:rPr>
          <w:rFonts w:cs="Simplified Arabic" w:hint="cs"/>
          <w:b/>
          <w:bCs/>
          <w:sz w:val="28"/>
          <w:szCs w:val="28"/>
          <w:rtl/>
        </w:rPr>
        <w:t xml:space="preserve"> </w:t>
      </w:r>
      <w:r w:rsidR="00B11DED">
        <w:rPr>
          <w:rFonts w:cs="Simplified Arabic" w:hint="cs"/>
          <w:b/>
          <w:bCs/>
          <w:sz w:val="28"/>
          <w:szCs w:val="28"/>
          <w:rtl/>
        </w:rPr>
        <w:t>202</w:t>
      </w:r>
      <w:r w:rsidR="00165DB8">
        <w:rPr>
          <w:rFonts w:cs="Simplified Arabic" w:hint="cs"/>
          <w:b/>
          <w:bCs/>
          <w:sz w:val="28"/>
          <w:szCs w:val="28"/>
          <w:rtl/>
        </w:rPr>
        <w:t xml:space="preserve">3 </w:t>
      </w:r>
      <w:r w:rsidR="00445503">
        <w:rPr>
          <w:rFonts w:cs="Simplified Arabic" w:hint="cs"/>
          <w:b/>
          <w:bCs/>
          <w:sz w:val="28"/>
          <w:szCs w:val="28"/>
          <w:rtl/>
        </w:rPr>
        <w:t>-</w:t>
      </w:r>
      <w:r w:rsidR="00445503" w:rsidRPr="00F04E3A">
        <w:rPr>
          <w:rFonts w:cs="Simplified Arabic" w:hint="cs"/>
          <w:b/>
          <w:bCs/>
          <w:sz w:val="28"/>
          <w:szCs w:val="28"/>
          <w:rtl/>
        </w:rPr>
        <w:t>202</w:t>
      </w:r>
      <w:r w:rsidR="00B11DED">
        <w:rPr>
          <w:rFonts w:cs="Simplified Arabic" w:hint="cs"/>
          <w:b/>
          <w:bCs/>
          <w:sz w:val="28"/>
          <w:szCs w:val="28"/>
          <w:rtl/>
        </w:rPr>
        <w:t>3</w:t>
      </w:r>
      <w:r w:rsidRPr="00F04E3A">
        <w:rPr>
          <w:rFonts w:cs="Simplified Arabic" w:hint="cs"/>
          <w:b/>
          <w:bCs/>
          <w:sz w:val="28"/>
          <w:szCs w:val="28"/>
          <w:rtl/>
        </w:rPr>
        <w:t xml:space="preserve">  </w:t>
      </w:r>
      <w:r w:rsidR="00445503" w:rsidRPr="00F04E3A">
        <w:rPr>
          <w:rFonts w:cs="Simplified Arabic" w:hint="cs"/>
          <w:b/>
          <w:bCs/>
          <w:sz w:val="28"/>
          <w:szCs w:val="28"/>
          <w:rtl/>
        </w:rPr>
        <w:t>م</w:t>
      </w:r>
      <w:r w:rsidR="00445503" w:rsidRPr="00F04E3A">
        <w:rPr>
          <w:rFonts w:cs="Simplified Arabic" w:hint="cs"/>
          <w:b/>
          <w:bCs/>
          <w:sz w:val="40"/>
          <w:szCs w:val="40"/>
          <w:rtl/>
        </w:rPr>
        <w:t xml:space="preserve"> </w:t>
      </w:r>
      <w:r w:rsidR="00BE0987">
        <w:rPr>
          <w:rFonts w:cs="Simplified Arabic" w:hint="cs"/>
          <w:b/>
          <w:bCs/>
          <w:sz w:val="40"/>
          <w:szCs w:val="40"/>
          <w:rtl/>
        </w:rPr>
        <w:t xml:space="preserve">                     </w:t>
      </w:r>
      <w:r w:rsidR="00445503" w:rsidRPr="00F04E3A">
        <w:rPr>
          <w:rFonts w:cs="Simplified Arabic" w:hint="cs"/>
          <w:b/>
          <w:bCs/>
          <w:sz w:val="40"/>
          <w:szCs w:val="40"/>
          <w:rtl/>
        </w:rPr>
        <w:t xml:space="preserve"> أ:هندي</w:t>
      </w:r>
      <w:r>
        <w:rPr>
          <w:rFonts w:cs="Simplified Arabic" w:hint="cs"/>
          <w:b/>
          <w:bCs/>
          <w:sz w:val="28"/>
          <w:szCs w:val="28"/>
          <w:rtl/>
        </w:rPr>
        <w:t xml:space="preserve">                              </w:t>
      </w:r>
    </w:p>
    <w:p w:rsidR="000248B2" w:rsidRPr="00F04E3A" w:rsidRDefault="00F04E3A" w:rsidP="000B6433">
      <w:pPr>
        <w:pStyle w:val="Paragraphedeliste"/>
        <w:numPr>
          <w:ilvl w:val="0"/>
          <w:numId w:val="2"/>
        </w:numPr>
        <w:spacing w:after="0" w:line="240" w:lineRule="auto"/>
        <w:jc w:val="both"/>
        <w:rPr>
          <w:rFonts w:cs="Simplified Arabic"/>
          <w:b/>
          <w:bCs/>
          <w:sz w:val="32"/>
          <w:szCs w:val="32"/>
          <w:rtl/>
        </w:rPr>
      </w:pPr>
      <w:r w:rsidRPr="00F04E3A">
        <w:rPr>
          <w:rFonts w:cs="Simplified Arabic" w:hint="cs"/>
          <w:b/>
          <w:bCs/>
          <w:sz w:val="32"/>
          <w:szCs w:val="32"/>
          <w:rtl/>
        </w:rPr>
        <w:t>برنامج المحاضرات-</w:t>
      </w:r>
      <w:r w:rsidR="00165DB8">
        <w:rPr>
          <w:rFonts w:cs="Simplified Arabic" w:hint="cs"/>
          <w:b/>
          <w:bCs/>
          <w:sz w:val="32"/>
          <w:szCs w:val="32"/>
          <w:rtl/>
        </w:rPr>
        <w:t xml:space="preserve"> السداسي الأول -</w:t>
      </w:r>
    </w:p>
    <w:p w:rsidR="000248B2" w:rsidRDefault="000248B2" w:rsidP="0056781B">
      <w:pPr>
        <w:spacing w:after="0" w:line="240" w:lineRule="auto"/>
        <w:jc w:val="both"/>
        <w:rPr>
          <w:rFonts w:cs="Simplified Arabic"/>
          <w:b/>
          <w:bCs/>
          <w:sz w:val="28"/>
          <w:szCs w:val="28"/>
          <w:rtl/>
        </w:rPr>
      </w:pPr>
    </w:p>
    <w:p w:rsidR="003741C0" w:rsidRPr="004A6725" w:rsidRDefault="004A6725" w:rsidP="004A6725">
      <w:pPr>
        <w:bidi w:val="0"/>
        <w:jc w:val="right"/>
        <w:rPr>
          <w:sz w:val="32"/>
          <w:szCs w:val="32"/>
          <w:rtl/>
        </w:rPr>
      </w:pPr>
      <w:r w:rsidRPr="004A6725">
        <w:rPr>
          <w:rFonts w:hint="cs"/>
          <w:sz w:val="32"/>
          <w:szCs w:val="32"/>
          <w:rtl/>
        </w:rPr>
        <w:t xml:space="preserve"> </w:t>
      </w:r>
      <w:r w:rsidR="00BE0987" w:rsidRPr="004A6725">
        <w:rPr>
          <w:rFonts w:hint="cs"/>
          <w:sz w:val="32"/>
          <w:szCs w:val="32"/>
          <w:rtl/>
        </w:rPr>
        <w:t>خلق الله الإنسان وجعله خليفة في الأرض عاش ف</w:t>
      </w:r>
      <w:r w:rsidRPr="004A6725">
        <w:rPr>
          <w:rFonts w:hint="cs"/>
          <w:sz w:val="32"/>
          <w:szCs w:val="32"/>
          <w:rtl/>
        </w:rPr>
        <w:t xml:space="preserve">يها وتكيف مع الطبيعة وصنع لنفسه  </w:t>
      </w:r>
      <w:r w:rsidR="00BE0987" w:rsidRPr="004A6725">
        <w:rPr>
          <w:rFonts w:hint="cs"/>
          <w:sz w:val="32"/>
          <w:szCs w:val="32"/>
          <w:rtl/>
        </w:rPr>
        <w:t xml:space="preserve">أدوات استعملها في حياته </w:t>
      </w:r>
      <w:r w:rsidR="003B5755">
        <w:rPr>
          <w:rFonts w:hint="cs"/>
          <w:sz w:val="32"/>
          <w:szCs w:val="32"/>
          <w:rtl/>
        </w:rPr>
        <w:t>اليومية وللدفاع عن نفسه من الحيوانات ....</w:t>
      </w:r>
      <w:r w:rsidR="00BE0987" w:rsidRPr="004A6725">
        <w:rPr>
          <w:rFonts w:hint="cs"/>
          <w:sz w:val="32"/>
          <w:szCs w:val="32"/>
          <w:rtl/>
        </w:rPr>
        <w:t xml:space="preserve"> ، وعبر على أحاسيسه عن طريق الرسم</w:t>
      </w:r>
      <w:r w:rsidR="003B5755">
        <w:rPr>
          <w:rFonts w:hint="cs"/>
          <w:sz w:val="32"/>
          <w:szCs w:val="32"/>
          <w:rtl/>
        </w:rPr>
        <w:t>....</w:t>
      </w:r>
      <w:r w:rsidR="00BE0987" w:rsidRPr="004A6725">
        <w:rPr>
          <w:rFonts w:hint="cs"/>
          <w:sz w:val="32"/>
          <w:szCs w:val="32"/>
          <w:rtl/>
        </w:rPr>
        <w:t xml:space="preserve"> ولفهم طرق عيشه بدقة </w:t>
      </w:r>
      <w:r w:rsidR="003B5755">
        <w:rPr>
          <w:rFonts w:hint="cs"/>
          <w:sz w:val="32"/>
          <w:szCs w:val="32"/>
          <w:rtl/>
        </w:rPr>
        <w:t xml:space="preserve"> اليوم </w:t>
      </w:r>
      <w:r w:rsidR="00BE0987" w:rsidRPr="004A6725">
        <w:rPr>
          <w:rFonts w:hint="cs"/>
          <w:sz w:val="32"/>
          <w:szCs w:val="32"/>
          <w:rtl/>
        </w:rPr>
        <w:t>لا بد من دراسة دقيقة لمخلفاته ا</w:t>
      </w:r>
      <w:r w:rsidRPr="004A6725">
        <w:rPr>
          <w:rFonts w:hint="cs"/>
          <w:sz w:val="32"/>
          <w:szCs w:val="32"/>
          <w:rtl/>
        </w:rPr>
        <w:t>لتي ت</w:t>
      </w:r>
      <w:r w:rsidR="003B5755">
        <w:rPr>
          <w:rFonts w:hint="cs"/>
          <w:sz w:val="32"/>
          <w:szCs w:val="32"/>
          <w:rtl/>
        </w:rPr>
        <w:t xml:space="preserve">ركها لنا كدليل مادي يثبت وجوده وطريقة تفكيره </w:t>
      </w:r>
      <w:r w:rsidRPr="004A6725">
        <w:rPr>
          <w:rFonts w:hint="cs"/>
          <w:sz w:val="32"/>
          <w:szCs w:val="32"/>
          <w:rtl/>
        </w:rPr>
        <w:t>.</w:t>
      </w:r>
    </w:p>
    <w:p w:rsidR="00DF1FF8" w:rsidRDefault="000248B2" w:rsidP="0056781B">
      <w:pPr>
        <w:jc w:val="both"/>
        <w:rPr>
          <w:b/>
          <w:bCs/>
          <w:sz w:val="32"/>
          <w:szCs w:val="32"/>
          <w:rtl/>
        </w:rPr>
      </w:pPr>
      <w:r>
        <w:rPr>
          <w:rFonts w:hint="cs"/>
          <w:b/>
          <w:bCs/>
          <w:sz w:val="32"/>
          <w:szCs w:val="32"/>
          <w:rtl/>
        </w:rPr>
        <w:t>تعريف علم الآثار:</w:t>
      </w:r>
    </w:p>
    <w:p w:rsidR="000248B2" w:rsidRDefault="000248B2" w:rsidP="0056781B">
      <w:pPr>
        <w:jc w:val="both"/>
        <w:rPr>
          <w:sz w:val="32"/>
          <w:szCs w:val="32"/>
          <w:rtl/>
        </w:rPr>
      </w:pPr>
      <w:r>
        <w:rPr>
          <w:rFonts w:hint="cs"/>
          <w:b/>
          <w:bCs/>
          <w:sz w:val="32"/>
          <w:szCs w:val="32"/>
          <w:rtl/>
        </w:rPr>
        <w:t xml:space="preserve"> </w:t>
      </w:r>
      <w:r w:rsidRPr="000248B2">
        <w:rPr>
          <w:rFonts w:hint="cs"/>
          <w:sz w:val="32"/>
          <w:szCs w:val="32"/>
          <w:rtl/>
        </w:rPr>
        <w:t xml:space="preserve">هو علم </w:t>
      </w:r>
      <w:r>
        <w:rPr>
          <w:rFonts w:hint="cs"/>
          <w:sz w:val="32"/>
          <w:szCs w:val="32"/>
          <w:rtl/>
        </w:rPr>
        <w:t>يهتم ب</w:t>
      </w:r>
      <w:r w:rsidR="00BA1B7A">
        <w:rPr>
          <w:rFonts w:hint="cs"/>
          <w:sz w:val="32"/>
          <w:szCs w:val="32"/>
          <w:rtl/>
        </w:rPr>
        <w:t xml:space="preserve">دراسة المخلفات الحضارية </w:t>
      </w:r>
      <w:r w:rsidR="00DF1FF8">
        <w:rPr>
          <w:rFonts w:hint="cs"/>
          <w:sz w:val="32"/>
          <w:szCs w:val="32"/>
          <w:rtl/>
        </w:rPr>
        <w:t>للإنسان</w:t>
      </w:r>
      <w:r w:rsidR="00BA1B7A">
        <w:rPr>
          <w:rFonts w:hint="cs"/>
          <w:sz w:val="32"/>
          <w:szCs w:val="32"/>
          <w:rtl/>
        </w:rPr>
        <w:t xml:space="preserve"> عبر العصور</w:t>
      </w:r>
      <w:r w:rsidR="003B5755">
        <w:rPr>
          <w:rFonts w:hint="cs"/>
          <w:sz w:val="32"/>
          <w:szCs w:val="32"/>
          <w:rtl/>
        </w:rPr>
        <w:t>، و</w:t>
      </w:r>
      <w:r w:rsidR="00BA1B7A">
        <w:rPr>
          <w:rFonts w:hint="cs"/>
          <w:sz w:val="32"/>
          <w:szCs w:val="32"/>
          <w:rtl/>
        </w:rPr>
        <w:t xml:space="preserve"> البيئة التي عاش فهذا الإنسان لما لها من دور في صناعة الحضارة</w:t>
      </w:r>
      <w:r w:rsidR="003B5755">
        <w:rPr>
          <w:rFonts w:hint="cs"/>
          <w:sz w:val="32"/>
          <w:szCs w:val="32"/>
          <w:rtl/>
        </w:rPr>
        <w:t xml:space="preserve"> وكيف استطاع الإنسان التكيف معها</w:t>
      </w:r>
      <w:r w:rsidR="00BA1B7A">
        <w:rPr>
          <w:rFonts w:hint="cs"/>
          <w:sz w:val="32"/>
          <w:szCs w:val="32"/>
          <w:rtl/>
        </w:rPr>
        <w:t xml:space="preserve"> والبقاء  </w:t>
      </w:r>
      <w:r>
        <w:rPr>
          <w:rFonts w:hint="cs"/>
          <w:sz w:val="32"/>
          <w:szCs w:val="32"/>
          <w:rtl/>
        </w:rPr>
        <w:t xml:space="preserve">ويقسمه الباحثون زمنيا إلى فرعين: أولهما يهتم بماضي الإنسان قبل معرفة الكتابة وهو الذي يعرف بعلم </w:t>
      </w:r>
      <w:r w:rsidRPr="000248B2">
        <w:rPr>
          <w:rFonts w:hint="cs"/>
          <w:sz w:val="32"/>
          <w:szCs w:val="32"/>
          <w:u w:val="single"/>
          <w:rtl/>
        </w:rPr>
        <w:t>ماقبل التاريخ</w:t>
      </w:r>
      <w:r>
        <w:rPr>
          <w:rFonts w:hint="cs"/>
          <w:sz w:val="32"/>
          <w:szCs w:val="32"/>
          <w:rtl/>
        </w:rPr>
        <w:t>. أما الفرع الثاني يختص</w:t>
      </w:r>
      <w:r w:rsidR="00D70369">
        <w:rPr>
          <w:rFonts w:hint="cs"/>
          <w:sz w:val="32"/>
          <w:szCs w:val="32"/>
          <w:rtl/>
        </w:rPr>
        <w:t xml:space="preserve"> بدراسة </w:t>
      </w:r>
      <w:r w:rsidR="003B5755">
        <w:rPr>
          <w:rFonts w:hint="cs"/>
          <w:sz w:val="32"/>
          <w:szCs w:val="32"/>
          <w:rtl/>
        </w:rPr>
        <w:t>المخلفات ال</w:t>
      </w:r>
      <w:r>
        <w:rPr>
          <w:rFonts w:hint="cs"/>
          <w:sz w:val="32"/>
          <w:szCs w:val="32"/>
          <w:rtl/>
        </w:rPr>
        <w:t>حضار</w:t>
      </w:r>
      <w:r w:rsidR="003B5755">
        <w:rPr>
          <w:rFonts w:hint="cs"/>
          <w:sz w:val="32"/>
          <w:szCs w:val="32"/>
          <w:rtl/>
        </w:rPr>
        <w:t>ية ل</w:t>
      </w:r>
      <w:r>
        <w:rPr>
          <w:rFonts w:hint="cs"/>
          <w:sz w:val="32"/>
          <w:szCs w:val="32"/>
          <w:rtl/>
        </w:rPr>
        <w:t>لبشرية التي عرفت الكتابة.</w:t>
      </w:r>
    </w:p>
    <w:p w:rsidR="00DF1FF8" w:rsidRDefault="000248B2" w:rsidP="0056781B">
      <w:pPr>
        <w:jc w:val="both"/>
        <w:rPr>
          <w:sz w:val="32"/>
          <w:szCs w:val="32"/>
          <w:rtl/>
        </w:rPr>
      </w:pPr>
      <w:r w:rsidRPr="00D1288F">
        <w:rPr>
          <w:rFonts w:hint="cs"/>
          <w:b/>
          <w:bCs/>
          <w:sz w:val="32"/>
          <w:szCs w:val="32"/>
          <w:rtl/>
        </w:rPr>
        <w:t>أصل كلمة أثار</w:t>
      </w:r>
      <w:r>
        <w:rPr>
          <w:rFonts w:hint="cs"/>
          <w:sz w:val="32"/>
          <w:szCs w:val="32"/>
          <w:rtl/>
        </w:rPr>
        <w:t xml:space="preserve">: </w:t>
      </w:r>
    </w:p>
    <w:p w:rsidR="000248B2" w:rsidRDefault="000248B2" w:rsidP="0056781B">
      <w:pPr>
        <w:jc w:val="both"/>
        <w:rPr>
          <w:sz w:val="32"/>
          <w:szCs w:val="32"/>
          <w:rtl/>
        </w:rPr>
      </w:pPr>
      <w:r>
        <w:rPr>
          <w:rFonts w:hint="cs"/>
          <w:sz w:val="32"/>
          <w:szCs w:val="32"/>
          <w:rtl/>
        </w:rPr>
        <w:t xml:space="preserve">أجمع </w:t>
      </w:r>
      <w:r w:rsidR="00C609B9">
        <w:rPr>
          <w:rFonts w:hint="cs"/>
          <w:sz w:val="32"/>
          <w:szCs w:val="32"/>
          <w:rtl/>
        </w:rPr>
        <w:t>الباحثون على أن أصل هذه الكلمة ظهرت لأول مرة عند الإغريق، فقد أشار " جورج ضو" في كتابه تاريخ علم الآثار أن كلمة علم الآثار مقترنة بدراسة تاريخ العهود القديمة والتاريخ بوجه عام، واستشهد في ذلك بالمؤرخ " دنيس داليكارناس"</w:t>
      </w:r>
      <w:r w:rsidR="00DF1FF8">
        <w:rPr>
          <w:rFonts w:hint="cs"/>
          <w:sz w:val="32"/>
          <w:szCs w:val="32"/>
          <w:rtl/>
        </w:rPr>
        <w:t xml:space="preserve"> الذي كتب في عهد اغ</w:t>
      </w:r>
      <w:r w:rsidR="00C609B9">
        <w:rPr>
          <w:rFonts w:hint="cs"/>
          <w:sz w:val="32"/>
          <w:szCs w:val="32"/>
          <w:rtl/>
        </w:rPr>
        <w:t xml:space="preserve">سطس عنوان تاريخه الكبير عن روما منذ البدء حتى حرب روما وقرطاجة الذي جاء </w:t>
      </w:r>
      <w:r w:rsidR="00DF1FF8">
        <w:rPr>
          <w:rFonts w:hint="cs"/>
          <w:sz w:val="32"/>
          <w:szCs w:val="32"/>
          <w:rtl/>
        </w:rPr>
        <w:t>باسم</w:t>
      </w:r>
      <w:r w:rsidR="00C609B9">
        <w:rPr>
          <w:rFonts w:hint="cs"/>
          <w:sz w:val="32"/>
          <w:szCs w:val="32"/>
          <w:rtl/>
        </w:rPr>
        <w:t xml:space="preserve"> " الأركيولوجيا الرومانية".</w:t>
      </w:r>
    </w:p>
    <w:p w:rsidR="00C609B9" w:rsidRDefault="00C609B9" w:rsidP="0056781B">
      <w:pPr>
        <w:jc w:val="both"/>
        <w:rPr>
          <w:sz w:val="32"/>
          <w:szCs w:val="32"/>
          <w:rtl/>
        </w:rPr>
      </w:pPr>
      <w:r>
        <w:rPr>
          <w:rFonts w:hint="cs"/>
          <w:sz w:val="32"/>
          <w:szCs w:val="32"/>
          <w:rtl/>
        </w:rPr>
        <w:t xml:space="preserve">وأضاف قائلا أن كلمة اركيولوغ  </w:t>
      </w:r>
      <w:r w:rsidR="00D70369" w:rsidRPr="00BA3411">
        <w:rPr>
          <w:rFonts w:asciiTheme="majorBidi" w:hAnsiTheme="majorBidi" w:cstheme="majorBidi"/>
          <w:sz w:val="32"/>
          <w:szCs w:val="32"/>
        </w:rPr>
        <w:t>Archéologue</w:t>
      </w:r>
      <w:r>
        <w:rPr>
          <w:rFonts w:hint="cs"/>
          <w:sz w:val="32"/>
          <w:szCs w:val="32"/>
          <w:rtl/>
        </w:rPr>
        <w:t xml:space="preserve"> ظهرت عند الإغريق وهي تدل على صنف من الممثلين، ممثلي الدراما الذين يمثلون الأساطير القديمة على </w:t>
      </w:r>
      <w:r w:rsidR="00D70369">
        <w:rPr>
          <w:rFonts w:hint="cs"/>
          <w:sz w:val="32"/>
          <w:szCs w:val="32"/>
          <w:rtl/>
        </w:rPr>
        <w:t xml:space="preserve">خشبة </w:t>
      </w:r>
      <w:r>
        <w:rPr>
          <w:rFonts w:hint="cs"/>
          <w:sz w:val="32"/>
          <w:szCs w:val="32"/>
          <w:rtl/>
        </w:rPr>
        <w:t>المسرح.</w:t>
      </w:r>
    </w:p>
    <w:p w:rsidR="006266AA" w:rsidRDefault="00C609B9" w:rsidP="0056781B">
      <w:pPr>
        <w:jc w:val="both"/>
        <w:rPr>
          <w:sz w:val="32"/>
          <w:szCs w:val="32"/>
          <w:rtl/>
        </w:rPr>
      </w:pPr>
      <w:r>
        <w:rPr>
          <w:rFonts w:hint="cs"/>
          <w:sz w:val="32"/>
          <w:szCs w:val="32"/>
          <w:rtl/>
        </w:rPr>
        <w:t xml:space="preserve">الأستاذ غلين دانيال </w:t>
      </w:r>
      <w:r>
        <w:rPr>
          <w:sz w:val="32"/>
          <w:szCs w:val="32"/>
        </w:rPr>
        <w:t>Danial G.</w:t>
      </w:r>
      <w:r>
        <w:rPr>
          <w:rFonts w:hint="cs"/>
          <w:sz w:val="32"/>
          <w:szCs w:val="32"/>
          <w:rtl/>
        </w:rPr>
        <w:t xml:space="preserve"> هو الأخر أثار هذه الإشكالية في مؤلفه " موجز تاريخ علم </w:t>
      </w:r>
      <w:r w:rsidR="00DF1FF8">
        <w:rPr>
          <w:rFonts w:hint="cs"/>
          <w:sz w:val="32"/>
          <w:szCs w:val="32"/>
          <w:rtl/>
        </w:rPr>
        <w:t>الآثار</w:t>
      </w:r>
      <w:r>
        <w:rPr>
          <w:rFonts w:hint="cs"/>
          <w:sz w:val="32"/>
          <w:szCs w:val="32"/>
          <w:rtl/>
        </w:rPr>
        <w:t xml:space="preserve">" </w:t>
      </w:r>
      <w:r w:rsidR="006266AA">
        <w:rPr>
          <w:rFonts w:hint="cs"/>
          <w:sz w:val="32"/>
          <w:szCs w:val="32"/>
          <w:rtl/>
        </w:rPr>
        <w:t xml:space="preserve">حيث أشار فيه إلى أن أصل كلمة علم </w:t>
      </w:r>
      <w:r w:rsidR="00DF1FF8">
        <w:rPr>
          <w:rFonts w:hint="cs"/>
          <w:sz w:val="32"/>
          <w:szCs w:val="32"/>
          <w:rtl/>
        </w:rPr>
        <w:t>الآثار</w:t>
      </w:r>
      <w:r w:rsidR="006266AA">
        <w:rPr>
          <w:rFonts w:hint="cs"/>
          <w:sz w:val="32"/>
          <w:szCs w:val="32"/>
          <w:rtl/>
        </w:rPr>
        <w:t xml:space="preserve"> </w:t>
      </w:r>
      <w:r w:rsidR="00D70369" w:rsidRPr="00BA3411">
        <w:rPr>
          <w:rFonts w:asciiTheme="majorBidi" w:hAnsiTheme="majorBidi" w:cstheme="majorBidi"/>
          <w:sz w:val="32"/>
          <w:szCs w:val="32"/>
        </w:rPr>
        <w:t>Archéologie</w:t>
      </w:r>
      <w:r w:rsidR="006266AA">
        <w:rPr>
          <w:rFonts w:hint="cs"/>
          <w:sz w:val="32"/>
          <w:szCs w:val="32"/>
          <w:rtl/>
        </w:rPr>
        <w:t xml:space="preserve"> مشتقة من الكلمة الإغريقية </w:t>
      </w:r>
      <w:r w:rsidR="006266AA" w:rsidRPr="006266AA">
        <w:rPr>
          <w:rFonts w:hint="cs"/>
          <w:sz w:val="32"/>
          <w:szCs w:val="32"/>
          <w:u w:val="single"/>
          <w:rtl/>
        </w:rPr>
        <w:t>أرخيولوجيا</w:t>
      </w:r>
      <w:r w:rsidR="006266AA">
        <w:rPr>
          <w:rFonts w:hint="cs"/>
          <w:b/>
          <w:bCs/>
          <w:sz w:val="32"/>
          <w:szCs w:val="32"/>
          <w:rtl/>
        </w:rPr>
        <w:t xml:space="preserve"> </w:t>
      </w:r>
      <w:r w:rsidR="006266AA" w:rsidRPr="00D1288F">
        <w:rPr>
          <w:rFonts w:hint="cs"/>
          <w:sz w:val="32"/>
          <w:szCs w:val="32"/>
          <w:rtl/>
        </w:rPr>
        <w:t>وتعني</w:t>
      </w:r>
      <w:r w:rsidR="006266AA">
        <w:rPr>
          <w:rFonts w:hint="cs"/>
          <w:b/>
          <w:bCs/>
          <w:sz w:val="32"/>
          <w:szCs w:val="32"/>
          <w:rtl/>
        </w:rPr>
        <w:t xml:space="preserve"> "</w:t>
      </w:r>
      <w:r w:rsidR="00DF1FF8">
        <w:rPr>
          <w:rFonts w:hint="cs"/>
          <w:sz w:val="32"/>
          <w:szCs w:val="32"/>
          <w:rtl/>
        </w:rPr>
        <w:t>الاهتمام</w:t>
      </w:r>
      <w:r w:rsidR="006266AA">
        <w:rPr>
          <w:rFonts w:hint="cs"/>
          <w:sz w:val="32"/>
          <w:szCs w:val="32"/>
          <w:rtl/>
        </w:rPr>
        <w:t xml:space="preserve"> بالأشياء القديمة</w:t>
      </w:r>
      <w:r w:rsidR="00DF1FF8">
        <w:rPr>
          <w:rFonts w:hint="cs"/>
          <w:sz w:val="32"/>
          <w:szCs w:val="32"/>
          <w:rtl/>
        </w:rPr>
        <w:t>"</w:t>
      </w:r>
      <w:r w:rsidR="006266AA">
        <w:rPr>
          <w:rFonts w:hint="cs"/>
          <w:sz w:val="32"/>
          <w:szCs w:val="32"/>
          <w:rtl/>
        </w:rPr>
        <w:t xml:space="preserve"> وأردف قائلا أنها تعني </w:t>
      </w:r>
      <w:r w:rsidR="00DF1FF8">
        <w:rPr>
          <w:rFonts w:hint="cs"/>
          <w:sz w:val="32"/>
          <w:szCs w:val="32"/>
          <w:rtl/>
        </w:rPr>
        <w:t>"</w:t>
      </w:r>
      <w:r w:rsidR="006266AA">
        <w:rPr>
          <w:rFonts w:hint="cs"/>
          <w:sz w:val="32"/>
          <w:szCs w:val="32"/>
          <w:rtl/>
        </w:rPr>
        <w:t xml:space="preserve">وصفا تفصيليا، أو دراسة تفصيلية للمخلفات </w:t>
      </w:r>
      <w:r w:rsidR="00DF1FF8">
        <w:rPr>
          <w:rFonts w:hint="cs"/>
          <w:sz w:val="32"/>
          <w:szCs w:val="32"/>
          <w:rtl/>
        </w:rPr>
        <w:t>الأثرية</w:t>
      </w:r>
      <w:r w:rsidR="006266AA">
        <w:rPr>
          <w:rFonts w:hint="cs"/>
          <w:sz w:val="32"/>
          <w:szCs w:val="32"/>
          <w:rtl/>
        </w:rPr>
        <w:t>" ، كما تعني أيضا" الدراسة العلمية للمخلفات الأثرية والحضارية لفترة ماقبل التاريخ ".</w:t>
      </w:r>
    </w:p>
    <w:p w:rsidR="005E6F09" w:rsidRDefault="006266AA" w:rsidP="005E6F09">
      <w:pPr>
        <w:jc w:val="both"/>
        <w:rPr>
          <w:sz w:val="32"/>
          <w:szCs w:val="32"/>
          <w:rtl/>
        </w:rPr>
      </w:pPr>
      <w:r>
        <w:rPr>
          <w:rFonts w:hint="cs"/>
          <w:sz w:val="32"/>
          <w:szCs w:val="32"/>
          <w:rtl/>
        </w:rPr>
        <w:lastRenderedPageBreak/>
        <w:t>إن تحليل هذه المفاهيم الثلاثة يؤدي بنا القول أنه لا</w:t>
      </w:r>
      <w:r w:rsidR="00DF1FF8">
        <w:rPr>
          <w:rFonts w:hint="cs"/>
          <w:sz w:val="32"/>
          <w:szCs w:val="32"/>
          <w:rtl/>
        </w:rPr>
        <w:t xml:space="preserve"> </w:t>
      </w:r>
      <w:r>
        <w:rPr>
          <w:rFonts w:hint="cs"/>
          <w:sz w:val="32"/>
          <w:szCs w:val="32"/>
          <w:rtl/>
        </w:rPr>
        <w:t xml:space="preserve">يمكن التسليم بها كلها لان المعنى الأول لا يؤدي المعنى </w:t>
      </w:r>
      <w:r w:rsidR="00D70369">
        <w:rPr>
          <w:rFonts w:hint="cs"/>
          <w:sz w:val="32"/>
          <w:szCs w:val="32"/>
          <w:rtl/>
        </w:rPr>
        <w:t>الح</w:t>
      </w:r>
      <w:r w:rsidR="00DF1FF8">
        <w:rPr>
          <w:rFonts w:hint="cs"/>
          <w:sz w:val="32"/>
          <w:szCs w:val="32"/>
          <w:rtl/>
        </w:rPr>
        <w:t>قيقي</w:t>
      </w:r>
      <w:r>
        <w:rPr>
          <w:rFonts w:hint="cs"/>
          <w:sz w:val="32"/>
          <w:szCs w:val="32"/>
          <w:rtl/>
        </w:rPr>
        <w:t xml:space="preserve"> للكلمة بمفه</w:t>
      </w:r>
      <w:r w:rsidR="00DF1FF8">
        <w:rPr>
          <w:rFonts w:hint="cs"/>
          <w:sz w:val="32"/>
          <w:szCs w:val="32"/>
          <w:rtl/>
        </w:rPr>
        <w:t>و</w:t>
      </w:r>
      <w:r>
        <w:rPr>
          <w:rFonts w:hint="cs"/>
          <w:sz w:val="32"/>
          <w:szCs w:val="32"/>
          <w:rtl/>
        </w:rPr>
        <w:t xml:space="preserve">مها الحديث، في حين حصر المفهوم الثالث الكلمة في دراسة المخلفات الحضارية لفترة ماقبل التاريخ، هو الأخر لا يمكن الأخذ به </w:t>
      </w:r>
      <w:r w:rsidRPr="006266AA">
        <w:rPr>
          <w:rFonts w:hint="cs"/>
          <w:sz w:val="32"/>
          <w:szCs w:val="32"/>
          <w:u w:val="single"/>
          <w:rtl/>
        </w:rPr>
        <w:t>لأن ماقبل التاريخ يمثل فرع فقط من علم الأثار.</w:t>
      </w:r>
      <w:r>
        <w:rPr>
          <w:rFonts w:hint="cs"/>
          <w:sz w:val="32"/>
          <w:szCs w:val="32"/>
          <w:rtl/>
        </w:rPr>
        <w:t xml:space="preserve"> أما المفهوم الثاني هو المطابق</w:t>
      </w:r>
      <w:r w:rsidR="00D1288F">
        <w:rPr>
          <w:rFonts w:hint="cs"/>
          <w:sz w:val="32"/>
          <w:szCs w:val="32"/>
          <w:rtl/>
        </w:rPr>
        <w:t xml:space="preserve"> لكلمة علم </w:t>
      </w:r>
      <w:r w:rsidR="00DF1FF8">
        <w:rPr>
          <w:rFonts w:hint="cs"/>
          <w:sz w:val="32"/>
          <w:szCs w:val="32"/>
          <w:rtl/>
        </w:rPr>
        <w:t>الآثار</w:t>
      </w:r>
      <w:r w:rsidR="005E6F09">
        <w:rPr>
          <w:rFonts w:hint="cs"/>
          <w:sz w:val="32"/>
          <w:szCs w:val="32"/>
          <w:rtl/>
        </w:rPr>
        <w:t>.</w:t>
      </w:r>
    </w:p>
    <w:p w:rsidR="00DF1FF8" w:rsidRDefault="00D1288F" w:rsidP="0056781B">
      <w:pPr>
        <w:jc w:val="both"/>
        <w:rPr>
          <w:sz w:val="32"/>
          <w:szCs w:val="32"/>
          <w:rtl/>
        </w:rPr>
      </w:pPr>
      <w:r w:rsidRPr="00DF1FF8">
        <w:rPr>
          <w:rFonts w:hint="cs"/>
          <w:b/>
          <w:bCs/>
          <w:sz w:val="32"/>
          <w:szCs w:val="32"/>
          <w:rtl/>
        </w:rPr>
        <w:t>نشأة علم الآثار:</w:t>
      </w:r>
    </w:p>
    <w:p w:rsidR="00D1288F" w:rsidRDefault="00D1288F" w:rsidP="0056781B">
      <w:pPr>
        <w:jc w:val="both"/>
        <w:rPr>
          <w:sz w:val="32"/>
          <w:szCs w:val="32"/>
          <w:rtl/>
        </w:rPr>
      </w:pPr>
      <w:r>
        <w:rPr>
          <w:rFonts w:hint="cs"/>
          <w:sz w:val="32"/>
          <w:szCs w:val="32"/>
          <w:rtl/>
        </w:rPr>
        <w:t xml:space="preserve"> يجمع الباحثون في تاريخ علم الآثار على أن المجموعات البشرية الت</w:t>
      </w:r>
      <w:r w:rsidR="00D70369">
        <w:rPr>
          <w:rFonts w:hint="cs"/>
          <w:sz w:val="32"/>
          <w:szCs w:val="32"/>
          <w:rtl/>
        </w:rPr>
        <w:t xml:space="preserve">ي عمرت في عهد الحضارات القديمة </w:t>
      </w:r>
      <w:r>
        <w:rPr>
          <w:rFonts w:hint="cs"/>
          <w:sz w:val="32"/>
          <w:szCs w:val="32"/>
          <w:rtl/>
        </w:rPr>
        <w:t xml:space="preserve">قد </w:t>
      </w:r>
      <w:r w:rsidR="00DF1FF8">
        <w:rPr>
          <w:rFonts w:hint="cs"/>
          <w:sz w:val="32"/>
          <w:szCs w:val="32"/>
          <w:rtl/>
        </w:rPr>
        <w:t>اهتمت</w:t>
      </w:r>
      <w:r>
        <w:rPr>
          <w:rFonts w:hint="cs"/>
          <w:sz w:val="32"/>
          <w:szCs w:val="32"/>
          <w:rtl/>
        </w:rPr>
        <w:t xml:space="preserve"> بالبحث عن المخلفات </w:t>
      </w:r>
      <w:r w:rsidR="00D70369">
        <w:rPr>
          <w:rFonts w:hint="cs"/>
          <w:sz w:val="32"/>
          <w:szCs w:val="32"/>
          <w:rtl/>
        </w:rPr>
        <w:t>المادية لسابقيها</w:t>
      </w:r>
      <w:r>
        <w:rPr>
          <w:rFonts w:hint="cs"/>
          <w:sz w:val="32"/>
          <w:szCs w:val="32"/>
          <w:rtl/>
        </w:rPr>
        <w:t xml:space="preserve">. حيث حملت العديد من النصوص التاريخية في طياتها أحداثا تؤكد اهتمام القدامى من مصريين وبابليين بالبحث عن الوثائق والسجلات ذات الصلة بتاريخهم، مثل </w:t>
      </w:r>
      <w:r w:rsidR="00D70369">
        <w:rPr>
          <w:rFonts w:hint="cs"/>
          <w:sz w:val="32"/>
          <w:szCs w:val="32"/>
          <w:rtl/>
        </w:rPr>
        <w:t>ابن</w:t>
      </w:r>
      <w:r>
        <w:rPr>
          <w:rFonts w:hint="cs"/>
          <w:sz w:val="32"/>
          <w:szCs w:val="32"/>
          <w:rtl/>
        </w:rPr>
        <w:t xml:space="preserve"> رمسيس الثاني الذي كان مهتم</w:t>
      </w:r>
      <w:r w:rsidR="00D70369">
        <w:rPr>
          <w:rFonts w:hint="cs"/>
          <w:sz w:val="32"/>
          <w:szCs w:val="32"/>
          <w:rtl/>
        </w:rPr>
        <w:t>ا بدراسة علوم القدامى و</w:t>
      </w:r>
      <w:r w:rsidR="00BA1B7A">
        <w:rPr>
          <w:rFonts w:hint="cs"/>
          <w:sz w:val="32"/>
          <w:szCs w:val="32"/>
          <w:rtl/>
        </w:rPr>
        <w:t xml:space="preserve"> </w:t>
      </w:r>
      <w:r>
        <w:rPr>
          <w:rFonts w:hint="cs"/>
          <w:sz w:val="32"/>
          <w:szCs w:val="32"/>
          <w:rtl/>
        </w:rPr>
        <w:t xml:space="preserve">ترميم المعابد </w:t>
      </w:r>
      <w:r w:rsidR="00DF1FF8">
        <w:rPr>
          <w:rFonts w:hint="cs"/>
          <w:sz w:val="32"/>
          <w:szCs w:val="32"/>
          <w:rtl/>
        </w:rPr>
        <w:t>والأهرامات.</w:t>
      </w:r>
    </w:p>
    <w:p w:rsidR="00507B7C" w:rsidRDefault="00D1288F" w:rsidP="0056781B">
      <w:pPr>
        <w:jc w:val="both"/>
        <w:rPr>
          <w:sz w:val="32"/>
          <w:szCs w:val="32"/>
          <w:rtl/>
        </w:rPr>
      </w:pPr>
      <w:r>
        <w:rPr>
          <w:rFonts w:hint="cs"/>
          <w:sz w:val="32"/>
          <w:szCs w:val="32"/>
          <w:rtl/>
        </w:rPr>
        <w:t>نابونيد من أشهر ملوك بابل القرن 6</w:t>
      </w:r>
      <w:r w:rsidR="00D70369">
        <w:rPr>
          <w:rFonts w:hint="cs"/>
          <w:sz w:val="32"/>
          <w:szCs w:val="32"/>
          <w:rtl/>
        </w:rPr>
        <w:t xml:space="preserve"> </w:t>
      </w:r>
      <w:r>
        <w:rPr>
          <w:rFonts w:hint="cs"/>
          <w:sz w:val="32"/>
          <w:szCs w:val="32"/>
          <w:rtl/>
        </w:rPr>
        <w:t>ق.م، قام بحفريات وع</w:t>
      </w:r>
      <w:r w:rsidR="00D70369">
        <w:rPr>
          <w:rFonts w:hint="cs"/>
          <w:sz w:val="32"/>
          <w:szCs w:val="32"/>
          <w:rtl/>
        </w:rPr>
        <w:t xml:space="preserve">مليات ترميم في مدينة أور. وسارت </w:t>
      </w:r>
      <w:r w:rsidR="00F851C1">
        <w:rPr>
          <w:rFonts w:hint="cs"/>
          <w:sz w:val="32"/>
          <w:szCs w:val="32"/>
          <w:rtl/>
        </w:rPr>
        <w:t>ابنته</w:t>
      </w:r>
      <w:r>
        <w:rPr>
          <w:rFonts w:hint="cs"/>
          <w:sz w:val="32"/>
          <w:szCs w:val="32"/>
          <w:rtl/>
        </w:rPr>
        <w:t xml:space="preserve"> الأميرة </w:t>
      </w:r>
      <w:r w:rsidR="00507B7C">
        <w:rPr>
          <w:rFonts w:hint="cs"/>
          <w:sz w:val="32"/>
          <w:szCs w:val="32"/>
          <w:rtl/>
        </w:rPr>
        <w:t>"</w:t>
      </w:r>
      <w:r>
        <w:rPr>
          <w:rFonts w:hint="cs"/>
          <w:sz w:val="32"/>
          <w:szCs w:val="32"/>
          <w:rtl/>
        </w:rPr>
        <w:t>إن -نيغالدي-ننا</w:t>
      </w:r>
      <w:r w:rsidR="00507B7C">
        <w:rPr>
          <w:rFonts w:hint="cs"/>
          <w:sz w:val="32"/>
          <w:szCs w:val="32"/>
          <w:rtl/>
        </w:rPr>
        <w:t xml:space="preserve">" على نهجه، حيث استغرقت سنوات عدة تقوم بالحفر في معبد "أكاد" إلى أن كشفت عن القاعة الرئيسية للمعبد، وكان لها حجرة في قصرها احتفظت فيها بما جمعته من قطع أثرية. </w:t>
      </w:r>
    </w:p>
    <w:p w:rsidR="00D1288F" w:rsidRDefault="00507B7C" w:rsidP="0056781B">
      <w:pPr>
        <w:jc w:val="both"/>
        <w:rPr>
          <w:sz w:val="32"/>
          <w:szCs w:val="32"/>
          <w:rtl/>
        </w:rPr>
      </w:pPr>
      <w:r>
        <w:rPr>
          <w:rFonts w:hint="cs"/>
          <w:sz w:val="32"/>
          <w:szCs w:val="32"/>
          <w:rtl/>
        </w:rPr>
        <w:t>اهتم الإغريق والرومان من بعدهم بالآثار مثل هيرودوت وهوميروس اللذين يعدان مصدر</w:t>
      </w:r>
      <w:r w:rsidR="000B0367">
        <w:rPr>
          <w:rFonts w:hint="cs"/>
          <w:sz w:val="32"/>
          <w:szCs w:val="32"/>
          <w:rtl/>
        </w:rPr>
        <w:t>ا</w:t>
      </w:r>
      <w:r>
        <w:rPr>
          <w:rFonts w:hint="cs"/>
          <w:sz w:val="32"/>
          <w:szCs w:val="32"/>
          <w:rtl/>
        </w:rPr>
        <w:t xml:space="preserve"> في التاريخ القديم. ويظهر اهتمام الرومان بجمع الآثار إما عن طريق شرائها أو التنقيب عنها منذ زمن يوليوس قيصر، فقد أشار الجغرافي "استرابو" إلى إحدى الحفريات القديمة التي كشف فيها عن بعض الآثار عندما أراد يوليوس إعادة بناء إحدى مستعمراته. </w:t>
      </w:r>
    </w:p>
    <w:p w:rsidR="00462DAA" w:rsidRDefault="00507B7C" w:rsidP="0056781B">
      <w:pPr>
        <w:jc w:val="both"/>
        <w:rPr>
          <w:sz w:val="32"/>
          <w:szCs w:val="32"/>
          <w:rtl/>
        </w:rPr>
      </w:pPr>
      <w:r>
        <w:rPr>
          <w:rFonts w:hint="cs"/>
          <w:sz w:val="32"/>
          <w:szCs w:val="32"/>
          <w:rtl/>
        </w:rPr>
        <w:t xml:space="preserve">ألف المهندس فيتروف </w:t>
      </w:r>
      <w:r w:rsidRPr="00F851C1">
        <w:rPr>
          <w:rFonts w:asciiTheme="majorBidi" w:hAnsiTheme="majorBidi" w:cstheme="majorBidi"/>
          <w:sz w:val="32"/>
          <w:szCs w:val="32"/>
        </w:rPr>
        <w:t>Vitruve</w:t>
      </w:r>
      <w:r>
        <w:rPr>
          <w:rFonts w:hint="cs"/>
          <w:sz w:val="32"/>
          <w:szCs w:val="32"/>
          <w:rtl/>
        </w:rPr>
        <w:t xml:space="preserve"> كتابا في العمارة أهداه للإمبراطور أغسطس</w:t>
      </w:r>
      <w:r w:rsidR="00462DAA">
        <w:rPr>
          <w:rFonts w:hint="cs"/>
          <w:sz w:val="32"/>
          <w:szCs w:val="32"/>
          <w:rtl/>
        </w:rPr>
        <w:t>، عالج</w:t>
      </w:r>
      <w:r>
        <w:rPr>
          <w:rFonts w:hint="cs"/>
          <w:sz w:val="32"/>
          <w:szCs w:val="32"/>
          <w:rtl/>
        </w:rPr>
        <w:t xml:space="preserve"> </w:t>
      </w:r>
      <w:r w:rsidR="00462DAA">
        <w:rPr>
          <w:rFonts w:hint="cs"/>
          <w:sz w:val="32"/>
          <w:szCs w:val="32"/>
          <w:rtl/>
        </w:rPr>
        <w:t>فيه طريقة بناء اليونانيين لمعابدهم ومبانيهم التي قام بدراستها. هذا دليل أخر يشير إلى مدى اهتمام القدامى بالبحث عن الآثار ودراستها.</w:t>
      </w:r>
    </w:p>
    <w:p w:rsidR="00641373" w:rsidRDefault="00462DAA" w:rsidP="00460CD6">
      <w:pPr>
        <w:jc w:val="both"/>
        <w:rPr>
          <w:sz w:val="32"/>
          <w:szCs w:val="32"/>
          <w:rtl/>
        </w:rPr>
      </w:pPr>
      <w:r>
        <w:rPr>
          <w:rFonts w:hint="cs"/>
          <w:sz w:val="32"/>
          <w:szCs w:val="32"/>
          <w:rtl/>
        </w:rPr>
        <w:t>تواصلت حركة الاهتمام بالآثار</w:t>
      </w:r>
      <w:r w:rsidR="00DF1FF8">
        <w:rPr>
          <w:rFonts w:hint="cs"/>
          <w:sz w:val="32"/>
          <w:szCs w:val="32"/>
          <w:rtl/>
        </w:rPr>
        <w:t xml:space="preserve"> </w:t>
      </w:r>
      <w:r>
        <w:rPr>
          <w:rFonts w:hint="cs"/>
          <w:sz w:val="32"/>
          <w:szCs w:val="32"/>
          <w:rtl/>
        </w:rPr>
        <w:t xml:space="preserve">التي زادت وتيرتها بداية من القرن 16م، على يد الباحثين الإيطاليين والرحالة من أقطار أخرى ممن زاروا إيطاليا وبلاد الإغريق وتركيا ومصر، حيث تعرفوا على أثار العصر الكلاسيكي وأثار الشرق الأدنى   وقاموا بوصفها وأبدو إعجابهم بها، وكانت لهم مؤلفات في ذلك كان لها دور في تقديم الدعم الإضافي للدراسات اللاحقة </w:t>
      </w:r>
      <w:r w:rsidR="00641373">
        <w:rPr>
          <w:rFonts w:hint="cs"/>
          <w:sz w:val="32"/>
          <w:szCs w:val="32"/>
          <w:rtl/>
        </w:rPr>
        <w:t>في هذا الميدان</w:t>
      </w:r>
      <w:r w:rsidR="000B0367">
        <w:rPr>
          <w:rFonts w:hint="cs"/>
          <w:sz w:val="32"/>
          <w:szCs w:val="32"/>
          <w:rtl/>
        </w:rPr>
        <w:t>،</w:t>
      </w:r>
      <w:r w:rsidR="00641373">
        <w:rPr>
          <w:rFonts w:hint="cs"/>
          <w:sz w:val="32"/>
          <w:szCs w:val="32"/>
          <w:rtl/>
        </w:rPr>
        <w:t xml:space="preserve"> وكمثال عن ذلك الرحالة وليام </w:t>
      </w:r>
      <w:r w:rsidR="000B0367">
        <w:rPr>
          <w:rFonts w:hint="cs"/>
          <w:sz w:val="32"/>
          <w:szCs w:val="32"/>
          <w:rtl/>
        </w:rPr>
        <w:t>كامدن</w:t>
      </w:r>
      <w:r w:rsidR="00641373">
        <w:rPr>
          <w:rFonts w:hint="cs"/>
          <w:sz w:val="32"/>
          <w:szCs w:val="32"/>
          <w:rtl/>
        </w:rPr>
        <w:t xml:space="preserve"> الذي نشر كتابه بعنوان " بريطانيا "</w:t>
      </w:r>
      <w:r>
        <w:rPr>
          <w:rFonts w:hint="cs"/>
          <w:sz w:val="32"/>
          <w:szCs w:val="32"/>
          <w:rtl/>
        </w:rPr>
        <w:t xml:space="preserve"> </w:t>
      </w:r>
      <w:r w:rsidR="000B0367">
        <w:rPr>
          <w:rFonts w:hint="cs"/>
          <w:sz w:val="32"/>
          <w:szCs w:val="32"/>
          <w:rtl/>
        </w:rPr>
        <w:t>سنة 1586 م</w:t>
      </w:r>
      <w:r w:rsidR="00641373">
        <w:rPr>
          <w:rFonts w:hint="cs"/>
          <w:sz w:val="32"/>
          <w:szCs w:val="32"/>
          <w:rtl/>
        </w:rPr>
        <w:t xml:space="preserve">، ويعد أول دليل </w:t>
      </w:r>
      <w:r w:rsidR="00DF1FF8">
        <w:rPr>
          <w:rFonts w:hint="cs"/>
          <w:sz w:val="32"/>
          <w:szCs w:val="32"/>
          <w:rtl/>
        </w:rPr>
        <w:t>للآثار</w:t>
      </w:r>
      <w:r w:rsidR="00641373">
        <w:rPr>
          <w:rFonts w:hint="cs"/>
          <w:sz w:val="32"/>
          <w:szCs w:val="32"/>
          <w:rtl/>
        </w:rPr>
        <w:t xml:space="preserve"> في بريطانيا.</w:t>
      </w:r>
      <w:r w:rsidR="00BE4F7C">
        <w:rPr>
          <w:rFonts w:hint="cs"/>
          <w:sz w:val="32"/>
          <w:szCs w:val="32"/>
          <w:rtl/>
        </w:rPr>
        <w:t xml:space="preserve"> كما كان لرجال الدين والحكام دورا هاما في النهوض بعلم </w:t>
      </w:r>
      <w:r w:rsidR="00DF1FF8">
        <w:rPr>
          <w:rFonts w:hint="cs"/>
          <w:sz w:val="32"/>
          <w:szCs w:val="32"/>
          <w:rtl/>
        </w:rPr>
        <w:t>الآثار</w:t>
      </w:r>
      <w:r w:rsidR="00BE4F7C">
        <w:rPr>
          <w:rFonts w:hint="cs"/>
          <w:sz w:val="32"/>
          <w:szCs w:val="32"/>
          <w:rtl/>
        </w:rPr>
        <w:t>، ففي القرن 16م أمر الملك هنري الثامن بتعين</w:t>
      </w:r>
      <w:r w:rsidR="00B7101A">
        <w:rPr>
          <w:rFonts w:hint="cs"/>
          <w:sz w:val="32"/>
          <w:szCs w:val="32"/>
          <w:rtl/>
        </w:rPr>
        <w:t xml:space="preserve"> "</w:t>
      </w:r>
      <w:r w:rsidR="00BE4F7C">
        <w:rPr>
          <w:rFonts w:hint="cs"/>
          <w:sz w:val="32"/>
          <w:szCs w:val="32"/>
          <w:rtl/>
        </w:rPr>
        <w:t xml:space="preserve"> جون ليلاند</w:t>
      </w:r>
      <w:r w:rsidR="00B7101A">
        <w:rPr>
          <w:rFonts w:hint="cs"/>
          <w:sz w:val="32"/>
          <w:szCs w:val="32"/>
          <w:rtl/>
        </w:rPr>
        <w:t>"</w:t>
      </w:r>
      <w:r w:rsidR="00BE4F7C">
        <w:rPr>
          <w:rFonts w:hint="cs"/>
          <w:sz w:val="32"/>
          <w:szCs w:val="32"/>
          <w:rtl/>
        </w:rPr>
        <w:t xml:space="preserve"> </w:t>
      </w:r>
      <w:r w:rsidR="00DF1FF8">
        <w:rPr>
          <w:rFonts w:hint="cs"/>
          <w:sz w:val="32"/>
          <w:szCs w:val="32"/>
          <w:rtl/>
        </w:rPr>
        <w:t>مسؤو</w:t>
      </w:r>
      <w:r w:rsidR="00BE4F7C">
        <w:rPr>
          <w:rFonts w:hint="cs"/>
          <w:sz w:val="32"/>
          <w:szCs w:val="32"/>
          <w:rtl/>
        </w:rPr>
        <w:t xml:space="preserve">لا عن الآثار الملكية، </w:t>
      </w:r>
      <w:r w:rsidR="00B539CA">
        <w:rPr>
          <w:rFonts w:hint="cs"/>
          <w:sz w:val="32"/>
          <w:szCs w:val="32"/>
          <w:rtl/>
        </w:rPr>
        <w:t>ويرجع إليه الفضل في وصف ما تحتضنه بريطاني</w:t>
      </w:r>
      <w:r w:rsidR="00894D48">
        <w:rPr>
          <w:rFonts w:hint="cs"/>
          <w:sz w:val="32"/>
          <w:szCs w:val="32"/>
          <w:rtl/>
        </w:rPr>
        <w:t xml:space="preserve">ا من الأشياء ذات القيمة الأثرية وكان ملك السويد " غوسطاف أودلف الثاني " وكذا ملك </w:t>
      </w:r>
      <w:r w:rsidR="00894D48">
        <w:rPr>
          <w:rFonts w:hint="cs"/>
          <w:sz w:val="32"/>
          <w:szCs w:val="32"/>
          <w:rtl/>
        </w:rPr>
        <w:lastRenderedPageBreak/>
        <w:t>الدنمارك  "كريستيان</w:t>
      </w:r>
      <w:r w:rsidR="00B539CA">
        <w:rPr>
          <w:rFonts w:hint="cs"/>
          <w:sz w:val="32"/>
          <w:szCs w:val="32"/>
          <w:rtl/>
        </w:rPr>
        <w:t xml:space="preserve"> </w:t>
      </w:r>
      <w:r w:rsidR="00BE4F7C">
        <w:rPr>
          <w:rFonts w:hint="cs"/>
          <w:sz w:val="32"/>
          <w:szCs w:val="32"/>
          <w:rtl/>
        </w:rPr>
        <w:t xml:space="preserve"> </w:t>
      </w:r>
      <w:r w:rsidR="00894D48">
        <w:rPr>
          <w:rFonts w:hint="cs"/>
          <w:sz w:val="32"/>
          <w:szCs w:val="32"/>
          <w:rtl/>
        </w:rPr>
        <w:t xml:space="preserve">الرابع " اللذان حكما في النصف الثاني من القرن 16م من أشهر الملوك تشجيعا للأثار ودراستها ونشر معلوماتها فأصدر الملك الدنماركي في 1662م مرسوما ملكيا يقضي بالإبلاغ </w:t>
      </w:r>
      <w:r w:rsidR="00BE4F7C">
        <w:rPr>
          <w:rFonts w:hint="cs"/>
          <w:sz w:val="32"/>
          <w:szCs w:val="32"/>
          <w:rtl/>
        </w:rPr>
        <w:t xml:space="preserve"> </w:t>
      </w:r>
      <w:r w:rsidR="00894D48">
        <w:rPr>
          <w:rFonts w:hint="cs"/>
          <w:sz w:val="32"/>
          <w:szCs w:val="32"/>
          <w:rtl/>
        </w:rPr>
        <w:t>عن الأشياء ذات قيمة تاريخية في البلاد.</w:t>
      </w:r>
    </w:p>
    <w:p w:rsidR="00B7101A" w:rsidRDefault="00B7101A" w:rsidP="00460CD6">
      <w:pPr>
        <w:jc w:val="both"/>
        <w:rPr>
          <w:sz w:val="32"/>
          <w:szCs w:val="32"/>
          <w:rtl/>
        </w:rPr>
      </w:pPr>
      <w:r>
        <w:rPr>
          <w:rFonts w:hint="cs"/>
          <w:sz w:val="32"/>
          <w:szCs w:val="32"/>
          <w:rtl/>
        </w:rPr>
        <w:t>في السويد تم إنشاء كرسي لدراسة الأثار بجامعة " اوبيسالا " عام 1662م ثم إلى جامعة أوسلو أواخر القرن 17م حيث أسست كلية الدراسات الأثرية  فيها ونشر الكتب حول الأثار السويدية  .</w:t>
      </w:r>
    </w:p>
    <w:p w:rsidR="00B7101A" w:rsidRDefault="00B7101A" w:rsidP="00460CD6">
      <w:pPr>
        <w:jc w:val="both"/>
        <w:rPr>
          <w:sz w:val="32"/>
          <w:szCs w:val="32"/>
          <w:rtl/>
        </w:rPr>
      </w:pPr>
      <w:r>
        <w:rPr>
          <w:rFonts w:hint="cs"/>
          <w:sz w:val="32"/>
          <w:szCs w:val="32"/>
          <w:rtl/>
        </w:rPr>
        <w:t>في فرنسا تم إكتشاف مقبرة ميغاليتية مسقوفة 1685م  وتم نشر معلومات عنها في 1719م  واتجه الفرنسيون كثيرا إلى دراسة أثار الغالين باعتبارهم أقدم شعوب أوربا الغربية في كتاب صدر عام 1769م .</w:t>
      </w:r>
    </w:p>
    <w:p w:rsidR="00D14A93" w:rsidRDefault="00641373" w:rsidP="0056781B">
      <w:pPr>
        <w:jc w:val="both"/>
        <w:rPr>
          <w:sz w:val="32"/>
          <w:szCs w:val="32"/>
          <w:rtl/>
        </w:rPr>
      </w:pPr>
      <w:r>
        <w:rPr>
          <w:rFonts w:hint="cs"/>
          <w:sz w:val="32"/>
          <w:szCs w:val="32"/>
          <w:rtl/>
        </w:rPr>
        <w:t xml:space="preserve">قامت خلال القرن 18م بإنجلترا جمعية ممثلة لمحبي الفنون من أهل العلم، عقد </w:t>
      </w:r>
      <w:r w:rsidR="00D14A93">
        <w:rPr>
          <w:rFonts w:hint="cs"/>
          <w:sz w:val="32"/>
          <w:szCs w:val="32"/>
          <w:rtl/>
        </w:rPr>
        <w:t>اجتماع</w:t>
      </w:r>
      <w:r>
        <w:rPr>
          <w:rFonts w:hint="cs"/>
          <w:sz w:val="32"/>
          <w:szCs w:val="32"/>
          <w:rtl/>
        </w:rPr>
        <w:t xml:space="preserve"> لهم ضم كل المهتمين والرحالة الذين زاروا إيطاليا، وقاموا بما يعرف بـ </w:t>
      </w:r>
    </w:p>
    <w:p w:rsidR="00347445" w:rsidRDefault="00641373" w:rsidP="00347445">
      <w:pPr>
        <w:jc w:val="both"/>
        <w:rPr>
          <w:sz w:val="32"/>
          <w:szCs w:val="32"/>
          <w:rtl/>
        </w:rPr>
      </w:pPr>
      <w:r>
        <w:rPr>
          <w:rFonts w:hint="cs"/>
          <w:sz w:val="32"/>
          <w:szCs w:val="32"/>
          <w:rtl/>
        </w:rPr>
        <w:t xml:space="preserve">" الرحلة الكبرى " وهدفهم من تأسيس هذه الجمعية هو تشجيع </w:t>
      </w:r>
      <w:r w:rsidR="00D14A93">
        <w:rPr>
          <w:rFonts w:hint="cs"/>
          <w:sz w:val="32"/>
          <w:szCs w:val="32"/>
          <w:rtl/>
        </w:rPr>
        <w:t>الاهتمام</w:t>
      </w:r>
      <w:r w:rsidR="000B0367">
        <w:rPr>
          <w:rFonts w:hint="cs"/>
          <w:sz w:val="32"/>
          <w:szCs w:val="32"/>
          <w:rtl/>
        </w:rPr>
        <w:t xml:space="preserve"> بالأعمال الفنية</w:t>
      </w:r>
      <w:r>
        <w:rPr>
          <w:rFonts w:hint="cs"/>
          <w:sz w:val="32"/>
          <w:szCs w:val="32"/>
          <w:rtl/>
        </w:rPr>
        <w:t>، هذا ما أعطى نفسا جديدا لهذا العلم</w:t>
      </w:r>
      <w:r w:rsidR="00D14A93">
        <w:rPr>
          <w:rFonts w:hint="cs"/>
          <w:sz w:val="32"/>
          <w:szCs w:val="32"/>
          <w:rtl/>
        </w:rPr>
        <w:t>،</w:t>
      </w:r>
      <w:r>
        <w:rPr>
          <w:rFonts w:hint="cs"/>
          <w:sz w:val="32"/>
          <w:szCs w:val="32"/>
          <w:rtl/>
        </w:rPr>
        <w:t xml:space="preserve"> حيث عرف منعرجا </w:t>
      </w:r>
      <w:r w:rsidR="00D14A93">
        <w:rPr>
          <w:rFonts w:hint="cs"/>
          <w:sz w:val="32"/>
          <w:szCs w:val="32"/>
          <w:rtl/>
        </w:rPr>
        <w:t>حقيقا</w:t>
      </w:r>
      <w:r>
        <w:rPr>
          <w:rFonts w:hint="cs"/>
          <w:sz w:val="32"/>
          <w:szCs w:val="32"/>
          <w:rtl/>
        </w:rPr>
        <w:t xml:space="preserve"> بظهور التنقيبات التي شملت عددا من المدن الإيطالية مثل حفرية مدينة هيركيولانيوم</w:t>
      </w:r>
      <w:r w:rsidR="00347445">
        <w:rPr>
          <w:rFonts w:hint="cs"/>
          <w:sz w:val="32"/>
          <w:szCs w:val="32"/>
          <w:rtl/>
        </w:rPr>
        <w:t xml:space="preserve">  الإيطالية 1738</w:t>
      </w:r>
      <w:r w:rsidR="004E5429">
        <w:rPr>
          <w:rFonts w:hint="cs"/>
          <w:sz w:val="32"/>
          <w:szCs w:val="32"/>
          <w:rtl/>
        </w:rPr>
        <w:t xml:space="preserve">م </w:t>
      </w:r>
      <w:r w:rsidR="00347445">
        <w:rPr>
          <w:rFonts w:hint="cs"/>
          <w:sz w:val="32"/>
          <w:szCs w:val="32"/>
          <w:rtl/>
        </w:rPr>
        <w:t xml:space="preserve">عندما كانت إيطاليا تحت الحكم النمساوي </w:t>
      </w:r>
      <w:r w:rsidR="004E5429">
        <w:rPr>
          <w:rFonts w:hint="cs"/>
          <w:sz w:val="32"/>
          <w:szCs w:val="32"/>
          <w:rtl/>
        </w:rPr>
        <w:t>التي أخذت أبعاد</w:t>
      </w:r>
      <w:r>
        <w:rPr>
          <w:rFonts w:hint="cs"/>
          <w:sz w:val="32"/>
          <w:szCs w:val="32"/>
          <w:rtl/>
        </w:rPr>
        <w:t xml:space="preserve"> علمية</w:t>
      </w:r>
      <w:r w:rsidR="00347445">
        <w:rPr>
          <w:rFonts w:hint="cs"/>
          <w:sz w:val="32"/>
          <w:szCs w:val="32"/>
          <w:rtl/>
        </w:rPr>
        <w:t xml:space="preserve"> وحفرية بومباي 1763م المدينتان اللتان دمرها بركان فيزوف في 79م</w:t>
      </w:r>
    </w:p>
    <w:p w:rsidR="004E5429" w:rsidRDefault="004E5429" w:rsidP="00347445">
      <w:pPr>
        <w:jc w:val="both"/>
        <w:rPr>
          <w:sz w:val="32"/>
          <w:szCs w:val="32"/>
          <w:rtl/>
        </w:rPr>
      </w:pPr>
      <w:r>
        <w:rPr>
          <w:rFonts w:hint="cs"/>
          <w:sz w:val="32"/>
          <w:szCs w:val="32"/>
          <w:rtl/>
        </w:rPr>
        <w:t>كما كان</w:t>
      </w:r>
      <w:r w:rsidR="000B0367">
        <w:rPr>
          <w:rFonts w:hint="cs"/>
          <w:sz w:val="32"/>
          <w:szCs w:val="32"/>
          <w:rtl/>
        </w:rPr>
        <w:t>ت</w:t>
      </w:r>
      <w:r>
        <w:rPr>
          <w:rFonts w:hint="cs"/>
          <w:sz w:val="32"/>
          <w:szCs w:val="32"/>
          <w:rtl/>
        </w:rPr>
        <w:t xml:space="preserve"> للحملات العسكرية دورا في دراسة </w:t>
      </w:r>
      <w:r w:rsidR="00BE4F7C">
        <w:rPr>
          <w:rFonts w:hint="cs"/>
          <w:sz w:val="32"/>
          <w:szCs w:val="32"/>
          <w:rtl/>
        </w:rPr>
        <w:t>الآثار</w:t>
      </w:r>
      <w:r>
        <w:rPr>
          <w:rFonts w:hint="cs"/>
          <w:sz w:val="32"/>
          <w:szCs w:val="32"/>
          <w:rtl/>
        </w:rPr>
        <w:t xml:space="preserve">، </w:t>
      </w:r>
      <w:r w:rsidR="00D14A93">
        <w:rPr>
          <w:rFonts w:hint="cs"/>
          <w:sz w:val="32"/>
          <w:szCs w:val="32"/>
          <w:rtl/>
        </w:rPr>
        <w:t>و</w:t>
      </w:r>
      <w:r>
        <w:rPr>
          <w:rFonts w:hint="cs"/>
          <w:sz w:val="32"/>
          <w:szCs w:val="32"/>
          <w:rtl/>
        </w:rPr>
        <w:t>كمث</w:t>
      </w:r>
      <w:r w:rsidR="00D14A93">
        <w:rPr>
          <w:rFonts w:hint="cs"/>
          <w:sz w:val="32"/>
          <w:szCs w:val="32"/>
          <w:rtl/>
        </w:rPr>
        <w:t>ا</w:t>
      </w:r>
      <w:r>
        <w:rPr>
          <w:rFonts w:hint="cs"/>
          <w:sz w:val="32"/>
          <w:szCs w:val="32"/>
          <w:rtl/>
        </w:rPr>
        <w:t>ل على ذلك حملة نابليون بونابرت على مصر مع نهاية القرن 18م</w:t>
      </w:r>
      <w:r w:rsidR="000B0367">
        <w:rPr>
          <w:rFonts w:hint="cs"/>
          <w:sz w:val="32"/>
          <w:szCs w:val="32"/>
          <w:rtl/>
        </w:rPr>
        <w:t>،</w:t>
      </w:r>
      <w:r>
        <w:rPr>
          <w:rFonts w:hint="cs"/>
          <w:sz w:val="32"/>
          <w:szCs w:val="32"/>
          <w:rtl/>
        </w:rPr>
        <w:t xml:space="preserve"> </w:t>
      </w:r>
      <w:r w:rsidR="00FC2660">
        <w:rPr>
          <w:rFonts w:hint="cs"/>
          <w:sz w:val="32"/>
          <w:szCs w:val="32"/>
          <w:rtl/>
        </w:rPr>
        <w:t xml:space="preserve">تحديدا سنة </w:t>
      </w:r>
      <w:r w:rsidR="00FC2660">
        <w:rPr>
          <w:rFonts w:hint="cs"/>
          <w:sz w:val="32"/>
          <w:szCs w:val="32"/>
          <w:rtl/>
        </w:rPr>
        <w:tab/>
        <w:t xml:space="preserve">1798 م </w:t>
      </w:r>
      <w:r>
        <w:rPr>
          <w:rFonts w:hint="cs"/>
          <w:sz w:val="32"/>
          <w:szCs w:val="32"/>
          <w:rtl/>
        </w:rPr>
        <w:t xml:space="preserve">نقل إلى جانب جيشه أمهر العلماء والرسامين </w:t>
      </w:r>
      <w:r w:rsidR="00FC2660">
        <w:rPr>
          <w:rFonts w:hint="cs"/>
          <w:sz w:val="32"/>
          <w:szCs w:val="32"/>
          <w:rtl/>
        </w:rPr>
        <w:t xml:space="preserve">160شخص </w:t>
      </w:r>
      <w:r>
        <w:rPr>
          <w:rFonts w:hint="cs"/>
          <w:sz w:val="32"/>
          <w:szCs w:val="32"/>
          <w:rtl/>
        </w:rPr>
        <w:t>وذلك لرصد جغرافية مصر من جهة ومواردها وأثارها من جهة أخرى</w:t>
      </w:r>
      <w:r w:rsidR="00FC2660">
        <w:rPr>
          <w:rFonts w:hint="cs"/>
          <w:sz w:val="32"/>
          <w:szCs w:val="32"/>
          <w:rtl/>
        </w:rPr>
        <w:t xml:space="preserve"> فكتبوا عن أهرامها وأول أعمال المرافقين لنابليون كتاب نشره "دومينيك فيفيان بارون دي دينو"عام 1802م حول وصف الأثار المصرية ولعل أهم إكتشاف أثناء الحملة "حجر الرشيد" في 1822م في منطقة الرشيد في الإسكندرية من طرف "فرانسوا شامبليون"</w:t>
      </w:r>
      <w:r w:rsidR="00BF0505">
        <w:rPr>
          <w:rFonts w:hint="cs"/>
          <w:sz w:val="32"/>
          <w:szCs w:val="32"/>
          <w:rtl/>
        </w:rPr>
        <w:t xml:space="preserve"> والذي يؤرخ لجانب من الحضارة المصرية القديمة.</w:t>
      </w:r>
    </w:p>
    <w:p w:rsidR="00BE4F7C" w:rsidRDefault="004E5429" w:rsidP="0056781B">
      <w:pPr>
        <w:jc w:val="both"/>
        <w:rPr>
          <w:sz w:val="32"/>
          <w:szCs w:val="32"/>
          <w:rtl/>
        </w:rPr>
      </w:pPr>
      <w:r>
        <w:rPr>
          <w:rFonts w:hint="cs"/>
          <w:sz w:val="32"/>
          <w:szCs w:val="32"/>
          <w:rtl/>
        </w:rPr>
        <w:t xml:space="preserve">لم يتوقف </w:t>
      </w:r>
      <w:r w:rsidR="00BE4F7C">
        <w:rPr>
          <w:rFonts w:hint="cs"/>
          <w:sz w:val="32"/>
          <w:szCs w:val="32"/>
          <w:rtl/>
        </w:rPr>
        <w:t>الاهتمام</w:t>
      </w:r>
      <w:r>
        <w:rPr>
          <w:rFonts w:hint="cs"/>
          <w:sz w:val="32"/>
          <w:szCs w:val="32"/>
          <w:rtl/>
        </w:rPr>
        <w:t xml:space="preserve"> </w:t>
      </w:r>
      <w:r w:rsidR="00BE4F7C">
        <w:rPr>
          <w:rFonts w:hint="cs"/>
          <w:sz w:val="32"/>
          <w:szCs w:val="32"/>
          <w:rtl/>
        </w:rPr>
        <w:t>بالآثار</w:t>
      </w:r>
      <w:r>
        <w:rPr>
          <w:rFonts w:hint="cs"/>
          <w:sz w:val="32"/>
          <w:szCs w:val="32"/>
          <w:rtl/>
        </w:rPr>
        <w:t xml:space="preserve"> في هذه الحملة بجمعها وجردها فقط بل تعدى ذلك بإنجاز المعهد الفرنسي المصري الذ</w:t>
      </w:r>
      <w:r w:rsidR="00BE4F7C">
        <w:rPr>
          <w:rFonts w:hint="cs"/>
          <w:sz w:val="32"/>
          <w:szCs w:val="32"/>
          <w:rtl/>
        </w:rPr>
        <w:t>ي يعتبر مكسبا لهذا العلم وإن كان يخدم مصالح المستعمر.</w:t>
      </w:r>
    </w:p>
    <w:p w:rsidR="00F90C1F" w:rsidRPr="00FB1354" w:rsidRDefault="000B0367" w:rsidP="00FB1354">
      <w:pPr>
        <w:jc w:val="both"/>
        <w:rPr>
          <w:sz w:val="32"/>
          <w:szCs w:val="32"/>
          <w:rtl/>
        </w:rPr>
      </w:pPr>
      <w:r>
        <w:rPr>
          <w:rFonts w:hint="cs"/>
          <w:sz w:val="32"/>
          <w:szCs w:val="32"/>
          <w:rtl/>
        </w:rPr>
        <w:t>تواصل</w:t>
      </w:r>
      <w:r w:rsidR="00BE4F7C">
        <w:rPr>
          <w:rFonts w:hint="cs"/>
          <w:sz w:val="32"/>
          <w:szCs w:val="32"/>
          <w:rtl/>
        </w:rPr>
        <w:t xml:space="preserve"> الاهتمام</w:t>
      </w:r>
      <w:r>
        <w:rPr>
          <w:rFonts w:hint="cs"/>
          <w:sz w:val="32"/>
          <w:szCs w:val="32"/>
          <w:rtl/>
        </w:rPr>
        <w:t xml:space="preserve"> بهذا العلم</w:t>
      </w:r>
      <w:r w:rsidR="00D14A93">
        <w:rPr>
          <w:rFonts w:hint="cs"/>
          <w:sz w:val="32"/>
          <w:szCs w:val="32"/>
          <w:rtl/>
        </w:rPr>
        <w:t xml:space="preserve"> الذي </w:t>
      </w:r>
      <w:r w:rsidR="00BF0505">
        <w:rPr>
          <w:rFonts w:hint="cs"/>
          <w:sz w:val="32"/>
          <w:szCs w:val="32"/>
          <w:rtl/>
        </w:rPr>
        <w:t xml:space="preserve">تطور بشكل كبير مع نهاية ق18 </w:t>
      </w:r>
      <w:r w:rsidR="00A37FBA">
        <w:rPr>
          <w:rFonts w:hint="cs"/>
          <w:sz w:val="32"/>
          <w:szCs w:val="32"/>
          <w:rtl/>
        </w:rPr>
        <w:t xml:space="preserve">م وبداية ق 19م  </w:t>
      </w:r>
      <w:r w:rsidR="00BE4F7C">
        <w:rPr>
          <w:rFonts w:hint="cs"/>
          <w:sz w:val="32"/>
          <w:szCs w:val="32"/>
          <w:rtl/>
        </w:rPr>
        <w:t xml:space="preserve"> إلى أن صار على ما هو عليه اليوم بفضل تحسين وسائل العمل البشرية </w:t>
      </w:r>
      <w:r w:rsidR="00BF0505">
        <w:rPr>
          <w:rFonts w:hint="cs"/>
          <w:sz w:val="32"/>
          <w:szCs w:val="32"/>
          <w:rtl/>
        </w:rPr>
        <w:t xml:space="preserve">من جامعات ومعاهد متخصصة </w:t>
      </w:r>
      <w:r w:rsidR="00A37FBA">
        <w:rPr>
          <w:rFonts w:hint="cs"/>
          <w:sz w:val="32"/>
          <w:szCs w:val="32"/>
          <w:rtl/>
        </w:rPr>
        <w:t xml:space="preserve">ومختصين مع فروع جديدة لهذا العلم </w:t>
      </w:r>
      <w:r w:rsidR="00A870D8">
        <w:rPr>
          <w:rFonts w:hint="cs"/>
          <w:sz w:val="32"/>
          <w:szCs w:val="32"/>
          <w:rtl/>
        </w:rPr>
        <w:t xml:space="preserve"> كفرع الأثار الغارقة تحت الماء وعلم </w:t>
      </w:r>
      <w:r w:rsidR="00A870D8">
        <w:rPr>
          <w:rFonts w:hint="cs"/>
          <w:sz w:val="32"/>
          <w:szCs w:val="32"/>
          <w:rtl/>
        </w:rPr>
        <w:lastRenderedPageBreak/>
        <w:t>الأثار القياسي و علم الأثار التجريبي ....</w:t>
      </w:r>
      <w:r w:rsidR="00A37FBA">
        <w:rPr>
          <w:rFonts w:hint="cs"/>
          <w:sz w:val="32"/>
          <w:szCs w:val="32"/>
          <w:rtl/>
        </w:rPr>
        <w:t xml:space="preserve">، </w:t>
      </w:r>
      <w:r w:rsidR="00BE4F7C">
        <w:rPr>
          <w:rFonts w:hint="cs"/>
          <w:sz w:val="32"/>
          <w:szCs w:val="32"/>
          <w:rtl/>
        </w:rPr>
        <w:t>والمادية</w:t>
      </w:r>
      <w:r w:rsidR="00BF0505">
        <w:rPr>
          <w:rFonts w:hint="cs"/>
          <w:sz w:val="32"/>
          <w:szCs w:val="32"/>
          <w:rtl/>
        </w:rPr>
        <w:t xml:space="preserve"> كالوسائل اللازمة للبحث و الحفر والتنقيب </w:t>
      </w:r>
      <w:r w:rsidR="00BE4F7C">
        <w:rPr>
          <w:rFonts w:hint="cs"/>
          <w:sz w:val="32"/>
          <w:szCs w:val="32"/>
          <w:rtl/>
        </w:rPr>
        <w:t>، وبتوفير الهياكل الضرورية التي تضمن قيمة المخلفات الأثرية قصد إيصالها إلى الأجيال المتعاقبة</w:t>
      </w:r>
      <w:r w:rsidR="00A37FBA">
        <w:rPr>
          <w:rFonts w:hint="cs"/>
          <w:sz w:val="32"/>
          <w:szCs w:val="32"/>
          <w:rtl/>
        </w:rPr>
        <w:t xml:space="preserve"> على أحسن صورت</w:t>
      </w:r>
      <w:r w:rsidR="00BE4F7C">
        <w:rPr>
          <w:rFonts w:hint="cs"/>
          <w:sz w:val="32"/>
          <w:szCs w:val="32"/>
          <w:rtl/>
        </w:rPr>
        <w:t xml:space="preserve"> </w:t>
      </w:r>
      <w:r w:rsidR="00A37FBA">
        <w:rPr>
          <w:rFonts w:hint="cs"/>
          <w:sz w:val="32"/>
          <w:szCs w:val="32"/>
          <w:rtl/>
        </w:rPr>
        <w:t xml:space="preserve">فظهرت إلى الوجود متاحف عصرية وتطورت منا هج الحفر و التنقيب والتي </w:t>
      </w:r>
      <w:r w:rsidR="008F23F2">
        <w:rPr>
          <w:rFonts w:hint="cs"/>
          <w:sz w:val="32"/>
          <w:szCs w:val="32"/>
          <w:rtl/>
        </w:rPr>
        <w:t>تضمن سلامة أكثر للآثار</w:t>
      </w:r>
      <w:r w:rsidR="00A870D8">
        <w:rPr>
          <w:rFonts w:hint="cs"/>
          <w:sz w:val="32"/>
          <w:szCs w:val="32"/>
          <w:rtl/>
        </w:rPr>
        <w:t xml:space="preserve"> وأصدرت عدة قوانين لحماية الأثار والمخلفات الحضارية محلية ودولية </w:t>
      </w:r>
      <w:r w:rsidR="00BE4F7C">
        <w:rPr>
          <w:rFonts w:hint="cs"/>
          <w:sz w:val="32"/>
          <w:szCs w:val="32"/>
          <w:rtl/>
        </w:rPr>
        <w:t xml:space="preserve">. </w:t>
      </w:r>
      <w:r w:rsidR="00641373">
        <w:rPr>
          <w:rFonts w:hint="cs"/>
          <w:sz w:val="32"/>
          <w:szCs w:val="32"/>
          <w:rtl/>
        </w:rPr>
        <w:t xml:space="preserve">    </w:t>
      </w:r>
      <w:r w:rsidR="00FB1354">
        <w:rPr>
          <w:rFonts w:hint="cs"/>
          <w:sz w:val="32"/>
          <w:szCs w:val="32"/>
          <w:rtl/>
        </w:rPr>
        <w:t xml:space="preserve">      </w:t>
      </w:r>
    </w:p>
    <w:p w:rsidR="004348F4" w:rsidRDefault="00FB1354" w:rsidP="0056781B">
      <w:pPr>
        <w:jc w:val="both"/>
        <w:rPr>
          <w:b/>
          <w:bCs/>
          <w:sz w:val="32"/>
          <w:szCs w:val="32"/>
          <w:rtl/>
        </w:rPr>
      </w:pPr>
      <w:r>
        <w:rPr>
          <w:rFonts w:hint="cs"/>
          <w:b/>
          <w:bCs/>
          <w:sz w:val="32"/>
          <w:szCs w:val="32"/>
          <w:rtl/>
        </w:rPr>
        <w:t>أهم المكتشفات:</w:t>
      </w:r>
    </w:p>
    <w:p w:rsidR="00D1288F" w:rsidRDefault="004348F4" w:rsidP="0056781B">
      <w:pPr>
        <w:jc w:val="both"/>
        <w:rPr>
          <w:sz w:val="32"/>
          <w:szCs w:val="32"/>
          <w:rtl/>
        </w:rPr>
      </w:pPr>
      <w:r>
        <w:rPr>
          <w:rFonts w:hint="cs"/>
          <w:b/>
          <w:bCs/>
          <w:sz w:val="32"/>
          <w:szCs w:val="32"/>
          <w:rtl/>
        </w:rPr>
        <w:t>"طروادة"</w:t>
      </w:r>
      <w:r w:rsidR="00FB1354">
        <w:rPr>
          <w:rFonts w:hint="cs"/>
          <w:b/>
          <w:bCs/>
          <w:sz w:val="32"/>
          <w:szCs w:val="32"/>
          <w:rtl/>
        </w:rPr>
        <w:t>:</w:t>
      </w:r>
    </w:p>
    <w:p w:rsidR="00996FB3" w:rsidRDefault="004348F4" w:rsidP="0056781B">
      <w:pPr>
        <w:jc w:val="both"/>
        <w:rPr>
          <w:sz w:val="32"/>
          <w:szCs w:val="32"/>
          <w:rtl/>
        </w:rPr>
      </w:pPr>
      <w:r>
        <w:rPr>
          <w:rFonts w:hint="cs"/>
          <w:sz w:val="32"/>
          <w:szCs w:val="32"/>
          <w:rtl/>
        </w:rPr>
        <w:t>سافر العالم الألماني شليمان إلى أسيا الصغرى في سنة 1870م، وكله أمل في الكشف عن هذه المدينة،</w:t>
      </w:r>
      <w:r w:rsidR="00996FB3">
        <w:rPr>
          <w:rFonts w:hint="cs"/>
          <w:sz w:val="32"/>
          <w:szCs w:val="32"/>
          <w:rtl/>
        </w:rPr>
        <w:t xml:space="preserve"> مستندا في ذلك على ما نقلته أشعار ملحمتي" الإلياذة والأوديسة"</w:t>
      </w:r>
      <w:r>
        <w:rPr>
          <w:rFonts w:hint="cs"/>
          <w:sz w:val="32"/>
          <w:szCs w:val="32"/>
          <w:rtl/>
        </w:rPr>
        <w:t xml:space="preserve"> </w:t>
      </w:r>
      <w:r w:rsidR="00996FB3">
        <w:rPr>
          <w:rFonts w:hint="cs"/>
          <w:sz w:val="32"/>
          <w:szCs w:val="32"/>
          <w:rtl/>
        </w:rPr>
        <w:t>لهوميروس</w:t>
      </w:r>
      <w:r>
        <w:rPr>
          <w:rFonts w:hint="cs"/>
          <w:sz w:val="32"/>
          <w:szCs w:val="32"/>
          <w:rtl/>
        </w:rPr>
        <w:t xml:space="preserve"> </w:t>
      </w:r>
      <w:r w:rsidR="00996FB3">
        <w:rPr>
          <w:rFonts w:hint="cs"/>
          <w:sz w:val="32"/>
          <w:szCs w:val="32"/>
          <w:rtl/>
        </w:rPr>
        <w:t xml:space="preserve">من أحداث عن الوقائع التي جرت بالمدينة بين جيوش اليونانيين وجيش الحاكم </w:t>
      </w:r>
      <w:r w:rsidR="003B5755">
        <w:rPr>
          <w:rFonts w:hint="cs"/>
          <w:sz w:val="32"/>
          <w:szCs w:val="32"/>
          <w:rtl/>
        </w:rPr>
        <w:t>"</w:t>
      </w:r>
      <w:r w:rsidR="00996FB3">
        <w:rPr>
          <w:rFonts w:hint="cs"/>
          <w:sz w:val="32"/>
          <w:szCs w:val="32"/>
          <w:rtl/>
        </w:rPr>
        <w:t>بريام</w:t>
      </w:r>
      <w:r w:rsidR="003B5755">
        <w:rPr>
          <w:rFonts w:hint="cs"/>
          <w:sz w:val="32"/>
          <w:szCs w:val="32"/>
          <w:rtl/>
        </w:rPr>
        <w:t>"</w:t>
      </w:r>
      <w:r w:rsidR="00996FB3">
        <w:rPr>
          <w:rFonts w:hint="cs"/>
          <w:sz w:val="32"/>
          <w:szCs w:val="32"/>
          <w:rtl/>
        </w:rPr>
        <w:t xml:space="preserve">، والتي </w:t>
      </w:r>
      <w:r w:rsidR="00F90C1F">
        <w:rPr>
          <w:rFonts w:hint="cs"/>
          <w:sz w:val="32"/>
          <w:szCs w:val="32"/>
          <w:rtl/>
        </w:rPr>
        <w:t>انتهت</w:t>
      </w:r>
      <w:r w:rsidR="00996FB3">
        <w:rPr>
          <w:rFonts w:hint="cs"/>
          <w:sz w:val="32"/>
          <w:szCs w:val="32"/>
          <w:rtl/>
        </w:rPr>
        <w:t xml:space="preserve"> بحرقها وتخريبها.</w:t>
      </w:r>
    </w:p>
    <w:p w:rsidR="004348F4" w:rsidRDefault="00F90C1F" w:rsidP="00445503">
      <w:pPr>
        <w:jc w:val="both"/>
        <w:rPr>
          <w:sz w:val="32"/>
          <w:szCs w:val="32"/>
          <w:rtl/>
        </w:rPr>
      </w:pPr>
      <w:r>
        <w:rPr>
          <w:rFonts w:hint="cs"/>
          <w:sz w:val="32"/>
          <w:szCs w:val="32"/>
          <w:rtl/>
        </w:rPr>
        <w:t>أتى</w:t>
      </w:r>
      <w:r w:rsidR="00996FB3">
        <w:rPr>
          <w:rFonts w:hint="cs"/>
          <w:sz w:val="32"/>
          <w:szCs w:val="32"/>
          <w:rtl/>
        </w:rPr>
        <w:t xml:space="preserve"> شليمان بعد ألاف السنين من وقوع هذه الأحداث ليكشف حقيقة هذه المدينة من عدمها، حيث باشر حفريته بمدينة " بونارباش" لكنه أخطأ هدفه، هذا ما أملى عليه</w:t>
      </w:r>
      <w:r>
        <w:rPr>
          <w:rFonts w:hint="cs"/>
          <w:sz w:val="32"/>
          <w:szCs w:val="32"/>
          <w:rtl/>
        </w:rPr>
        <w:t xml:space="preserve"> نقل حفريته إلى مكان أخر تم</w:t>
      </w:r>
      <w:r w:rsidR="00996FB3">
        <w:rPr>
          <w:rFonts w:hint="cs"/>
          <w:sz w:val="32"/>
          <w:szCs w:val="32"/>
          <w:rtl/>
        </w:rPr>
        <w:t xml:space="preserve"> </w:t>
      </w:r>
      <w:r>
        <w:rPr>
          <w:rFonts w:hint="cs"/>
          <w:sz w:val="32"/>
          <w:szCs w:val="32"/>
          <w:rtl/>
        </w:rPr>
        <w:t>اختياره</w:t>
      </w:r>
      <w:r w:rsidR="00996FB3">
        <w:rPr>
          <w:rFonts w:hint="cs"/>
          <w:sz w:val="32"/>
          <w:szCs w:val="32"/>
          <w:rtl/>
        </w:rPr>
        <w:t xml:space="preserve"> بناء على ما جاء في وصف هوميروس لطبوغرافية موقع المدينة وتحديدا في المستعمرة ال</w:t>
      </w:r>
      <w:r w:rsidR="00AF2E75">
        <w:rPr>
          <w:rFonts w:hint="cs"/>
          <w:sz w:val="32"/>
          <w:szCs w:val="32"/>
          <w:rtl/>
        </w:rPr>
        <w:t>تركية</w:t>
      </w:r>
      <w:r w:rsidR="00C80D1D">
        <w:rPr>
          <w:rFonts w:hint="cs"/>
          <w:sz w:val="32"/>
          <w:szCs w:val="32"/>
          <w:rtl/>
        </w:rPr>
        <w:t xml:space="preserve"> حص</w:t>
      </w:r>
      <w:r w:rsidR="00445503">
        <w:rPr>
          <w:rFonts w:hint="cs"/>
          <w:sz w:val="32"/>
          <w:szCs w:val="32"/>
          <w:rtl/>
        </w:rPr>
        <w:t>ارليك.</w:t>
      </w:r>
      <w:r w:rsidR="00996FB3">
        <w:rPr>
          <w:rFonts w:hint="cs"/>
          <w:sz w:val="32"/>
          <w:szCs w:val="32"/>
          <w:rtl/>
        </w:rPr>
        <w:t xml:space="preserve"> </w:t>
      </w:r>
      <w:r w:rsidR="004348F4">
        <w:rPr>
          <w:rFonts w:hint="cs"/>
          <w:sz w:val="32"/>
          <w:szCs w:val="32"/>
          <w:rtl/>
        </w:rPr>
        <w:t xml:space="preserve"> </w:t>
      </w:r>
    </w:p>
    <w:p w:rsidR="00D1288F" w:rsidRDefault="00AF2E75" w:rsidP="0056781B">
      <w:pPr>
        <w:jc w:val="both"/>
        <w:rPr>
          <w:sz w:val="32"/>
          <w:szCs w:val="32"/>
          <w:rtl/>
        </w:rPr>
      </w:pPr>
      <w:r>
        <w:rPr>
          <w:rFonts w:hint="cs"/>
          <w:sz w:val="32"/>
          <w:szCs w:val="32"/>
          <w:rtl/>
        </w:rPr>
        <w:t>شرع شليمان بالحفر وسرعان ما عثر على بعض الشواهد الأثرية التي تعتبر مفتاحا لحفريته، وواصل أعماله إلى أن تمكن من الكشف عن تسعة مدن إحداها فوق الأخرى، بنيت كل منها باستخدام خرائب المدن الأخرى.</w:t>
      </w:r>
    </w:p>
    <w:p w:rsidR="00C1502A" w:rsidRDefault="00AF2E75" w:rsidP="0056781B">
      <w:pPr>
        <w:tabs>
          <w:tab w:val="left" w:pos="6049"/>
        </w:tabs>
        <w:jc w:val="both"/>
        <w:rPr>
          <w:b/>
          <w:bCs/>
          <w:sz w:val="32"/>
          <w:szCs w:val="32"/>
          <w:rtl/>
        </w:rPr>
      </w:pPr>
      <w:r w:rsidRPr="00AF2E75">
        <w:rPr>
          <w:rFonts w:hint="cs"/>
          <w:b/>
          <w:bCs/>
          <w:sz w:val="32"/>
          <w:szCs w:val="32"/>
          <w:rtl/>
        </w:rPr>
        <w:t>نتائج الحفرية:</w:t>
      </w:r>
    </w:p>
    <w:p w:rsidR="00AF2E75" w:rsidRDefault="006266AA" w:rsidP="0056781B">
      <w:pPr>
        <w:tabs>
          <w:tab w:val="left" w:pos="6049"/>
        </w:tabs>
        <w:jc w:val="both"/>
        <w:rPr>
          <w:sz w:val="32"/>
          <w:szCs w:val="32"/>
          <w:rtl/>
        </w:rPr>
      </w:pPr>
      <w:r w:rsidRPr="00AF2E75">
        <w:rPr>
          <w:rFonts w:hint="cs"/>
          <w:b/>
          <w:bCs/>
          <w:sz w:val="32"/>
          <w:szCs w:val="32"/>
          <w:rtl/>
        </w:rPr>
        <w:t xml:space="preserve"> </w:t>
      </w:r>
      <w:r w:rsidR="00AF2E75" w:rsidRPr="00AF2E75">
        <w:rPr>
          <w:rFonts w:hint="cs"/>
          <w:sz w:val="32"/>
          <w:szCs w:val="32"/>
          <w:rtl/>
        </w:rPr>
        <w:t>كشفت الحفرية</w:t>
      </w:r>
      <w:r w:rsidR="00AF2E75">
        <w:rPr>
          <w:rFonts w:hint="cs"/>
          <w:b/>
          <w:bCs/>
          <w:sz w:val="32"/>
          <w:szCs w:val="32"/>
          <w:rtl/>
        </w:rPr>
        <w:t xml:space="preserve"> </w:t>
      </w:r>
      <w:r w:rsidR="00AF2E75" w:rsidRPr="00AF2E75">
        <w:rPr>
          <w:rFonts w:hint="cs"/>
          <w:sz w:val="32"/>
          <w:szCs w:val="32"/>
          <w:rtl/>
        </w:rPr>
        <w:t>على تسعة مدن</w:t>
      </w:r>
      <w:r w:rsidR="00AF2E75">
        <w:rPr>
          <w:rFonts w:hint="cs"/>
          <w:sz w:val="32"/>
          <w:szCs w:val="32"/>
          <w:rtl/>
        </w:rPr>
        <w:t xml:space="preserve">، تتميز السابعة منها بتحصينات قوية أتت عليها النيران، بينما دمرت الزلازل المدينة السادسة وكانت تزخر بالقصور والمنازل، وبلغت درجة عالية في الحضارة. أما المدن الثلاثة التي أسفلها أقل أهمية وترجع إلى الألف الثاني ق.م. </w:t>
      </w:r>
    </w:p>
    <w:p w:rsidR="006266AA" w:rsidRPr="00AF2E75" w:rsidRDefault="00A51C0C" w:rsidP="0056781B">
      <w:pPr>
        <w:tabs>
          <w:tab w:val="left" w:pos="6049"/>
        </w:tabs>
        <w:jc w:val="both"/>
        <w:rPr>
          <w:sz w:val="32"/>
          <w:szCs w:val="32"/>
          <w:rtl/>
        </w:rPr>
      </w:pPr>
      <w:r>
        <w:rPr>
          <w:rFonts w:hint="cs"/>
          <w:sz w:val="32"/>
          <w:szCs w:val="32"/>
          <w:rtl/>
        </w:rPr>
        <w:t>خلص شليمان إلى أن المدينة الثانية من أسفل بعمارتها الفخمة وتحصينتها القوية ومكتشفاتها العديدة، وأثار تدميرها بالحرق هي مدينة بريام التي جاءت في مؤلفات هوميروس. ودعم رأيه بالمكتشفات الثمينة التي عثر عليها بالمدينة من حلي وجواهر وأوان، والمنتجات الذهبية والفض</w:t>
      </w:r>
      <w:r w:rsidR="009B6954">
        <w:rPr>
          <w:rFonts w:hint="cs"/>
          <w:sz w:val="32"/>
          <w:szCs w:val="32"/>
          <w:rtl/>
        </w:rPr>
        <w:t>ي</w:t>
      </w:r>
      <w:r>
        <w:rPr>
          <w:rFonts w:hint="cs"/>
          <w:sz w:val="32"/>
          <w:szCs w:val="32"/>
          <w:rtl/>
        </w:rPr>
        <w:t xml:space="preserve">ة ومصنوعات العاج والأحجار الكريمة.   </w:t>
      </w:r>
      <w:r w:rsidR="00AF2E75">
        <w:rPr>
          <w:rFonts w:hint="cs"/>
          <w:sz w:val="32"/>
          <w:szCs w:val="32"/>
          <w:rtl/>
        </w:rPr>
        <w:t xml:space="preserve">    </w:t>
      </w:r>
      <w:r w:rsidR="00AF2E75">
        <w:rPr>
          <w:rFonts w:hint="cs"/>
          <w:b/>
          <w:bCs/>
          <w:sz w:val="32"/>
          <w:szCs w:val="32"/>
          <w:rtl/>
        </w:rPr>
        <w:t xml:space="preserve"> </w:t>
      </w:r>
      <w:r w:rsidR="006266AA" w:rsidRPr="00AF2E75">
        <w:rPr>
          <w:rFonts w:hint="cs"/>
          <w:b/>
          <w:bCs/>
          <w:sz w:val="32"/>
          <w:szCs w:val="32"/>
          <w:rtl/>
        </w:rPr>
        <w:t xml:space="preserve">   </w:t>
      </w:r>
    </w:p>
    <w:p w:rsidR="009B6954" w:rsidRPr="00445503" w:rsidRDefault="00A51C0C" w:rsidP="00445503">
      <w:pPr>
        <w:jc w:val="both"/>
        <w:rPr>
          <w:sz w:val="32"/>
          <w:szCs w:val="32"/>
          <w:rtl/>
        </w:rPr>
      </w:pPr>
      <w:r>
        <w:rPr>
          <w:rFonts w:hint="cs"/>
          <w:sz w:val="32"/>
          <w:szCs w:val="32"/>
          <w:rtl/>
        </w:rPr>
        <w:lastRenderedPageBreak/>
        <w:t>تواصلت أعمال الحفر بالموقع تحت</w:t>
      </w:r>
      <w:r w:rsidR="00D70369">
        <w:rPr>
          <w:rFonts w:hint="cs"/>
          <w:sz w:val="32"/>
          <w:szCs w:val="32"/>
          <w:rtl/>
        </w:rPr>
        <w:t xml:space="preserve"> إشراف المهندس فيلهم ديربفلد</w:t>
      </w:r>
      <w:r>
        <w:rPr>
          <w:rFonts w:hint="cs"/>
          <w:sz w:val="32"/>
          <w:szCs w:val="32"/>
          <w:rtl/>
        </w:rPr>
        <w:t xml:space="preserve"> الذي كشف أن المدينة عاشت في أطوارها التسعة منذ 3000 ق.م حتى فترة من العصر المسيحي</w:t>
      </w:r>
      <w:r w:rsidR="00383BF1">
        <w:rPr>
          <w:rFonts w:hint="cs"/>
          <w:sz w:val="32"/>
          <w:szCs w:val="32"/>
          <w:rtl/>
        </w:rPr>
        <w:t>، وأشار إلى أن مدينة طروادة</w:t>
      </w:r>
      <w:r>
        <w:rPr>
          <w:rFonts w:hint="cs"/>
          <w:sz w:val="32"/>
          <w:szCs w:val="32"/>
          <w:rtl/>
        </w:rPr>
        <w:t xml:space="preserve"> </w:t>
      </w:r>
      <w:r w:rsidR="00383BF1">
        <w:rPr>
          <w:rFonts w:hint="cs"/>
          <w:sz w:val="32"/>
          <w:szCs w:val="32"/>
          <w:rtl/>
        </w:rPr>
        <w:t xml:space="preserve">ليست الثانية من أسفل كما ظن شليمان، </w:t>
      </w:r>
      <w:r w:rsidR="00556B96">
        <w:rPr>
          <w:rFonts w:hint="cs"/>
          <w:sz w:val="32"/>
          <w:szCs w:val="32"/>
          <w:rtl/>
        </w:rPr>
        <w:t>بل هي المدينة السادسة من القاع.</w:t>
      </w:r>
    </w:p>
    <w:p w:rsidR="006266AA" w:rsidRPr="00C657A0" w:rsidRDefault="00C657A0" w:rsidP="0056781B">
      <w:pPr>
        <w:jc w:val="both"/>
        <w:rPr>
          <w:b/>
          <w:bCs/>
          <w:sz w:val="32"/>
          <w:szCs w:val="32"/>
          <w:rtl/>
        </w:rPr>
      </w:pPr>
      <w:r w:rsidRPr="00C657A0">
        <w:rPr>
          <w:rFonts w:hint="cs"/>
          <w:b/>
          <w:bCs/>
          <w:sz w:val="32"/>
          <w:szCs w:val="32"/>
          <w:rtl/>
        </w:rPr>
        <w:t xml:space="preserve">قصر اللابيرنت- التيه </w:t>
      </w:r>
      <w:r w:rsidR="007202C1">
        <w:rPr>
          <w:b/>
          <w:bCs/>
          <w:sz w:val="32"/>
          <w:szCs w:val="32"/>
          <w:rtl/>
        </w:rPr>
        <w:t>–</w:t>
      </w:r>
      <w:r w:rsidR="007202C1">
        <w:rPr>
          <w:rFonts w:hint="cs"/>
          <w:b/>
          <w:bCs/>
          <w:sz w:val="32"/>
          <w:szCs w:val="32"/>
          <w:rtl/>
        </w:rPr>
        <w:t xml:space="preserve"> 3400 ق.م/1400 ق.م</w:t>
      </w:r>
    </w:p>
    <w:p w:rsidR="007202C1" w:rsidRPr="007202C1" w:rsidRDefault="007202C1" w:rsidP="0056781B">
      <w:pPr>
        <w:tabs>
          <w:tab w:val="left" w:pos="1771"/>
        </w:tabs>
        <w:ind w:firstLine="720"/>
        <w:jc w:val="both"/>
        <w:rPr>
          <w:b/>
          <w:bCs/>
          <w:sz w:val="28"/>
          <w:szCs w:val="28"/>
          <w:rtl/>
        </w:rPr>
      </w:pPr>
      <w:r>
        <w:rPr>
          <w:rFonts w:hint="cs"/>
          <w:b/>
          <w:bCs/>
          <w:sz w:val="28"/>
          <w:szCs w:val="28"/>
          <w:rtl/>
        </w:rPr>
        <w:t>(</w:t>
      </w:r>
      <w:r w:rsidRPr="007202C1">
        <w:rPr>
          <w:rFonts w:hint="cs"/>
          <w:b/>
          <w:bCs/>
          <w:sz w:val="28"/>
          <w:szCs w:val="28"/>
          <w:rtl/>
        </w:rPr>
        <w:t>بجزيرة كريت</w:t>
      </w:r>
      <w:r>
        <w:rPr>
          <w:rFonts w:hint="cs"/>
          <w:b/>
          <w:bCs/>
          <w:sz w:val="28"/>
          <w:szCs w:val="28"/>
          <w:rtl/>
        </w:rPr>
        <w:t>)</w:t>
      </w:r>
    </w:p>
    <w:p w:rsidR="0038312F" w:rsidRDefault="00C657A0" w:rsidP="0056781B">
      <w:pPr>
        <w:jc w:val="both"/>
        <w:rPr>
          <w:sz w:val="32"/>
          <w:szCs w:val="32"/>
          <w:rtl/>
        </w:rPr>
      </w:pPr>
      <w:r>
        <w:rPr>
          <w:rFonts w:hint="cs"/>
          <w:sz w:val="32"/>
          <w:szCs w:val="32"/>
          <w:rtl/>
        </w:rPr>
        <w:t>أقيمت الحفرية ب</w:t>
      </w:r>
      <w:r w:rsidR="0038312F">
        <w:rPr>
          <w:rFonts w:hint="cs"/>
          <w:sz w:val="32"/>
          <w:szCs w:val="32"/>
          <w:rtl/>
        </w:rPr>
        <w:t>كريت</w:t>
      </w:r>
      <w:r w:rsidR="007202C1">
        <w:rPr>
          <w:sz w:val="32"/>
          <w:szCs w:val="32"/>
        </w:rPr>
        <w:t xml:space="preserve"> </w:t>
      </w:r>
      <w:r w:rsidR="007202C1">
        <w:rPr>
          <w:rFonts w:hint="cs"/>
          <w:sz w:val="32"/>
          <w:szCs w:val="32"/>
          <w:rtl/>
        </w:rPr>
        <w:t>تحت إشرا</w:t>
      </w:r>
      <w:r w:rsidR="0038312F">
        <w:rPr>
          <w:rFonts w:hint="cs"/>
          <w:sz w:val="32"/>
          <w:szCs w:val="32"/>
          <w:rtl/>
        </w:rPr>
        <w:t xml:space="preserve">ف العالم </w:t>
      </w:r>
      <w:r w:rsidR="00CD5C6A">
        <w:rPr>
          <w:rFonts w:hint="cs"/>
          <w:sz w:val="32"/>
          <w:szCs w:val="32"/>
          <w:rtl/>
        </w:rPr>
        <w:t>الإنجليزي</w:t>
      </w:r>
      <w:r w:rsidR="0038312F">
        <w:rPr>
          <w:rFonts w:hint="cs"/>
          <w:sz w:val="32"/>
          <w:szCs w:val="32"/>
          <w:rtl/>
        </w:rPr>
        <w:t xml:space="preserve"> </w:t>
      </w:r>
      <w:r w:rsidR="00CD5C6A">
        <w:rPr>
          <w:rFonts w:hint="cs"/>
          <w:sz w:val="32"/>
          <w:szCs w:val="32"/>
          <w:rtl/>
        </w:rPr>
        <w:t>آرثر</w:t>
      </w:r>
      <w:r w:rsidR="0038312F">
        <w:rPr>
          <w:rFonts w:hint="cs"/>
          <w:sz w:val="32"/>
          <w:szCs w:val="32"/>
          <w:rtl/>
        </w:rPr>
        <w:t xml:space="preserve"> ايفانز</w:t>
      </w:r>
      <w:r w:rsidR="00CD5C6A">
        <w:rPr>
          <w:rFonts w:hint="cs"/>
          <w:sz w:val="32"/>
          <w:szCs w:val="32"/>
          <w:rtl/>
        </w:rPr>
        <w:t xml:space="preserve"> في مارس من </w:t>
      </w:r>
      <w:r w:rsidR="0038312F">
        <w:rPr>
          <w:rFonts w:hint="cs"/>
          <w:sz w:val="32"/>
          <w:szCs w:val="32"/>
          <w:rtl/>
        </w:rPr>
        <w:t xml:space="preserve"> سنة 1900م،</w:t>
      </w:r>
      <w:r w:rsidR="00CD5C6A">
        <w:rPr>
          <w:rFonts w:hint="cs"/>
          <w:sz w:val="32"/>
          <w:szCs w:val="32"/>
          <w:rtl/>
        </w:rPr>
        <w:t xml:space="preserve"> </w:t>
      </w:r>
      <w:r w:rsidR="0038312F">
        <w:rPr>
          <w:rFonts w:hint="cs"/>
          <w:sz w:val="32"/>
          <w:szCs w:val="32"/>
          <w:rtl/>
        </w:rPr>
        <w:t>حيث عثر على القصر الكبير الحجم المؤرخ بألفي سنة،</w:t>
      </w:r>
      <w:r w:rsidR="007202C1">
        <w:rPr>
          <w:rFonts w:hint="cs"/>
          <w:sz w:val="32"/>
          <w:szCs w:val="32"/>
          <w:rtl/>
        </w:rPr>
        <w:t xml:space="preserve"> له شكل مستطيل وفناء واسع، </w:t>
      </w:r>
      <w:r w:rsidR="0038312F">
        <w:rPr>
          <w:rFonts w:hint="cs"/>
          <w:sz w:val="32"/>
          <w:szCs w:val="32"/>
          <w:rtl/>
        </w:rPr>
        <w:t>وجاء تصميمه معقد به كثير من الممرات الملتوية .</w:t>
      </w:r>
    </w:p>
    <w:p w:rsidR="004348F4" w:rsidRDefault="0038312F" w:rsidP="0056781B">
      <w:pPr>
        <w:jc w:val="both"/>
        <w:rPr>
          <w:sz w:val="32"/>
          <w:szCs w:val="32"/>
          <w:rtl/>
        </w:rPr>
      </w:pPr>
      <w:r>
        <w:rPr>
          <w:rFonts w:hint="cs"/>
          <w:sz w:val="32"/>
          <w:szCs w:val="32"/>
          <w:rtl/>
        </w:rPr>
        <w:t>من بين روائع هذا القصر الكثير</w:t>
      </w:r>
      <w:r w:rsidR="00CD5C6A">
        <w:rPr>
          <w:rFonts w:hint="cs"/>
          <w:sz w:val="32"/>
          <w:szCs w:val="32"/>
          <w:rtl/>
        </w:rPr>
        <w:t xml:space="preserve"> من المكتشفات المعمارية والفنية، يظهر ذلك</w:t>
      </w:r>
      <w:r>
        <w:rPr>
          <w:rFonts w:hint="cs"/>
          <w:sz w:val="32"/>
          <w:szCs w:val="32"/>
          <w:rtl/>
        </w:rPr>
        <w:t xml:space="preserve"> </w:t>
      </w:r>
      <w:r w:rsidR="00CD5C6A">
        <w:rPr>
          <w:rFonts w:hint="cs"/>
          <w:sz w:val="32"/>
          <w:szCs w:val="32"/>
          <w:rtl/>
        </w:rPr>
        <w:t>في</w:t>
      </w:r>
      <w:r w:rsidR="00CD5C6A" w:rsidRPr="00CD5C6A">
        <w:rPr>
          <w:rFonts w:hint="cs"/>
          <w:sz w:val="32"/>
          <w:szCs w:val="32"/>
          <w:rtl/>
        </w:rPr>
        <w:t xml:space="preserve"> </w:t>
      </w:r>
      <w:r w:rsidR="00CD5C6A">
        <w:rPr>
          <w:rFonts w:hint="cs"/>
          <w:sz w:val="32"/>
          <w:szCs w:val="32"/>
          <w:rtl/>
        </w:rPr>
        <w:t>اهتمام المينويين بالجانب الصحي و ذلك</w:t>
      </w:r>
      <w:r w:rsidR="006C512A">
        <w:rPr>
          <w:rFonts w:hint="cs"/>
          <w:sz w:val="32"/>
          <w:szCs w:val="32"/>
          <w:rtl/>
        </w:rPr>
        <w:t xml:space="preserve"> بتخصيص أماكن لردم نفاياتهم خارج المدينة،</w:t>
      </w:r>
      <w:r w:rsidR="00A84A50">
        <w:rPr>
          <w:rFonts w:hint="cs"/>
          <w:sz w:val="32"/>
          <w:szCs w:val="32"/>
          <w:rtl/>
        </w:rPr>
        <w:t xml:space="preserve"> </w:t>
      </w:r>
      <w:r w:rsidR="006C512A">
        <w:rPr>
          <w:rFonts w:hint="cs"/>
          <w:sz w:val="32"/>
          <w:szCs w:val="32"/>
          <w:rtl/>
        </w:rPr>
        <w:t xml:space="preserve">ما يعرف في وقتنا الحالي بتسيير النفايات، كما روعي في </w:t>
      </w:r>
      <w:r w:rsidR="00CD5C6A">
        <w:rPr>
          <w:rFonts w:hint="cs"/>
          <w:sz w:val="32"/>
          <w:szCs w:val="32"/>
          <w:rtl/>
        </w:rPr>
        <w:t xml:space="preserve"> تخطيط المساكن جانب الإضاءة والتهوية، بحيث أثبتت الدراسات على أنها أحسن من المنازل اليونانية والرومانية في الفترة اللاحقة لها.</w:t>
      </w:r>
    </w:p>
    <w:p w:rsidR="00CD5C6A" w:rsidRDefault="006C512A" w:rsidP="0056781B">
      <w:pPr>
        <w:ind w:firstLine="720"/>
        <w:jc w:val="both"/>
        <w:rPr>
          <w:sz w:val="32"/>
          <w:szCs w:val="32"/>
          <w:rtl/>
        </w:rPr>
      </w:pPr>
      <w:r>
        <w:rPr>
          <w:rFonts w:hint="cs"/>
          <w:sz w:val="32"/>
          <w:szCs w:val="32"/>
          <w:rtl/>
        </w:rPr>
        <w:t>أما ال</w:t>
      </w:r>
      <w:r w:rsidR="00A84A50">
        <w:rPr>
          <w:rFonts w:hint="cs"/>
          <w:sz w:val="32"/>
          <w:szCs w:val="32"/>
          <w:rtl/>
        </w:rPr>
        <w:t>م</w:t>
      </w:r>
      <w:r>
        <w:rPr>
          <w:rFonts w:hint="cs"/>
          <w:sz w:val="32"/>
          <w:szCs w:val="32"/>
          <w:rtl/>
        </w:rPr>
        <w:t>ظاهر الفنية</w:t>
      </w:r>
      <w:r w:rsidR="007202C1">
        <w:rPr>
          <w:rFonts w:hint="cs"/>
          <w:sz w:val="32"/>
          <w:szCs w:val="32"/>
          <w:rtl/>
        </w:rPr>
        <w:t xml:space="preserve"> فهي متنوعة</w:t>
      </w:r>
      <w:r>
        <w:rPr>
          <w:rFonts w:hint="cs"/>
          <w:sz w:val="32"/>
          <w:szCs w:val="32"/>
          <w:rtl/>
        </w:rPr>
        <w:t>، مجسدة في الرسوم الجدارية المنفذة على الجص، وكم</w:t>
      </w:r>
      <w:r w:rsidR="00FD6001">
        <w:rPr>
          <w:rFonts w:hint="cs"/>
          <w:sz w:val="32"/>
          <w:szCs w:val="32"/>
          <w:rtl/>
        </w:rPr>
        <w:t xml:space="preserve">ثال لها لوحة  تمثل مشاهد رياضية المصارعة </w:t>
      </w:r>
      <w:r w:rsidR="00A84A50">
        <w:rPr>
          <w:rFonts w:hint="cs"/>
          <w:sz w:val="32"/>
          <w:szCs w:val="32"/>
          <w:rtl/>
        </w:rPr>
        <w:t>مع الثور، المشهد تظهر فيه الحرك</w:t>
      </w:r>
      <w:r w:rsidR="00FD6001">
        <w:rPr>
          <w:rFonts w:hint="cs"/>
          <w:sz w:val="32"/>
          <w:szCs w:val="32"/>
          <w:rtl/>
        </w:rPr>
        <w:t>ة من خلال الألوان المستعملة في تصوير الأشخاص</w:t>
      </w:r>
      <w:r w:rsidR="00A84A50">
        <w:rPr>
          <w:rFonts w:hint="cs"/>
          <w:sz w:val="32"/>
          <w:szCs w:val="32"/>
          <w:rtl/>
        </w:rPr>
        <w:t>، وتعكس هذه الألوان التطور الفني والرفاهية التي كانت تسود هذه الحضارة.</w:t>
      </w:r>
    </w:p>
    <w:p w:rsidR="00165DB8" w:rsidRPr="004A6725" w:rsidRDefault="00A84A50" w:rsidP="004A6725">
      <w:pPr>
        <w:ind w:firstLine="720"/>
        <w:jc w:val="both"/>
        <w:rPr>
          <w:sz w:val="32"/>
          <w:szCs w:val="32"/>
          <w:rtl/>
        </w:rPr>
      </w:pPr>
      <w:r>
        <w:rPr>
          <w:rFonts w:hint="cs"/>
          <w:sz w:val="32"/>
          <w:szCs w:val="32"/>
          <w:rtl/>
        </w:rPr>
        <w:t xml:space="preserve">عثر </w:t>
      </w:r>
      <w:r w:rsidR="007202C1">
        <w:rPr>
          <w:rFonts w:hint="cs"/>
          <w:sz w:val="32"/>
          <w:szCs w:val="32"/>
          <w:rtl/>
        </w:rPr>
        <w:t>آ</w:t>
      </w:r>
      <w:r>
        <w:rPr>
          <w:rFonts w:hint="cs"/>
          <w:sz w:val="32"/>
          <w:szCs w:val="32"/>
          <w:rtl/>
        </w:rPr>
        <w:t xml:space="preserve">رثر </w:t>
      </w:r>
      <w:r w:rsidR="007202C1">
        <w:rPr>
          <w:rFonts w:hint="cs"/>
          <w:sz w:val="32"/>
          <w:szCs w:val="32"/>
          <w:rtl/>
        </w:rPr>
        <w:t>اي</w:t>
      </w:r>
      <w:r>
        <w:rPr>
          <w:rFonts w:hint="cs"/>
          <w:sz w:val="32"/>
          <w:szCs w:val="32"/>
          <w:rtl/>
        </w:rPr>
        <w:t>فانز على كثير من المصنوعات</w:t>
      </w:r>
      <w:r w:rsidR="007202C1">
        <w:rPr>
          <w:rFonts w:hint="cs"/>
          <w:sz w:val="32"/>
          <w:szCs w:val="32"/>
          <w:rtl/>
        </w:rPr>
        <w:t xml:space="preserve"> التي تدخل ضمن الفنون التطبيقية</w:t>
      </w:r>
      <w:r>
        <w:rPr>
          <w:rFonts w:hint="cs"/>
          <w:sz w:val="32"/>
          <w:szCs w:val="32"/>
          <w:rtl/>
        </w:rPr>
        <w:t xml:space="preserve"> مثل العرش المشكل من ال</w:t>
      </w:r>
      <w:r w:rsidR="007202C1">
        <w:rPr>
          <w:rFonts w:hint="cs"/>
          <w:sz w:val="32"/>
          <w:szCs w:val="32"/>
          <w:rtl/>
        </w:rPr>
        <w:t>رخام، إضافة إلى الألواح الطينية</w:t>
      </w:r>
      <w:r>
        <w:rPr>
          <w:rFonts w:hint="cs"/>
          <w:sz w:val="32"/>
          <w:szCs w:val="32"/>
          <w:rtl/>
        </w:rPr>
        <w:t xml:space="preserve"> نفذت عليها </w:t>
      </w:r>
      <w:r w:rsidR="007202C1">
        <w:rPr>
          <w:rFonts w:hint="cs"/>
          <w:sz w:val="32"/>
          <w:szCs w:val="32"/>
          <w:rtl/>
        </w:rPr>
        <w:t>نصوص بالكتابة الخطية " أ- ب"، ويعود الفضل في تحليلها إلى عالم ال</w:t>
      </w:r>
      <w:r w:rsidR="004A6725">
        <w:rPr>
          <w:rFonts w:hint="cs"/>
          <w:sz w:val="32"/>
          <w:szCs w:val="32"/>
          <w:rtl/>
        </w:rPr>
        <w:t xml:space="preserve">كتابات القديمة ميشيل فتريس.  </w:t>
      </w:r>
    </w:p>
    <w:p w:rsidR="00A84A50" w:rsidRPr="00F05FE8" w:rsidRDefault="00445503" w:rsidP="00EF009E">
      <w:pPr>
        <w:ind w:left="-625" w:firstLine="668"/>
        <w:jc w:val="both"/>
        <w:rPr>
          <w:sz w:val="32"/>
          <w:szCs w:val="32"/>
          <w:rtl/>
        </w:rPr>
      </w:pPr>
      <w:r w:rsidRPr="00445503">
        <w:rPr>
          <w:rFonts w:hint="cs"/>
          <w:b/>
          <w:bCs/>
          <w:sz w:val="32"/>
          <w:szCs w:val="32"/>
          <w:rtl/>
        </w:rPr>
        <w:t xml:space="preserve"> </w:t>
      </w:r>
      <w:r w:rsidR="00A870D8">
        <w:rPr>
          <w:rFonts w:hint="cs"/>
          <w:b/>
          <w:bCs/>
          <w:sz w:val="32"/>
          <w:szCs w:val="32"/>
          <w:rtl/>
        </w:rPr>
        <w:t>-</w:t>
      </w:r>
      <w:r w:rsidRPr="00445503">
        <w:rPr>
          <w:rFonts w:hint="cs"/>
          <w:b/>
          <w:bCs/>
          <w:sz w:val="32"/>
          <w:szCs w:val="32"/>
          <w:rtl/>
        </w:rPr>
        <w:t xml:space="preserve"> أنواع الأثار :</w:t>
      </w:r>
      <w:r w:rsidR="00F05FE8">
        <w:rPr>
          <w:rFonts w:hint="cs"/>
          <w:b/>
          <w:bCs/>
          <w:sz w:val="32"/>
          <w:szCs w:val="32"/>
          <w:rtl/>
        </w:rPr>
        <w:t xml:space="preserve"> </w:t>
      </w:r>
      <w:r w:rsidR="00F05FE8" w:rsidRPr="00F05FE8">
        <w:rPr>
          <w:rFonts w:hint="cs"/>
          <w:sz w:val="32"/>
          <w:szCs w:val="32"/>
          <w:rtl/>
        </w:rPr>
        <w:t xml:space="preserve">تنقسم الأثار إلى </w:t>
      </w:r>
      <w:r w:rsidR="00F05FE8">
        <w:rPr>
          <w:rFonts w:hint="cs"/>
          <w:sz w:val="32"/>
          <w:szCs w:val="32"/>
          <w:rtl/>
        </w:rPr>
        <w:t xml:space="preserve">قسمين رئيسين </w:t>
      </w:r>
      <w:r w:rsidR="000B6279">
        <w:rPr>
          <w:rFonts w:hint="cs"/>
          <w:sz w:val="32"/>
          <w:szCs w:val="32"/>
          <w:rtl/>
        </w:rPr>
        <w:t>وهما</w:t>
      </w:r>
      <w:r w:rsidR="00F05FE8">
        <w:rPr>
          <w:rFonts w:hint="cs"/>
          <w:sz w:val="32"/>
          <w:szCs w:val="32"/>
          <w:rtl/>
        </w:rPr>
        <w:t xml:space="preserve"> أثار </w:t>
      </w:r>
      <w:r w:rsidR="00F05FE8" w:rsidRPr="00F05FE8">
        <w:rPr>
          <w:rFonts w:hint="cs"/>
          <w:sz w:val="32"/>
          <w:szCs w:val="32"/>
          <w:rtl/>
        </w:rPr>
        <w:t xml:space="preserve">مادية </w:t>
      </w:r>
      <w:r w:rsidR="00F05FE8">
        <w:rPr>
          <w:rFonts w:hint="cs"/>
          <w:sz w:val="32"/>
          <w:szCs w:val="32"/>
          <w:rtl/>
        </w:rPr>
        <w:t>و غير مادية.</w:t>
      </w:r>
    </w:p>
    <w:p w:rsidR="00A870D8" w:rsidRPr="00A870D8" w:rsidRDefault="00A870D8" w:rsidP="00A870D8">
      <w:pPr>
        <w:pStyle w:val="Paragraphedeliste"/>
        <w:ind w:left="360"/>
        <w:jc w:val="both"/>
        <w:rPr>
          <w:sz w:val="32"/>
          <w:szCs w:val="32"/>
        </w:rPr>
      </w:pPr>
      <w:r>
        <w:rPr>
          <w:rFonts w:hint="cs"/>
          <w:b/>
          <w:bCs/>
          <w:sz w:val="32"/>
          <w:szCs w:val="32"/>
          <w:rtl/>
        </w:rPr>
        <w:t xml:space="preserve"> -</w:t>
      </w:r>
      <w:r w:rsidR="004A6725">
        <w:rPr>
          <w:rFonts w:hint="cs"/>
          <w:b/>
          <w:bCs/>
          <w:sz w:val="32"/>
          <w:szCs w:val="32"/>
          <w:rtl/>
        </w:rPr>
        <w:t xml:space="preserve"> </w:t>
      </w:r>
      <w:r>
        <w:rPr>
          <w:rFonts w:hint="cs"/>
          <w:b/>
          <w:bCs/>
          <w:sz w:val="32"/>
          <w:szCs w:val="32"/>
          <w:rtl/>
        </w:rPr>
        <w:t>ا</w:t>
      </w:r>
      <w:r w:rsidR="004A6725">
        <w:rPr>
          <w:rFonts w:hint="cs"/>
          <w:b/>
          <w:bCs/>
          <w:sz w:val="32"/>
          <w:szCs w:val="32"/>
          <w:rtl/>
        </w:rPr>
        <w:t xml:space="preserve"> </w:t>
      </w:r>
      <w:r>
        <w:rPr>
          <w:rFonts w:hint="cs"/>
          <w:b/>
          <w:bCs/>
          <w:sz w:val="32"/>
          <w:szCs w:val="32"/>
          <w:rtl/>
        </w:rPr>
        <w:t xml:space="preserve">- </w:t>
      </w:r>
      <w:r w:rsidR="00F05FE8" w:rsidRPr="00A870D8">
        <w:rPr>
          <w:rFonts w:hint="cs"/>
          <w:b/>
          <w:bCs/>
          <w:sz w:val="32"/>
          <w:szCs w:val="32"/>
          <w:rtl/>
        </w:rPr>
        <w:t>أثار مادية :</w:t>
      </w:r>
      <w:r w:rsidRPr="00A870D8">
        <w:rPr>
          <w:rFonts w:hint="cs"/>
          <w:sz w:val="32"/>
          <w:szCs w:val="32"/>
          <w:rtl/>
        </w:rPr>
        <w:t xml:space="preserve"> عبارة عن مواد ومعادن مختلفة كالحجارة ، صناعات مختلفة كالفخار  الأسلحة....وتنقسم إلى :</w:t>
      </w:r>
    </w:p>
    <w:p w:rsidR="00A870D8" w:rsidRDefault="00A870D8" w:rsidP="000B6433">
      <w:pPr>
        <w:pStyle w:val="Paragraphedeliste"/>
        <w:numPr>
          <w:ilvl w:val="0"/>
          <w:numId w:val="1"/>
        </w:numPr>
        <w:jc w:val="both"/>
        <w:rPr>
          <w:sz w:val="32"/>
          <w:szCs w:val="32"/>
        </w:rPr>
      </w:pPr>
      <w:r>
        <w:rPr>
          <w:rFonts w:hint="cs"/>
          <w:sz w:val="32"/>
          <w:szCs w:val="32"/>
          <w:rtl/>
        </w:rPr>
        <w:t xml:space="preserve"> </w:t>
      </w:r>
      <w:r w:rsidRPr="00A870D8">
        <w:rPr>
          <w:rFonts w:hint="cs"/>
          <w:b/>
          <w:bCs/>
          <w:sz w:val="32"/>
          <w:szCs w:val="32"/>
          <w:rtl/>
        </w:rPr>
        <w:t>أثار</w:t>
      </w:r>
      <w:r w:rsidR="00F05FE8">
        <w:rPr>
          <w:rFonts w:hint="cs"/>
          <w:sz w:val="32"/>
          <w:szCs w:val="32"/>
          <w:rtl/>
        </w:rPr>
        <w:t xml:space="preserve"> </w:t>
      </w:r>
      <w:r w:rsidR="00F05FE8" w:rsidRPr="00F05FE8">
        <w:rPr>
          <w:rFonts w:hint="cs"/>
          <w:b/>
          <w:bCs/>
          <w:sz w:val="32"/>
          <w:szCs w:val="32"/>
          <w:rtl/>
        </w:rPr>
        <w:t>مادية ثابتة :</w:t>
      </w:r>
      <w:r w:rsidR="000B6279">
        <w:rPr>
          <w:rFonts w:hint="cs"/>
          <w:b/>
          <w:bCs/>
          <w:sz w:val="32"/>
          <w:szCs w:val="32"/>
          <w:rtl/>
        </w:rPr>
        <w:t xml:space="preserve"> </w:t>
      </w:r>
      <w:r w:rsidR="00F05FE8">
        <w:rPr>
          <w:rFonts w:hint="cs"/>
          <w:sz w:val="32"/>
          <w:szCs w:val="32"/>
          <w:rtl/>
        </w:rPr>
        <w:t xml:space="preserve">وهي التي لا يمكن نقلها من مكان إلى  أخر </w:t>
      </w:r>
      <w:r w:rsidR="000B6279">
        <w:rPr>
          <w:rFonts w:hint="cs"/>
          <w:sz w:val="32"/>
          <w:szCs w:val="32"/>
          <w:rtl/>
        </w:rPr>
        <w:t>كالعمارة من قصور، معابد ......</w:t>
      </w:r>
    </w:p>
    <w:p w:rsidR="00F05FE8" w:rsidRDefault="000B6279" w:rsidP="000B6433">
      <w:pPr>
        <w:pStyle w:val="Paragraphedeliste"/>
        <w:numPr>
          <w:ilvl w:val="0"/>
          <w:numId w:val="1"/>
        </w:numPr>
        <w:jc w:val="both"/>
        <w:rPr>
          <w:sz w:val="32"/>
          <w:szCs w:val="32"/>
        </w:rPr>
      </w:pPr>
      <w:r>
        <w:rPr>
          <w:rFonts w:hint="cs"/>
          <w:sz w:val="32"/>
          <w:szCs w:val="32"/>
          <w:rtl/>
        </w:rPr>
        <w:t xml:space="preserve"> </w:t>
      </w:r>
      <w:r w:rsidRPr="000B6279">
        <w:rPr>
          <w:rFonts w:hint="cs"/>
          <w:b/>
          <w:bCs/>
          <w:sz w:val="32"/>
          <w:szCs w:val="32"/>
          <w:rtl/>
        </w:rPr>
        <w:t>مادية منقولة</w:t>
      </w:r>
      <w:r>
        <w:rPr>
          <w:rFonts w:hint="cs"/>
          <w:sz w:val="32"/>
          <w:szCs w:val="32"/>
          <w:rtl/>
        </w:rPr>
        <w:t xml:space="preserve"> : وهي  القطع الأثرية التي يمكن نقلها من مكان إلى أخر مثل : صناعات فخارية ، ملابس حلي ، اسلحة.....</w:t>
      </w:r>
    </w:p>
    <w:p w:rsidR="000B6279" w:rsidRPr="00F05FE8" w:rsidRDefault="00A870D8" w:rsidP="00A870D8">
      <w:pPr>
        <w:pStyle w:val="Paragraphedeliste"/>
        <w:ind w:left="360"/>
        <w:jc w:val="both"/>
        <w:rPr>
          <w:sz w:val="32"/>
          <w:szCs w:val="32"/>
          <w:rtl/>
        </w:rPr>
      </w:pPr>
      <w:r>
        <w:rPr>
          <w:rFonts w:hint="cs"/>
          <w:b/>
          <w:bCs/>
          <w:sz w:val="32"/>
          <w:szCs w:val="32"/>
          <w:rtl/>
        </w:rPr>
        <w:t>-</w:t>
      </w:r>
      <w:r w:rsidR="004A6725">
        <w:rPr>
          <w:rFonts w:hint="cs"/>
          <w:b/>
          <w:bCs/>
          <w:sz w:val="32"/>
          <w:szCs w:val="32"/>
          <w:rtl/>
        </w:rPr>
        <w:t xml:space="preserve"> </w:t>
      </w:r>
      <w:r>
        <w:rPr>
          <w:rFonts w:hint="cs"/>
          <w:b/>
          <w:bCs/>
          <w:sz w:val="32"/>
          <w:szCs w:val="32"/>
          <w:rtl/>
        </w:rPr>
        <w:t>ب</w:t>
      </w:r>
      <w:r w:rsidR="004A6725">
        <w:rPr>
          <w:rFonts w:hint="cs"/>
          <w:b/>
          <w:bCs/>
          <w:sz w:val="32"/>
          <w:szCs w:val="32"/>
          <w:rtl/>
        </w:rPr>
        <w:t xml:space="preserve"> </w:t>
      </w:r>
      <w:r>
        <w:rPr>
          <w:rFonts w:hint="cs"/>
          <w:b/>
          <w:bCs/>
          <w:sz w:val="32"/>
          <w:szCs w:val="32"/>
          <w:rtl/>
        </w:rPr>
        <w:t xml:space="preserve">- </w:t>
      </w:r>
      <w:r w:rsidR="000B6279" w:rsidRPr="000B6279">
        <w:rPr>
          <w:rFonts w:hint="cs"/>
          <w:b/>
          <w:bCs/>
          <w:sz w:val="32"/>
          <w:szCs w:val="32"/>
          <w:rtl/>
        </w:rPr>
        <w:t>أثار غير مادية</w:t>
      </w:r>
      <w:r w:rsidR="000B6279">
        <w:rPr>
          <w:rFonts w:hint="cs"/>
          <w:b/>
          <w:bCs/>
          <w:sz w:val="32"/>
          <w:szCs w:val="32"/>
          <w:rtl/>
        </w:rPr>
        <w:t xml:space="preserve"> </w:t>
      </w:r>
      <w:r w:rsidR="000B6279">
        <w:rPr>
          <w:rFonts w:hint="cs"/>
          <w:sz w:val="32"/>
          <w:szCs w:val="32"/>
          <w:rtl/>
        </w:rPr>
        <w:t>:</w:t>
      </w:r>
      <w:r>
        <w:rPr>
          <w:rFonts w:hint="cs"/>
          <w:sz w:val="32"/>
          <w:szCs w:val="32"/>
          <w:rtl/>
        </w:rPr>
        <w:t xml:space="preserve"> </w:t>
      </w:r>
      <w:r w:rsidR="000B6279">
        <w:rPr>
          <w:rFonts w:hint="cs"/>
          <w:sz w:val="32"/>
          <w:szCs w:val="32"/>
          <w:rtl/>
        </w:rPr>
        <w:t>ما يتعلق بالعادات والتقاليد ، حكم ،</w:t>
      </w:r>
      <w:r>
        <w:rPr>
          <w:rFonts w:hint="cs"/>
          <w:sz w:val="32"/>
          <w:szCs w:val="32"/>
          <w:rtl/>
        </w:rPr>
        <w:t xml:space="preserve"> غناء ، رقص شعبي ،</w:t>
      </w:r>
      <w:r w:rsidR="000B6279">
        <w:rPr>
          <w:rFonts w:hint="cs"/>
          <w:sz w:val="32"/>
          <w:szCs w:val="32"/>
          <w:rtl/>
        </w:rPr>
        <w:t xml:space="preserve"> شعر....</w:t>
      </w:r>
    </w:p>
    <w:p w:rsidR="00A870D8" w:rsidRDefault="00092D20" w:rsidP="00092D20">
      <w:pPr>
        <w:pStyle w:val="Paragraphedeliste"/>
        <w:ind w:left="360"/>
        <w:jc w:val="both"/>
        <w:rPr>
          <w:sz w:val="32"/>
          <w:szCs w:val="32"/>
          <w:rtl/>
        </w:rPr>
      </w:pPr>
      <w:r>
        <w:rPr>
          <w:rFonts w:hint="cs"/>
          <w:b/>
          <w:bCs/>
          <w:sz w:val="32"/>
          <w:szCs w:val="32"/>
          <w:rtl/>
        </w:rPr>
        <w:lastRenderedPageBreak/>
        <w:t xml:space="preserve">   </w:t>
      </w:r>
      <w:r w:rsidR="000B6279" w:rsidRPr="00092D20">
        <w:rPr>
          <w:rFonts w:hint="cs"/>
          <w:sz w:val="32"/>
          <w:szCs w:val="32"/>
          <w:rtl/>
        </w:rPr>
        <w:t>كما يمكن تقسيم الأثار من حيث بنيتها إلى</w:t>
      </w:r>
      <w:r w:rsidR="00A870D8">
        <w:rPr>
          <w:rFonts w:hint="cs"/>
          <w:sz w:val="32"/>
          <w:szCs w:val="32"/>
          <w:rtl/>
        </w:rPr>
        <w:t>:</w:t>
      </w:r>
    </w:p>
    <w:p w:rsidR="0081039E" w:rsidRPr="004A6725" w:rsidRDefault="000B6279" w:rsidP="004A6725">
      <w:pPr>
        <w:jc w:val="both"/>
        <w:rPr>
          <w:sz w:val="32"/>
          <w:szCs w:val="32"/>
          <w:rtl/>
        </w:rPr>
      </w:pPr>
      <w:r w:rsidRPr="004A6725">
        <w:rPr>
          <w:rFonts w:hint="cs"/>
          <w:sz w:val="32"/>
          <w:szCs w:val="32"/>
          <w:rtl/>
        </w:rPr>
        <w:t xml:space="preserve"> </w:t>
      </w:r>
      <w:r w:rsidRPr="004A6725">
        <w:rPr>
          <w:rFonts w:hint="cs"/>
          <w:b/>
          <w:bCs/>
          <w:sz w:val="32"/>
          <w:szCs w:val="32"/>
          <w:rtl/>
        </w:rPr>
        <w:t xml:space="preserve">أثار عضوية : </w:t>
      </w:r>
      <w:r w:rsidRPr="004A6725">
        <w:rPr>
          <w:rFonts w:hint="cs"/>
          <w:sz w:val="32"/>
          <w:szCs w:val="32"/>
          <w:rtl/>
        </w:rPr>
        <w:t>وه</w:t>
      </w:r>
      <w:r w:rsidR="00092D20" w:rsidRPr="004A6725">
        <w:rPr>
          <w:rFonts w:hint="cs"/>
          <w:sz w:val="32"/>
          <w:szCs w:val="32"/>
          <w:rtl/>
        </w:rPr>
        <w:t xml:space="preserve">ي الأثار أو القطع الأثرية التي تحتوي على عنصر الكربون وهو العنصر الموجود في المادة الحية </w:t>
      </w:r>
      <w:r w:rsidR="0081039E" w:rsidRPr="004A6725">
        <w:rPr>
          <w:rFonts w:hint="cs"/>
          <w:sz w:val="32"/>
          <w:szCs w:val="32"/>
          <w:rtl/>
        </w:rPr>
        <w:t>من</w:t>
      </w:r>
      <w:r w:rsidR="00092D20" w:rsidRPr="004A6725">
        <w:rPr>
          <w:rFonts w:hint="cs"/>
          <w:sz w:val="32"/>
          <w:szCs w:val="32"/>
          <w:rtl/>
        </w:rPr>
        <w:t xml:space="preserve"> نبات وحيوان وإنسان كالعظام والجلود.</w:t>
      </w:r>
    </w:p>
    <w:p w:rsidR="00A84A50" w:rsidRPr="00092D20" w:rsidRDefault="00EF009E" w:rsidP="00EF009E">
      <w:pPr>
        <w:pStyle w:val="Paragraphedeliste"/>
        <w:ind w:left="43"/>
        <w:jc w:val="both"/>
        <w:rPr>
          <w:sz w:val="32"/>
          <w:szCs w:val="32"/>
          <w:rtl/>
        </w:rPr>
      </w:pPr>
      <w:r>
        <w:rPr>
          <w:rFonts w:hint="cs"/>
          <w:b/>
          <w:bCs/>
          <w:sz w:val="32"/>
          <w:szCs w:val="32"/>
          <w:rtl/>
        </w:rPr>
        <w:t xml:space="preserve">  </w:t>
      </w:r>
      <w:r w:rsidR="00092D20" w:rsidRPr="00092D20">
        <w:rPr>
          <w:rFonts w:hint="cs"/>
          <w:b/>
          <w:bCs/>
          <w:sz w:val="32"/>
          <w:szCs w:val="32"/>
          <w:rtl/>
        </w:rPr>
        <w:t>أثار غير عضوية :</w:t>
      </w:r>
      <w:r w:rsidR="00092D20" w:rsidRPr="00092D20">
        <w:rPr>
          <w:rFonts w:hint="cs"/>
          <w:sz w:val="32"/>
          <w:szCs w:val="32"/>
          <w:rtl/>
        </w:rPr>
        <w:t>وهي الآثار أو القطع الأثرية الخالية من الكربون مثل فخار، معادن...</w:t>
      </w:r>
    </w:p>
    <w:p w:rsidR="00A84A50" w:rsidRDefault="009D207D" w:rsidP="00EF009E">
      <w:pPr>
        <w:jc w:val="both"/>
        <w:rPr>
          <w:sz w:val="32"/>
          <w:szCs w:val="32"/>
          <w:rtl/>
        </w:rPr>
      </w:pPr>
      <w:r w:rsidRPr="009D207D">
        <w:rPr>
          <w:rFonts w:hint="cs"/>
          <w:b/>
          <w:bCs/>
          <w:sz w:val="32"/>
          <w:szCs w:val="32"/>
          <w:rtl/>
        </w:rPr>
        <w:t>أنواع المواقع الأثرية :</w:t>
      </w:r>
      <w:r>
        <w:rPr>
          <w:rFonts w:hint="cs"/>
          <w:b/>
          <w:bCs/>
          <w:sz w:val="32"/>
          <w:szCs w:val="32"/>
          <w:rtl/>
        </w:rPr>
        <w:t xml:space="preserve"> </w:t>
      </w:r>
    </w:p>
    <w:p w:rsidR="005502CC" w:rsidRDefault="008B3AC7" w:rsidP="00EF009E">
      <w:pPr>
        <w:jc w:val="both"/>
        <w:rPr>
          <w:sz w:val="32"/>
          <w:szCs w:val="32"/>
          <w:rtl/>
        </w:rPr>
      </w:pPr>
      <w:r>
        <w:rPr>
          <w:rFonts w:hint="cs"/>
          <w:b/>
          <w:bCs/>
          <w:sz w:val="32"/>
          <w:szCs w:val="32"/>
          <w:rtl/>
        </w:rPr>
        <w:t xml:space="preserve">تعريف المواقع الأثرية : </w:t>
      </w:r>
      <w:r w:rsidRPr="008B3AC7">
        <w:rPr>
          <w:rFonts w:hint="cs"/>
          <w:sz w:val="32"/>
          <w:szCs w:val="32"/>
          <w:rtl/>
        </w:rPr>
        <w:t>هي الأماكن الت</w:t>
      </w:r>
      <w:r w:rsidR="003B5755">
        <w:rPr>
          <w:rFonts w:hint="cs"/>
          <w:sz w:val="32"/>
          <w:szCs w:val="32"/>
          <w:rtl/>
        </w:rPr>
        <w:t>ي تحتوي على بقايا دالة على وجود</w:t>
      </w:r>
      <w:r w:rsidR="005502CC">
        <w:rPr>
          <w:rFonts w:hint="cs"/>
          <w:sz w:val="32"/>
          <w:szCs w:val="32"/>
          <w:rtl/>
        </w:rPr>
        <w:t xml:space="preserve">  </w:t>
      </w:r>
      <w:r w:rsidRPr="008B3AC7">
        <w:rPr>
          <w:rFonts w:hint="cs"/>
          <w:sz w:val="32"/>
          <w:szCs w:val="32"/>
          <w:rtl/>
        </w:rPr>
        <w:t>نشاط إنساني مهما كانت طبيعته يتم تحديدها عن طريق الحفرية أو عن طريق الصدفة</w:t>
      </w:r>
      <w:r>
        <w:rPr>
          <w:rFonts w:hint="cs"/>
          <w:sz w:val="32"/>
          <w:szCs w:val="32"/>
          <w:rtl/>
        </w:rPr>
        <w:t xml:space="preserve"> </w:t>
      </w:r>
      <w:r w:rsidR="005502CC">
        <w:rPr>
          <w:rFonts w:hint="cs"/>
          <w:sz w:val="32"/>
          <w:szCs w:val="32"/>
          <w:rtl/>
        </w:rPr>
        <w:t>.</w:t>
      </w:r>
    </w:p>
    <w:p w:rsidR="005502CC" w:rsidRDefault="005502CC" w:rsidP="00EF009E">
      <w:pPr>
        <w:jc w:val="both"/>
        <w:rPr>
          <w:sz w:val="32"/>
          <w:szCs w:val="32"/>
          <w:rtl/>
        </w:rPr>
      </w:pPr>
      <w:r>
        <w:rPr>
          <w:rFonts w:hint="cs"/>
          <w:sz w:val="32"/>
          <w:szCs w:val="32"/>
          <w:rtl/>
        </w:rPr>
        <w:t>تعرف المادة 28 من القانون 98 -04 " على أنها مساحات مبنية أو غير مبنية دون وظيفة تؤديها ، تشهد بأعمال الإنسان أو بتفاعله مع الطبيعة بما في ذلك باطن الأرضي المتصلة بها ولها قيمة من الوجهة التاريخية أو الأثرية أو العلمية أو الأنتربولوجية ".</w:t>
      </w:r>
    </w:p>
    <w:p w:rsidR="005502CC" w:rsidRDefault="005502CC" w:rsidP="00EF009E">
      <w:pPr>
        <w:jc w:val="both"/>
        <w:rPr>
          <w:sz w:val="32"/>
          <w:szCs w:val="32"/>
          <w:rtl/>
        </w:rPr>
      </w:pPr>
      <w:r w:rsidRPr="005502CC">
        <w:rPr>
          <w:rFonts w:hint="cs"/>
          <w:b/>
          <w:bCs/>
          <w:sz w:val="32"/>
          <w:szCs w:val="32"/>
          <w:rtl/>
        </w:rPr>
        <w:t>أنواعها :</w:t>
      </w:r>
      <w:r>
        <w:rPr>
          <w:rFonts w:hint="cs"/>
          <w:b/>
          <w:bCs/>
          <w:sz w:val="32"/>
          <w:szCs w:val="32"/>
          <w:rtl/>
        </w:rPr>
        <w:t xml:space="preserve"> </w:t>
      </w:r>
      <w:r w:rsidRPr="005502CC">
        <w:rPr>
          <w:rFonts w:hint="cs"/>
          <w:sz w:val="32"/>
          <w:szCs w:val="32"/>
          <w:rtl/>
        </w:rPr>
        <w:t xml:space="preserve">هناك عدة أنواع للمواقع الأثرية  وتختلف حسب </w:t>
      </w:r>
      <w:r w:rsidR="004A6725">
        <w:rPr>
          <w:rFonts w:hint="cs"/>
          <w:sz w:val="32"/>
          <w:szCs w:val="32"/>
          <w:rtl/>
        </w:rPr>
        <w:t xml:space="preserve">الفترة الزمنية والشكل والمساحة </w:t>
      </w:r>
    </w:p>
    <w:p w:rsidR="005502CC" w:rsidRPr="005502CC" w:rsidRDefault="005502CC" w:rsidP="00EF009E">
      <w:pPr>
        <w:jc w:val="both"/>
        <w:rPr>
          <w:sz w:val="32"/>
          <w:szCs w:val="32"/>
          <w:rtl/>
        </w:rPr>
      </w:pPr>
      <w:r w:rsidRPr="005502CC">
        <w:rPr>
          <w:rFonts w:hint="cs"/>
          <w:b/>
          <w:bCs/>
          <w:sz w:val="32"/>
          <w:szCs w:val="32"/>
          <w:rtl/>
        </w:rPr>
        <w:t xml:space="preserve">الحاجر والمناجم </w:t>
      </w:r>
      <w:r w:rsidRPr="005502CC">
        <w:rPr>
          <w:rFonts w:hint="cs"/>
          <w:sz w:val="32"/>
          <w:szCs w:val="32"/>
          <w:rtl/>
        </w:rPr>
        <w:t>:  مناطق استخراج المواد الأولية الخام لصناعة الأدوات وبناء المباني وهي مهمة جدا في الدراسات الأثرية .</w:t>
      </w:r>
    </w:p>
    <w:p w:rsidR="00A84A50" w:rsidRPr="008B3AC7" w:rsidRDefault="009D207D" w:rsidP="005502CC">
      <w:pPr>
        <w:rPr>
          <w:sz w:val="32"/>
          <w:szCs w:val="32"/>
          <w:rtl/>
        </w:rPr>
      </w:pPr>
      <w:r w:rsidRPr="008B3AC7">
        <w:rPr>
          <w:rFonts w:hint="cs"/>
          <w:b/>
          <w:bCs/>
          <w:sz w:val="32"/>
          <w:szCs w:val="32"/>
          <w:rtl/>
        </w:rPr>
        <w:t>مدن</w:t>
      </w:r>
      <w:r w:rsidR="00F919BE" w:rsidRPr="008B3AC7">
        <w:rPr>
          <w:rFonts w:hint="cs"/>
          <w:b/>
          <w:bCs/>
          <w:sz w:val="32"/>
          <w:szCs w:val="32"/>
          <w:rtl/>
        </w:rPr>
        <w:t xml:space="preserve"> والقرى</w:t>
      </w:r>
      <w:r w:rsidRPr="008B3AC7">
        <w:rPr>
          <w:rFonts w:hint="cs"/>
          <w:b/>
          <w:bCs/>
          <w:sz w:val="32"/>
          <w:szCs w:val="32"/>
          <w:rtl/>
        </w:rPr>
        <w:t xml:space="preserve"> :</w:t>
      </w:r>
      <w:r w:rsidRPr="008B3AC7">
        <w:rPr>
          <w:rFonts w:hint="cs"/>
          <w:sz w:val="32"/>
          <w:szCs w:val="32"/>
          <w:rtl/>
        </w:rPr>
        <w:t xml:space="preserve"> وهي تجمعات سكنية كبيرة لمجموعات بشرية في مناطق معينة         تتوفر فيها شروط العيش والاستقرار.</w:t>
      </w:r>
    </w:p>
    <w:p w:rsidR="00A84A50" w:rsidRPr="008B3AC7" w:rsidRDefault="009D207D" w:rsidP="008B3AC7">
      <w:pPr>
        <w:ind w:left="141"/>
        <w:jc w:val="both"/>
        <w:rPr>
          <w:sz w:val="32"/>
          <w:szCs w:val="32"/>
          <w:rtl/>
        </w:rPr>
      </w:pPr>
      <w:r w:rsidRPr="008B3AC7">
        <w:rPr>
          <w:rFonts w:hint="cs"/>
          <w:b/>
          <w:bCs/>
          <w:sz w:val="32"/>
          <w:szCs w:val="32"/>
          <w:rtl/>
        </w:rPr>
        <w:t>الكهوف والمغارات</w:t>
      </w:r>
      <w:r w:rsidRPr="008B3AC7">
        <w:rPr>
          <w:rFonts w:hint="cs"/>
          <w:sz w:val="32"/>
          <w:szCs w:val="32"/>
          <w:rtl/>
        </w:rPr>
        <w:t xml:space="preserve"> : هي مناطق عيش أو بمثابة مسكن لإنسان ما قبل التاريخ</w:t>
      </w:r>
      <w:r w:rsidR="0081039E" w:rsidRPr="008B3AC7">
        <w:rPr>
          <w:rFonts w:hint="cs"/>
          <w:sz w:val="32"/>
          <w:szCs w:val="32"/>
          <w:rtl/>
        </w:rPr>
        <w:t xml:space="preserve"> فيه يحمي الإنسان نفسه من الحيوانات المفترسة ومارس بداخلها الفن الأكثر إنتشارا  آنذاك وهو الرسم والنقش على الحجر</w:t>
      </w:r>
      <w:r w:rsidRPr="008B3AC7">
        <w:rPr>
          <w:rFonts w:hint="cs"/>
          <w:sz w:val="32"/>
          <w:szCs w:val="32"/>
          <w:rtl/>
        </w:rPr>
        <w:t>.</w:t>
      </w:r>
    </w:p>
    <w:p w:rsidR="00A84A50" w:rsidRPr="008B3AC7" w:rsidRDefault="009D207D" w:rsidP="008B3AC7">
      <w:pPr>
        <w:ind w:left="141"/>
        <w:jc w:val="both"/>
        <w:rPr>
          <w:sz w:val="32"/>
          <w:szCs w:val="32"/>
        </w:rPr>
      </w:pPr>
      <w:r w:rsidRPr="008B3AC7">
        <w:rPr>
          <w:rFonts w:hint="cs"/>
          <w:b/>
          <w:bCs/>
          <w:sz w:val="32"/>
          <w:szCs w:val="32"/>
          <w:rtl/>
        </w:rPr>
        <w:t>ضفاف الأنهار</w:t>
      </w:r>
      <w:r w:rsidRPr="008B3AC7">
        <w:rPr>
          <w:rFonts w:hint="cs"/>
          <w:sz w:val="32"/>
          <w:szCs w:val="32"/>
          <w:rtl/>
        </w:rPr>
        <w:t xml:space="preserve"> : مناطق عيش </w:t>
      </w:r>
      <w:r w:rsidR="0081039E" w:rsidRPr="008B3AC7">
        <w:rPr>
          <w:rFonts w:hint="cs"/>
          <w:sz w:val="32"/>
          <w:szCs w:val="32"/>
          <w:rtl/>
        </w:rPr>
        <w:t xml:space="preserve"> واستقرار </w:t>
      </w:r>
      <w:r w:rsidRPr="008B3AC7">
        <w:rPr>
          <w:rFonts w:hint="cs"/>
          <w:sz w:val="32"/>
          <w:szCs w:val="32"/>
          <w:rtl/>
        </w:rPr>
        <w:t>لإنسان ما</w:t>
      </w:r>
      <w:r w:rsidR="0081039E" w:rsidRPr="008B3AC7">
        <w:rPr>
          <w:rFonts w:hint="cs"/>
          <w:sz w:val="32"/>
          <w:szCs w:val="32"/>
          <w:rtl/>
        </w:rPr>
        <w:t xml:space="preserve"> </w:t>
      </w:r>
      <w:r w:rsidRPr="008B3AC7">
        <w:rPr>
          <w:rFonts w:hint="cs"/>
          <w:sz w:val="32"/>
          <w:szCs w:val="32"/>
          <w:rtl/>
        </w:rPr>
        <w:t>قبل التاريخ حيث مارس الصيد</w:t>
      </w:r>
      <w:r w:rsidR="0081039E" w:rsidRPr="008B3AC7">
        <w:rPr>
          <w:rFonts w:hint="cs"/>
          <w:sz w:val="32"/>
          <w:szCs w:val="32"/>
          <w:rtl/>
        </w:rPr>
        <w:t xml:space="preserve"> وفيها مارس أقدم النشاطات وهو الزراعة </w:t>
      </w:r>
      <w:r w:rsidR="00F919BE" w:rsidRPr="008B3AC7">
        <w:rPr>
          <w:rFonts w:hint="cs"/>
          <w:sz w:val="32"/>
          <w:szCs w:val="32"/>
          <w:rtl/>
        </w:rPr>
        <w:t>.</w:t>
      </w:r>
    </w:p>
    <w:p w:rsidR="00F919BE" w:rsidRPr="008B3AC7" w:rsidRDefault="00F919BE" w:rsidP="008B3AC7">
      <w:pPr>
        <w:ind w:left="141"/>
        <w:jc w:val="both"/>
        <w:rPr>
          <w:sz w:val="32"/>
          <w:szCs w:val="32"/>
        </w:rPr>
      </w:pPr>
      <w:r w:rsidRPr="008B3AC7">
        <w:rPr>
          <w:rFonts w:hint="cs"/>
          <w:b/>
          <w:bCs/>
          <w:sz w:val="32"/>
          <w:szCs w:val="32"/>
          <w:rtl/>
        </w:rPr>
        <w:t>القلاع والحصون</w:t>
      </w:r>
      <w:r w:rsidRPr="008B3AC7">
        <w:rPr>
          <w:rFonts w:hint="cs"/>
          <w:sz w:val="32"/>
          <w:szCs w:val="32"/>
          <w:rtl/>
        </w:rPr>
        <w:t xml:space="preserve"> : أوجدت أساسا لحماية المدن القديمة من الغارات الخارجية</w:t>
      </w:r>
      <w:r w:rsidR="0081039E" w:rsidRPr="008B3AC7">
        <w:rPr>
          <w:rFonts w:hint="cs"/>
          <w:sz w:val="32"/>
          <w:szCs w:val="32"/>
          <w:rtl/>
        </w:rPr>
        <w:t xml:space="preserve"> </w:t>
      </w:r>
      <w:r w:rsidRPr="008B3AC7">
        <w:rPr>
          <w:rFonts w:hint="cs"/>
          <w:sz w:val="32"/>
          <w:szCs w:val="32"/>
          <w:rtl/>
        </w:rPr>
        <w:t>.</w:t>
      </w:r>
    </w:p>
    <w:p w:rsidR="0081039E" w:rsidRPr="008B3AC7" w:rsidRDefault="00F919BE" w:rsidP="008B3AC7">
      <w:pPr>
        <w:ind w:left="141"/>
        <w:jc w:val="both"/>
        <w:rPr>
          <w:sz w:val="32"/>
          <w:szCs w:val="32"/>
        </w:rPr>
      </w:pPr>
      <w:r w:rsidRPr="008B3AC7">
        <w:rPr>
          <w:rFonts w:hint="cs"/>
          <w:b/>
          <w:bCs/>
          <w:sz w:val="32"/>
          <w:szCs w:val="32"/>
          <w:rtl/>
        </w:rPr>
        <w:t xml:space="preserve">المقابر والأضرحة </w:t>
      </w:r>
      <w:r w:rsidRPr="008B3AC7">
        <w:rPr>
          <w:rFonts w:hint="cs"/>
          <w:sz w:val="32"/>
          <w:szCs w:val="32"/>
          <w:rtl/>
        </w:rPr>
        <w:t>:</w:t>
      </w:r>
      <w:r w:rsidR="0081039E" w:rsidRPr="008B3AC7">
        <w:rPr>
          <w:rFonts w:hint="cs"/>
          <w:sz w:val="32"/>
          <w:szCs w:val="32"/>
          <w:rtl/>
        </w:rPr>
        <w:t xml:space="preserve"> على اختلاف أنواعه وأشكالها من ما قبل التاريخ إلى الفترات الأسلامية انتشرت أنواع كثيرة من القبور حسب الديانة والمعنقد.</w:t>
      </w:r>
    </w:p>
    <w:p w:rsidR="00F919BE" w:rsidRPr="008B3AC7" w:rsidRDefault="005A367F" w:rsidP="008B3AC7">
      <w:pPr>
        <w:ind w:left="141"/>
        <w:jc w:val="both"/>
        <w:rPr>
          <w:sz w:val="32"/>
          <w:szCs w:val="32"/>
        </w:rPr>
      </w:pPr>
      <w:r w:rsidRPr="008B3AC7">
        <w:rPr>
          <w:rFonts w:hint="cs"/>
          <w:b/>
          <w:bCs/>
          <w:sz w:val="32"/>
          <w:szCs w:val="32"/>
          <w:rtl/>
        </w:rPr>
        <w:t xml:space="preserve">النصب التذكارية </w:t>
      </w:r>
      <w:r w:rsidRPr="008B3AC7">
        <w:rPr>
          <w:rFonts w:hint="cs"/>
          <w:sz w:val="32"/>
          <w:szCs w:val="32"/>
          <w:rtl/>
        </w:rPr>
        <w:t>لتخليد المنجزات</w:t>
      </w:r>
      <w:r w:rsidR="0081039E" w:rsidRPr="008B3AC7">
        <w:rPr>
          <w:rFonts w:hint="cs"/>
          <w:sz w:val="32"/>
          <w:szCs w:val="32"/>
          <w:rtl/>
        </w:rPr>
        <w:t xml:space="preserve"> الملوك وقادة الجيش </w:t>
      </w:r>
      <w:r w:rsidR="00F919BE" w:rsidRPr="008B3AC7">
        <w:rPr>
          <w:rFonts w:hint="cs"/>
          <w:sz w:val="32"/>
          <w:szCs w:val="32"/>
          <w:rtl/>
        </w:rPr>
        <w:t>.</w:t>
      </w:r>
    </w:p>
    <w:p w:rsidR="0081039E" w:rsidRPr="00EF009E" w:rsidRDefault="00EF009E" w:rsidP="00EF009E">
      <w:pPr>
        <w:pStyle w:val="Paragraphedeliste"/>
        <w:spacing w:after="0" w:line="240" w:lineRule="auto"/>
        <w:ind w:left="142"/>
        <w:rPr>
          <w:rFonts w:cs="Simplified Arabic"/>
          <w:sz w:val="32"/>
          <w:szCs w:val="32"/>
          <w:rtl/>
        </w:rPr>
      </w:pPr>
      <w:r>
        <w:rPr>
          <w:rFonts w:cs="Simplified Arabic" w:hint="cs"/>
          <w:b/>
          <w:bCs/>
          <w:sz w:val="32"/>
          <w:szCs w:val="32"/>
          <w:rtl/>
        </w:rPr>
        <w:lastRenderedPageBreak/>
        <w:t xml:space="preserve">مواقع النفايات والقمامات </w:t>
      </w:r>
      <w:r w:rsidRPr="00EF009E">
        <w:rPr>
          <w:rFonts w:cs="Simplified Arabic" w:hint="cs"/>
          <w:sz w:val="32"/>
          <w:szCs w:val="32"/>
          <w:rtl/>
        </w:rPr>
        <w:t>: مناطق رمي بقايا الطعام من عظام و أصداف وهي مهمة للدراسات الأثرية تبين نوع الغذاء ، الأدوات المستعملة .....</w:t>
      </w:r>
    </w:p>
    <w:p w:rsidR="00165DB8" w:rsidRDefault="00EF009E" w:rsidP="00AC4123">
      <w:pPr>
        <w:pStyle w:val="Paragraphedeliste"/>
        <w:spacing w:after="0" w:line="240" w:lineRule="auto"/>
        <w:ind w:left="142"/>
        <w:rPr>
          <w:rFonts w:cs="Simplified Arabic"/>
          <w:sz w:val="32"/>
          <w:szCs w:val="32"/>
          <w:rtl/>
        </w:rPr>
      </w:pPr>
      <w:r w:rsidRPr="00EF009E">
        <w:rPr>
          <w:rFonts w:cs="Simplified Arabic" w:hint="cs"/>
          <w:b/>
          <w:bCs/>
          <w:sz w:val="32"/>
          <w:szCs w:val="32"/>
          <w:rtl/>
        </w:rPr>
        <w:t>عوامل تشكل المواقع الأثرية :</w:t>
      </w:r>
      <w:r>
        <w:rPr>
          <w:rFonts w:cs="Simplified Arabic" w:hint="cs"/>
          <w:b/>
          <w:bCs/>
          <w:sz w:val="32"/>
          <w:szCs w:val="32"/>
          <w:rtl/>
        </w:rPr>
        <w:t xml:space="preserve"> </w:t>
      </w:r>
      <w:r w:rsidRPr="00EF009E">
        <w:rPr>
          <w:rFonts w:cs="Simplified Arabic" w:hint="cs"/>
          <w:sz w:val="32"/>
          <w:szCs w:val="32"/>
          <w:rtl/>
        </w:rPr>
        <w:t xml:space="preserve">تتشكل المواقع الأثرية غالبا بسب هجرة </w:t>
      </w:r>
      <w:r w:rsidR="00AC4123" w:rsidRPr="00EF009E">
        <w:rPr>
          <w:rFonts w:cs="Simplified Arabic" w:hint="cs"/>
          <w:sz w:val="32"/>
          <w:szCs w:val="32"/>
          <w:rtl/>
        </w:rPr>
        <w:t>الإنسان</w:t>
      </w:r>
      <w:r w:rsidR="003B5755">
        <w:rPr>
          <w:rFonts w:cs="Simplified Arabic" w:hint="cs"/>
          <w:sz w:val="32"/>
          <w:szCs w:val="32"/>
          <w:rtl/>
        </w:rPr>
        <w:t xml:space="preserve"> أو انتقال الإنسان</w:t>
      </w:r>
      <w:r w:rsidRPr="00EF009E">
        <w:rPr>
          <w:rFonts w:cs="Simplified Arabic" w:hint="cs"/>
          <w:sz w:val="32"/>
          <w:szCs w:val="32"/>
          <w:rtl/>
        </w:rPr>
        <w:t xml:space="preserve"> لمناطق الإستيطان بسبب عوامل مختلفة منها : الحروب ، المجاعة ، </w:t>
      </w:r>
      <w:r w:rsidR="00AC4123" w:rsidRPr="00EF009E">
        <w:rPr>
          <w:rFonts w:cs="Simplified Arabic" w:hint="cs"/>
          <w:sz w:val="32"/>
          <w:szCs w:val="32"/>
          <w:rtl/>
        </w:rPr>
        <w:t>الظروف</w:t>
      </w:r>
      <w:r w:rsidRPr="00EF009E">
        <w:rPr>
          <w:rFonts w:cs="Simplified Arabic" w:hint="cs"/>
          <w:sz w:val="32"/>
          <w:szCs w:val="32"/>
          <w:rtl/>
        </w:rPr>
        <w:t xml:space="preserve"> الطبيعية ( زلازل ، براكين</w:t>
      </w:r>
      <w:r w:rsidR="003B5755">
        <w:rPr>
          <w:rFonts w:cs="Simplified Arabic" w:hint="cs"/>
          <w:sz w:val="32"/>
          <w:szCs w:val="32"/>
          <w:rtl/>
        </w:rPr>
        <w:t>....</w:t>
      </w:r>
      <w:r w:rsidRPr="00EF009E">
        <w:rPr>
          <w:rFonts w:cs="Simplified Arabic" w:hint="cs"/>
          <w:sz w:val="32"/>
          <w:szCs w:val="32"/>
          <w:rtl/>
        </w:rPr>
        <w:t xml:space="preserve"> ) أو بسبب الأمراض والأوبئة وعدم </w:t>
      </w:r>
      <w:r w:rsidR="00AC4123" w:rsidRPr="00EF009E">
        <w:rPr>
          <w:rFonts w:cs="Simplified Arabic" w:hint="cs"/>
          <w:sz w:val="32"/>
          <w:szCs w:val="32"/>
          <w:rtl/>
        </w:rPr>
        <w:t>استقرار</w:t>
      </w:r>
      <w:r w:rsidRPr="00EF009E">
        <w:rPr>
          <w:rFonts w:cs="Simplified Arabic" w:hint="cs"/>
          <w:sz w:val="32"/>
          <w:szCs w:val="32"/>
          <w:rtl/>
        </w:rPr>
        <w:t xml:space="preserve"> الأوضاع السياسية </w:t>
      </w:r>
      <w:r w:rsidR="00AC4123">
        <w:rPr>
          <w:rFonts w:cs="Simplified Arabic" w:hint="cs"/>
          <w:sz w:val="32"/>
          <w:szCs w:val="32"/>
          <w:rtl/>
        </w:rPr>
        <w:t>...كل هذه العوامل تؤدي بالإنسان إلى الهجرة و الانتقال  فتصبح هذه المناطق التي كانت مأهولة مناطق غير مأهولة فتتحول إلى مناطق وبقايا أثرية</w:t>
      </w:r>
      <w:r w:rsidR="003B5755">
        <w:rPr>
          <w:rFonts w:cs="Simplified Arabic" w:hint="cs"/>
          <w:sz w:val="32"/>
          <w:szCs w:val="32"/>
          <w:rtl/>
        </w:rPr>
        <w:t xml:space="preserve"> </w:t>
      </w:r>
      <w:r w:rsidR="00AC4123">
        <w:rPr>
          <w:rFonts w:cs="Simplified Arabic" w:hint="cs"/>
          <w:sz w:val="32"/>
          <w:szCs w:val="32"/>
          <w:rtl/>
        </w:rPr>
        <w:t xml:space="preserve"> </w:t>
      </w:r>
      <w:r w:rsidR="003B5755">
        <w:rPr>
          <w:rFonts w:cs="Simplified Arabic" w:hint="cs"/>
          <w:sz w:val="32"/>
          <w:szCs w:val="32"/>
          <w:rtl/>
        </w:rPr>
        <w:t>.</w:t>
      </w:r>
      <w:r w:rsidR="00AC4123">
        <w:rPr>
          <w:rFonts w:cs="Simplified Arabic" w:hint="cs"/>
          <w:sz w:val="32"/>
          <w:szCs w:val="32"/>
          <w:rtl/>
        </w:rPr>
        <w:t xml:space="preserve"> </w:t>
      </w:r>
    </w:p>
    <w:p w:rsidR="00AC4123" w:rsidRDefault="00AC4123" w:rsidP="00AC4123">
      <w:pPr>
        <w:pStyle w:val="Paragraphedeliste"/>
        <w:spacing w:after="0" w:line="240" w:lineRule="auto"/>
        <w:ind w:left="142"/>
        <w:rPr>
          <w:rFonts w:cs="Simplified Arabic"/>
          <w:sz w:val="32"/>
          <w:szCs w:val="32"/>
          <w:rtl/>
        </w:rPr>
      </w:pPr>
      <w:r w:rsidRPr="00AC4123">
        <w:rPr>
          <w:rFonts w:cs="Simplified Arabic" w:hint="cs"/>
          <w:b/>
          <w:bCs/>
          <w:sz w:val="32"/>
          <w:szCs w:val="32"/>
          <w:rtl/>
        </w:rPr>
        <w:t>عوامل إختفاء المواقع الأثرية :</w:t>
      </w:r>
      <w:r>
        <w:rPr>
          <w:rFonts w:cs="Simplified Arabic" w:hint="cs"/>
          <w:sz w:val="32"/>
          <w:szCs w:val="32"/>
          <w:rtl/>
        </w:rPr>
        <w:t xml:space="preserve"> تختفي المواقع الأثرية بفعل العوامل الطبيعية المدمرة كالزلازل والبراكين والفيضانات.</w:t>
      </w:r>
    </w:p>
    <w:p w:rsidR="00165DB8" w:rsidRPr="00AC4123" w:rsidRDefault="00AC4123" w:rsidP="00AC4123">
      <w:pPr>
        <w:pStyle w:val="Paragraphedeliste"/>
        <w:spacing w:after="0" w:line="240" w:lineRule="auto"/>
        <w:ind w:left="142"/>
        <w:rPr>
          <w:rFonts w:cs="Simplified Arabic"/>
          <w:sz w:val="32"/>
          <w:szCs w:val="32"/>
          <w:rtl/>
        </w:rPr>
      </w:pPr>
      <w:r>
        <w:rPr>
          <w:rFonts w:cs="Simplified Arabic" w:hint="cs"/>
          <w:sz w:val="32"/>
          <w:szCs w:val="32"/>
          <w:rtl/>
        </w:rPr>
        <w:t>تختفي المواقع الثرية بسبب العامل البشري مثل : الحروب ، الهدم المتعمد وغير المتعمد...</w:t>
      </w:r>
    </w:p>
    <w:p w:rsidR="00165DB8" w:rsidRPr="00AC4123" w:rsidRDefault="0081039E" w:rsidP="00AC4123">
      <w:pPr>
        <w:spacing w:after="0" w:line="240" w:lineRule="auto"/>
        <w:rPr>
          <w:rFonts w:cs="Simplified Arabic"/>
          <w:b/>
          <w:bCs/>
          <w:sz w:val="32"/>
          <w:szCs w:val="32"/>
          <w:rtl/>
        </w:rPr>
      </w:pPr>
      <w:r w:rsidRPr="00AC4123">
        <w:rPr>
          <w:rFonts w:cs="Simplified Arabic" w:hint="cs"/>
          <w:b/>
          <w:bCs/>
          <w:sz w:val="32"/>
          <w:szCs w:val="32"/>
          <w:rtl/>
        </w:rPr>
        <w:t>فروع علم الأثار:</w:t>
      </w:r>
    </w:p>
    <w:p w:rsidR="0081039E" w:rsidRPr="00F038AF" w:rsidRDefault="0081039E" w:rsidP="004A6725">
      <w:pPr>
        <w:pStyle w:val="Paragraphedeliste"/>
        <w:spacing w:after="0" w:line="240" w:lineRule="auto"/>
        <w:ind w:left="142"/>
        <w:rPr>
          <w:rFonts w:cs="Simplified Arabic"/>
          <w:sz w:val="32"/>
          <w:szCs w:val="32"/>
          <w:rtl/>
        </w:rPr>
      </w:pPr>
      <w:r w:rsidRPr="00F038AF">
        <w:rPr>
          <w:rFonts w:cs="Simplified Arabic" w:hint="cs"/>
          <w:b/>
          <w:bCs/>
          <w:sz w:val="32"/>
          <w:szCs w:val="32"/>
          <w:rtl/>
        </w:rPr>
        <w:t xml:space="preserve">أثار ماقبل التاريخ: </w:t>
      </w:r>
      <w:r w:rsidRPr="00F038AF">
        <w:rPr>
          <w:rFonts w:cs="Simplified Arabic" w:hint="cs"/>
          <w:sz w:val="32"/>
          <w:szCs w:val="32"/>
          <w:rtl/>
        </w:rPr>
        <w:t xml:space="preserve"> فرع يهتم بدراسة المخلفات الحضارية التي تعود إلى ماقبل ظهور الكتابة أي قبل 3200ق م وقد قسم الباحثون هذه المرحلة إلى ثلاث عصور حجرية وهي العصر الحجري القديم و العصر الحجري الوسيط والعصر الحجري الحديث تختلف فيه الأدوات المستعملة و التي تطورت  مع مرور الزمن بفضل سعي الإنسان الدائم للتكيف مع الطبيعة فظهرت الصناعات الفخارية والمعدنية بعدما كانت عظمية وحجرية وكان للاكتشاف الزراعة دور كبير في ذلك بحيث أدى إلى الاستقرار.</w:t>
      </w:r>
      <w:r w:rsidR="004A6725">
        <w:rPr>
          <w:rFonts w:cs="Simplified Arabic" w:hint="cs"/>
          <w:sz w:val="32"/>
          <w:szCs w:val="32"/>
          <w:rtl/>
        </w:rPr>
        <w:t xml:space="preserve">  </w:t>
      </w:r>
      <w:r w:rsidRPr="00F038AF">
        <w:rPr>
          <w:rFonts w:cs="Simplified Arabic" w:hint="cs"/>
          <w:sz w:val="32"/>
          <w:szCs w:val="32"/>
          <w:rtl/>
        </w:rPr>
        <w:t xml:space="preserve">      </w:t>
      </w:r>
      <w:r w:rsidR="004A6725">
        <w:rPr>
          <w:rFonts w:cs="Simplified Arabic" w:hint="cs"/>
          <w:sz w:val="32"/>
          <w:szCs w:val="32"/>
          <w:rtl/>
        </w:rPr>
        <w:t xml:space="preserve">                          </w:t>
      </w:r>
    </w:p>
    <w:p w:rsidR="0081039E" w:rsidRPr="001814E9" w:rsidRDefault="0081039E" w:rsidP="00165DB8">
      <w:pPr>
        <w:spacing w:after="0" w:line="240" w:lineRule="auto"/>
        <w:rPr>
          <w:rFonts w:cs="Simplified Arabic"/>
          <w:sz w:val="32"/>
          <w:szCs w:val="32"/>
          <w:rtl/>
        </w:rPr>
      </w:pPr>
      <w:r w:rsidRPr="009C4BDA">
        <w:rPr>
          <w:rFonts w:cs="Simplified Arabic" w:hint="cs"/>
          <w:sz w:val="32"/>
          <w:szCs w:val="32"/>
          <w:rtl/>
        </w:rPr>
        <w:t xml:space="preserve">  </w:t>
      </w:r>
      <w:r>
        <w:rPr>
          <w:rFonts w:cs="Simplified Arabic" w:hint="cs"/>
          <w:sz w:val="32"/>
          <w:szCs w:val="32"/>
          <w:rtl/>
        </w:rPr>
        <w:t>لقد خلف إنسان ماقبل التاريخ بعض الأعمال الفنية  مثل :الرسومات الجدارية ومنحوتات تمثل آلهة الخصوبة.</w:t>
      </w:r>
    </w:p>
    <w:p w:rsidR="0081039E" w:rsidRPr="001814E9" w:rsidRDefault="0081039E" w:rsidP="0081039E">
      <w:pPr>
        <w:spacing w:after="0" w:line="240" w:lineRule="auto"/>
        <w:rPr>
          <w:rFonts w:cs="Simplified Arabic"/>
          <w:b/>
          <w:bCs/>
          <w:sz w:val="32"/>
          <w:szCs w:val="32"/>
        </w:rPr>
      </w:pPr>
      <w:r w:rsidRPr="001814E9">
        <w:rPr>
          <w:rFonts w:cs="Simplified Arabic" w:hint="cs"/>
          <w:b/>
          <w:bCs/>
          <w:sz w:val="32"/>
          <w:szCs w:val="32"/>
          <w:rtl/>
        </w:rPr>
        <w:t>*الآثار القديمة:</w:t>
      </w:r>
    </w:p>
    <w:p w:rsidR="0081039E" w:rsidRDefault="0081039E" w:rsidP="0081039E">
      <w:pPr>
        <w:spacing w:after="0" w:line="240" w:lineRule="auto"/>
        <w:rPr>
          <w:rFonts w:cs="Simplified Arabic"/>
          <w:sz w:val="32"/>
          <w:szCs w:val="32"/>
          <w:rtl/>
        </w:rPr>
      </w:pPr>
      <w:r>
        <w:rPr>
          <w:rFonts w:cs="Simplified Arabic" w:hint="cs"/>
          <w:sz w:val="32"/>
          <w:szCs w:val="32"/>
          <w:rtl/>
        </w:rPr>
        <w:t>يهتم مجال الآثار القديمة بدراسة الشواهد المادية المعمارية والفنية للحضارات القديمة في الفترة التاريخية (من 3200 ق م تقريبا إلى سقوط روما مثل الحضارة الفينيقية والإغريقية والرومانية والبيزنطية، حيث تمتاز مخلفاتهم العمائرية بالتنوع كونها موجهة لأداء وظائف مختلفة: دينية (معابد)، مدنية (الحمامات)، ثقافية ترفيهية(المسرح والسرك)، ومنشآت الري قناطر المياه)...الخ.</w:t>
      </w:r>
    </w:p>
    <w:p w:rsidR="0081039E" w:rsidRDefault="0081039E" w:rsidP="0081039E">
      <w:pPr>
        <w:spacing w:after="0" w:line="240" w:lineRule="auto"/>
        <w:rPr>
          <w:rFonts w:cs="Simplified Arabic"/>
          <w:sz w:val="32"/>
          <w:szCs w:val="32"/>
          <w:rtl/>
        </w:rPr>
      </w:pPr>
      <w:r>
        <w:rPr>
          <w:rFonts w:cs="Simplified Arabic" w:hint="cs"/>
          <w:sz w:val="32"/>
          <w:szCs w:val="32"/>
          <w:rtl/>
        </w:rPr>
        <w:lastRenderedPageBreak/>
        <w:t xml:space="preserve">بينت الحفريات في الكثير من مواقع الآثار القديمة على وجود أعمال فنية، تتمثل في فن التصوير الذي جسد في الفسيفساء (تركيب قطع حجرية صغيرة ملونة للحصول على مواضيع تعبر عن مشاهد من الحياة اليومية (الزراعة، الصيد، الرياضة...)، إضافة إلى الجداريات الملونة، وفي فن نحت التماثيل (الألهة والملوك...).   </w:t>
      </w:r>
    </w:p>
    <w:p w:rsidR="0081039E" w:rsidRPr="00636554" w:rsidRDefault="0081039E" w:rsidP="0081039E">
      <w:pPr>
        <w:spacing w:after="0" w:line="240" w:lineRule="auto"/>
        <w:rPr>
          <w:rFonts w:cs="Simplified Arabic"/>
          <w:b/>
          <w:bCs/>
          <w:sz w:val="32"/>
          <w:szCs w:val="32"/>
          <w:rtl/>
        </w:rPr>
      </w:pPr>
      <w:r w:rsidRPr="00636554">
        <w:rPr>
          <w:rFonts w:cs="Simplified Arabic" w:hint="cs"/>
          <w:b/>
          <w:bCs/>
          <w:sz w:val="32"/>
          <w:szCs w:val="32"/>
          <w:rtl/>
        </w:rPr>
        <w:t>الأثار الإسلامية :</w:t>
      </w:r>
    </w:p>
    <w:p w:rsidR="0081039E" w:rsidRPr="00F038AF" w:rsidRDefault="0081039E" w:rsidP="0081039E">
      <w:pPr>
        <w:spacing w:after="0" w:line="240" w:lineRule="auto"/>
        <w:rPr>
          <w:rFonts w:cs="Simplified Arabic"/>
          <w:sz w:val="28"/>
          <w:szCs w:val="28"/>
          <w:rtl/>
        </w:rPr>
      </w:pPr>
      <w:r>
        <w:rPr>
          <w:rFonts w:cs="Simplified Arabic" w:hint="cs"/>
          <w:b/>
          <w:bCs/>
          <w:sz w:val="32"/>
          <w:szCs w:val="32"/>
          <w:rtl/>
        </w:rPr>
        <w:t xml:space="preserve"> </w:t>
      </w:r>
      <w:r w:rsidRPr="003F05C0">
        <w:rPr>
          <w:rFonts w:cs="Simplified Arabic" w:hint="cs"/>
          <w:sz w:val="32"/>
          <w:szCs w:val="32"/>
          <w:rtl/>
        </w:rPr>
        <w:t>تحتل الآثار الإسلامية مركزا هاما بين الآثار الأخر</w:t>
      </w:r>
      <w:r>
        <w:rPr>
          <w:rFonts w:cs="Simplified Arabic" w:hint="cs"/>
          <w:sz w:val="32"/>
          <w:szCs w:val="32"/>
          <w:rtl/>
        </w:rPr>
        <w:t xml:space="preserve">ى  </w:t>
      </w:r>
      <w:r w:rsidRPr="003F05C0">
        <w:rPr>
          <w:rFonts w:cs="Simplified Arabic" w:hint="cs"/>
          <w:sz w:val="32"/>
          <w:szCs w:val="32"/>
          <w:rtl/>
        </w:rPr>
        <w:t>بس</w:t>
      </w:r>
      <w:r>
        <w:rPr>
          <w:rFonts w:cs="Simplified Arabic" w:hint="cs"/>
          <w:sz w:val="32"/>
          <w:szCs w:val="32"/>
          <w:rtl/>
        </w:rPr>
        <w:t xml:space="preserve">ب الانتشار الكبير للدين الإسلامي  </w:t>
      </w:r>
      <w:r w:rsidRPr="003F05C0">
        <w:rPr>
          <w:rFonts w:cs="Simplified Arabic" w:hint="cs"/>
          <w:sz w:val="32"/>
          <w:szCs w:val="32"/>
          <w:rtl/>
        </w:rPr>
        <w:t>من جهة وطول مدة تعميرها من جهة أخرى، بحيث يمتد تاريخها منذ ا</w:t>
      </w:r>
      <w:r>
        <w:rPr>
          <w:rFonts w:cs="Simplified Arabic" w:hint="cs"/>
          <w:sz w:val="32"/>
          <w:szCs w:val="32"/>
          <w:rtl/>
        </w:rPr>
        <w:t xml:space="preserve">ظهور الإسلام </w:t>
      </w:r>
      <w:r w:rsidRPr="003F05C0">
        <w:rPr>
          <w:rFonts w:cs="Simplified Arabic" w:hint="cs"/>
          <w:sz w:val="32"/>
          <w:szCs w:val="32"/>
          <w:rtl/>
        </w:rPr>
        <w:t>ويستمر حتى الفترة الحديثة.</w:t>
      </w:r>
    </w:p>
    <w:p w:rsidR="0081039E" w:rsidRPr="00897BDE" w:rsidRDefault="0081039E" w:rsidP="0081039E">
      <w:pPr>
        <w:spacing w:after="0" w:line="240" w:lineRule="auto"/>
        <w:rPr>
          <w:rFonts w:cs="Simplified Arabic"/>
          <w:sz w:val="32"/>
          <w:szCs w:val="32"/>
          <w:rtl/>
        </w:rPr>
      </w:pPr>
      <w:r w:rsidRPr="00897BDE">
        <w:rPr>
          <w:rFonts w:cs="Simplified Arabic" w:hint="cs"/>
          <w:sz w:val="32"/>
          <w:szCs w:val="32"/>
          <w:rtl/>
        </w:rPr>
        <w:t>اهتم المسلمون بالآثار والكتابة عنها هذا ماتعكسه المؤلفات الكثيرة للمؤرخين والرحالة التي ظهرت فيها العناية بالمظاهر العمرانية والفنية، نذكر على سبيل المثال" مقدمة " ابن خلدون التي خصص فصلا منها للعمارة، وكتاب "المواعظ والاعتبار بذكر الخطط والآثار" للمقريزي.</w:t>
      </w:r>
    </w:p>
    <w:p w:rsidR="0081039E" w:rsidRPr="00897BDE" w:rsidRDefault="0081039E" w:rsidP="0081039E">
      <w:pPr>
        <w:spacing w:after="0" w:line="240" w:lineRule="auto"/>
        <w:rPr>
          <w:rFonts w:cs="Simplified Arabic"/>
          <w:sz w:val="32"/>
          <w:szCs w:val="32"/>
          <w:rtl/>
        </w:rPr>
      </w:pPr>
      <w:r w:rsidRPr="00897BDE">
        <w:rPr>
          <w:rFonts w:cs="Simplified Arabic" w:hint="cs"/>
          <w:sz w:val="32"/>
          <w:szCs w:val="32"/>
          <w:rtl/>
        </w:rPr>
        <w:t xml:space="preserve">كما اهتم الأوربيون بداية من القرن 19م بالآثار والفنون، حيث أفردوا الكثير المؤلفات الخاصة بالآثار الإسلامية. ومن العلماء الذين كان لهم شأن في هذا المجال كريزويل </w:t>
      </w:r>
      <w:r w:rsidRPr="00897BDE">
        <w:rPr>
          <w:rFonts w:cs="Simplified Arabic"/>
          <w:sz w:val="32"/>
          <w:szCs w:val="32"/>
        </w:rPr>
        <w:t>(</w:t>
      </w:r>
      <w:r w:rsidRPr="00897BDE">
        <w:rPr>
          <w:rFonts w:asciiTheme="majorBidi" w:hAnsiTheme="majorBidi" w:cstheme="majorBidi"/>
          <w:sz w:val="32"/>
          <w:szCs w:val="32"/>
        </w:rPr>
        <w:t>CRESWELL</w:t>
      </w:r>
      <w:r w:rsidRPr="00897BDE">
        <w:rPr>
          <w:rFonts w:cs="Simplified Arabic"/>
          <w:sz w:val="32"/>
          <w:szCs w:val="32"/>
        </w:rPr>
        <w:t>)</w:t>
      </w:r>
      <w:r w:rsidRPr="00897BDE">
        <w:rPr>
          <w:rFonts w:cs="Simplified Arabic" w:hint="cs"/>
          <w:sz w:val="32"/>
          <w:szCs w:val="32"/>
          <w:rtl/>
        </w:rPr>
        <w:t xml:space="preserve"> الذي اهتم بالكتابة في العمارة والفن، وجورج ماسيه</w:t>
      </w:r>
      <w:r w:rsidRPr="00897BDE">
        <w:rPr>
          <w:rFonts w:cs="Simplified Arabic"/>
          <w:sz w:val="32"/>
          <w:szCs w:val="32"/>
        </w:rPr>
        <w:t>(</w:t>
      </w:r>
      <w:r w:rsidRPr="00897BDE">
        <w:rPr>
          <w:rFonts w:asciiTheme="majorBidi" w:hAnsiTheme="majorBidi" w:cstheme="majorBidi"/>
          <w:sz w:val="32"/>
          <w:szCs w:val="32"/>
        </w:rPr>
        <w:t>MARçAIS G.</w:t>
      </w:r>
      <w:r w:rsidRPr="00897BDE">
        <w:rPr>
          <w:rFonts w:cs="Simplified Arabic"/>
          <w:sz w:val="32"/>
          <w:szCs w:val="32"/>
        </w:rPr>
        <w:t xml:space="preserve">) </w:t>
      </w:r>
      <w:r w:rsidRPr="00897BDE">
        <w:rPr>
          <w:rFonts w:cs="Simplified Arabic" w:hint="cs"/>
          <w:sz w:val="32"/>
          <w:szCs w:val="32"/>
          <w:rtl/>
        </w:rPr>
        <w:t xml:space="preserve"> هو الأخر لديه عدد من المؤلفات ومن أهمها " عمارة الغرب الإسلامي...".</w:t>
      </w:r>
    </w:p>
    <w:p w:rsidR="0081039E" w:rsidRPr="00897BDE" w:rsidRDefault="0081039E" w:rsidP="0081039E">
      <w:pPr>
        <w:spacing w:after="0" w:line="240" w:lineRule="auto"/>
        <w:rPr>
          <w:rFonts w:cs="Simplified Arabic"/>
          <w:sz w:val="32"/>
          <w:szCs w:val="32"/>
          <w:rtl/>
        </w:rPr>
      </w:pPr>
      <w:r w:rsidRPr="00897BDE">
        <w:rPr>
          <w:rFonts w:cs="Simplified Arabic" w:hint="cs"/>
          <w:sz w:val="32"/>
          <w:szCs w:val="32"/>
          <w:rtl/>
        </w:rPr>
        <w:t>لم تقتصر أعمال الباحثين على الدراسة الوصفية للآثار الإسلامية فقط، بل تعدت ذلك بإجراء الكثير من الحفريات بمختلف ربوع العالم الإسلامي للكشف عن التراث المادي لهذا الأخير، ومن بين هذه الحفريات: حفرية قلعة بني حماد بالجزائر أواخر القرن 19م وبداية القرن20م، وحفرية الفسطاط بمصر سنة 1912م، وحفرية سامراء بالعراق مابين 1911/1913م.</w:t>
      </w:r>
    </w:p>
    <w:p w:rsidR="0081039E" w:rsidRPr="000A6467" w:rsidRDefault="0081039E" w:rsidP="0081039E">
      <w:pPr>
        <w:spacing w:after="0" w:line="240" w:lineRule="auto"/>
        <w:rPr>
          <w:rFonts w:cs="Simplified Arabic"/>
          <w:sz w:val="32"/>
          <w:szCs w:val="32"/>
          <w:rtl/>
        </w:rPr>
      </w:pPr>
      <w:r w:rsidRPr="000A6467">
        <w:rPr>
          <w:rFonts w:cs="Simplified Arabic" w:hint="cs"/>
          <w:sz w:val="32"/>
          <w:szCs w:val="32"/>
          <w:rtl/>
        </w:rPr>
        <w:t>تمتاز الآثار الإسلامية بثرائها وتنوعها  بفرعيها العمارة والفن، وبين الشواهد المادية القائمة الثابتة منها أو المنقولة.</w:t>
      </w:r>
    </w:p>
    <w:p w:rsidR="0081039E" w:rsidRPr="000A6467" w:rsidRDefault="0081039E" w:rsidP="0081039E">
      <w:pPr>
        <w:spacing w:after="0" w:line="240" w:lineRule="auto"/>
        <w:rPr>
          <w:rFonts w:cs="Simplified Arabic"/>
          <w:sz w:val="32"/>
          <w:szCs w:val="32"/>
          <w:rtl/>
        </w:rPr>
      </w:pPr>
      <w:r w:rsidRPr="000A6467">
        <w:rPr>
          <w:rFonts w:cs="Simplified Arabic" w:hint="cs"/>
          <w:sz w:val="32"/>
          <w:szCs w:val="32"/>
          <w:rtl/>
        </w:rPr>
        <w:t>لدينا الكثير من النماذج العمائرية العريقة عراقة الدول الإسلامية التي خلفتها منها</w:t>
      </w:r>
    </w:p>
    <w:p w:rsidR="0081039E" w:rsidRPr="000A6467" w:rsidRDefault="0081039E" w:rsidP="0081039E">
      <w:pPr>
        <w:spacing w:after="0" w:line="240" w:lineRule="auto"/>
        <w:rPr>
          <w:rFonts w:cs="Simplified Arabic"/>
          <w:sz w:val="32"/>
          <w:szCs w:val="32"/>
          <w:rtl/>
        </w:rPr>
      </w:pPr>
      <w:r w:rsidRPr="000A6467">
        <w:rPr>
          <w:rFonts w:cs="Simplified Arabic" w:hint="cs"/>
          <w:sz w:val="32"/>
          <w:szCs w:val="32"/>
          <w:rtl/>
        </w:rPr>
        <w:lastRenderedPageBreak/>
        <w:t xml:space="preserve"> مدينة بغداد التي شيدها أبي جعفر المنصور في نهاية النصف الأول من القرن 2ه/8م، وجاء تخططها فريدا من نوعه في العالم الإسلامي حيث اتخذت شكلا دائريا تأثرا بتخطيط المدن الإيرانية.</w:t>
      </w:r>
    </w:p>
    <w:p w:rsidR="0081039E" w:rsidRPr="000A6467" w:rsidRDefault="0081039E" w:rsidP="0081039E">
      <w:pPr>
        <w:spacing w:after="0" w:line="240" w:lineRule="auto"/>
        <w:rPr>
          <w:rFonts w:cs="Simplified Arabic"/>
          <w:sz w:val="32"/>
          <w:szCs w:val="32"/>
          <w:rtl/>
        </w:rPr>
      </w:pPr>
      <w:r w:rsidRPr="000A6467">
        <w:rPr>
          <w:rFonts w:cs="Simplified Arabic" w:hint="cs"/>
          <w:sz w:val="32"/>
          <w:szCs w:val="32"/>
          <w:rtl/>
        </w:rPr>
        <w:t>وتختلف العمارة الإسلامية فهي موجهة لأداء أغراض مختلفة، فالعمارة الدينية تتمثل في المساجد ( المسجد النبوي بالمدينة المنورة، المسجد الأموي بدمشق، مسجد عقبة بن نافع بالقيروان بتونس ومسجد سامراء...).</w:t>
      </w:r>
    </w:p>
    <w:p w:rsidR="0081039E" w:rsidRPr="000A6467" w:rsidRDefault="0081039E" w:rsidP="0081039E">
      <w:pPr>
        <w:spacing w:after="0" w:line="240" w:lineRule="auto"/>
        <w:rPr>
          <w:rFonts w:cs="Simplified Arabic"/>
          <w:sz w:val="32"/>
          <w:szCs w:val="32"/>
          <w:rtl/>
        </w:rPr>
      </w:pPr>
      <w:r w:rsidRPr="000A6467">
        <w:rPr>
          <w:rFonts w:cs="Simplified Arabic" w:hint="cs"/>
          <w:sz w:val="32"/>
          <w:szCs w:val="32"/>
          <w:rtl/>
        </w:rPr>
        <w:t xml:space="preserve"> كما تشمل العمائر الدينية: الأضرحة والمدارس النظامية التي ظهرت خلال القرن 5هـ/11م وذلك لبعث الحركة الفكرية والجهادية وصد خطر المد الشيعي في العالم الإسلامي.</w:t>
      </w:r>
    </w:p>
    <w:p w:rsidR="0081039E" w:rsidRPr="000A6467" w:rsidRDefault="0081039E" w:rsidP="0081039E">
      <w:pPr>
        <w:spacing w:after="0" w:line="240" w:lineRule="auto"/>
        <w:rPr>
          <w:rFonts w:cs="Simplified Arabic"/>
          <w:sz w:val="32"/>
          <w:szCs w:val="32"/>
          <w:rtl/>
        </w:rPr>
      </w:pPr>
      <w:r w:rsidRPr="000A6467">
        <w:rPr>
          <w:rFonts w:cs="Simplified Arabic" w:hint="cs"/>
          <w:sz w:val="32"/>
          <w:szCs w:val="32"/>
          <w:rtl/>
        </w:rPr>
        <w:t>العمارة العسكرية هي الأخرى نالت الكثير من الاهتمام لما لها من دور في أمن الدولة ومقياسا لقوتها، ومن أنواعها السور وملحقاته من أبواب وأبراج ومزاغل وشرافات، والقلاع والحصون والربط التي عرفت انتشارا كبيرا في عهد الأغالبة نذكر منها رباط سوسة الذي شيده زيادة الله بن إبراهيم بن الأغلب سنة 206هـ/821م.</w:t>
      </w:r>
    </w:p>
    <w:p w:rsidR="0081039E" w:rsidRPr="000A6467" w:rsidRDefault="0081039E" w:rsidP="0081039E">
      <w:pPr>
        <w:spacing w:after="0" w:line="240" w:lineRule="auto"/>
        <w:rPr>
          <w:rFonts w:cs="Simplified Arabic"/>
          <w:sz w:val="32"/>
          <w:szCs w:val="32"/>
          <w:rtl/>
        </w:rPr>
      </w:pPr>
      <w:r w:rsidRPr="000A6467">
        <w:rPr>
          <w:rFonts w:cs="Simplified Arabic" w:hint="cs"/>
          <w:sz w:val="32"/>
          <w:szCs w:val="32"/>
          <w:rtl/>
        </w:rPr>
        <w:t>أما المنشآت المدنية تتمثل في الأسواق بنوعيها المكشوفة كسوق الكرخ ببغداد والمغطاة مثل الخانات، والبيمارستان( مستشفيات) بيمارستان قلاوون الذي شيد سنة 1285م، والمنشآت المائية من مواجل( صهاريج أو سدود) وأبار( بئر رومة بالمدينة المنورة)، والأسبلة والعيون، والحمامات والقصور وأقدمها التي شيدها الأمويون لأغراض عسكرية أو اجتماعية أو اقتصادية مثل قصر المشتى بالأردن من أعمال الوليد بن عبد الملك، إضافة إلى القصور العباسية ومن أشهرها قصر الأخيضر جنوب بغداد شيد في النصف الثاني من القرن 2هـ/8م.</w:t>
      </w:r>
    </w:p>
    <w:p w:rsidR="0081039E" w:rsidRPr="00F266D7" w:rsidRDefault="0081039E" w:rsidP="00897BDE">
      <w:pPr>
        <w:spacing w:line="240" w:lineRule="auto"/>
        <w:rPr>
          <w:rFonts w:cs="Simplified Arabic"/>
          <w:b/>
          <w:bCs/>
          <w:sz w:val="32"/>
          <w:szCs w:val="32"/>
          <w:rtl/>
        </w:rPr>
      </w:pPr>
      <w:r>
        <w:rPr>
          <w:rFonts w:cs="Simplified Arabic" w:hint="cs"/>
          <w:b/>
          <w:bCs/>
          <w:sz w:val="32"/>
          <w:szCs w:val="32"/>
          <w:rtl/>
        </w:rPr>
        <w:t>*الآثار الغارقة:</w:t>
      </w:r>
    </w:p>
    <w:p w:rsidR="0081039E" w:rsidRDefault="0081039E" w:rsidP="00897BDE">
      <w:pPr>
        <w:spacing w:line="240" w:lineRule="auto"/>
        <w:rPr>
          <w:rFonts w:cs="Simplified Arabic"/>
          <w:sz w:val="32"/>
          <w:szCs w:val="32"/>
          <w:rtl/>
        </w:rPr>
      </w:pPr>
      <w:r>
        <w:rPr>
          <w:rFonts w:cs="Simplified Arabic" w:hint="cs"/>
          <w:sz w:val="32"/>
          <w:szCs w:val="32"/>
          <w:rtl/>
        </w:rPr>
        <w:t>علم الآثار الغارقة فرع من علم الآثار، إذ يهتم بالكشف عن الآثار التي غمرتها مياه المحيطات والبحار أو البحيرات إضافة إلى الأنهار. ولدينا أمثلة كثيرة لهذه الآثار نذكر منها مساكن إنسان ما قبل التاريخ التي غرقت بفعل ارتفاع منسوب البحيرات مثل بحيرة زوريخ السويسرية، كما غطت مياه البحار الكثير من المواقع والمدن الأثرية القائمة على طول الساحل مثل أثار موانئ جزيرة فاروس القديمة بالإسكندرية الفرعونية.</w:t>
      </w:r>
    </w:p>
    <w:p w:rsidR="0081039E" w:rsidRDefault="0081039E" w:rsidP="00897BDE">
      <w:pPr>
        <w:spacing w:line="240" w:lineRule="auto"/>
        <w:rPr>
          <w:rFonts w:cs="Simplified Arabic"/>
          <w:sz w:val="32"/>
          <w:szCs w:val="32"/>
          <w:rtl/>
        </w:rPr>
      </w:pPr>
      <w:r>
        <w:rPr>
          <w:rFonts w:cs="Simplified Arabic" w:hint="cs"/>
          <w:sz w:val="32"/>
          <w:szCs w:val="32"/>
          <w:rtl/>
        </w:rPr>
        <w:lastRenderedPageBreak/>
        <w:t xml:space="preserve"> وقد تتشكل الآثار الغارقة نتيجة غرق سفن قديمة بما فيها من حمولة وذلك بسبب الحروب أو لاصطدامها بالصخور.</w:t>
      </w:r>
      <w:r w:rsidRPr="0049198C">
        <w:rPr>
          <w:rFonts w:cs="Simplified Arabic" w:hint="cs"/>
          <w:sz w:val="32"/>
          <w:szCs w:val="32"/>
          <w:rtl/>
        </w:rPr>
        <w:t xml:space="preserve"> </w:t>
      </w:r>
      <w:r>
        <w:rPr>
          <w:rFonts w:cs="Simplified Arabic" w:hint="cs"/>
          <w:sz w:val="32"/>
          <w:szCs w:val="32"/>
          <w:rtl/>
        </w:rPr>
        <w:t>كما تختفي الآثار تحت الماء نتيجة العوامل الطبيعية كالزلازل والعواصف والبراكين مثل ما حدث في أغادير في المغرب .</w:t>
      </w:r>
    </w:p>
    <w:p w:rsidR="0081039E" w:rsidRDefault="0081039E" w:rsidP="00897BDE">
      <w:pPr>
        <w:spacing w:line="240" w:lineRule="auto"/>
        <w:rPr>
          <w:rFonts w:cs="Simplified Arabic"/>
          <w:sz w:val="32"/>
          <w:szCs w:val="32"/>
          <w:rtl/>
        </w:rPr>
      </w:pPr>
      <w:r>
        <w:rPr>
          <w:rFonts w:cs="Simplified Arabic" w:hint="cs"/>
          <w:sz w:val="32"/>
          <w:szCs w:val="32"/>
          <w:rtl/>
        </w:rPr>
        <w:t>اهتم علماء الآثار بالبحث عن الآثار الغارقة منذ القرن 20م، ومن رواد هذا التخصص الباحث الفرنسي كوستو</w:t>
      </w:r>
      <w:r>
        <w:rPr>
          <w:rFonts w:cs="Simplified Arabic"/>
          <w:sz w:val="32"/>
          <w:szCs w:val="32"/>
        </w:rPr>
        <w:t xml:space="preserve">COSTEAU </w:t>
      </w:r>
      <w:r>
        <w:rPr>
          <w:rFonts w:cs="Simplified Arabic" w:hint="cs"/>
          <w:sz w:val="32"/>
          <w:szCs w:val="32"/>
          <w:rtl/>
        </w:rPr>
        <w:t xml:space="preserve">. </w:t>
      </w:r>
    </w:p>
    <w:p w:rsidR="0081039E" w:rsidRDefault="0081039E" w:rsidP="00897BDE">
      <w:pPr>
        <w:spacing w:line="240" w:lineRule="auto"/>
        <w:rPr>
          <w:rFonts w:cs="Simplified Arabic"/>
          <w:sz w:val="32"/>
          <w:szCs w:val="32"/>
          <w:rtl/>
        </w:rPr>
      </w:pPr>
      <w:r>
        <w:rPr>
          <w:rFonts w:cs="Simplified Arabic" w:hint="cs"/>
          <w:sz w:val="32"/>
          <w:szCs w:val="32"/>
          <w:rtl/>
        </w:rPr>
        <w:t>إن مهمة الكشف عن هذه الآثار واستخراجها ليس بالأمر الهين مقارنة بالتنقيبات في المواقع الأثرية على سطح الأرض، وذلك لاختلاف الوسط الطبيعي الموجودة فيه وقدرات فرقة البحث، هذا ما يترتب عنه عدة مشاكل تنعكس سلبا على نتائج البحث.</w:t>
      </w:r>
    </w:p>
    <w:p w:rsidR="0081039E" w:rsidRDefault="0081039E" w:rsidP="00897BDE">
      <w:pPr>
        <w:spacing w:line="240" w:lineRule="auto"/>
        <w:rPr>
          <w:rFonts w:cs="Simplified Arabic"/>
          <w:sz w:val="32"/>
          <w:szCs w:val="32"/>
          <w:rtl/>
        </w:rPr>
      </w:pPr>
      <w:r>
        <w:rPr>
          <w:rFonts w:cs="Simplified Arabic" w:hint="cs"/>
          <w:sz w:val="32"/>
          <w:szCs w:val="32"/>
          <w:rtl/>
        </w:rPr>
        <w:t>يتم تحديد مواقع الآثار الغارقة اعتمادا على عدة طرائق:</w:t>
      </w:r>
    </w:p>
    <w:p w:rsidR="0081039E" w:rsidRDefault="0081039E" w:rsidP="000B6433">
      <w:pPr>
        <w:pStyle w:val="Paragraphedeliste"/>
        <w:numPr>
          <w:ilvl w:val="0"/>
          <w:numId w:val="3"/>
        </w:numPr>
        <w:spacing w:line="240" w:lineRule="auto"/>
        <w:rPr>
          <w:rFonts w:cs="Simplified Arabic"/>
          <w:sz w:val="32"/>
          <w:szCs w:val="32"/>
        </w:rPr>
      </w:pPr>
      <w:r>
        <w:rPr>
          <w:rFonts w:cs="Simplified Arabic" w:hint="cs"/>
          <w:sz w:val="32"/>
          <w:szCs w:val="32"/>
          <w:rtl/>
        </w:rPr>
        <w:t>عن طريق الصدفة .</w:t>
      </w:r>
    </w:p>
    <w:p w:rsidR="0081039E" w:rsidRDefault="0081039E" w:rsidP="000B6433">
      <w:pPr>
        <w:pStyle w:val="Paragraphedeliste"/>
        <w:numPr>
          <w:ilvl w:val="0"/>
          <w:numId w:val="3"/>
        </w:numPr>
        <w:spacing w:line="240" w:lineRule="auto"/>
        <w:rPr>
          <w:rFonts w:cs="Simplified Arabic"/>
          <w:sz w:val="32"/>
          <w:szCs w:val="32"/>
        </w:rPr>
      </w:pPr>
      <w:r>
        <w:rPr>
          <w:rFonts w:cs="Simplified Arabic" w:hint="cs"/>
          <w:sz w:val="32"/>
          <w:szCs w:val="32"/>
          <w:rtl/>
        </w:rPr>
        <w:t>الاعتماد على مؤلفات الجغرافيين والكتاب القدامى  بحيث تساعد على معرفة الكثير من هذه المواقع بتحديدهم لمواقعها أو الحوادث التي تسببت في غرقها .</w:t>
      </w:r>
    </w:p>
    <w:p w:rsidR="0081039E" w:rsidRDefault="0081039E" w:rsidP="000B6433">
      <w:pPr>
        <w:pStyle w:val="Paragraphedeliste"/>
        <w:numPr>
          <w:ilvl w:val="0"/>
          <w:numId w:val="3"/>
        </w:numPr>
        <w:spacing w:line="240" w:lineRule="auto"/>
        <w:rPr>
          <w:rFonts w:cs="Simplified Arabic"/>
          <w:sz w:val="32"/>
          <w:szCs w:val="32"/>
        </w:rPr>
      </w:pPr>
      <w:r>
        <w:rPr>
          <w:rFonts w:cs="Simplified Arabic" w:hint="cs"/>
          <w:sz w:val="32"/>
          <w:szCs w:val="32"/>
          <w:rtl/>
        </w:rPr>
        <w:t>دراسة الخرائط البحرية التي تحدد المواقع الخطرة على الملاحة والتي تحطم عندها كثير من السفن.</w:t>
      </w:r>
    </w:p>
    <w:p w:rsidR="0081039E" w:rsidRDefault="0081039E" w:rsidP="000B6433">
      <w:pPr>
        <w:pStyle w:val="Paragraphedeliste"/>
        <w:numPr>
          <w:ilvl w:val="0"/>
          <w:numId w:val="3"/>
        </w:numPr>
        <w:spacing w:line="240" w:lineRule="auto"/>
        <w:rPr>
          <w:rFonts w:cs="Simplified Arabic"/>
          <w:sz w:val="32"/>
          <w:szCs w:val="32"/>
        </w:rPr>
      </w:pPr>
      <w:r>
        <w:rPr>
          <w:rFonts w:cs="Simplified Arabic" w:hint="cs"/>
          <w:sz w:val="32"/>
          <w:szCs w:val="32"/>
          <w:rtl/>
        </w:rPr>
        <w:t>استعمال التكنولوجية الآلية (جهاز قياس الأعماق بواسطة الصدى، أجهزت التصوير الفوتوغرافي، جهاز التلفزة ).</w:t>
      </w:r>
    </w:p>
    <w:p w:rsidR="0081039E" w:rsidRDefault="0081039E" w:rsidP="000B6433">
      <w:pPr>
        <w:pStyle w:val="Paragraphedeliste"/>
        <w:numPr>
          <w:ilvl w:val="0"/>
          <w:numId w:val="3"/>
        </w:numPr>
        <w:spacing w:line="240" w:lineRule="auto"/>
        <w:rPr>
          <w:rFonts w:cs="Simplified Arabic"/>
          <w:sz w:val="32"/>
          <w:szCs w:val="32"/>
        </w:rPr>
      </w:pPr>
      <w:r>
        <w:rPr>
          <w:rFonts w:cs="Simplified Arabic" w:hint="cs"/>
          <w:sz w:val="32"/>
          <w:szCs w:val="32"/>
          <w:rtl/>
        </w:rPr>
        <w:t>استعمال غواصات خاصة للغوص إلى الأعماق التي لا يصلها الغواص.</w:t>
      </w:r>
    </w:p>
    <w:p w:rsidR="00165DB8" w:rsidRPr="00AC4123" w:rsidRDefault="0081039E" w:rsidP="00897BDE">
      <w:pPr>
        <w:spacing w:line="240" w:lineRule="auto"/>
        <w:rPr>
          <w:rFonts w:cs="Simplified Arabic"/>
          <w:sz w:val="32"/>
          <w:szCs w:val="32"/>
          <w:rtl/>
        </w:rPr>
      </w:pPr>
      <w:r w:rsidRPr="001814E9">
        <w:rPr>
          <w:rFonts w:cs="Simplified Arabic" w:hint="cs"/>
          <w:sz w:val="32"/>
          <w:szCs w:val="32"/>
          <w:rtl/>
        </w:rPr>
        <w:t xml:space="preserve">عرف مجال الآثار الغارقة اهتماما بالغا من طرف الهيئة الدولية "اليونسكو" من خلال إصدار مراسيم قانونية مثل التي جاءت في اللائحة الأممية سنة تنص على حماية الآثار الغارقة. كما عرفت هذه الأخيرة تطورا ملحوظا بفعل تطور  الوسائل المستعملة في تحديد الآثار واستخراج المكتشفات التي أثرت الكثير من المتاحف على غرار المكتشفات بالمواقع الأثرية على سطح الأرض، وإن كانت تتطلب إمكانات كبيرة مقارنة بهذه الأخيرة بداية من تحديدها إلى غاية عرضها ما يجعل هذا المجال يقتصر بالدرجة الأولى على الدول المتقدمة.      </w:t>
      </w:r>
      <w:r>
        <w:rPr>
          <w:rFonts w:cs="Simplified Arabic" w:hint="cs"/>
          <w:b/>
          <w:bCs/>
          <w:sz w:val="28"/>
          <w:szCs w:val="28"/>
          <w:rtl/>
        </w:rPr>
        <w:t xml:space="preserve">                      </w:t>
      </w:r>
      <w:r w:rsidRPr="002A06A6">
        <w:rPr>
          <w:rFonts w:cs="Simplified Arabic" w:hint="cs"/>
          <w:b/>
          <w:bCs/>
          <w:sz w:val="28"/>
          <w:szCs w:val="28"/>
          <w:rtl/>
        </w:rPr>
        <w:t xml:space="preserve">                     </w:t>
      </w:r>
    </w:p>
    <w:p w:rsidR="0081039E" w:rsidRPr="005102E3" w:rsidRDefault="0081039E" w:rsidP="00897BDE">
      <w:pPr>
        <w:spacing w:line="240" w:lineRule="auto"/>
        <w:rPr>
          <w:rFonts w:cs="Simplified Arabic"/>
          <w:b/>
          <w:bCs/>
          <w:sz w:val="32"/>
          <w:szCs w:val="32"/>
          <w:rtl/>
        </w:rPr>
      </w:pPr>
      <w:r>
        <w:rPr>
          <w:rFonts w:cs="Simplified Arabic" w:hint="cs"/>
          <w:b/>
          <w:bCs/>
          <w:sz w:val="32"/>
          <w:szCs w:val="32"/>
          <w:rtl/>
        </w:rPr>
        <w:lastRenderedPageBreak/>
        <w:t>*</w:t>
      </w:r>
      <w:r w:rsidRPr="005102E3">
        <w:rPr>
          <w:rFonts w:cs="Simplified Arabic" w:hint="cs"/>
          <w:b/>
          <w:bCs/>
          <w:sz w:val="32"/>
          <w:szCs w:val="32"/>
          <w:rtl/>
        </w:rPr>
        <w:t>الصيانة والترميم:</w:t>
      </w:r>
    </w:p>
    <w:p w:rsidR="0081039E" w:rsidRPr="001814E9" w:rsidRDefault="0081039E" w:rsidP="00897BDE">
      <w:pPr>
        <w:spacing w:line="240" w:lineRule="auto"/>
        <w:rPr>
          <w:rFonts w:cs="Simplified Arabic"/>
          <w:b/>
          <w:bCs/>
          <w:sz w:val="32"/>
          <w:szCs w:val="32"/>
          <w:rtl/>
        </w:rPr>
      </w:pPr>
      <w:r>
        <w:rPr>
          <w:rFonts w:cs="Simplified Arabic" w:hint="cs"/>
          <w:b/>
          <w:bCs/>
          <w:sz w:val="32"/>
          <w:szCs w:val="32"/>
          <w:rtl/>
        </w:rPr>
        <w:t xml:space="preserve">أ/ </w:t>
      </w:r>
      <w:r w:rsidRPr="001814E9">
        <w:rPr>
          <w:rFonts w:cs="Simplified Arabic" w:hint="cs"/>
          <w:b/>
          <w:bCs/>
          <w:sz w:val="32"/>
          <w:szCs w:val="32"/>
          <w:rtl/>
        </w:rPr>
        <w:t>لمحة تاريخية:</w:t>
      </w:r>
    </w:p>
    <w:p w:rsidR="0081039E" w:rsidRDefault="0081039E" w:rsidP="00897BDE">
      <w:pPr>
        <w:spacing w:line="240" w:lineRule="auto"/>
        <w:rPr>
          <w:rFonts w:cs="Simplified Arabic"/>
          <w:sz w:val="32"/>
          <w:szCs w:val="32"/>
          <w:rtl/>
        </w:rPr>
      </w:pPr>
      <w:r>
        <w:rPr>
          <w:rFonts w:cs="Simplified Arabic" w:hint="cs"/>
          <w:sz w:val="32"/>
          <w:szCs w:val="32"/>
          <w:rtl/>
        </w:rPr>
        <w:t>تعكس لنا الشواهد المادية التي خلفتها الإنسانية الاهتمام الذي أولاه الإنسان لصيانة مختلف الأدوات والوسائل التي كان يستعملها في حياته اليومية،  فقد أثبتت الدراسات في مجال علم الآثار أن إنسان ماقبل التاريخ أول من اهتم بصيانة ممتلكاته، حيث ثبت ذلك في  الرسومات الجدارية بإسبانيا التي استعمل صانعها بكتيريا لحفظها من الزوال</w:t>
      </w:r>
      <w:r w:rsidR="00165DB8">
        <w:rPr>
          <w:rFonts w:cs="Simplified Arabic" w:hint="cs"/>
          <w:sz w:val="32"/>
          <w:szCs w:val="32"/>
          <w:rtl/>
        </w:rPr>
        <w:t xml:space="preserve"> كما قام الإنسان يترميم بيته وترقيع ثيابه </w:t>
      </w:r>
      <w:r>
        <w:rPr>
          <w:rFonts w:cs="Simplified Arabic" w:hint="cs"/>
          <w:sz w:val="32"/>
          <w:szCs w:val="32"/>
          <w:rtl/>
        </w:rPr>
        <w:t>.</w:t>
      </w:r>
    </w:p>
    <w:p w:rsidR="0081039E" w:rsidRDefault="0081039E" w:rsidP="00897BDE">
      <w:pPr>
        <w:spacing w:line="240" w:lineRule="auto"/>
        <w:rPr>
          <w:rFonts w:cs="Simplified Arabic"/>
          <w:sz w:val="32"/>
          <w:szCs w:val="32"/>
          <w:rtl/>
        </w:rPr>
      </w:pPr>
      <w:r>
        <w:rPr>
          <w:rFonts w:cs="Simplified Arabic" w:hint="cs"/>
          <w:sz w:val="32"/>
          <w:szCs w:val="32"/>
          <w:rtl/>
        </w:rPr>
        <w:t xml:space="preserve">كما أثبتت الكثير من الدراسات الخاصة بالحضارات القديمة في الفترة التاريخية أنها اهتمت بترميم المخلفات المادية لأسلافهم، فنابونيد من أشهر ملوك بابل قام بترميم الزيجورات(معبد) بمدينة أور </w:t>
      </w:r>
      <w:r w:rsidRPr="005102E3">
        <w:rPr>
          <w:rFonts w:asciiTheme="majorBidi" w:hAnsiTheme="majorBidi" w:cstheme="majorBidi"/>
          <w:sz w:val="32"/>
          <w:szCs w:val="32"/>
        </w:rPr>
        <w:t>Ur</w:t>
      </w:r>
      <w:r>
        <w:rPr>
          <w:rFonts w:cs="Simplified Arabic" w:hint="cs"/>
          <w:sz w:val="32"/>
          <w:szCs w:val="32"/>
          <w:rtl/>
        </w:rPr>
        <w:t>(بالعراق) خلال القرن6 ق.م. و اشتهر بمصرايضا ابن رمسيس الثاني بترميم المعابد.</w:t>
      </w:r>
    </w:p>
    <w:p w:rsidR="0081039E" w:rsidRDefault="0081039E" w:rsidP="00897BDE">
      <w:pPr>
        <w:spacing w:line="240" w:lineRule="auto"/>
        <w:rPr>
          <w:rFonts w:cs="Simplified Arabic"/>
          <w:sz w:val="32"/>
          <w:szCs w:val="32"/>
          <w:rtl/>
        </w:rPr>
      </w:pPr>
      <w:r>
        <w:rPr>
          <w:rFonts w:cs="Simplified Arabic" w:hint="cs"/>
          <w:sz w:val="32"/>
          <w:szCs w:val="32"/>
          <w:rtl/>
        </w:rPr>
        <w:t>أما بروما كان للصيانة مفهوم أخر حيث كانت تجمع كل الكتب الخاصة بالفن وتوضع داخل معابد وكلف عمال بترميمها، وفي الحضارة الصينية كان مفهوم الصيانة ذو بعد فلسفي فكل ما هو من الماضي مقدس وجب حفظه.</w:t>
      </w:r>
    </w:p>
    <w:p w:rsidR="0081039E" w:rsidRDefault="0081039E" w:rsidP="00897BDE">
      <w:pPr>
        <w:spacing w:line="240" w:lineRule="auto"/>
        <w:rPr>
          <w:rFonts w:cs="Simplified Arabic"/>
          <w:sz w:val="32"/>
          <w:szCs w:val="32"/>
          <w:rtl/>
        </w:rPr>
      </w:pPr>
      <w:r>
        <w:rPr>
          <w:rFonts w:cs="Simplified Arabic" w:hint="cs"/>
          <w:sz w:val="32"/>
          <w:szCs w:val="32"/>
          <w:rtl/>
        </w:rPr>
        <w:t>استمر الاهتمام بصيانة التراث المادي في الفترات اللاحقة إلى أن عرف تطورا في تقنيات الصيانة والترميم في عصر النهضة، ويظهر ذلك في التدخل على التماثيل المشوهة وترميمها وذلك قصد إعادتها إلى حالتها الأصلية وإبراز جانبها الجمالي الذي يعكس فكر ومستوى الفنان القديم. في حين كان بعض النحاتين بروما يمارسون الترميم كمهنة إبداع حيث يستعملون قطع حديثة لترميم تماثيل قديمة دون إبراز تدخلا تهم عليها، بينما فضل بعض المرممين إبرازه احتراما للفنانين القدامى.</w:t>
      </w:r>
    </w:p>
    <w:p w:rsidR="0081039E" w:rsidRDefault="0081039E" w:rsidP="00897BDE">
      <w:pPr>
        <w:spacing w:line="240" w:lineRule="auto"/>
        <w:rPr>
          <w:rFonts w:cs="Simplified Arabic"/>
          <w:sz w:val="32"/>
          <w:szCs w:val="32"/>
          <w:rtl/>
        </w:rPr>
      </w:pPr>
      <w:r>
        <w:rPr>
          <w:rFonts w:cs="Simplified Arabic" w:hint="cs"/>
          <w:sz w:val="32"/>
          <w:szCs w:val="32"/>
          <w:rtl/>
        </w:rPr>
        <w:t>تولد عن الاهتمام بصيانة التراث المادي تأسيس هيأت مختصة بهذا المجال، حيث ظهرت بالسويد أقدم هيئة لصيانة المباني التاريخية.</w:t>
      </w:r>
    </w:p>
    <w:p w:rsidR="0081039E" w:rsidRDefault="0081039E" w:rsidP="00897BDE">
      <w:pPr>
        <w:spacing w:line="240" w:lineRule="auto"/>
        <w:rPr>
          <w:rFonts w:cs="Simplified Arabic"/>
          <w:sz w:val="32"/>
          <w:szCs w:val="32"/>
          <w:rtl/>
        </w:rPr>
      </w:pPr>
      <w:r>
        <w:rPr>
          <w:rFonts w:cs="Simplified Arabic" w:hint="cs"/>
          <w:sz w:val="32"/>
          <w:szCs w:val="32"/>
          <w:rtl/>
        </w:rPr>
        <w:lastRenderedPageBreak/>
        <w:t>أما الصيانة في العصر الحديث انطلقت مع بداية القرن 19م، حيث حدثت تغيرات معتبرة في فكرة ترميم الآثار إذ تم التخلي عن الترميم الإدماجي أي إعادة الأجزاء الناقصة بطريقة خيالية، فأصبحت التحف تحفظ كما اكتشفت. وقد ظهر المفهوم الحالي للصيانة والترميم مع نهاية النصف الثاني من  القرن 20م بتأسيس المعهد المركزي للترميم، وتدعم هذا الانجاز بإنشاء منظمة اليونسكو سنة 1956 لهيئة عالمية مختصة في صيانة وترميم التراث الثقافي</w:t>
      </w:r>
      <w:r w:rsidRPr="00881294">
        <w:rPr>
          <w:rFonts w:cs="Simplified Arabic" w:hint="cs"/>
          <w:sz w:val="32"/>
          <w:szCs w:val="32"/>
          <w:rtl/>
        </w:rPr>
        <w:t xml:space="preserve"> </w:t>
      </w:r>
      <w:r>
        <w:rPr>
          <w:rFonts w:cs="Simplified Arabic" w:hint="cs"/>
          <w:sz w:val="32"/>
          <w:szCs w:val="32"/>
          <w:rtl/>
        </w:rPr>
        <w:t xml:space="preserve">مقرها بروما تسمى </w:t>
      </w:r>
      <w:r w:rsidRPr="005102E3">
        <w:rPr>
          <w:rFonts w:asciiTheme="majorBidi" w:hAnsiTheme="majorBidi" w:cstheme="majorBidi"/>
          <w:sz w:val="32"/>
          <w:szCs w:val="32"/>
        </w:rPr>
        <w:t>Icc Rom</w:t>
      </w:r>
      <w:r w:rsidRPr="005102E3">
        <w:rPr>
          <w:rFonts w:asciiTheme="majorBidi" w:hAnsiTheme="majorBidi" w:cstheme="majorBidi"/>
          <w:sz w:val="32"/>
          <w:szCs w:val="32"/>
          <w:rtl/>
        </w:rPr>
        <w:t xml:space="preserve"> </w:t>
      </w:r>
      <w:r>
        <w:rPr>
          <w:rFonts w:cs="Simplified Arabic" w:hint="cs"/>
          <w:sz w:val="32"/>
          <w:szCs w:val="32"/>
          <w:rtl/>
        </w:rPr>
        <w:t xml:space="preserve">هدفها خلق وترقية الشروط اللازمة لصيانة وترميم التراث الثقافي العالمي.   </w:t>
      </w:r>
    </w:p>
    <w:p w:rsidR="0081039E" w:rsidRPr="007F39B8" w:rsidRDefault="0081039E" w:rsidP="00897BDE">
      <w:pPr>
        <w:spacing w:line="240" w:lineRule="auto"/>
        <w:rPr>
          <w:rFonts w:cs="Simplified Arabic"/>
          <w:b/>
          <w:bCs/>
          <w:sz w:val="32"/>
          <w:szCs w:val="32"/>
          <w:rtl/>
        </w:rPr>
      </w:pPr>
      <w:r>
        <w:rPr>
          <w:rFonts w:cs="Simplified Arabic" w:hint="cs"/>
          <w:b/>
          <w:bCs/>
          <w:sz w:val="32"/>
          <w:szCs w:val="32"/>
          <w:rtl/>
        </w:rPr>
        <w:t>ب/ت</w:t>
      </w:r>
      <w:r w:rsidRPr="007F39B8">
        <w:rPr>
          <w:rFonts w:cs="Simplified Arabic" w:hint="cs"/>
          <w:b/>
          <w:bCs/>
          <w:sz w:val="32"/>
          <w:szCs w:val="32"/>
          <w:rtl/>
        </w:rPr>
        <w:t>عريف الصيانة والترميم:</w:t>
      </w:r>
    </w:p>
    <w:p w:rsidR="0081039E" w:rsidRDefault="0081039E" w:rsidP="00897BDE">
      <w:pPr>
        <w:spacing w:line="240" w:lineRule="auto"/>
        <w:rPr>
          <w:rFonts w:cs="Simplified Arabic"/>
          <w:sz w:val="32"/>
          <w:szCs w:val="32"/>
          <w:rtl/>
        </w:rPr>
      </w:pPr>
      <w:r>
        <w:rPr>
          <w:rFonts w:cs="Simplified Arabic" w:hint="cs"/>
          <w:b/>
          <w:bCs/>
          <w:sz w:val="32"/>
          <w:szCs w:val="32"/>
          <w:rtl/>
        </w:rPr>
        <w:t>1</w:t>
      </w:r>
      <w:r w:rsidRPr="001814E9">
        <w:rPr>
          <w:rFonts w:cs="Simplified Arabic" w:hint="cs"/>
          <w:b/>
          <w:bCs/>
          <w:sz w:val="32"/>
          <w:szCs w:val="32"/>
          <w:rtl/>
        </w:rPr>
        <w:t>/الصيانة:</w:t>
      </w:r>
      <w:r>
        <w:rPr>
          <w:rFonts w:cs="Simplified Arabic" w:hint="cs"/>
          <w:sz w:val="32"/>
          <w:szCs w:val="32"/>
          <w:rtl/>
        </w:rPr>
        <w:t xml:space="preserve"> كلمة الصيانة مشتقة من كلمة لاتينية </w:t>
      </w:r>
      <w:r w:rsidRPr="001814E9">
        <w:rPr>
          <w:rFonts w:asciiTheme="majorBidi" w:hAnsiTheme="majorBidi" w:cstheme="majorBidi"/>
          <w:b/>
          <w:bCs/>
          <w:sz w:val="32"/>
          <w:szCs w:val="32"/>
        </w:rPr>
        <w:t>Conservare</w:t>
      </w:r>
      <w:r>
        <w:rPr>
          <w:rFonts w:cs="Simplified Arabic" w:hint="cs"/>
          <w:sz w:val="32"/>
          <w:szCs w:val="32"/>
          <w:rtl/>
        </w:rPr>
        <w:t xml:space="preserve"> الحماية والإنقاذ للوصول إلى الأمان، فالصيانة تعني الوقاية أي المحافظة على التحف من خلال الدراسة مختلف عوامل المؤثرة عليها وعلى البيئة المحيطة بها، والهدف من المحافظة هو إطالة عمر ودوام الممتلكات الثقافية لذا لا يجب في أي حال من الأحول أن تأثر التدخلات على طبيعة المقتنيات وعلى المواد المكونة لها أي احترام أصالة أو كمال التحفة و عدم المساس أو التأثير على المادة الأصلية للإرث الثقافي، وتنقسم الصيانة إلى فرعين:</w:t>
      </w:r>
    </w:p>
    <w:p w:rsidR="0081039E" w:rsidRDefault="0081039E" w:rsidP="00897BDE">
      <w:pPr>
        <w:spacing w:line="240" w:lineRule="auto"/>
        <w:rPr>
          <w:rFonts w:cs="Simplified Arabic"/>
          <w:sz w:val="32"/>
          <w:szCs w:val="32"/>
          <w:rtl/>
        </w:rPr>
      </w:pPr>
      <w:r>
        <w:rPr>
          <w:rFonts w:cs="Simplified Arabic" w:hint="cs"/>
          <w:b/>
          <w:bCs/>
          <w:sz w:val="32"/>
          <w:szCs w:val="32"/>
          <w:rtl/>
        </w:rPr>
        <w:t>_ال</w:t>
      </w:r>
      <w:r w:rsidRPr="00985EC9">
        <w:rPr>
          <w:rFonts w:cs="Simplified Arabic" w:hint="cs"/>
          <w:b/>
          <w:bCs/>
          <w:sz w:val="32"/>
          <w:szCs w:val="32"/>
          <w:rtl/>
        </w:rPr>
        <w:t xml:space="preserve">صيانة </w:t>
      </w:r>
      <w:r>
        <w:rPr>
          <w:rFonts w:cs="Simplified Arabic" w:hint="cs"/>
          <w:b/>
          <w:bCs/>
          <w:sz w:val="32"/>
          <w:szCs w:val="32"/>
          <w:rtl/>
        </w:rPr>
        <w:t>ال</w:t>
      </w:r>
      <w:r w:rsidRPr="00985EC9">
        <w:rPr>
          <w:rFonts w:cs="Simplified Arabic" w:hint="cs"/>
          <w:b/>
          <w:bCs/>
          <w:sz w:val="32"/>
          <w:szCs w:val="32"/>
          <w:rtl/>
        </w:rPr>
        <w:t>وقائية:</w:t>
      </w:r>
      <w:r>
        <w:rPr>
          <w:rFonts w:cs="Simplified Arabic" w:hint="cs"/>
          <w:sz w:val="32"/>
          <w:szCs w:val="32"/>
          <w:rtl/>
        </w:rPr>
        <w:t xml:space="preserve"> تدخل الصيانة الوقائية بصفة إستعجالية على عوامل تدهور المقتنيات الأثرية، والتدخل يكون بصفة غير مباشرة على التحفة من أجل تأخير تدهورها أو لوقايتها من أخطار التلف.</w:t>
      </w:r>
    </w:p>
    <w:p w:rsidR="0081039E" w:rsidRPr="006F11AA" w:rsidRDefault="0081039E" w:rsidP="00897BDE">
      <w:pPr>
        <w:spacing w:line="240" w:lineRule="auto"/>
        <w:rPr>
          <w:rFonts w:cs="Simplified Arabic"/>
          <w:sz w:val="32"/>
          <w:szCs w:val="32"/>
          <w:rtl/>
        </w:rPr>
      </w:pPr>
      <w:r>
        <w:rPr>
          <w:rFonts w:cs="Simplified Arabic" w:hint="cs"/>
          <w:b/>
          <w:bCs/>
          <w:sz w:val="32"/>
          <w:szCs w:val="32"/>
          <w:rtl/>
        </w:rPr>
        <w:t>-ال</w:t>
      </w:r>
      <w:r w:rsidRPr="00985EC9">
        <w:rPr>
          <w:rFonts w:cs="Simplified Arabic" w:hint="cs"/>
          <w:b/>
          <w:bCs/>
          <w:sz w:val="32"/>
          <w:szCs w:val="32"/>
          <w:rtl/>
        </w:rPr>
        <w:t xml:space="preserve">صيانة </w:t>
      </w:r>
      <w:r>
        <w:rPr>
          <w:rFonts w:cs="Simplified Arabic" w:hint="cs"/>
          <w:b/>
          <w:bCs/>
          <w:sz w:val="32"/>
          <w:szCs w:val="32"/>
          <w:rtl/>
        </w:rPr>
        <w:t>ال</w:t>
      </w:r>
      <w:r w:rsidRPr="00985EC9">
        <w:rPr>
          <w:rFonts w:cs="Simplified Arabic" w:hint="cs"/>
          <w:b/>
          <w:bCs/>
          <w:sz w:val="32"/>
          <w:szCs w:val="32"/>
          <w:rtl/>
        </w:rPr>
        <w:t>علاجية:</w:t>
      </w:r>
      <w:r>
        <w:rPr>
          <w:rFonts w:cs="Simplified Arabic" w:hint="cs"/>
          <w:sz w:val="32"/>
          <w:szCs w:val="32"/>
          <w:rtl/>
        </w:rPr>
        <w:t xml:space="preserve"> تدخل الصيانة العلاجية على الآثار الناتجة عن التلف لغرض إيقاف التدهور.</w:t>
      </w:r>
    </w:p>
    <w:p w:rsidR="0081039E" w:rsidRPr="00985EC9" w:rsidRDefault="0081039E" w:rsidP="00897BDE">
      <w:pPr>
        <w:spacing w:line="240" w:lineRule="auto"/>
        <w:rPr>
          <w:rFonts w:cs="Simplified Arabic"/>
          <w:b/>
          <w:bCs/>
          <w:sz w:val="32"/>
          <w:szCs w:val="32"/>
          <w:rtl/>
        </w:rPr>
      </w:pPr>
      <w:r>
        <w:rPr>
          <w:rFonts w:cs="Simplified Arabic" w:hint="cs"/>
          <w:b/>
          <w:bCs/>
          <w:sz w:val="32"/>
          <w:szCs w:val="32"/>
          <w:rtl/>
        </w:rPr>
        <w:t>-</w:t>
      </w:r>
      <w:r w:rsidRPr="00985EC9">
        <w:rPr>
          <w:rFonts w:cs="Simplified Arabic" w:hint="cs"/>
          <w:b/>
          <w:bCs/>
          <w:sz w:val="32"/>
          <w:szCs w:val="32"/>
          <w:rtl/>
        </w:rPr>
        <w:t xml:space="preserve">أهداف الصيانة: </w:t>
      </w:r>
    </w:p>
    <w:p w:rsidR="0081039E" w:rsidRDefault="0081039E" w:rsidP="00897BDE">
      <w:pPr>
        <w:spacing w:line="240" w:lineRule="auto"/>
        <w:rPr>
          <w:rFonts w:cs="Simplified Arabic"/>
          <w:sz w:val="32"/>
          <w:szCs w:val="32"/>
          <w:rtl/>
        </w:rPr>
      </w:pPr>
      <w:r>
        <w:rPr>
          <w:rFonts w:cs="Simplified Arabic" w:hint="cs"/>
          <w:sz w:val="32"/>
          <w:szCs w:val="32"/>
          <w:rtl/>
        </w:rPr>
        <w:t>-تأمين استمرارية المقتنيات الثقافية.</w:t>
      </w:r>
    </w:p>
    <w:p w:rsidR="0081039E" w:rsidRDefault="0081039E" w:rsidP="00897BDE">
      <w:pPr>
        <w:spacing w:line="240" w:lineRule="auto"/>
        <w:rPr>
          <w:rFonts w:cs="Simplified Arabic"/>
          <w:sz w:val="32"/>
          <w:szCs w:val="32"/>
          <w:rtl/>
        </w:rPr>
      </w:pPr>
      <w:r>
        <w:rPr>
          <w:rFonts w:cs="Simplified Arabic" w:hint="cs"/>
          <w:sz w:val="32"/>
          <w:szCs w:val="32"/>
          <w:rtl/>
        </w:rPr>
        <w:t>-محاولة البحث وفهم الحفاظ على المدى البعيد للمقتنيات الأثرية.</w:t>
      </w:r>
    </w:p>
    <w:p w:rsidR="0081039E" w:rsidRDefault="0081039E" w:rsidP="00897BDE">
      <w:pPr>
        <w:spacing w:line="240" w:lineRule="auto"/>
        <w:rPr>
          <w:rFonts w:cs="Simplified Arabic"/>
          <w:sz w:val="32"/>
          <w:szCs w:val="32"/>
          <w:rtl/>
        </w:rPr>
      </w:pPr>
      <w:r>
        <w:rPr>
          <w:rFonts w:cs="Simplified Arabic" w:hint="cs"/>
          <w:b/>
          <w:bCs/>
          <w:sz w:val="32"/>
          <w:szCs w:val="32"/>
          <w:rtl/>
        </w:rPr>
        <w:lastRenderedPageBreak/>
        <w:t xml:space="preserve">2\ </w:t>
      </w:r>
      <w:r w:rsidRPr="00985EC9">
        <w:rPr>
          <w:rFonts w:cs="Simplified Arabic" w:hint="cs"/>
          <w:b/>
          <w:bCs/>
          <w:sz w:val="32"/>
          <w:szCs w:val="32"/>
          <w:rtl/>
        </w:rPr>
        <w:t>الترميم:</w:t>
      </w:r>
      <w:r>
        <w:rPr>
          <w:rFonts w:cs="Simplified Arabic" w:hint="cs"/>
          <w:sz w:val="32"/>
          <w:szCs w:val="32"/>
          <w:rtl/>
        </w:rPr>
        <w:t xml:space="preserve"> هو عملية مرتبطة بالمظهر النهائي للتحفة ويتمثل الهدف الأساسي في إعادة القيمة الجمالية والفنية للتحفة لغرض تسهيل قراءتها عندما تعرض لعامة الناس. ويمكن اعتبار الترميم بمثابة عملية جراحية الغرض منها إزالة الإضافات التي تراكمت على التحف عبر الزمن.     </w:t>
      </w:r>
    </w:p>
    <w:p w:rsidR="0081039E" w:rsidRPr="00F266D7" w:rsidRDefault="0081039E" w:rsidP="00897BDE">
      <w:pPr>
        <w:spacing w:line="240" w:lineRule="auto"/>
        <w:rPr>
          <w:rFonts w:cs="Simplified Arabic"/>
          <w:b/>
          <w:bCs/>
          <w:sz w:val="32"/>
          <w:szCs w:val="32"/>
          <w:rtl/>
        </w:rPr>
      </w:pPr>
      <w:r w:rsidRPr="00F266D7">
        <w:rPr>
          <w:rFonts w:cs="Simplified Arabic" w:hint="cs"/>
          <w:b/>
          <w:bCs/>
          <w:sz w:val="32"/>
          <w:szCs w:val="32"/>
          <w:rtl/>
        </w:rPr>
        <w:t>ملاحظة:</w:t>
      </w:r>
    </w:p>
    <w:p w:rsidR="00B15322" w:rsidRDefault="0081039E" w:rsidP="00897BDE">
      <w:pPr>
        <w:spacing w:line="240" w:lineRule="auto"/>
        <w:rPr>
          <w:rFonts w:cs="Simplified Arabic"/>
          <w:sz w:val="32"/>
          <w:szCs w:val="32"/>
          <w:rtl/>
        </w:rPr>
      </w:pPr>
      <w:r>
        <w:rPr>
          <w:rFonts w:cs="Simplified Arabic" w:hint="cs"/>
          <w:sz w:val="32"/>
          <w:szCs w:val="32"/>
          <w:rtl/>
        </w:rPr>
        <w:t xml:space="preserve">إن فروع علم الآثار لا تقتصر على هذا الحد، بل له فروع  أخرى لا تقل أهمية عن سابقتها وهي: علم المصريات، علم الآثار الوقائي، علم الآثار القياسي والتجريبي.  </w:t>
      </w:r>
    </w:p>
    <w:p w:rsidR="00B15322" w:rsidRDefault="00B15322" w:rsidP="00897BDE">
      <w:pPr>
        <w:spacing w:line="240" w:lineRule="auto"/>
        <w:rPr>
          <w:rFonts w:cs="Simplified Arabic"/>
          <w:b/>
          <w:bCs/>
          <w:sz w:val="32"/>
          <w:szCs w:val="32"/>
          <w:rtl/>
        </w:rPr>
      </w:pPr>
      <w:r w:rsidRPr="00B15322">
        <w:rPr>
          <w:rFonts w:cs="Simplified Arabic" w:hint="cs"/>
          <w:b/>
          <w:bCs/>
          <w:sz w:val="32"/>
          <w:szCs w:val="32"/>
          <w:rtl/>
        </w:rPr>
        <w:t>مجالات علم الأثار :</w:t>
      </w:r>
      <w:r w:rsidR="0081039E" w:rsidRPr="00B15322">
        <w:rPr>
          <w:rFonts w:cs="Simplified Arabic" w:hint="cs"/>
          <w:b/>
          <w:bCs/>
          <w:sz w:val="32"/>
          <w:szCs w:val="32"/>
          <w:rtl/>
        </w:rPr>
        <w:t xml:space="preserve"> </w:t>
      </w:r>
    </w:p>
    <w:p w:rsidR="00165DB8" w:rsidRDefault="00B15322" w:rsidP="00897BDE">
      <w:pPr>
        <w:spacing w:line="240" w:lineRule="auto"/>
        <w:rPr>
          <w:rFonts w:cs="Simplified Arabic"/>
          <w:sz w:val="32"/>
          <w:szCs w:val="32"/>
          <w:rtl/>
        </w:rPr>
      </w:pPr>
      <w:r>
        <w:rPr>
          <w:rFonts w:cs="Simplified Arabic" w:hint="cs"/>
          <w:b/>
          <w:bCs/>
          <w:sz w:val="32"/>
          <w:szCs w:val="32"/>
          <w:rtl/>
        </w:rPr>
        <w:t xml:space="preserve"> المجال العلمي :</w:t>
      </w:r>
      <w:r w:rsidRPr="00B15322">
        <w:rPr>
          <w:rFonts w:cs="Simplified Arabic" w:hint="cs"/>
          <w:sz w:val="32"/>
          <w:szCs w:val="32"/>
          <w:rtl/>
        </w:rPr>
        <w:t>يهتم علم الأثار بدراسة حضارة الإنسان عبر مختلف العصور و المخلفات الحضارية التي خلفها كما أنه يقوم بدراسة المحيط و البيئة التي يعيش فيه هذا الإنسان بثروتها النباتية والحيوانية فمجالاته عديدة لا يمكن حصرها في مخلفات الإنسان وفقط .</w:t>
      </w:r>
    </w:p>
    <w:p w:rsidR="00B15322" w:rsidRPr="00B15322" w:rsidRDefault="00B15322" w:rsidP="000A6467">
      <w:pPr>
        <w:spacing w:line="240" w:lineRule="auto"/>
        <w:rPr>
          <w:rFonts w:cs="Simplified Arabic"/>
          <w:sz w:val="32"/>
          <w:szCs w:val="32"/>
          <w:rtl/>
        </w:rPr>
      </w:pPr>
      <w:r w:rsidRPr="00B15322">
        <w:rPr>
          <w:rFonts w:cs="Simplified Arabic" w:hint="cs"/>
          <w:b/>
          <w:bCs/>
          <w:sz w:val="32"/>
          <w:szCs w:val="32"/>
          <w:rtl/>
        </w:rPr>
        <w:t>المجال التاريخي :</w:t>
      </w:r>
      <w:r>
        <w:rPr>
          <w:rFonts w:cs="Simplified Arabic" w:hint="cs"/>
          <w:b/>
          <w:bCs/>
          <w:sz w:val="32"/>
          <w:szCs w:val="32"/>
          <w:rtl/>
        </w:rPr>
        <w:t xml:space="preserve"> </w:t>
      </w:r>
      <w:r w:rsidRPr="0060003E">
        <w:rPr>
          <w:rFonts w:cs="Simplified Arabic" w:hint="cs"/>
          <w:sz w:val="32"/>
          <w:szCs w:val="32"/>
          <w:rtl/>
        </w:rPr>
        <w:t xml:space="preserve">لا يمكن حصر المجال التاريخي لعلم الأثار بفترة زمنية محدودة </w:t>
      </w:r>
      <w:r w:rsidR="0060003E" w:rsidRPr="0060003E">
        <w:rPr>
          <w:rFonts w:cs="Simplified Arabic" w:hint="cs"/>
          <w:sz w:val="32"/>
          <w:szCs w:val="32"/>
          <w:rtl/>
        </w:rPr>
        <w:t>فيبدأ بأول أداة صنعها الإنسان في ما قبل التاريخ ولا تنتهي بتاريخ محدد كما يعتقد البعض ويحدده بالقرن 18م لأن الحياة متواصلة ولا يمكن تحديد فترة زمنية للشيئ حتى يصبح  أثار فالتراث كل ماخلفه الإنسان وله  قيمة سياسية و إقتصادية وإجتماعية وثقافية وفنية  حتى وإن كان عمره بين 50سنة حسب المختصينفي التراث.</w:t>
      </w:r>
    </w:p>
    <w:p w:rsidR="00AC7D65" w:rsidRDefault="00AC7D65" w:rsidP="00897BDE">
      <w:pPr>
        <w:spacing w:line="240" w:lineRule="auto"/>
        <w:rPr>
          <w:rFonts w:cs="Simplified Arabic"/>
          <w:sz w:val="32"/>
          <w:szCs w:val="32"/>
          <w:rtl/>
        </w:rPr>
      </w:pPr>
      <w:r w:rsidRPr="00AC7D65">
        <w:rPr>
          <w:rFonts w:cs="Simplified Arabic" w:hint="cs"/>
          <w:b/>
          <w:bCs/>
          <w:sz w:val="32"/>
          <w:szCs w:val="32"/>
          <w:rtl/>
        </w:rPr>
        <w:t>أهداف علم الأثار</w:t>
      </w:r>
      <w:r>
        <w:rPr>
          <w:rFonts w:cs="Simplified Arabic" w:hint="cs"/>
          <w:sz w:val="32"/>
          <w:szCs w:val="32"/>
          <w:rtl/>
        </w:rPr>
        <w:t xml:space="preserve"> :</w:t>
      </w:r>
    </w:p>
    <w:p w:rsidR="00AC7D65" w:rsidRDefault="00AC7D65" w:rsidP="000B6433">
      <w:pPr>
        <w:pStyle w:val="Paragraphedeliste"/>
        <w:numPr>
          <w:ilvl w:val="0"/>
          <w:numId w:val="3"/>
        </w:numPr>
        <w:spacing w:line="240" w:lineRule="auto"/>
        <w:rPr>
          <w:rFonts w:cs="Simplified Arabic"/>
          <w:sz w:val="32"/>
          <w:szCs w:val="32"/>
        </w:rPr>
      </w:pPr>
      <w:r>
        <w:rPr>
          <w:rFonts w:cs="Simplified Arabic" w:hint="cs"/>
          <w:sz w:val="32"/>
          <w:szCs w:val="32"/>
          <w:rtl/>
        </w:rPr>
        <w:t xml:space="preserve">التعرف على حياة المجتمعات القديمة وتطور حضاراتهم </w:t>
      </w:r>
      <w:r w:rsidR="00B15322">
        <w:rPr>
          <w:rFonts w:cs="Simplified Arabic" w:hint="cs"/>
          <w:sz w:val="32"/>
          <w:szCs w:val="32"/>
          <w:rtl/>
        </w:rPr>
        <w:t xml:space="preserve"> إقتصاديا و إجتماعيا و ثقافيا و سياسيا </w:t>
      </w:r>
      <w:r>
        <w:rPr>
          <w:rFonts w:cs="Simplified Arabic" w:hint="cs"/>
          <w:sz w:val="32"/>
          <w:szCs w:val="32"/>
          <w:rtl/>
        </w:rPr>
        <w:t>وانتشارهم في الأرض .</w:t>
      </w:r>
    </w:p>
    <w:p w:rsidR="00AC7D65" w:rsidRDefault="006A2C25" w:rsidP="000B6433">
      <w:pPr>
        <w:pStyle w:val="Paragraphedeliste"/>
        <w:numPr>
          <w:ilvl w:val="0"/>
          <w:numId w:val="3"/>
        </w:numPr>
        <w:spacing w:line="240" w:lineRule="auto"/>
        <w:rPr>
          <w:rFonts w:cs="Simplified Arabic"/>
          <w:sz w:val="32"/>
          <w:szCs w:val="32"/>
        </w:rPr>
      </w:pPr>
      <w:r>
        <w:rPr>
          <w:rFonts w:cs="Simplified Arabic" w:hint="cs"/>
          <w:sz w:val="32"/>
          <w:szCs w:val="32"/>
          <w:rtl/>
        </w:rPr>
        <w:t xml:space="preserve">التعرف على ثقافات المجتمعات القديمة </w:t>
      </w:r>
      <w:r w:rsidR="00B15322">
        <w:rPr>
          <w:rFonts w:cs="Simplified Arabic" w:hint="cs"/>
          <w:sz w:val="32"/>
          <w:szCs w:val="32"/>
          <w:rtl/>
        </w:rPr>
        <w:t>و إعادة بناء التاريخ الثقافي .</w:t>
      </w:r>
    </w:p>
    <w:p w:rsidR="00AC7D65" w:rsidRPr="00B15322" w:rsidRDefault="00B15322" w:rsidP="000B6433">
      <w:pPr>
        <w:pStyle w:val="Paragraphedeliste"/>
        <w:numPr>
          <w:ilvl w:val="0"/>
          <w:numId w:val="3"/>
        </w:numPr>
        <w:spacing w:line="240" w:lineRule="auto"/>
        <w:rPr>
          <w:rFonts w:cs="Simplified Arabic"/>
          <w:sz w:val="32"/>
          <w:szCs w:val="32"/>
          <w:rtl/>
        </w:rPr>
      </w:pPr>
      <w:r>
        <w:rPr>
          <w:rFonts w:cs="Simplified Arabic" w:hint="cs"/>
          <w:sz w:val="32"/>
          <w:szCs w:val="32"/>
          <w:rtl/>
        </w:rPr>
        <w:t>دراسة تطور الإنسان والسلالات البشرية المختلفة .</w:t>
      </w:r>
    </w:p>
    <w:p w:rsidR="000A6467" w:rsidRDefault="000A6467" w:rsidP="00897BDE">
      <w:pPr>
        <w:spacing w:line="240" w:lineRule="auto"/>
        <w:jc w:val="both"/>
        <w:rPr>
          <w:b/>
          <w:bCs/>
          <w:sz w:val="36"/>
          <w:szCs w:val="36"/>
          <w:rtl/>
        </w:rPr>
      </w:pPr>
    </w:p>
    <w:p w:rsidR="000A6467" w:rsidRDefault="000A6467" w:rsidP="00897BDE">
      <w:pPr>
        <w:spacing w:line="240" w:lineRule="auto"/>
        <w:jc w:val="both"/>
        <w:rPr>
          <w:b/>
          <w:bCs/>
          <w:sz w:val="36"/>
          <w:szCs w:val="36"/>
          <w:rtl/>
        </w:rPr>
      </w:pPr>
    </w:p>
    <w:p w:rsidR="00165DB8" w:rsidRDefault="00165DB8" w:rsidP="00897BDE">
      <w:pPr>
        <w:spacing w:line="240" w:lineRule="auto"/>
        <w:jc w:val="both"/>
        <w:rPr>
          <w:sz w:val="32"/>
          <w:szCs w:val="32"/>
          <w:rtl/>
        </w:rPr>
      </w:pPr>
      <w:r w:rsidRPr="000429DB">
        <w:rPr>
          <w:rFonts w:hint="cs"/>
          <w:b/>
          <w:bCs/>
          <w:sz w:val="36"/>
          <w:szCs w:val="36"/>
          <w:rtl/>
        </w:rPr>
        <w:lastRenderedPageBreak/>
        <w:t>العلوم المساعدة لعلم الآثار</w:t>
      </w:r>
      <w:r w:rsidRPr="00F26826">
        <w:rPr>
          <w:rFonts w:hint="cs"/>
          <w:b/>
          <w:bCs/>
          <w:sz w:val="32"/>
          <w:szCs w:val="32"/>
          <w:rtl/>
        </w:rPr>
        <w:t>:</w:t>
      </w:r>
    </w:p>
    <w:p w:rsidR="00165DB8" w:rsidRPr="000429DB" w:rsidRDefault="00165DB8" w:rsidP="000B6433">
      <w:pPr>
        <w:pStyle w:val="Paragraphedeliste"/>
        <w:numPr>
          <w:ilvl w:val="0"/>
          <w:numId w:val="4"/>
        </w:numPr>
        <w:spacing w:line="240" w:lineRule="auto"/>
        <w:jc w:val="both"/>
        <w:rPr>
          <w:sz w:val="32"/>
          <w:szCs w:val="32"/>
          <w:rtl/>
        </w:rPr>
      </w:pPr>
      <w:r w:rsidRPr="000429DB">
        <w:rPr>
          <w:rFonts w:hint="cs"/>
          <w:sz w:val="32"/>
          <w:szCs w:val="32"/>
          <w:rtl/>
        </w:rPr>
        <w:t>يحتاج علم الآثار إلى مجموعة من العلوم هذا لتحقيق أهدافه والمتمثلة في تحديد الأثار ، دراستها ، ترميمها ، عرضها ومن هذه العلوم :</w:t>
      </w:r>
    </w:p>
    <w:p w:rsidR="00165DB8" w:rsidRDefault="00165DB8" w:rsidP="00897BDE">
      <w:pPr>
        <w:spacing w:line="240" w:lineRule="auto"/>
        <w:jc w:val="both"/>
        <w:rPr>
          <w:sz w:val="32"/>
          <w:szCs w:val="32"/>
          <w:rtl/>
        </w:rPr>
      </w:pPr>
      <w:r>
        <w:rPr>
          <w:rFonts w:hint="cs"/>
          <w:sz w:val="32"/>
          <w:szCs w:val="32"/>
          <w:rtl/>
        </w:rPr>
        <w:t xml:space="preserve"> </w:t>
      </w:r>
      <w:r w:rsidRPr="00105219">
        <w:rPr>
          <w:rFonts w:hint="cs"/>
          <w:b/>
          <w:bCs/>
          <w:sz w:val="32"/>
          <w:szCs w:val="32"/>
          <w:rtl/>
        </w:rPr>
        <w:t>علم التاريخ :</w:t>
      </w:r>
      <w:r>
        <w:rPr>
          <w:rFonts w:hint="cs"/>
          <w:sz w:val="32"/>
          <w:szCs w:val="32"/>
          <w:rtl/>
        </w:rPr>
        <w:t xml:space="preserve"> من أهم العلوم المساعدة لعلم الأثار وعموده الفقري إذ يدرس تاريخ الحضارات القديمة ويمده بمعلومات حول مختلف المدن الأثرية القديمة وتاريخها الاقتصادي والاجتماعي والثقافي فتندثر بعض المدن وتزول ويبقى ماهومكتوب في المصادر التاريخية من كتب الرحالة والجغرافيين. </w:t>
      </w:r>
    </w:p>
    <w:p w:rsidR="00165DB8" w:rsidRDefault="00165DB8" w:rsidP="00897BDE">
      <w:pPr>
        <w:spacing w:line="240" w:lineRule="auto"/>
        <w:jc w:val="both"/>
        <w:rPr>
          <w:sz w:val="32"/>
          <w:szCs w:val="32"/>
          <w:rtl/>
        </w:rPr>
      </w:pPr>
      <w:r w:rsidRPr="00105219">
        <w:rPr>
          <w:rFonts w:hint="cs"/>
          <w:b/>
          <w:bCs/>
          <w:sz w:val="32"/>
          <w:szCs w:val="32"/>
          <w:rtl/>
        </w:rPr>
        <w:t>علم المسكوكات</w:t>
      </w:r>
      <w:r>
        <w:rPr>
          <w:rFonts w:hint="cs"/>
          <w:sz w:val="32"/>
          <w:szCs w:val="32"/>
          <w:rtl/>
        </w:rPr>
        <w:t xml:space="preserve"> : أو علم النقود القديمة مهمة جدا في الدراسات الأثرية تمد الأثري معلومات مهمة عن حياة وتاريخ المجتمعات القديمة من خلال ما كتب وصور على القطع النقدية من صور الملوك والإلهة وتواريخ الحكم فمن خلالها يمكن دراسة الوضع الاقتصادي , الديانة المنتشرة, أسماء الملوك ,المحاصيل الزراعية المنتشرة كما تعتبر المسكوكات دليل أثري لا يمكن تزيفه أو تحريفه.</w:t>
      </w:r>
    </w:p>
    <w:p w:rsidR="00165DB8" w:rsidRDefault="00165DB8" w:rsidP="00165DB8">
      <w:pPr>
        <w:jc w:val="both"/>
        <w:rPr>
          <w:sz w:val="32"/>
          <w:szCs w:val="32"/>
          <w:rtl/>
        </w:rPr>
      </w:pPr>
      <w:r w:rsidRPr="00105219">
        <w:rPr>
          <w:rFonts w:hint="cs"/>
          <w:b/>
          <w:bCs/>
          <w:sz w:val="32"/>
          <w:szCs w:val="32"/>
          <w:rtl/>
        </w:rPr>
        <w:t>علم الكتابات القديمة</w:t>
      </w:r>
      <w:r>
        <w:rPr>
          <w:rFonts w:hint="cs"/>
          <w:sz w:val="32"/>
          <w:szCs w:val="32"/>
          <w:rtl/>
        </w:rPr>
        <w:t xml:space="preserve"> : أو دراسة الخطوط القديمة كالخط المسماري , الهيروغليفي , الإغريقي ، اللاتيني أو الروماني والخط العربي  فترجمة هذه الكتابات يمدنا بمعلومات في مختلف المجالات لمختلف الحضارات باعتبار الكتابة وسيلة للتعبير كما يمكن التعرف على المواد المستعملة للكتابة وتطور أنواع الكتابات والخطوط. </w:t>
      </w:r>
    </w:p>
    <w:p w:rsidR="00165DB8" w:rsidRDefault="00165DB8" w:rsidP="00165DB8">
      <w:pPr>
        <w:jc w:val="both"/>
        <w:rPr>
          <w:sz w:val="32"/>
          <w:szCs w:val="32"/>
          <w:rtl/>
        </w:rPr>
      </w:pPr>
      <w:r w:rsidRPr="00105219">
        <w:rPr>
          <w:rFonts w:hint="cs"/>
          <w:b/>
          <w:bCs/>
          <w:sz w:val="32"/>
          <w:szCs w:val="32"/>
          <w:rtl/>
        </w:rPr>
        <w:t>علم الأنتروبولوجيا</w:t>
      </w:r>
      <w:r>
        <w:rPr>
          <w:rFonts w:hint="cs"/>
          <w:sz w:val="32"/>
          <w:szCs w:val="32"/>
          <w:rtl/>
        </w:rPr>
        <w:t xml:space="preserve"> : دراسة الإنسان من الناحية الثقافية وسلوكياته المختلفة وعاداته وتقاليده ، أو من الناحية البيولوجية أو الفسيولوجية من خلال دراسة هيكله العظمي.   </w:t>
      </w:r>
    </w:p>
    <w:p w:rsidR="00165DB8" w:rsidRDefault="00165DB8" w:rsidP="00165DB8">
      <w:pPr>
        <w:jc w:val="both"/>
        <w:rPr>
          <w:sz w:val="32"/>
          <w:szCs w:val="32"/>
          <w:rtl/>
        </w:rPr>
      </w:pPr>
      <w:r w:rsidRPr="00105219">
        <w:rPr>
          <w:rFonts w:hint="cs"/>
          <w:b/>
          <w:bCs/>
          <w:sz w:val="32"/>
          <w:szCs w:val="32"/>
          <w:rtl/>
        </w:rPr>
        <w:t>علم الكيمياء</w:t>
      </w:r>
      <w:r>
        <w:rPr>
          <w:rFonts w:hint="cs"/>
          <w:sz w:val="32"/>
          <w:szCs w:val="32"/>
          <w:rtl/>
        </w:rPr>
        <w:t xml:space="preserve"> : مهم في معرفة وتحديد عمر الآثار ,كيفية ترميمها و عوامل تلفها مخبريا.</w:t>
      </w:r>
    </w:p>
    <w:p w:rsidR="00165DB8" w:rsidRDefault="00165DB8" w:rsidP="00165DB8">
      <w:pPr>
        <w:jc w:val="both"/>
        <w:rPr>
          <w:sz w:val="32"/>
          <w:szCs w:val="32"/>
          <w:rtl/>
        </w:rPr>
      </w:pPr>
      <w:r w:rsidRPr="00105219">
        <w:rPr>
          <w:rFonts w:hint="cs"/>
          <w:b/>
          <w:bCs/>
          <w:sz w:val="32"/>
          <w:szCs w:val="32"/>
          <w:rtl/>
        </w:rPr>
        <w:t>علم الفيزياء</w:t>
      </w:r>
      <w:r>
        <w:rPr>
          <w:rFonts w:hint="cs"/>
          <w:sz w:val="32"/>
          <w:szCs w:val="32"/>
          <w:rtl/>
        </w:rPr>
        <w:t xml:space="preserve"> : يساعد في تحد يد مكان تواجد الأثار من  خلال الطرق الجيوفيزيائية المستعملة لتحديد مكان الأثار كالمغناطيس و التيار الكهربائي .</w:t>
      </w:r>
    </w:p>
    <w:p w:rsidR="00165DB8" w:rsidRDefault="00165DB8" w:rsidP="00165DB8">
      <w:pPr>
        <w:jc w:val="both"/>
        <w:rPr>
          <w:sz w:val="32"/>
          <w:szCs w:val="32"/>
          <w:rtl/>
        </w:rPr>
      </w:pPr>
      <w:r w:rsidRPr="00105219">
        <w:rPr>
          <w:rFonts w:hint="cs"/>
          <w:b/>
          <w:bCs/>
          <w:sz w:val="32"/>
          <w:szCs w:val="32"/>
          <w:rtl/>
        </w:rPr>
        <w:t>علم الخرائط</w:t>
      </w:r>
      <w:r>
        <w:rPr>
          <w:rFonts w:hint="cs"/>
          <w:sz w:val="32"/>
          <w:szCs w:val="32"/>
          <w:rtl/>
        </w:rPr>
        <w:t xml:space="preserve"> : دراسة تضاريس المدن والمواقع الأثرية والمواد الأولية الموجودة.</w:t>
      </w:r>
    </w:p>
    <w:p w:rsidR="00165DB8" w:rsidRDefault="00165DB8" w:rsidP="00165DB8">
      <w:pPr>
        <w:jc w:val="both"/>
        <w:rPr>
          <w:sz w:val="32"/>
          <w:szCs w:val="32"/>
          <w:rtl/>
        </w:rPr>
      </w:pPr>
      <w:r w:rsidRPr="00105219">
        <w:rPr>
          <w:rFonts w:hint="cs"/>
          <w:b/>
          <w:bCs/>
          <w:sz w:val="32"/>
          <w:szCs w:val="32"/>
          <w:rtl/>
        </w:rPr>
        <w:t>علم الباليونتولوجيا</w:t>
      </w:r>
      <w:r>
        <w:rPr>
          <w:rFonts w:hint="cs"/>
          <w:sz w:val="32"/>
          <w:szCs w:val="32"/>
          <w:rtl/>
        </w:rPr>
        <w:t xml:space="preserve"> : إعادة تصور حياة المجتمعات القديمة انطلاقا من ماهو موجود بين أيدينا ودراسة حالتها ومظاهرها الدينية , الاقتصادية , الاجتماعية .</w:t>
      </w:r>
    </w:p>
    <w:p w:rsidR="00165DB8" w:rsidRDefault="00165DB8" w:rsidP="00165DB8">
      <w:pPr>
        <w:jc w:val="both"/>
        <w:rPr>
          <w:sz w:val="32"/>
          <w:szCs w:val="32"/>
          <w:rtl/>
        </w:rPr>
      </w:pPr>
      <w:r w:rsidRPr="00105219">
        <w:rPr>
          <w:rFonts w:hint="cs"/>
          <w:b/>
          <w:bCs/>
          <w:sz w:val="32"/>
          <w:szCs w:val="32"/>
          <w:rtl/>
        </w:rPr>
        <w:t>علم الجيومرفولوجيا</w:t>
      </w:r>
      <w:r>
        <w:rPr>
          <w:rFonts w:hint="cs"/>
          <w:sz w:val="32"/>
          <w:szCs w:val="32"/>
          <w:rtl/>
        </w:rPr>
        <w:t xml:space="preserve"> : دراسة الشكل العام للأرض والأزمنة الجيولوجية المختلفة التي مرة بها الكرة الأرضية وتطور تضاريس كل منطقة .</w:t>
      </w:r>
    </w:p>
    <w:p w:rsidR="00165DB8" w:rsidRPr="004F441B" w:rsidRDefault="00165DB8" w:rsidP="00165DB8">
      <w:pPr>
        <w:jc w:val="both"/>
        <w:rPr>
          <w:sz w:val="32"/>
          <w:szCs w:val="32"/>
        </w:rPr>
      </w:pPr>
      <w:r w:rsidRPr="00105219">
        <w:rPr>
          <w:rFonts w:hint="cs"/>
          <w:b/>
          <w:bCs/>
          <w:sz w:val="32"/>
          <w:szCs w:val="32"/>
          <w:rtl/>
        </w:rPr>
        <w:t>علم الباليوكليماتولوجيا</w:t>
      </w:r>
      <w:r>
        <w:rPr>
          <w:rFonts w:hint="cs"/>
          <w:sz w:val="32"/>
          <w:szCs w:val="32"/>
          <w:rtl/>
        </w:rPr>
        <w:t xml:space="preserve"> : دراسة المناخ في العصور القديمة لمعرفة مدى تكيف الإنسان ومعرفة نوع الغطاء النباتي و نوع الغذاء, الحيوانات المستأنسة .</w:t>
      </w:r>
    </w:p>
    <w:p w:rsidR="001064ED" w:rsidRDefault="00165DB8" w:rsidP="0081039E">
      <w:pPr>
        <w:rPr>
          <w:rFonts w:cs="Simplified Arabic"/>
          <w:b/>
          <w:bCs/>
          <w:sz w:val="32"/>
          <w:szCs w:val="32"/>
          <w:rtl/>
        </w:rPr>
      </w:pPr>
      <w:r w:rsidRPr="00165DB8">
        <w:rPr>
          <w:rFonts w:cs="Simplified Arabic" w:hint="cs"/>
          <w:b/>
          <w:bCs/>
          <w:sz w:val="32"/>
          <w:szCs w:val="32"/>
          <w:rtl/>
        </w:rPr>
        <w:lastRenderedPageBreak/>
        <w:t>مدارس علم الأثار :</w:t>
      </w:r>
      <w:r w:rsidR="0081039E" w:rsidRPr="00165DB8">
        <w:rPr>
          <w:rFonts w:cs="Simplified Arabic" w:hint="cs"/>
          <w:b/>
          <w:bCs/>
          <w:sz w:val="32"/>
          <w:szCs w:val="32"/>
          <w:rtl/>
        </w:rPr>
        <w:t xml:space="preserve"> </w:t>
      </w:r>
    </w:p>
    <w:p w:rsidR="001064ED" w:rsidRDefault="001064ED" w:rsidP="0081039E">
      <w:pPr>
        <w:rPr>
          <w:rFonts w:cs="Simplified Arabic"/>
          <w:sz w:val="32"/>
          <w:szCs w:val="32"/>
          <w:rtl/>
        </w:rPr>
      </w:pPr>
      <w:r>
        <w:rPr>
          <w:rFonts w:cs="Simplified Arabic" w:hint="cs"/>
          <w:b/>
          <w:bCs/>
          <w:sz w:val="32"/>
          <w:szCs w:val="32"/>
          <w:rtl/>
        </w:rPr>
        <w:t xml:space="preserve">المدرسة الكلاسيكية : </w:t>
      </w:r>
      <w:r>
        <w:rPr>
          <w:rFonts w:cs="Simplified Arabic" w:hint="cs"/>
          <w:sz w:val="32"/>
          <w:szCs w:val="32"/>
          <w:rtl/>
        </w:rPr>
        <w:t>أو كما تسمى  "</w:t>
      </w:r>
      <w:r w:rsidRPr="001064ED">
        <w:rPr>
          <w:rFonts w:cs="Simplified Arabic" w:hint="cs"/>
          <w:sz w:val="32"/>
          <w:szCs w:val="32"/>
          <w:rtl/>
        </w:rPr>
        <w:t>المدرسة القديمة</w:t>
      </w:r>
      <w:r>
        <w:rPr>
          <w:rFonts w:cs="Simplified Arabic" w:hint="cs"/>
          <w:sz w:val="32"/>
          <w:szCs w:val="32"/>
          <w:rtl/>
        </w:rPr>
        <w:t xml:space="preserve">" سارت على نهجها الدراسات والأبحاث الأثرية منذ إنطلاقها حتى يومنا ، </w:t>
      </w:r>
      <w:r w:rsidR="005946BC">
        <w:rPr>
          <w:rFonts w:cs="Simplified Arabic" w:hint="cs"/>
          <w:sz w:val="32"/>
          <w:szCs w:val="32"/>
          <w:rtl/>
        </w:rPr>
        <w:t>تعتمد على المنهج الإستدلالي وهو المنهج القائم على وصف المكتشفات الأثرية لفهمها وفهم طريقة عيش المجتمعات القديمة من خلالها والتعرف على تاريخها القديم .</w:t>
      </w:r>
    </w:p>
    <w:p w:rsidR="005946BC" w:rsidRDefault="005946BC" w:rsidP="005946BC">
      <w:pPr>
        <w:rPr>
          <w:rFonts w:cs="Simplified Arabic"/>
          <w:sz w:val="32"/>
          <w:szCs w:val="32"/>
          <w:rtl/>
        </w:rPr>
      </w:pPr>
      <w:r w:rsidRPr="005946BC">
        <w:rPr>
          <w:rFonts w:cs="Simplified Arabic" w:hint="cs"/>
          <w:b/>
          <w:bCs/>
          <w:sz w:val="32"/>
          <w:szCs w:val="32"/>
          <w:rtl/>
        </w:rPr>
        <w:t>مدرسة علم الأثار الحديث</w:t>
      </w:r>
      <w:r>
        <w:rPr>
          <w:rFonts w:cs="Simplified Arabic" w:hint="cs"/>
          <w:sz w:val="32"/>
          <w:szCs w:val="32"/>
          <w:rtl/>
        </w:rPr>
        <w:t xml:space="preserve"> : ظهرت في القرن 19 م منتقدة المدرسة الكلاسيكية التقليدية واعتبرت أن  منهجها لا يقود إلى نتائج صحيحة فلا يمكن الوصول إلى حقائق عن طريق الوصف وفقط .</w:t>
      </w:r>
    </w:p>
    <w:p w:rsidR="0081039E" w:rsidRPr="00D464C1" w:rsidRDefault="005946BC" w:rsidP="005946BC">
      <w:pPr>
        <w:rPr>
          <w:rFonts w:cs="Simplified Arabic"/>
          <w:sz w:val="32"/>
          <w:szCs w:val="32"/>
          <w:rtl/>
        </w:rPr>
      </w:pPr>
      <w:r w:rsidRPr="00D464C1">
        <w:rPr>
          <w:rFonts w:cs="Simplified Arabic" w:hint="cs"/>
          <w:sz w:val="32"/>
          <w:szCs w:val="32"/>
          <w:rtl/>
        </w:rPr>
        <w:t xml:space="preserve">تعتمد مدرسة علم الأثار الحديث على منهج الإستقراء القائم على التحليل والتفسير الذي يقوم على أساس فرضيات مسبقة مع جمع أكبر عدد من المعلومات لتأكيد الفرضيات المقدمة وهذا ماتقوم به مناهج العلوم الطبيعية </w:t>
      </w:r>
      <w:r w:rsidR="00D464C1" w:rsidRPr="00D464C1">
        <w:rPr>
          <w:rFonts w:cs="Simplified Arabic" w:hint="cs"/>
          <w:sz w:val="32"/>
          <w:szCs w:val="32"/>
          <w:rtl/>
        </w:rPr>
        <w:t>.</w:t>
      </w:r>
      <w:r w:rsidR="001064ED" w:rsidRPr="00D464C1">
        <w:rPr>
          <w:rFonts w:cs="Simplified Arabic" w:hint="cs"/>
          <w:sz w:val="32"/>
          <w:szCs w:val="32"/>
          <w:rtl/>
        </w:rPr>
        <w:t xml:space="preserve"> </w:t>
      </w:r>
    </w:p>
    <w:p w:rsidR="00D464C1" w:rsidRDefault="003D3130" w:rsidP="001064ED">
      <w:pPr>
        <w:rPr>
          <w:sz w:val="32"/>
          <w:szCs w:val="32"/>
        </w:rPr>
      </w:pPr>
      <w:r w:rsidRPr="003D3130">
        <w:rPr>
          <w:rFonts w:cs="Simplified Arabic" w:hint="cs"/>
          <w:b/>
          <w:bCs/>
          <w:sz w:val="32"/>
          <w:szCs w:val="32"/>
          <w:rtl/>
        </w:rPr>
        <w:t>ماقبل التاريخ في الجزائر ( محطات ) :</w:t>
      </w:r>
      <w:r>
        <w:rPr>
          <w:rFonts w:cs="Simplified Arabic" w:hint="cs"/>
          <w:b/>
          <w:bCs/>
          <w:sz w:val="32"/>
          <w:szCs w:val="32"/>
          <w:rtl/>
        </w:rPr>
        <w:t xml:space="preserve"> </w:t>
      </w:r>
      <w:r w:rsidR="0082069E" w:rsidRPr="001064ED">
        <w:rPr>
          <w:rFonts w:cs="Simplified Arabic" w:hint="cs"/>
          <w:sz w:val="32"/>
          <w:szCs w:val="32"/>
          <w:rtl/>
        </w:rPr>
        <w:t>عرفت الجزائر في الزمن الجيولوجي الرابع فترات مطرة جعلتها موطن مناسب لعيش القاطنين الأوائل من قاطفي الثمار والقناصين الصيادين</w:t>
      </w:r>
      <w:r w:rsidR="005946BC">
        <w:rPr>
          <w:rFonts w:cs="Simplified Arabic" w:hint="cs"/>
          <w:sz w:val="32"/>
          <w:szCs w:val="32"/>
          <w:rtl/>
        </w:rPr>
        <w:t xml:space="preserve"> </w:t>
      </w:r>
      <w:r w:rsidR="004A6725">
        <w:rPr>
          <w:rFonts w:cs="Simplified Arabic" w:hint="cs"/>
          <w:sz w:val="32"/>
          <w:szCs w:val="32"/>
          <w:rtl/>
        </w:rPr>
        <w:t xml:space="preserve"> </w:t>
      </w:r>
      <w:r w:rsidR="001064ED" w:rsidRPr="001064ED">
        <w:rPr>
          <w:rFonts w:cs="Simplified Arabic" w:hint="cs"/>
          <w:sz w:val="32"/>
          <w:szCs w:val="32"/>
          <w:rtl/>
        </w:rPr>
        <w:t xml:space="preserve">خلف من خلالها الإنسان أدوات و أثار عديدة ( رؤوس سهام ، مكاشط ، فؤوس من الحجر ، </w:t>
      </w:r>
      <w:r w:rsidR="001064ED">
        <w:rPr>
          <w:rFonts w:cs="Simplified Arabic" w:hint="cs"/>
          <w:sz w:val="32"/>
          <w:szCs w:val="32"/>
          <w:rtl/>
        </w:rPr>
        <w:t xml:space="preserve">إبر عظمية ، فخاريات </w:t>
      </w:r>
      <w:r w:rsidR="001064ED">
        <w:rPr>
          <w:rFonts w:hint="cs"/>
          <w:sz w:val="32"/>
          <w:szCs w:val="32"/>
          <w:rtl/>
        </w:rPr>
        <w:t xml:space="preserve">....كم أستأنس الحيوان ومارس الزراعة والرسم على الجدران الحجرية ... </w:t>
      </w:r>
    </w:p>
    <w:p w:rsidR="00D464C1" w:rsidRPr="00D464C1" w:rsidRDefault="00D464C1" w:rsidP="00D464C1">
      <w:pPr>
        <w:rPr>
          <w:b/>
          <w:bCs/>
          <w:sz w:val="32"/>
          <w:szCs w:val="32"/>
        </w:rPr>
      </w:pPr>
      <w:r w:rsidRPr="00D464C1">
        <w:rPr>
          <w:rFonts w:hint="cs"/>
          <w:b/>
          <w:bCs/>
          <w:sz w:val="32"/>
          <w:szCs w:val="32"/>
          <w:rtl/>
        </w:rPr>
        <w:t xml:space="preserve"> تعريف علم  الأثارما  قبل التاريخ  :  </w:t>
      </w:r>
      <w:r>
        <w:rPr>
          <w:rFonts w:hint="cs"/>
          <w:b/>
          <w:bCs/>
          <w:sz w:val="32"/>
          <w:szCs w:val="32"/>
          <w:rtl/>
        </w:rPr>
        <w:t xml:space="preserve">هو </w:t>
      </w:r>
      <w:r>
        <w:rPr>
          <w:rFonts w:hint="cs"/>
          <w:sz w:val="32"/>
          <w:szCs w:val="32"/>
          <w:rtl/>
        </w:rPr>
        <w:t>العلم الذي يبحث في أصل وتطور حضارات الإنسان قبل معرفة الكتابة وننمثل مخلفاته الحضارية في البقايا المادية كالصناعات الحجرية والعظمية والرسوم والنقوش الجدارية .....ودراسة هذه لمخلفات من شأنها أن تسمح بإعادة نصور الحياة القديمة للمجتمعات وإنسان ماقبل التاريخ في بيئة وزمن معين .</w:t>
      </w:r>
      <w:r w:rsidRPr="00D464C1">
        <w:rPr>
          <w:rFonts w:hint="cs"/>
          <w:b/>
          <w:bCs/>
          <w:sz w:val="32"/>
          <w:szCs w:val="32"/>
          <w:rtl/>
        </w:rPr>
        <w:t xml:space="preserve"> </w:t>
      </w:r>
    </w:p>
    <w:p w:rsidR="004B117C" w:rsidRDefault="004B117C" w:rsidP="004B117C">
      <w:pPr>
        <w:tabs>
          <w:tab w:val="left" w:pos="5486"/>
        </w:tabs>
        <w:rPr>
          <w:sz w:val="32"/>
          <w:szCs w:val="32"/>
          <w:rtl/>
        </w:rPr>
      </w:pPr>
      <w:r>
        <w:rPr>
          <w:rFonts w:hint="cs"/>
          <w:b/>
          <w:bCs/>
          <w:sz w:val="32"/>
          <w:szCs w:val="32"/>
          <w:rtl/>
        </w:rPr>
        <w:t>ظهور المصطلح :</w:t>
      </w:r>
      <w:r w:rsidRPr="004B117C">
        <w:rPr>
          <w:sz w:val="32"/>
          <w:szCs w:val="32"/>
          <w:rtl/>
        </w:rPr>
        <w:t xml:space="preserve"> ظهر مصطلح ما قبل التاريخ لأول مرة باللغة الفرنسية </w:t>
      </w:r>
      <w:r>
        <w:rPr>
          <w:rFonts w:hint="cs"/>
          <w:sz w:val="32"/>
          <w:szCs w:val="32"/>
          <w:rtl/>
        </w:rPr>
        <w:t>"</w:t>
      </w:r>
      <w:r w:rsidRPr="004B117C">
        <w:rPr>
          <w:sz w:val="32"/>
          <w:szCs w:val="32"/>
        </w:rPr>
        <w:t xml:space="preserve">préhistoire </w:t>
      </w:r>
      <w:r w:rsidRPr="004B117C">
        <w:rPr>
          <w:sz w:val="32"/>
          <w:szCs w:val="32"/>
          <w:rtl/>
        </w:rPr>
        <w:t>سنة 1833م حيث استخدمها تورنال</w:t>
      </w:r>
      <w:r>
        <w:rPr>
          <w:rFonts w:hint="cs"/>
          <w:sz w:val="32"/>
          <w:szCs w:val="32"/>
          <w:rtl/>
        </w:rPr>
        <w:t>"</w:t>
      </w:r>
      <w:r w:rsidRPr="004B117C">
        <w:rPr>
          <w:sz w:val="32"/>
          <w:szCs w:val="32"/>
          <w:rtl/>
        </w:rPr>
        <w:t xml:space="preserve"> </w:t>
      </w:r>
      <w:r w:rsidRPr="004B117C">
        <w:rPr>
          <w:sz w:val="32"/>
          <w:szCs w:val="32"/>
        </w:rPr>
        <w:t>M.tournal</w:t>
      </w:r>
      <w:r w:rsidRPr="004B117C">
        <w:rPr>
          <w:sz w:val="32"/>
          <w:szCs w:val="32"/>
          <w:rtl/>
        </w:rPr>
        <w:t xml:space="preserve"> </w:t>
      </w:r>
      <w:r>
        <w:rPr>
          <w:rFonts w:hint="cs"/>
          <w:sz w:val="32"/>
          <w:szCs w:val="32"/>
          <w:rtl/>
        </w:rPr>
        <w:t xml:space="preserve">" وهو </w:t>
      </w:r>
      <w:r w:rsidRPr="004B117C">
        <w:rPr>
          <w:sz w:val="32"/>
          <w:szCs w:val="32"/>
          <w:rtl/>
        </w:rPr>
        <w:t xml:space="preserve">أمين متحف ناربون في إحدى مقالاته وظهرا لمصطلح في اللغة الإنجليزية </w:t>
      </w:r>
      <w:r>
        <w:rPr>
          <w:rFonts w:hint="cs"/>
          <w:sz w:val="32"/>
          <w:szCs w:val="32"/>
          <w:rtl/>
        </w:rPr>
        <w:t>"</w:t>
      </w:r>
      <w:r w:rsidRPr="004B117C">
        <w:rPr>
          <w:sz w:val="32"/>
          <w:szCs w:val="32"/>
        </w:rPr>
        <w:t>préhistoric</w:t>
      </w:r>
      <w:r>
        <w:rPr>
          <w:rFonts w:hint="cs"/>
          <w:sz w:val="32"/>
          <w:szCs w:val="32"/>
          <w:rtl/>
        </w:rPr>
        <w:t>"</w:t>
      </w:r>
      <w:r w:rsidRPr="004B117C">
        <w:rPr>
          <w:sz w:val="32"/>
          <w:szCs w:val="32"/>
        </w:rPr>
        <w:t xml:space="preserve">  </w:t>
      </w:r>
      <w:r w:rsidRPr="004B117C">
        <w:rPr>
          <w:sz w:val="32"/>
          <w:szCs w:val="32"/>
          <w:rtl/>
        </w:rPr>
        <w:t xml:space="preserve"> سنة 1851م من طرف </w:t>
      </w:r>
      <w:r w:rsidRPr="004B117C">
        <w:rPr>
          <w:sz w:val="32"/>
          <w:szCs w:val="32"/>
          <w:rtl/>
        </w:rPr>
        <w:lastRenderedPageBreak/>
        <w:t xml:space="preserve">دانيال ولسون </w:t>
      </w:r>
      <w:r>
        <w:rPr>
          <w:rFonts w:hint="cs"/>
          <w:sz w:val="32"/>
          <w:szCs w:val="32"/>
          <w:rtl/>
        </w:rPr>
        <w:t>"</w:t>
      </w:r>
      <w:r w:rsidRPr="004B117C">
        <w:rPr>
          <w:sz w:val="32"/>
          <w:szCs w:val="32"/>
        </w:rPr>
        <w:t xml:space="preserve">D.Wilson </w:t>
      </w:r>
      <w:r>
        <w:rPr>
          <w:rFonts w:hint="cs"/>
          <w:sz w:val="32"/>
          <w:szCs w:val="32"/>
          <w:rtl/>
        </w:rPr>
        <w:t>"</w:t>
      </w:r>
      <w:r w:rsidRPr="004B117C">
        <w:rPr>
          <w:sz w:val="32"/>
          <w:szCs w:val="32"/>
          <w:rtl/>
        </w:rPr>
        <w:t xml:space="preserve"> في كتاب له أم</w:t>
      </w:r>
      <w:r>
        <w:rPr>
          <w:rFonts w:hint="cs"/>
          <w:sz w:val="32"/>
          <w:szCs w:val="32"/>
          <w:rtl/>
        </w:rPr>
        <w:t>ا</w:t>
      </w:r>
      <w:r w:rsidRPr="004B117C">
        <w:rPr>
          <w:sz w:val="32"/>
          <w:szCs w:val="32"/>
          <w:rtl/>
        </w:rPr>
        <w:t xml:space="preserve"> في اللغة العربية فظهور الكلمة لأول مرة غير محدد بتاريخ معين غير أنها ترجمة ترجمة بمدلولها الصحيح</w:t>
      </w:r>
      <w:r>
        <w:rPr>
          <w:rFonts w:hint="cs"/>
          <w:sz w:val="32"/>
          <w:szCs w:val="32"/>
          <w:rtl/>
        </w:rPr>
        <w:t>.</w:t>
      </w:r>
    </w:p>
    <w:p w:rsidR="004B117C" w:rsidRPr="004B117C" w:rsidRDefault="004B117C" w:rsidP="004B117C">
      <w:pPr>
        <w:tabs>
          <w:tab w:val="left" w:pos="5486"/>
        </w:tabs>
        <w:rPr>
          <w:sz w:val="32"/>
          <w:szCs w:val="32"/>
        </w:rPr>
      </w:pPr>
      <w:r w:rsidRPr="004B117C">
        <w:rPr>
          <w:rFonts w:hint="cs"/>
          <w:b/>
          <w:bCs/>
          <w:sz w:val="32"/>
          <w:szCs w:val="32"/>
          <w:rtl/>
        </w:rPr>
        <w:t>نشأة علم ماقبل التاريخ :</w:t>
      </w:r>
      <w:r w:rsidRPr="004B117C">
        <w:rPr>
          <w:sz w:val="32"/>
          <w:szCs w:val="32"/>
        </w:rPr>
        <w:tab/>
      </w:r>
      <w:r w:rsidRPr="004B117C">
        <w:rPr>
          <w:sz w:val="32"/>
          <w:szCs w:val="32"/>
          <w:rtl/>
        </w:rPr>
        <w:t>.</w:t>
      </w:r>
      <w:r w:rsidRPr="004B117C">
        <w:rPr>
          <w:sz w:val="32"/>
          <w:szCs w:val="32"/>
        </w:rPr>
        <w:tab/>
        <w:t xml:space="preserve"> </w:t>
      </w:r>
    </w:p>
    <w:p w:rsidR="009F165B" w:rsidRPr="004B117C" w:rsidRDefault="00DA6712" w:rsidP="004B117C">
      <w:pPr>
        <w:tabs>
          <w:tab w:val="left" w:pos="5486"/>
        </w:tabs>
        <w:rPr>
          <w:sz w:val="32"/>
          <w:szCs w:val="32"/>
        </w:rPr>
      </w:pPr>
      <w:r w:rsidRPr="004B117C">
        <w:rPr>
          <w:sz w:val="32"/>
          <w:szCs w:val="32"/>
          <w:rtl/>
        </w:rPr>
        <w:t xml:space="preserve">نشأ علم ما قبل التاريخ خاصة بفرنسا فكل مصطلحات العلم فرنسية مثل الأشولية نسبة إلى سانت أشول </w:t>
      </w:r>
      <w:r w:rsidR="004B117C">
        <w:rPr>
          <w:rFonts w:hint="cs"/>
          <w:sz w:val="32"/>
          <w:szCs w:val="32"/>
          <w:rtl/>
        </w:rPr>
        <w:t xml:space="preserve"> بفرنسا </w:t>
      </w:r>
      <w:r w:rsidRPr="004B117C">
        <w:rPr>
          <w:sz w:val="32"/>
          <w:szCs w:val="32"/>
          <w:rtl/>
        </w:rPr>
        <w:t xml:space="preserve">و الموسترية نسبة إلى موقع موسستييه </w:t>
      </w:r>
      <w:r w:rsidR="004B117C">
        <w:rPr>
          <w:rFonts w:hint="cs"/>
          <w:sz w:val="32"/>
          <w:szCs w:val="32"/>
          <w:rtl/>
        </w:rPr>
        <w:t xml:space="preserve"> بفرنسا </w:t>
      </w:r>
      <w:r w:rsidRPr="004B117C">
        <w:rPr>
          <w:sz w:val="32"/>
          <w:szCs w:val="32"/>
          <w:rtl/>
        </w:rPr>
        <w:t>والحضارة الأبيفيلية التي تعود للعصر الحجري القديم  نسبة إلى أبفيل</w:t>
      </w:r>
      <w:r w:rsidR="004B117C">
        <w:rPr>
          <w:sz w:val="32"/>
          <w:szCs w:val="32"/>
          <w:rtl/>
        </w:rPr>
        <w:t xml:space="preserve"> شمال باريس </w:t>
      </w:r>
      <w:r w:rsidRPr="004B117C">
        <w:rPr>
          <w:sz w:val="32"/>
          <w:szCs w:val="32"/>
          <w:rtl/>
        </w:rPr>
        <w:t xml:space="preserve"> . </w:t>
      </w:r>
    </w:p>
    <w:p w:rsidR="004B117C" w:rsidRPr="004A6725" w:rsidRDefault="00DA6712" w:rsidP="004A6725">
      <w:pPr>
        <w:tabs>
          <w:tab w:val="left" w:pos="5486"/>
        </w:tabs>
        <w:rPr>
          <w:sz w:val="32"/>
          <w:szCs w:val="32"/>
          <w:rtl/>
        </w:rPr>
      </w:pPr>
      <w:r w:rsidRPr="004B117C">
        <w:rPr>
          <w:sz w:val="32"/>
          <w:szCs w:val="32"/>
          <w:rtl/>
        </w:rPr>
        <w:t>إن ما قبل التاريخ لم ينته في جميع أنحاء العالم في وقت واحد فهناك تفاوت في الوقت الذي تعلمت فيه الشعوب الكتابة ففي مصر والعراق 3200 ق م وفي مناطق أخرى بعد ذلك وهناك بعض الشعوب لا تعرف الكتابة إلى يومنا هذا في أدغال إفريقيا وأستراليا .</w:t>
      </w:r>
      <w:r w:rsidRPr="004B117C">
        <w:rPr>
          <w:sz w:val="32"/>
          <w:szCs w:val="32"/>
        </w:rPr>
        <w:t xml:space="preserve"> </w:t>
      </w:r>
    </w:p>
    <w:p w:rsidR="004B117C" w:rsidRPr="004B117C" w:rsidRDefault="004B117C" w:rsidP="004B117C">
      <w:pPr>
        <w:tabs>
          <w:tab w:val="left" w:pos="5486"/>
        </w:tabs>
        <w:rPr>
          <w:b/>
          <w:bCs/>
          <w:sz w:val="32"/>
          <w:szCs w:val="32"/>
        </w:rPr>
      </w:pPr>
      <w:r w:rsidRPr="004B117C">
        <w:rPr>
          <w:rFonts w:hint="cs"/>
          <w:b/>
          <w:bCs/>
          <w:sz w:val="32"/>
          <w:szCs w:val="32"/>
          <w:rtl/>
        </w:rPr>
        <w:t>العلوم المساعدة لماقبل التاريخ :</w:t>
      </w:r>
    </w:p>
    <w:p w:rsidR="009F165B" w:rsidRPr="004B117C" w:rsidRDefault="00DA6712" w:rsidP="004B117C">
      <w:pPr>
        <w:tabs>
          <w:tab w:val="left" w:pos="5486"/>
        </w:tabs>
        <w:rPr>
          <w:sz w:val="32"/>
          <w:szCs w:val="32"/>
        </w:rPr>
      </w:pPr>
      <w:r w:rsidRPr="004B117C">
        <w:rPr>
          <w:sz w:val="32"/>
          <w:szCs w:val="32"/>
          <w:rtl/>
        </w:rPr>
        <w:t>علم الباليونتولوجيا : نتعرف على الحيوانات التي أصطادها الإنسان والفصائل التي كانت موجودة ، كما نتعرف على المناخ لمعرفة ن</w:t>
      </w:r>
      <w:r w:rsidR="004B117C" w:rsidRPr="004B117C">
        <w:rPr>
          <w:sz w:val="32"/>
          <w:szCs w:val="32"/>
          <w:rtl/>
        </w:rPr>
        <w:t xml:space="preserve">وع النباتات السائدة ولو متحجرة </w:t>
      </w:r>
      <w:r w:rsidR="00137029">
        <w:rPr>
          <w:rFonts w:hint="cs"/>
          <w:sz w:val="32"/>
          <w:szCs w:val="32"/>
          <w:rtl/>
        </w:rPr>
        <w:t>.</w:t>
      </w:r>
    </w:p>
    <w:p w:rsidR="009F165B" w:rsidRPr="004B117C" w:rsidRDefault="00DA6712" w:rsidP="004B117C">
      <w:pPr>
        <w:tabs>
          <w:tab w:val="left" w:pos="5486"/>
        </w:tabs>
        <w:rPr>
          <w:sz w:val="32"/>
          <w:szCs w:val="32"/>
        </w:rPr>
      </w:pPr>
      <w:r w:rsidRPr="004B117C">
        <w:rPr>
          <w:sz w:val="32"/>
          <w:szCs w:val="32"/>
          <w:rtl/>
        </w:rPr>
        <w:t xml:space="preserve">علم الجيولوجيا : الطبقات الجيولوجية التي تعود لما قبل التاريخ ودراسة مكوناتها </w:t>
      </w:r>
      <w:r w:rsidR="00137029">
        <w:rPr>
          <w:rFonts w:hint="cs"/>
          <w:sz w:val="32"/>
          <w:szCs w:val="32"/>
          <w:rtl/>
        </w:rPr>
        <w:t>حيث تساعد على تحديد عمر الأثار و الترتيب الطبقي للموقع الأثري .</w:t>
      </w:r>
    </w:p>
    <w:p w:rsidR="009F165B" w:rsidRPr="004B117C" w:rsidRDefault="00DA6712" w:rsidP="004B117C">
      <w:pPr>
        <w:tabs>
          <w:tab w:val="left" w:pos="5486"/>
        </w:tabs>
        <w:rPr>
          <w:sz w:val="32"/>
          <w:szCs w:val="32"/>
        </w:rPr>
      </w:pPr>
      <w:r w:rsidRPr="004B117C">
        <w:rPr>
          <w:sz w:val="32"/>
          <w:szCs w:val="32"/>
          <w:rtl/>
        </w:rPr>
        <w:t>الأنتربولوجيا : تطور الإنسان والأجناس البشرية المختلفة ومقارنة أساليب العيش المختلفة بين مختلف القبائل لمعرفة نمط الحياة ومقارنته ين مختلف القبائل .</w:t>
      </w:r>
    </w:p>
    <w:p w:rsidR="004B117C" w:rsidRDefault="004B117C" w:rsidP="004B117C">
      <w:pPr>
        <w:tabs>
          <w:tab w:val="left" w:pos="5486"/>
        </w:tabs>
        <w:rPr>
          <w:sz w:val="32"/>
          <w:szCs w:val="32"/>
          <w:rtl/>
        </w:rPr>
      </w:pPr>
      <w:r w:rsidRPr="004B117C">
        <w:rPr>
          <w:sz w:val="32"/>
          <w:szCs w:val="32"/>
          <w:rtl/>
        </w:rPr>
        <w:t xml:space="preserve">علم المناخ : نوع النبات وفصائل الحيوانات </w:t>
      </w:r>
      <w:r>
        <w:rPr>
          <w:rFonts w:hint="cs"/>
          <w:sz w:val="32"/>
          <w:szCs w:val="32"/>
          <w:rtl/>
        </w:rPr>
        <w:t xml:space="preserve"> التي كانت تعيش في ما قبل التاريخ  ولها دور كبير في  </w:t>
      </w:r>
      <w:r w:rsidRPr="004B117C">
        <w:rPr>
          <w:sz w:val="32"/>
          <w:szCs w:val="32"/>
          <w:rtl/>
        </w:rPr>
        <w:t>.</w:t>
      </w:r>
    </w:p>
    <w:p w:rsidR="00137029" w:rsidRPr="00137029" w:rsidRDefault="00137029" w:rsidP="004B117C">
      <w:pPr>
        <w:tabs>
          <w:tab w:val="left" w:pos="5486"/>
        </w:tabs>
        <w:rPr>
          <w:b/>
          <w:bCs/>
          <w:sz w:val="32"/>
          <w:szCs w:val="32"/>
          <w:rtl/>
        </w:rPr>
      </w:pPr>
      <w:r w:rsidRPr="00137029">
        <w:rPr>
          <w:rFonts w:hint="cs"/>
          <w:b/>
          <w:bCs/>
          <w:sz w:val="32"/>
          <w:szCs w:val="32"/>
          <w:rtl/>
        </w:rPr>
        <w:t>وسائل التأريخ في ماقبل التاريخ :</w:t>
      </w:r>
    </w:p>
    <w:p w:rsidR="009F165B" w:rsidRPr="00137029" w:rsidRDefault="00DA6712" w:rsidP="00137029">
      <w:pPr>
        <w:tabs>
          <w:tab w:val="left" w:pos="5486"/>
        </w:tabs>
        <w:rPr>
          <w:sz w:val="32"/>
          <w:szCs w:val="32"/>
        </w:rPr>
      </w:pPr>
      <w:r w:rsidRPr="00137029">
        <w:rPr>
          <w:b/>
          <w:bCs/>
          <w:sz w:val="32"/>
          <w:szCs w:val="32"/>
          <w:rtl/>
        </w:rPr>
        <w:t xml:space="preserve">تحليل حلقات الأشجار الضخمة </w:t>
      </w:r>
      <w:r w:rsidRPr="00137029">
        <w:rPr>
          <w:sz w:val="32"/>
          <w:szCs w:val="32"/>
          <w:rtl/>
        </w:rPr>
        <w:t>: مراحل نمو هذه الأشجار تظهر على شكل حلقات ودوائر داخل جذوعها أفقيا وتتفاوت المسافات بين هذه الحلقات على مدى تأثر الأشجار بالظروف المناخية الطبيعية التي تساعد على النمو خاصة كمية الأمطار.</w:t>
      </w:r>
    </w:p>
    <w:p w:rsidR="00137029" w:rsidRDefault="00DA6712" w:rsidP="00137029">
      <w:pPr>
        <w:tabs>
          <w:tab w:val="left" w:pos="5486"/>
        </w:tabs>
        <w:rPr>
          <w:sz w:val="32"/>
          <w:szCs w:val="32"/>
        </w:rPr>
      </w:pPr>
      <w:r w:rsidRPr="00137029">
        <w:rPr>
          <w:b/>
          <w:bCs/>
          <w:sz w:val="32"/>
          <w:szCs w:val="32"/>
          <w:rtl/>
        </w:rPr>
        <w:t xml:space="preserve">تحليل رقائق الطمي الجليدي </w:t>
      </w:r>
      <w:r w:rsidRPr="00137029">
        <w:rPr>
          <w:sz w:val="32"/>
          <w:szCs w:val="32"/>
          <w:rtl/>
        </w:rPr>
        <w:t>: بحساب الرقائق المترسبة من الطمي أثناء ذوبان الجليد في أوربا عبر مراحل ذوبانه المختلفة</w:t>
      </w:r>
      <w:r w:rsidR="00137029">
        <w:rPr>
          <w:rFonts w:hint="cs"/>
          <w:sz w:val="32"/>
          <w:szCs w:val="32"/>
          <w:rtl/>
        </w:rPr>
        <w:t xml:space="preserve"> و</w:t>
      </w:r>
      <w:r w:rsidRPr="00137029">
        <w:rPr>
          <w:sz w:val="32"/>
          <w:szCs w:val="32"/>
          <w:rtl/>
        </w:rPr>
        <w:t xml:space="preserve"> بعد ارتفاع درجات الحرارة وتحسب الرقائق بدأ من الصخر الأصلي الذي ترسبت فوقه حتى السطح . </w:t>
      </w:r>
    </w:p>
    <w:p w:rsidR="00137029" w:rsidRDefault="00DA6712" w:rsidP="00137029">
      <w:pPr>
        <w:tabs>
          <w:tab w:val="left" w:pos="5486"/>
        </w:tabs>
        <w:rPr>
          <w:sz w:val="32"/>
          <w:szCs w:val="32"/>
        </w:rPr>
      </w:pPr>
      <w:r w:rsidRPr="00137029">
        <w:rPr>
          <w:b/>
          <w:bCs/>
          <w:sz w:val="32"/>
          <w:szCs w:val="32"/>
          <w:rtl/>
        </w:rPr>
        <w:t xml:space="preserve">طريقة الطبقات </w:t>
      </w:r>
      <w:r w:rsidRPr="00137029">
        <w:rPr>
          <w:sz w:val="32"/>
          <w:szCs w:val="32"/>
          <w:rtl/>
        </w:rPr>
        <w:t xml:space="preserve">: دراسة الطبقات في الأكوام والكهوف التي سكنها الإنسان وتتكون نتيجة لسكن إنسان في منطقة ما ، أثناء مغادرته لفترة زمنية طويلة تسكن المنطقة مجموعة بشرية </w:t>
      </w:r>
      <w:r w:rsidRPr="00137029">
        <w:rPr>
          <w:sz w:val="32"/>
          <w:szCs w:val="32"/>
          <w:rtl/>
        </w:rPr>
        <w:lastRenderedPageBreak/>
        <w:t>أخرى وهكذا مما يؤدي إلى تكون طبقات مختلفة ، فيقوم علماء الأثار بدراسة هذه الطبقات لمعرفة الفترة الزمنية التي بقي فيها هذا الإنسان في الم</w:t>
      </w:r>
      <w:r w:rsidR="00137029">
        <w:rPr>
          <w:sz w:val="32"/>
          <w:szCs w:val="32"/>
          <w:rtl/>
        </w:rPr>
        <w:t xml:space="preserve">نطقة وكذا دراسة مخلفات كل طبقة </w:t>
      </w:r>
      <w:r w:rsidRPr="00137029">
        <w:rPr>
          <w:sz w:val="32"/>
          <w:szCs w:val="32"/>
          <w:rtl/>
        </w:rPr>
        <w:t xml:space="preserve">  هذا يساعد على معرفة عمر كل حضارة وخصائصها ولو نسبيا . </w:t>
      </w:r>
    </w:p>
    <w:p w:rsidR="008325EB" w:rsidRDefault="00DA6712" w:rsidP="000A6467">
      <w:pPr>
        <w:tabs>
          <w:tab w:val="left" w:pos="5486"/>
        </w:tabs>
        <w:rPr>
          <w:rFonts w:ascii="Calibri" w:eastAsia="+mn-ea" w:hAnsi="Arial" w:cs="Arial"/>
          <w:b/>
          <w:bCs/>
          <w:color w:val="000000"/>
          <w:kern w:val="24"/>
          <w:sz w:val="32"/>
          <w:szCs w:val="32"/>
          <w:lang w:eastAsia="fr-FR"/>
        </w:rPr>
      </w:pPr>
      <w:r w:rsidRPr="008325EB">
        <w:rPr>
          <w:b/>
          <w:bCs/>
          <w:sz w:val="32"/>
          <w:szCs w:val="32"/>
          <w:rtl/>
        </w:rPr>
        <w:t xml:space="preserve">التحليل الكربوني : </w:t>
      </w:r>
      <w:r w:rsidRPr="008325EB">
        <w:rPr>
          <w:sz w:val="32"/>
          <w:szCs w:val="32"/>
          <w:rtl/>
        </w:rPr>
        <w:t>إستعمل منذ 1947م  يدخل أكسيد الكربون في دورة حياة كافة النباتات الخضراء وتقوم الحيوانات بالتغذي على النباتات فتأخذ كربون 14 ونحن نأخذ كربون 14 من النبات والحيوان فكل حي يمتص الكربون 14 وعند موت الكائن الحي يتوقف الكربون في جسمه ويتفكك هذا الكربون ويخرج ومع حساب الكمية المتبقية والكمية التي خرجت من خلالها يمكن تقدير عمر الكائن الحي .</w:t>
      </w:r>
      <w:r w:rsidR="00137029" w:rsidRPr="008325EB">
        <w:rPr>
          <w:rFonts w:ascii="Calibri" w:eastAsia="+mn-ea" w:hAnsi="Arial" w:cs="Arial"/>
          <w:b/>
          <w:bCs/>
          <w:color w:val="000000"/>
          <w:kern w:val="24"/>
          <w:sz w:val="60"/>
          <w:szCs w:val="60"/>
          <w:rtl/>
          <w:lang w:eastAsia="fr-FR"/>
        </w:rPr>
        <w:t xml:space="preserve"> </w:t>
      </w:r>
    </w:p>
    <w:p w:rsidR="008325EB" w:rsidRDefault="008325EB" w:rsidP="000A6467">
      <w:pPr>
        <w:tabs>
          <w:tab w:val="left" w:pos="5486"/>
        </w:tabs>
        <w:rPr>
          <w:rFonts w:ascii="Calibri" w:eastAsia="+mn-ea" w:hAnsi="Arial" w:cs="Arial"/>
          <w:b/>
          <w:bCs/>
          <w:color w:val="000000"/>
          <w:kern w:val="24"/>
          <w:sz w:val="32"/>
          <w:szCs w:val="32"/>
          <w:rtl/>
          <w:lang w:eastAsia="fr-FR"/>
        </w:rPr>
      </w:pPr>
      <w:r w:rsidRPr="008325EB">
        <w:rPr>
          <w:rFonts w:ascii="Calibri" w:eastAsia="+mn-ea" w:hAnsi="Arial" w:cs="Arial" w:hint="cs"/>
          <w:b/>
          <w:bCs/>
          <w:color w:val="000000"/>
          <w:kern w:val="24"/>
          <w:sz w:val="32"/>
          <w:szCs w:val="32"/>
          <w:rtl/>
          <w:lang w:eastAsia="fr-FR"/>
        </w:rPr>
        <w:t>حضارات ماقبل التاريخ في الجزائر:</w:t>
      </w:r>
    </w:p>
    <w:p w:rsidR="008325EB" w:rsidRPr="008325EB" w:rsidRDefault="008325EB" w:rsidP="000A6467">
      <w:pPr>
        <w:tabs>
          <w:tab w:val="left" w:pos="5486"/>
        </w:tabs>
        <w:rPr>
          <w:rFonts w:ascii="Calibri" w:eastAsia="+mn-ea" w:hAnsi="Arial" w:cs="Arial"/>
          <w:b/>
          <w:bCs/>
          <w:color w:val="000000"/>
          <w:kern w:val="24"/>
          <w:sz w:val="32"/>
          <w:szCs w:val="32"/>
          <w:rtl/>
          <w:lang w:eastAsia="fr-FR"/>
        </w:rPr>
      </w:pPr>
      <w:r>
        <w:rPr>
          <w:rFonts w:ascii="Calibri" w:eastAsia="+mn-ea" w:hAnsi="Arial" w:cs="Arial" w:hint="cs"/>
          <w:b/>
          <w:bCs/>
          <w:color w:val="000000"/>
          <w:kern w:val="24"/>
          <w:sz w:val="32"/>
          <w:szCs w:val="32"/>
          <w:rtl/>
          <w:lang w:eastAsia="fr-FR"/>
        </w:rPr>
        <w:t>الحضارة الألدوانية :</w:t>
      </w:r>
    </w:p>
    <w:p w:rsidR="00D8785F" w:rsidRPr="00D8785F" w:rsidRDefault="00DA6712" w:rsidP="000A6467">
      <w:pPr>
        <w:tabs>
          <w:tab w:val="left" w:pos="5486"/>
        </w:tabs>
        <w:rPr>
          <w:rFonts w:ascii="Calibri" w:eastAsia="+mn-ea" w:hAnsi="Arial" w:cs="Arial"/>
          <w:color w:val="000000"/>
          <w:kern w:val="24"/>
          <w:sz w:val="32"/>
          <w:szCs w:val="32"/>
          <w:lang w:eastAsia="fr-FR"/>
        </w:rPr>
      </w:pPr>
      <w:r w:rsidRPr="008325EB">
        <w:rPr>
          <w:rFonts w:ascii="Calibri" w:eastAsia="+mn-ea" w:hAnsi="Arial" w:cs="Arial"/>
          <w:color w:val="000000"/>
          <w:kern w:val="24"/>
          <w:sz w:val="32"/>
          <w:szCs w:val="32"/>
          <w:rtl/>
          <w:lang w:eastAsia="fr-FR"/>
        </w:rPr>
        <w:t>تنسب هذه الحضارة إلى موقع الدوفاي</w:t>
      </w:r>
      <w:r w:rsidRPr="008325EB">
        <w:rPr>
          <w:rFonts w:ascii="Calibri" w:eastAsia="+mn-ea" w:hAnsi="Arial" w:cs="Arial"/>
          <w:color w:val="000000"/>
          <w:kern w:val="24"/>
          <w:sz w:val="60"/>
          <w:szCs w:val="60"/>
          <w:rtl/>
          <w:lang w:eastAsia="fr-FR"/>
        </w:rPr>
        <w:t xml:space="preserve"> </w:t>
      </w:r>
      <w:r w:rsidRPr="008325EB">
        <w:rPr>
          <w:rFonts w:ascii="Calibri" w:eastAsia="+mn-ea" w:hAnsi="Arial" w:cs="Arial"/>
          <w:color w:val="000000"/>
          <w:kern w:val="24"/>
          <w:sz w:val="32"/>
          <w:szCs w:val="32"/>
          <w:rtl/>
          <w:lang w:eastAsia="fr-FR"/>
        </w:rPr>
        <w:t>الشهير جنوب بحيرة</w:t>
      </w:r>
      <w:r w:rsidRPr="008325EB">
        <w:rPr>
          <w:rFonts w:ascii="Calibri" w:eastAsia="+mn-ea" w:hAnsi="Arial" w:cs="Arial"/>
          <w:color w:val="000000"/>
          <w:kern w:val="24"/>
          <w:sz w:val="60"/>
          <w:szCs w:val="60"/>
          <w:rtl/>
          <w:lang w:eastAsia="fr-FR"/>
        </w:rPr>
        <w:t xml:space="preserve"> </w:t>
      </w:r>
      <w:r w:rsidRPr="008325EB">
        <w:rPr>
          <w:rFonts w:ascii="Calibri" w:eastAsia="+mn-ea" w:hAnsi="Arial" w:cs="Arial"/>
          <w:color w:val="000000"/>
          <w:kern w:val="24"/>
          <w:sz w:val="32"/>
          <w:szCs w:val="32"/>
          <w:rtl/>
          <w:lang w:eastAsia="fr-FR"/>
        </w:rPr>
        <w:t>فكتوريا بشمال تنزانيا ويعد</w:t>
      </w:r>
      <w:r w:rsidR="00D8785F">
        <w:rPr>
          <w:rFonts w:ascii="Calibri" w:eastAsia="+mn-ea" w:hAnsi="Arial" w:cs="Arial" w:hint="cs"/>
          <w:color w:val="000000"/>
          <w:kern w:val="24"/>
          <w:sz w:val="32"/>
          <w:szCs w:val="32"/>
          <w:rtl/>
          <w:lang w:eastAsia="fr-FR"/>
        </w:rPr>
        <w:t xml:space="preserve"> "</w:t>
      </w:r>
      <w:r w:rsidRPr="008325EB">
        <w:rPr>
          <w:rFonts w:ascii="Calibri" w:eastAsia="+mn-ea" w:hAnsi="Arial" w:cs="Arial"/>
          <w:color w:val="000000"/>
          <w:kern w:val="24"/>
          <w:sz w:val="32"/>
          <w:szCs w:val="32"/>
          <w:rtl/>
          <w:lang w:eastAsia="fr-FR"/>
        </w:rPr>
        <w:t xml:space="preserve"> لويس ليكي </w:t>
      </w:r>
      <w:r w:rsidR="00D8785F">
        <w:rPr>
          <w:rFonts w:ascii="Calibri" w:eastAsia="+mn-ea" w:hAnsi="Arial" w:cs="Arial" w:hint="cs"/>
          <w:color w:val="000000"/>
          <w:kern w:val="24"/>
          <w:sz w:val="32"/>
          <w:szCs w:val="32"/>
          <w:rtl/>
          <w:lang w:eastAsia="fr-FR"/>
        </w:rPr>
        <w:t xml:space="preserve">" </w:t>
      </w:r>
      <w:r w:rsidRPr="008325EB">
        <w:rPr>
          <w:rFonts w:ascii="Calibri" w:eastAsia="+mn-ea" w:hAnsi="Arial" w:cs="Arial"/>
          <w:color w:val="000000"/>
          <w:kern w:val="24"/>
          <w:sz w:val="32"/>
          <w:szCs w:val="32"/>
          <w:rtl/>
          <w:lang w:eastAsia="fr-FR"/>
        </w:rPr>
        <w:t xml:space="preserve">أول من قام بحفريات في المنطقة </w:t>
      </w:r>
      <w:r w:rsidR="00D8785F">
        <w:rPr>
          <w:rFonts w:ascii="Calibri" w:eastAsia="+mn-ea" w:hAnsi="Arial" w:cs="Arial" w:hint="cs"/>
          <w:color w:val="000000"/>
          <w:kern w:val="24"/>
          <w:sz w:val="32"/>
          <w:szCs w:val="32"/>
          <w:rtl/>
          <w:lang w:eastAsia="fr-FR"/>
        </w:rPr>
        <w:t xml:space="preserve"> ومن ثم </w:t>
      </w:r>
      <w:r w:rsidR="00D8785F">
        <w:rPr>
          <w:rFonts w:ascii="Calibri" w:eastAsia="+mn-ea" w:hAnsi="Arial" w:cs="Arial"/>
          <w:color w:val="000000"/>
          <w:kern w:val="24"/>
          <w:sz w:val="32"/>
          <w:szCs w:val="32"/>
          <w:rtl/>
          <w:lang w:eastAsia="fr-FR"/>
        </w:rPr>
        <w:t xml:space="preserve">زوجته  وولداه </w:t>
      </w:r>
      <w:r w:rsidRPr="008325EB">
        <w:rPr>
          <w:rFonts w:ascii="Calibri" w:eastAsia="+mn-ea" w:hAnsi="Arial" w:cs="Arial"/>
          <w:color w:val="000000"/>
          <w:kern w:val="24"/>
          <w:sz w:val="32"/>
          <w:szCs w:val="32"/>
          <w:rtl/>
          <w:lang w:eastAsia="fr-FR"/>
        </w:rPr>
        <w:t xml:space="preserve"> وتوجت بعدة نتائج عبارة عن أدوات حجرية ومستحثات و بقايا عظام إنسان </w:t>
      </w:r>
      <w:r w:rsidR="00D8785F">
        <w:rPr>
          <w:rFonts w:ascii="Calibri" w:eastAsia="+mn-ea" w:hAnsi="Arial" w:cs="Arial" w:hint="cs"/>
          <w:color w:val="000000"/>
          <w:kern w:val="24"/>
          <w:sz w:val="32"/>
          <w:szCs w:val="32"/>
          <w:rtl/>
          <w:lang w:eastAsia="fr-FR"/>
        </w:rPr>
        <w:t xml:space="preserve"> "</w:t>
      </w:r>
      <w:r w:rsidRPr="008325EB">
        <w:rPr>
          <w:rFonts w:ascii="Calibri" w:eastAsia="+mn-ea" w:hAnsi="Arial" w:cs="Arial"/>
          <w:color w:val="000000"/>
          <w:kern w:val="24"/>
          <w:sz w:val="32"/>
          <w:szCs w:val="32"/>
          <w:rtl/>
          <w:lang w:eastAsia="fr-FR"/>
        </w:rPr>
        <w:t xml:space="preserve">هومو هابيليس </w:t>
      </w:r>
      <w:r w:rsidR="00D8785F">
        <w:rPr>
          <w:rFonts w:ascii="Calibri" w:eastAsia="+mn-ea" w:hAnsi="Arial" w:cs="Arial" w:hint="cs"/>
          <w:color w:val="000000"/>
          <w:kern w:val="24"/>
          <w:sz w:val="32"/>
          <w:szCs w:val="32"/>
          <w:rtl/>
          <w:lang w:eastAsia="fr-FR"/>
        </w:rPr>
        <w:t xml:space="preserve">" </w:t>
      </w:r>
      <w:r w:rsidRPr="008325EB">
        <w:rPr>
          <w:rFonts w:ascii="Calibri" w:eastAsia="+mn-ea" w:hAnsi="Arial" w:cs="Arial"/>
          <w:color w:val="000000"/>
          <w:kern w:val="24"/>
          <w:sz w:val="32"/>
          <w:szCs w:val="32"/>
          <w:rtl/>
          <w:lang w:eastAsia="fr-FR"/>
        </w:rPr>
        <w:t>و</w:t>
      </w:r>
      <w:r w:rsidR="00D8785F">
        <w:rPr>
          <w:rFonts w:ascii="Calibri" w:eastAsia="+mn-ea" w:hAnsi="Arial" w:cs="Arial" w:hint="cs"/>
          <w:color w:val="000000"/>
          <w:kern w:val="24"/>
          <w:sz w:val="32"/>
          <w:szCs w:val="32"/>
          <w:rtl/>
          <w:lang w:eastAsia="fr-FR"/>
        </w:rPr>
        <w:t xml:space="preserve"> " </w:t>
      </w:r>
      <w:r w:rsidRPr="008325EB">
        <w:rPr>
          <w:rFonts w:ascii="Calibri" w:eastAsia="+mn-ea" w:hAnsi="Arial" w:cs="Arial"/>
          <w:color w:val="000000"/>
          <w:kern w:val="24"/>
          <w:sz w:val="32"/>
          <w:szCs w:val="32"/>
          <w:rtl/>
          <w:lang w:eastAsia="fr-FR"/>
        </w:rPr>
        <w:t xml:space="preserve">الأسترالوبيتكيس </w:t>
      </w:r>
      <w:r w:rsidR="00D8785F">
        <w:rPr>
          <w:rFonts w:ascii="Calibri" w:eastAsia="+mn-ea" w:hAnsi="Arial" w:cs="Arial" w:hint="cs"/>
          <w:color w:val="000000"/>
          <w:kern w:val="24"/>
          <w:sz w:val="32"/>
          <w:szCs w:val="32"/>
          <w:rtl/>
          <w:lang w:eastAsia="fr-FR"/>
        </w:rPr>
        <w:t xml:space="preserve">" </w:t>
      </w:r>
      <w:r w:rsidRPr="008325EB">
        <w:rPr>
          <w:rFonts w:ascii="Calibri" w:eastAsia="+mn-ea" w:hAnsi="Arial" w:cs="Arial"/>
          <w:color w:val="000000"/>
          <w:kern w:val="24"/>
          <w:sz w:val="32"/>
          <w:szCs w:val="32"/>
          <w:rtl/>
          <w:lang w:eastAsia="fr-FR"/>
        </w:rPr>
        <w:t xml:space="preserve">كأقدم إنسان على وجه الأرض وتؤرخ بين 2,6 مليون سنة و1,5مليون سنة </w:t>
      </w:r>
      <w:r w:rsidR="00D8785F">
        <w:rPr>
          <w:rFonts w:ascii="Calibri" w:eastAsia="+mn-ea" w:hAnsi="Arial" w:cs="Arial" w:hint="cs"/>
          <w:color w:val="000000"/>
          <w:kern w:val="24"/>
          <w:sz w:val="32"/>
          <w:szCs w:val="32"/>
          <w:rtl/>
          <w:lang w:eastAsia="fr-FR"/>
        </w:rPr>
        <w:t xml:space="preserve"> ، </w:t>
      </w:r>
      <w:r w:rsidR="00D8785F" w:rsidRPr="00D8785F">
        <w:rPr>
          <w:rFonts w:ascii="Calibri" w:eastAsia="+mn-ea" w:hAnsi="Arial" w:cs="Arial"/>
          <w:color w:val="000000"/>
          <w:kern w:val="24"/>
          <w:sz w:val="32"/>
          <w:szCs w:val="32"/>
          <w:rtl/>
          <w:lang w:eastAsia="fr-FR"/>
        </w:rPr>
        <w:t>وأشهر مواقعه الأخرى كينيا ، أثيوبيا عثر عليها على أدوات قاطعة خشنة للقطع وصنع أسلحة وتعرف هذه الحضارة بحضارة الحصى المشذبة ، وهي أقدم الأدوات الحجرية في العالم انتشر فيها الإنسان نحو أسيا وأوربا قادما من إفريقيا تتميز أدواتها بالبساطة مع أقل جهد .</w:t>
      </w:r>
      <w:r w:rsidR="00D8785F" w:rsidRPr="00D8785F">
        <w:rPr>
          <w:rFonts w:ascii="Calibri" w:eastAsia="+mn-ea" w:hAnsi="Arial" w:cs="Arial"/>
          <w:color w:val="000000"/>
          <w:kern w:val="24"/>
          <w:sz w:val="60"/>
          <w:szCs w:val="60"/>
          <w:rtl/>
          <w:lang w:eastAsia="fr-FR"/>
        </w:rPr>
        <w:t xml:space="preserve"> </w:t>
      </w:r>
    </w:p>
    <w:p w:rsidR="009F165B" w:rsidRPr="00D8785F" w:rsidRDefault="00DA6712" w:rsidP="000A6467">
      <w:pPr>
        <w:tabs>
          <w:tab w:val="left" w:pos="5486"/>
        </w:tabs>
        <w:rPr>
          <w:rFonts w:ascii="Calibri" w:eastAsia="+mn-ea" w:hAnsi="Arial" w:cs="Arial"/>
          <w:color w:val="000000"/>
          <w:kern w:val="24"/>
          <w:sz w:val="32"/>
          <w:szCs w:val="32"/>
          <w:lang w:eastAsia="fr-FR"/>
        </w:rPr>
      </w:pPr>
      <w:r w:rsidRPr="00D8785F">
        <w:rPr>
          <w:rFonts w:ascii="Calibri" w:eastAsia="+mn-ea" w:hAnsi="Arial" w:cs="Arial"/>
          <w:color w:val="000000"/>
          <w:kern w:val="24"/>
          <w:sz w:val="32"/>
          <w:szCs w:val="32"/>
          <w:rtl/>
          <w:lang w:eastAsia="fr-FR"/>
        </w:rPr>
        <w:t xml:space="preserve">أقدم مواقع فترة ما قبل التاريخ في إفريقيا إكتشفه الفرنسي ” ارمبورغ ” </w:t>
      </w:r>
      <w:r w:rsidRPr="00D8785F">
        <w:rPr>
          <w:rFonts w:ascii="Calibri" w:eastAsia="+mn-ea" w:hAnsi="Arial" w:cs="Arial"/>
          <w:color w:val="000000"/>
          <w:kern w:val="24"/>
          <w:sz w:val="32"/>
          <w:szCs w:val="32"/>
          <w:lang w:eastAsia="fr-FR"/>
        </w:rPr>
        <w:t>ARAMBOURG</w:t>
      </w:r>
      <w:r w:rsidR="00D8785F">
        <w:rPr>
          <w:rFonts w:ascii="Calibri" w:eastAsia="+mn-ea" w:hAnsi="Arial" w:cs="Arial" w:hint="cs"/>
          <w:color w:val="000000"/>
          <w:kern w:val="24"/>
          <w:sz w:val="32"/>
          <w:szCs w:val="32"/>
          <w:rtl/>
          <w:lang w:eastAsia="fr-FR"/>
        </w:rPr>
        <w:t xml:space="preserve">  "</w:t>
      </w:r>
      <w:r w:rsidRPr="00D8785F">
        <w:rPr>
          <w:rFonts w:ascii="Calibri" w:eastAsia="+mn-ea" w:hAnsi="Arial" w:cs="Arial"/>
          <w:color w:val="000000"/>
          <w:kern w:val="24"/>
          <w:sz w:val="32"/>
          <w:szCs w:val="32"/>
          <w:rtl/>
          <w:lang w:eastAsia="fr-FR"/>
        </w:rPr>
        <w:t xml:space="preserve"> سنة 1931 م خلال بحوثه الباليونتولوجية في عين بوشريط ببلدية القلتة الزرقاء حيث عثر على أدوات حجرية كثيرة وعظام حيوانات وحيد</w:t>
      </w:r>
      <w:r w:rsidR="00B05A6C">
        <w:rPr>
          <w:rFonts w:ascii="Calibri" w:eastAsia="+mn-ea" w:hAnsi="Arial" w:cs="Arial" w:hint="cs"/>
          <w:color w:val="000000"/>
          <w:kern w:val="24"/>
          <w:sz w:val="32"/>
          <w:szCs w:val="32"/>
          <w:rtl/>
          <w:lang w:eastAsia="fr-FR"/>
        </w:rPr>
        <w:t xml:space="preserve"> القرن </w:t>
      </w:r>
      <w:r w:rsidRPr="00D8785F">
        <w:rPr>
          <w:rFonts w:ascii="Calibri" w:eastAsia="+mn-ea" w:hAnsi="Arial" w:cs="Arial"/>
          <w:color w:val="000000"/>
          <w:kern w:val="24"/>
          <w:sz w:val="32"/>
          <w:szCs w:val="32"/>
          <w:rtl/>
          <w:lang w:eastAsia="fr-FR"/>
        </w:rPr>
        <w:t xml:space="preserve"> وفر</w:t>
      </w:r>
      <w:r w:rsidR="00B05A6C">
        <w:rPr>
          <w:rFonts w:ascii="Calibri" w:eastAsia="+mn-ea" w:hAnsi="Arial" w:cs="Arial"/>
          <w:color w:val="000000"/>
          <w:kern w:val="24"/>
          <w:sz w:val="32"/>
          <w:szCs w:val="32"/>
          <w:rtl/>
          <w:lang w:eastAsia="fr-FR"/>
        </w:rPr>
        <w:t>س النهر والفيلة والحصان</w:t>
      </w:r>
      <w:r w:rsidRPr="00D8785F">
        <w:rPr>
          <w:rFonts w:ascii="Calibri" w:eastAsia="+mn-ea" w:hAnsi="Arial" w:cs="Arial"/>
          <w:color w:val="000000"/>
          <w:kern w:val="24"/>
          <w:sz w:val="32"/>
          <w:szCs w:val="32"/>
          <w:rtl/>
          <w:lang w:eastAsia="fr-FR"/>
        </w:rPr>
        <w:t xml:space="preserve">  منقرضة كانت مع الإنسان في تلك الفترة يزيد عمرها عن 2,8 مليون سنة </w:t>
      </w:r>
      <w:r w:rsidR="00B05A6C">
        <w:rPr>
          <w:rFonts w:ascii="Calibri" w:eastAsia="+mn-ea" w:hAnsi="Arial" w:cs="Arial" w:hint="cs"/>
          <w:color w:val="000000"/>
          <w:kern w:val="24"/>
          <w:sz w:val="32"/>
          <w:szCs w:val="32"/>
          <w:rtl/>
          <w:lang w:eastAsia="fr-FR"/>
        </w:rPr>
        <w:t xml:space="preserve"> . </w:t>
      </w:r>
      <w:r w:rsidR="00B05A6C">
        <w:rPr>
          <w:rFonts w:ascii="Calibri" w:eastAsia="+mn-ea" w:hAnsi="Arial" w:cs="Arial"/>
          <w:color w:val="000000"/>
          <w:kern w:val="24"/>
          <w:sz w:val="32"/>
          <w:szCs w:val="32"/>
          <w:rtl/>
          <w:lang w:eastAsia="fr-FR"/>
        </w:rPr>
        <w:t xml:space="preserve">وحصى مشذبة </w:t>
      </w:r>
      <w:r w:rsidRPr="00D8785F">
        <w:rPr>
          <w:rFonts w:ascii="Calibri" w:eastAsia="+mn-ea" w:hAnsi="Arial" w:cs="Arial"/>
          <w:color w:val="000000"/>
          <w:kern w:val="24"/>
          <w:sz w:val="32"/>
          <w:szCs w:val="32"/>
          <w:rtl/>
          <w:lang w:eastAsia="fr-FR"/>
        </w:rPr>
        <w:t xml:space="preserve"> منتمية إلى النموذج التكنولوجي الأول شبيهة بالصناعة الحجرية في موقع ” ألدوفاي ” إستعمل فيها الحجر الكلسي وحجر الصوان والكوارتز ولم يعرف إلى الأن هل الصناعة محلية أو هجرات من شرق إفريقيا .</w:t>
      </w:r>
      <w:r w:rsidRPr="00D8785F">
        <w:rPr>
          <w:rFonts w:ascii="Calibri" w:eastAsia="+mn-ea" w:hAnsi="Arial" w:cs="Arial"/>
          <w:color w:val="000000"/>
          <w:kern w:val="24"/>
          <w:sz w:val="32"/>
          <w:szCs w:val="32"/>
          <w:lang w:eastAsia="fr-FR"/>
        </w:rPr>
        <w:t xml:space="preserve"> </w:t>
      </w:r>
    </w:p>
    <w:p w:rsidR="009F165B" w:rsidRPr="00D8785F" w:rsidRDefault="00B05A6C" w:rsidP="00B05A6C">
      <w:pPr>
        <w:tabs>
          <w:tab w:val="left" w:pos="5486"/>
        </w:tabs>
        <w:ind w:left="720"/>
        <w:rPr>
          <w:rFonts w:ascii="Calibri" w:eastAsia="+mn-ea" w:hAnsi="Arial" w:cs="Arial"/>
          <w:color w:val="000000"/>
          <w:kern w:val="24"/>
          <w:sz w:val="32"/>
          <w:szCs w:val="32"/>
          <w:lang w:eastAsia="fr-FR"/>
        </w:rPr>
      </w:pPr>
      <w:r w:rsidRPr="00B05A6C">
        <w:rPr>
          <w:rFonts w:ascii="Calibri" w:eastAsia="+mn-ea" w:hAnsi="Arial" w:cs="Arial"/>
          <w:color w:val="000000"/>
          <w:kern w:val="24"/>
          <w:sz w:val="32"/>
          <w:szCs w:val="32"/>
          <w:lang w:eastAsia="fr-FR"/>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764347251" r:id="rId8"/>
        </w:object>
      </w:r>
    </w:p>
    <w:p w:rsidR="00B05A6C" w:rsidRPr="00B05A6C" w:rsidRDefault="00B05A6C" w:rsidP="00B05A6C">
      <w:pPr>
        <w:tabs>
          <w:tab w:val="left" w:pos="5486"/>
        </w:tabs>
        <w:ind w:left="720"/>
        <w:rPr>
          <w:b/>
          <w:bCs/>
          <w:sz w:val="32"/>
          <w:szCs w:val="32"/>
          <w:rtl/>
        </w:rPr>
      </w:pPr>
      <w:r>
        <w:rPr>
          <w:rFonts w:hint="cs"/>
          <w:sz w:val="32"/>
          <w:szCs w:val="32"/>
          <w:rtl/>
        </w:rPr>
        <w:t xml:space="preserve"> </w:t>
      </w:r>
      <w:r w:rsidRPr="00B05A6C">
        <w:rPr>
          <w:rFonts w:hint="cs"/>
          <w:b/>
          <w:bCs/>
          <w:sz w:val="32"/>
          <w:szCs w:val="32"/>
          <w:rtl/>
        </w:rPr>
        <w:t xml:space="preserve">الحضارة الأشولية : </w:t>
      </w:r>
    </w:p>
    <w:p w:rsidR="009F165B" w:rsidRPr="00B05A6C" w:rsidRDefault="00DA6712" w:rsidP="000A6467">
      <w:pPr>
        <w:tabs>
          <w:tab w:val="left" w:pos="5486"/>
        </w:tabs>
        <w:rPr>
          <w:sz w:val="32"/>
          <w:szCs w:val="32"/>
        </w:rPr>
      </w:pPr>
      <w:r w:rsidRPr="00B05A6C">
        <w:rPr>
          <w:b/>
          <w:bCs/>
          <w:sz w:val="32"/>
          <w:szCs w:val="32"/>
          <w:rtl/>
        </w:rPr>
        <w:t>تعريفها :</w:t>
      </w:r>
      <w:r w:rsidRPr="00B05A6C">
        <w:rPr>
          <w:sz w:val="32"/>
          <w:szCs w:val="32"/>
          <w:rtl/>
        </w:rPr>
        <w:t xml:space="preserve"> من أبرز الحضارات التي مر بها العصر الحجري القديم الأسفل واكتشفت لأول مرة في سانت أشول بفرنسا شمال باريس ويعود الفضل لتسميتها وتحديدها ( </w:t>
      </w:r>
      <w:r w:rsidRPr="00B05A6C">
        <w:rPr>
          <w:sz w:val="32"/>
          <w:szCs w:val="32"/>
        </w:rPr>
        <w:t>MortilleT</w:t>
      </w:r>
      <w:r w:rsidRPr="00B05A6C">
        <w:rPr>
          <w:sz w:val="32"/>
          <w:szCs w:val="32"/>
          <w:rtl/>
        </w:rPr>
        <w:t xml:space="preserve"> </w:t>
      </w:r>
      <w:r w:rsidRPr="00B05A6C">
        <w:rPr>
          <w:sz w:val="32"/>
          <w:szCs w:val="32"/>
        </w:rPr>
        <w:t>G.</w:t>
      </w:r>
      <w:r w:rsidRPr="00B05A6C">
        <w:rPr>
          <w:sz w:val="32"/>
          <w:szCs w:val="32"/>
          <w:rtl/>
        </w:rPr>
        <w:t xml:space="preserve">) ويقصد بها صناعة ذات الوجهين ويعود بدايتها إلى 1,6مليون سنة  في  موقع جنوب إفريقيا و موقع في فلسطين ويؤرخ ب 1,4 ملين سنة أما في أوربا فأقدم موقع لها فهو موقع </w:t>
      </w:r>
      <w:r w:rsidRPr="00B05A6C">
        <w:rPr>
          <w:b/>
          <w:bCs/>
          <w:sz w:val="32"/>
          <w:szCs w:val="32"/>
          <w:rtl/>
        </w:rPr>
        <w:t>أبفيل</w:t>
      </w:r>
      <w:r w:rsidRPr="00B05A6C">
        <w:rPr>
          <w:sz w:val="32"/>
          <w:szCs w:val="32"/>
          <w:rtl/>
        </w:rPr>
        <w:t xml:space="preserve"> بحوالي 100.000سنة ق م .</w:t>
      </w:r>
    </w:p>
    <w:p w:rsidR="00B05A6C" w:rsidRDefault="00DA6712" w:rsidP="000A6467">
      <w:pPr>
        <w:tabs>
          <w:tab w:val="left" w:pos="5486"/>
        </w:tabs>
        <w:rPr>
          <w:sz w:val="32"/>
          <w:szCs w:val="32"/>
        </w:rPr>
      </w:pPr>
      <w:r w:rsidRPr="00B05A6C">
        <w:rPr>
          <w:sz w:val="32"/>
          <w:szCs w:val="32"/>
          <w:rtl/>
        </w:rPr>
        <w:t>أما في شمال إفريقيا فيعود تاريخها إلى حوالي 500.000 سنة ق م.يعتبر موقع تيغنيف أو</w:t>
      </w:r>
      <w:r w:rsidR="00B05A6C">
        <w:rPr>
          <w:rFonts w:hint="cs"/>
          <w:sz w:val="32"/>
          <w:szCs w:val="32"/>
          <w:rtl/>
        </w:rPr>
        <w:t>"</w:t>
      </w:r>
      <w:r w:rsidRPr="00B05A6C">
        <w:rPr>
          <w:sz w:val="32"/>
          <w:szCs w:val="32"/>
          <w:rtl/>
        </w:rPr>
        <w:t xml:space="preserve"> </w:t>
      </w:r>
      <w:r w:rsidRPr="00B05A6C">
        <w:rPr>
          <w:b/>
          <w:bCs/>
          <w:sz w:val="32"/>
          <w:szCs w:val="32"/>
          <w:rtl/>
        </w:rPr>
        <w:t>بالكاو</w:t>
      </w:r>
      <w:r w:rsidR="00B05A6C">
        <w:rPr>
          <w:rFonts w:hint="cs"/>
          <w:b/>
          <w:bCs/>
          <w:sz w:val="32"/>
          <w:szCs w:val="32"/>
          <w:rtl/>
        </w:rPr>
        <w:t>"</w:t>
      </w:r>
      <w:r w:rsidRPr="00B05A6C">
        <w:rPr>
          <w:b/>
          <w:bCs/>
          <w:sz w:val="32"/>
          <w:szCs w:val="32"/>
          <w:rtl/>
        </w:rPr>
        <w:t xml:space="preserve"> </w:t>
      </w:r>
      <w:r w:rsidRPr="00B05A6C">
        <w:rPr>
          <w:sz w:val="32"/>
          <w:szCs w:val="32"/>
          <w:rtl/>
        </w:rPr>
        <w:t xml:space="preserve">سابقا من أهم </w:t>
      </w:r>
      <w:r w:rsidR="00B05A6C">
        <w:rPr>
          <w:rFonts w:hint="cs"/>
          <w:sz w:val="32"/>
          <w:szCs w:val="32"/>
          <w:rtl/>
        </w:rPr>
        <w:t xml:space="preserve">" </w:t>
      </w:r>
      <w:r w:rsidRPr="00B05A6C">
        <w:rPr>
          <w:sz w:val="32"/>
          <w:szCs w:val="32"/>
          <w:rtl/>
        </w:rPr>
        <w:t xml:space="preserve">المواقع الأشولية </w:t>
      </w:r>
      <w:r w:rsidR="00B05A6C">
        <w:rPr>
          <w:rFonts w:hint="cs"/>
          <w:sz w:val="32"/>
          <w:szCs w:val="32"/>
          <w:rtl/>
        </w:rPr>
        <w:t xml:space="preserve">" </w:t>
      </w:r>
      <w:r w:rsidRPr="00B05A6C">
        <w:rPr>
          <w:sz w:val="32"/>
          <w:szCs w:val="32"/>
          <w:rtl/>
        </w:rPr>
        <w:t xml:space="preserve">في منطقة شمال إفريقيا وقد درسه </w:t>
      </w:r>
      <w:r w:rsidR="00B05A6C">
        <w:rPr>
          <w:rFonts w:hint="cs"/>
          <w:sz w:val="32"/>
          <w:szCs w:val="32"/>
          <w:rtl/>
        </w:rPr>
        <w:t>"</w:t>
      </w:r>
      <w:r w:rsidRPr="00B05A6C">
        <w:rPr>
          <w:sz w:val="32"/>
          <w:szCs w:val="32"/>
          <w:rtl/>
        </w:rPr>
        <w:t>بالاري</w:t>
      </w:r>
      <w:r w:rsidR="00B05A6C">
        <w:rPr>
          <w:rFonts w:hint="cs"/>
          <w:sz w:val="32"/>
          <w:szCs w:val="32"/>
          <w:rtl/>
        </w:rPr>
        <w:t>"</w:t>
      </w:r>
      <w:r w:rsidRPr="00B05A6C">
        <w:rPr>
          <w:sz w:val="32"/>
          <w:szCs w:val="32"/>
          <w:rtl/>
        </w:rPr>
        <w:t xml:space="preserve"> سنة 1911م وعثر عليه على عديد الأدوات الحجرية المعروفة بذات الوجهين وعلى بقايا عظام حيوانات كالفيلة والكركدن والحمار الوحشي .</w:t>
      </w:r>
    </w:p>
    <w:p w:rsidR="009F165B" w:rsidRPr="00B05A6C" w:rsidRDefault="00B05A6C" w:rsidP="000A6467">
      <w:pPr>
        <w:tabs>
          <w:tab w:val="left" w:pos="5486"/>
        </w:tabs>
        <w:rPr>
          <w:sz w:val="32"/>
          <w:szCs w:val="32"/>
        </w:rPr>
      </w:pPr>
      <w:r w:rsidRPr="00B05A6C">
        <w:rPr>
          <w:rFonts w:ascii="Calibri" w:eastAsia="+mn-ea" w:hAnsi="Arial" w:cs="Arial"/>
          <w:color w:val="000000"/>
          <w:kern w:val="24"/>
          <w:sz w:val="60"/>
          <w:szCs w:val="60"/>
          <w:rtl/>
          <w:lang w:eastAsia="fr-FR"/>
        </w:rPr>
        <w:t xml:space="preserve"> </w:t>
      </w:r>
      <w:r w:rsidR="00DA6712" w:rsidRPr="00B05A6C">
        <w:rPr>
          <w:sz w:val="32"/>
          <w:szCs w:val="32"/>
          <w:rtl/>
        </w:rPr>
        <w:t xml:space="preserve">إن أهم ماميز هذه الحضارة من حيث أدواتها هي الفؤوس  ذات الوجهين كانت نتيجة لتطور الصناعة الحجرية ، ومن أدواتها الأخرى المكاشط والمحكات كما إكتشف مابين سنة 1954م و1965م من طرف الفرنسي </w:t>
      </w:r>
      <w:r w:rsidR="00DA6712" w:rsidRPr="00B05A6C">
        <w:rPr>
          <w:sz w:val="32"/>
          <w:szCs w:val="32"/>
        </w:rPr>
        <w:t>Arambourge )</w:t>
      </w:r>
      <w:r w:rsidR="00DA6712" w:rsidRPr="00B05A6C">
        <w:rPr>
          <w:sz w:val="32"/>
          <w:szCs w:val="32"/>
          <w:rtl/>
        </w:rPr>
        <w:t>) على بقايا عظمية بشرية أرخت بحوالي 500.000 سنة ق.م لإنسان الأطلس.</w:t>
      </w:r>
      <w:r w:rsidR="00DA6712" w:rsidRPr="00B05A6C">
        <w:rPr>
          <w:sz w:val="32"/>
          <w:szCs w:val="32"/>
        </w:rPr>
        <w:t xml:space="preserve"> </w:t>
      </w:r>
    </w:p>
    <w:p w:rsidR="009F165B" w:rsidRPr="00B9406D" w:rsidRDefault="00B9406D" w:rsidP="00B9406D">
      <w:pPr>
        <w:tabs>
          <w:tab w:val="left" w:pos="5486"/>
        </w:tabs>
        <w:ind w:left="720"/>
        <w:rPr>
          <w:sz w:val="32"/>
          <w:szCs w:val="32"/>
        </w:rPr>
      </w:pPr>
      <w:r w:rsidRPr="00B9406D">
        <w:rPr>
          <w:sz w:val="32"/>
          <w:szCs w:val="32"/>
        </w:rPr>
        <w:object w:dxaOrig="7198" w:dyaOrig="5398">
          <v:shape id="_x0000_i1026" type="#_x0000_t75" style="width:5in;height:270pt" o:ole="">
            <v:imagedata r:id="rId9" o:title=""/>
          </v:shape>
          <o:OLEObject Type="Embed" ProgID="PowerPoint.Slide.12" ShapeID="_x0000_i1026" DrawAspect="Content" ObjectID="_1764347252" r:id="rId10"/>
        </w:object>
      </w:r>
    </w:p>
    <w:p w:rsidR="009F165B" w:rsidRPr="00B05A6C" w:rsidRDefault="00DA6712" w:rsidP="00B05A6C">
      <w:pPr>
        <w:tabs>
          <w:tab w:val="left" w:pos="5486"/>
        </w:tabs>
        <w:ind w:left="720"/>
        <w:rPr>
          <w:sz w:val="32"/>
          <w:szCs w:val="32"/>
        </w:rPr>
      </w:pPr>
      <w:r w:rsidRPr="00B05A6C">
        <w:rPr>
          <w:sz w:val="32"/>
          <w:szCs w:val="32"/>
          <w:rtl/>
        </w:rPr>
        <w:t xml:space="preserve"> </w:t>
      </w:r>
    </w:p>
    <w:p w:rsidR="009F165B" w:rsidRPr="008325EB" w:rsidRDefault="009F165B" w:rsidP="008325EB">
      <w:pPr>
        <w:tabs>
          <w:tab w:val="left" w:pos="5486"/>
        </w:tabs>
        <w:ind w:left="720"/>
        <w:rPr>
          <w:sz w:val="32"/>
          <w:szCs w:val="32"/>
        </w:rPr>
      </w:pPr>
    </w:p>
    <w:p w:rsidR="00B9406D" w:rsidRPr="00B9406D" w:rsidRDefault="00B9406D" w:rsidP="004A6725">
      <w:pPr>
        <w:tabs>
          <w:tab w:val="left" w:pos="5486"/>
        </w:tabs>
        <w:rPr>
          <w:b/>
          <w:bCs/>
          <w:sz w:val="32"/>
          <w:szCs w:val="32"/>
          <w:rtl/>
        </w:rPr>
      </w:pPr>
      <w:r w:rsidRPr="00B9406D">
        <w:rPr>
          <w:rFonts w:hint="cs"/>
          <w:b/>
          <w:bCs/>
          <w:sz w:val="32"/>
          <w:szCs w:val="32"/>
          <w:rtl/>
        </w:rPr>
        <w:t>الحضارة الموستيرية :</w:t>
      </w:r>
    </w:p>
    <w:p w:rsidR="00B9406D" w:rsidRPr="00B9406D" w:rsidRDefault="00DA6712" w:rsidP="00B9406D">
      <w:pPr>
        <w:tabs>
          <w:tab w:val="left" w:pos="5486"/>
        </w:tabs>
        <w:rPr>
          <w:sz w:val="32"/>
          <w:szCs w:val="32"/>
        </w:rPr>
      </w:pPr>
      <w:r w:rsidRPr="00B9406D">
        <w:rPr>
          <w:sz w:val="32"/>
          <w:szCs w:val="32"/>
          <w:rtl/>
        </w:rPr>
        <w:t>يبدأ العصر الحجري القديم الأوسط في بلاد المغرب حوالي 250.000 ق.م وينتهي في حدود 20.000 ق .م .</w:t>
      </w:r>
    </w:p>
    <w:p w:rsidR="00B9406D" w:rsidRDefault="00DA6712" w:rsidP="00B9406D">
      <w:pPr>
        <w:tabs>
          <w:tab w:val="left" w:pos="5486"/>
        </w:tabs>
        <w:rPr>
          <w:sz w:val="32"/>
          <w:szCs w:val="32"/>
        </w:rPr>
      </w:pPr>
      <w:r w:rsidRPr="00B9406D">
        <w:rPr>
          <w:b/>
          <w:bCs/>
          <w:sz w:val="32"/>
          <w:szCs w:val="32"/>
          <w:rtl/>
        </w:rPr>
        <w:t xml:space="preserve">التعريف بالموستيرية </w:t>
      </w:r>
      <w:r w:rsidRPr="00B9406D">
        <w:rPr>
          <w:sz w:val="32"/>
          <w:szCs w:val="32"/>
          <w:rtl/>
        </w:rPr>
        <w:t>: هي إحدى حضارات العصر الحجري القديم الأوسط تنسب لموقعها في موستييه غربي فرنسا ظهرت مابين 100.000 سنة ق م و35000 ق م وانتشرت في إفريقيا وأسيا وأوربا من أهم مميزاتها الأدوات المتنوعة والدقيقة لسيطرة الإنسان على تقنيات الصناعة ومن أهم أدواتها المحكات والمكاشط والمثاقب والمسننات .</w:t>
      </w:r>
    </w:p>
    <w:p w:rsidR="00B9406D" w:rsidRDefault="00B9406D" w:rsidP="00B9406D">
      <w:pPr>
        <w:tabs>
          <w:tab w:val="left" w:pos="5486"/>
        </w:tabs>
        <w:rPr>
          <w:sz w:val="32"/>
          <w:szCs w:val="32"/>
        </w:rPr>
      </w:pPr>
      <w:r>
        <w:rPr>
          <w:rFonts w:hint="cs"/>
          <w:sz w:val="32"/>
          <w:szCs w:val="32"/>
          <w:rtl/>
        </w:rPr>
        <w:t xml:space="preserve"> </w:t>
      </w:r>
      <w:r w:rsidRPr="00B9406D">
        <w:rPr>
          <w:rFonts w:hint="cs"/>
          <w:b/>
          <w:bCs/>
          <w:sz w:val="32"/>
          <w:szCs w:val="32"/>
          <w:rtl/>
        </w:rPr>
        <w:t>الموستيرية في الجزائر</w:t>
      </w:r>
      <w:r>
        <w:rPr>
          <w:rFonts w:hint="cs"/>
          <w:sz w:val="32"/>
          <w:szCs w:val="32"/>
          <w:rtl/>
        </w:rPr>
        <w:t xml:space="preserve"> :</w:t>
      </w:r>
    </w:p>
    <w:p w:rsidR="00D53F4A" w:rsidRPr="00D53F4A" w:rsidRDefault="00B9406D" w:rsidP="00D53F4A">
      <w:pPr>
        <w:tabs>
          <w:tab w:val="left" w:pos="5486"/>
        </w:tabs>
        <w:rPr>
          <w:b/>
          <w:bCs/>
          <w:sz w:val="32"/>
          <w:szCs w:val="32"/>
        </w:rPr>
      </w:pPr>
      <w:r w:rsidRPr="00B9406D">
        <w:rPr>
          <w:rFonts w:ascii="Calibri" w:eastAsia="+mn-ea" w:hAnsi="Arial" w:cs="Arial"/>
          <w:color w:val="000000"/>
          <w:kern w:val="24"/>
          <w:sz w:val="64"/>
          <w:szCs w:val="64"/>
          <w:rtl/>
          <w:lang w:eastAsia="fr-FR"/>
        </w:rPr>
        <w:t xml:space="preserve"> </w:t>
      </w:r>
      <w:r w:rsidR="00DA6712" w:rsidRPr="00B9406D">
        <w:rPr>
          <w:sz w:val="32"/>
          <w:szCs w:val="32"/>
          <w:rtl/>
        </w:rPr>
        <w:t>مواقع الموستيرية في الجزائر قليلة منها بريزينة في الأطلس الصحراوي و تيبازة وتنس و تقرت ومن أهم و ماقعها في الصحراء نجد الهوقار والطاسيلي و غرداية .</w:t>
      </w:r>
      <w:r w:rsidRPr="00B9406D">
        <w:rPr>
          <w:rFonts w:ascii="Calibri" w:eastAsia="+mn-ea" w:hAnsi="Arial" w:cs="Arial"/>
          <w:color w:val="000000"/>
          <w:kern w:val="24"/>
          <w:sz w:val="64"/>
          <w:szCs w:val="64"/>
          <w:rtl/>
          <w:lang w:eastAsia="fr-FR"/>
        </w:rPr>
        <w:t xml:space="preserve"> </w:t>
      </w:r>
      <w:r w:rsidR="00DA6712" w:rsidRPr="00B9406D">
        <w:rPr>
          <w:sz w:val="32"/>
          <w:szCs w:val="32"/>
          <w:rtl/>
        </w:rPr>
        <w:t>الغطاء النباتي الذي كان سائدا ( أشجار الصنوبر والعرعار ) سمح بوجود حيوانات منها الدببة ، الغزلان ، البقر الوحشي ، الجاموس ، ووحيد القرن .)</w:t>
      </w:r>
      <w:r w:rsidR="00D53F4A">
        <w:rPr>
          <w:rFonts w:hint="cs"/>
          <w:sz w:val="32"/>
          <w:szCs w:val="32"/>
          <w:rtl/>
        </w:rPr>
        <w:t xml:space="preserve"> </w:t>
      </w:r>
    </w:p>
    <w:p w:rsidR="000A6467" w:rsidRDefault="000A6467" w:rsidP="00D53F4A">
      <w:pPr>
        <w:tabs>
          <w:tab w:val="left" w:pos="5486"/>
        </w:tabs>
        <w:ind w:left="360"/>
        <w:rPr>
          <w:b/>
          <w:bCs/>
          <w:sz w:val="32"/>
          <w:szCs w:val="32"/>
          <w:rtl/>
        </w:rPr>
      </w:pPr>
    </w:p>
    <w:p w:rsidR="00D53F4A" w:rsidRPr="00D53F4A" w:rsidRDefault="00D53F4A" w:rsidP="004A6725">
      <w:pPr>
        <w:tabs>
          <w:tab w:val="left" w:pos="5486"/>
        </w:tabs>
        <w:rPr>
          <w:b/>
          <w:bCs/>
          <w:sz w:val="32"/>
          <w:szCs w:val="32"/>
        </w:rPr>
      </w:pPr>
      <w:r w:rsidRPr="00D53F4A">
        <w:rPr>
          <w:rFonts w:hint="cs"/>
          <w:b/>
          <w:bCs/>
          <w:sz w:val="32"/>
          <w:szCs w:val="32"/>
          <w:rtl/>
        </w:rPr>
        <w:lastRenderedPageBreak/>
        <w:t>العاترية في الجزائر :</w:t>
      </w:r>
    </w:p>
    <w:p w:rsidR="00D53F4A" w:rsidRDefault="00DA6712" w:rsidP="00D53F4A">
      <w:pPr>
        <w:tabs>
          <w:tab w:val="left" w:pos="5486"/>
        </w:tabs>
        <w:rPr>
          <w:rFonts w:ascii="Calibri" w:eastAsia="+mn-ea" w:hAnsi="Arial" w:cs="Arial"/>
          <w:b/>
          <w:bCs/>
          <w:color w:val="000000"/>
          <w:kern w:val="24"/>
          <w:sz w:val="64"/>
          <w:szCs w:val="64"/>
          <w:rtl/>
          <w:lang w:eastAsia="fr-FR"/>
        </w:rPr>
      </w:pPr>
      <w:r w:rsidRPr="00D53F4A">
        <w:rPr>
          <w:b/>
          <w:bCs/>
          <w:sz w:val="32"/>
          <w:szCs w:val="32"/>
          <w:rtl/>
        </w:rPr>
        <w:t>تعريفها</w:t>
      </w:r>
      <w:r w:rsidRPr="00D53F4A">
        <w:rPr>
          <w:sz w:val="32"/>
          <w:szCs w:val="32"/>
          <w:rtl/>
        </w:rPr>
        <w:t xml:space="preserve"> : نسبة إلى موقعها النموذجي ببئر العاتر بالقرب من تبسة ، يعود الفضل لإكتشافها إلى موريس ريقاس  </w:t>
      </w:r>
      <w:r w:rsidRPr="00D53F4A">
        <w:rPr>
          <w:sz w:val="32"/>
          <w:szCs w:val="32"/>
        </w:rPr>
        <w:t xml:space="preserve">Maurice Reygasse ) </w:t>
      </w:r>
      <w:r w:rsidRPr="00D53F4A">
        <w:rPr>
          <w:sz w:val="32"/>
          <w:szCs w:val="32"/>
          <w:rtl/>
        </w:rPr>
        <w:t xml:space="preserve"> ) سنة 1922م حيث أجرى بحوث في موقع ببئر العاتر وهذا بوجود أدوات مختلفة عن الموستيرية التي لا تحتوي على عنق عكس العاتيرية تحتوي على عنق في السهام .</w:t>
      </w:r>
    </w:p>
    <w:p w:rsidR="009F165B" w:rsidRPr="00D53F4A" w:rsidRDefault="00DA6712" w:rsidP="00D53F4A">
      <w:pPr>
        <w:tabs>
          <w:tab w:val="left" w:pos="5486"/>
        </w:tabs>
        <w:rPr>
          <w:sz w:val="32"/>
          <w:szCs w:val="32"/>
        </w:rPr>
      </w:pPr>
      <w:r w:rsidRPr="00D53F4A">
        <w:rPr>
          <w:b/>
          <w:bCs/>
          <w:sz w:val="32"/>
          <w:szCs w:val="32"/>
          <w:rtl/>
        </w:rPr>
        <w:t xml:space="preserve">من أهم أدواتها : </w:t>
      </w:r>
      <w:r w:rsidRPr="00D53F4A">
        <w:rPr>
          <w:sz w:val="32"/>
          <w:szCs w:val="32"/>
          <w:rtl/>
        </w:rPr>
        <w:t xml:space="preserve">المكاشط ، المسننات ، رؤوس سهام بعنق </w:t>
      </w:r>
      <w:r w:rsidR="00D53F4A">
        <w:rPr>
          <w:rFonts w:hint="cs"/>
          <w:sz w:val="32"/>
          <w:szCs w:val="32"/>
          <w:rtl/>
        </w:rPr>
        <w:t>.</w:t>
      </w:r>
      <w:r w:rsidR="00D53F4A" w:rsidRPr="00D53F4A">
        <w:rPr>
          <w:lang w:eastAsia="fr-FR" w:bidi="ar-SA"/>
        </w:rPr>
        <w:t xml:space="preserve"> </w:t>
      </w:r>
      <w:r w:rsidR="00D53F4A" w:rsidRPr="00D53F4A">
        <w:rPr>
          <w:sz w:val="32"/>
          <w:szCs w:val="32"/>
        </w:rPr>
        <w:object w:dxaOrig="7198" w:dyaOrig="5398">
          <v:shape id="_x0000_i1027" type="#_x0000_t75" style="width:5in;height:140.25pt" o:ole="">
            <v:imagedata r:id="rId11" o:title=""/>
          </v:shape>
          <o:OLEObject Type="Embed" ProgID="PowerPoint.Slide.12" ShapeID="_x0000_i1027" DrawAspect="Content" ObjectID="_1764347253" r:id="rId12"/>
        </w:object>
      </w:r>
    </w:p>
    <w:p w:rsidR="009F165B" w:rsidRPr="00D53F4A" w:rsidRDefault="009F165B" w:rsidP="00D53F4A">
      <w:pPr>
        <w:tabs>
          <w:tab w:val="left" w:pos="5486"/>
        </w:tabs>
        <w:rPr>
          <w:sz w:val="32"/>
          <w:szCs w:val="32"/>
        </w:rPr>
      </w:pPr>
    </w:p>
    <w:p w:rsidR="009F165B" w:rsidRPr="00D53F4A" w:rsidRDefault="009F165B" w:rsidP="00D53F4A">
      <w:pPr>
        <w:tabs>
          <w:tab w:val="left" w:pos="5486"/>
        </w:tabs>
        <w:rPr>
          <w:sz w:val="32"/>
          <w:szCs w:val="32"/>
        </w:rPr>
      </w:pPr>
    </w:p>
    <w:p w:rsidR="009F165B" w:rsidRPr="00B9406D" w:rsidRDefault="009F165B" w:rsidP="00B9406D">
      <w:pPr>
        <w:tabs>
          <w:tab w:val="left" w:pos="5486"/>
        </w:tabs>
        <w:rPr>
          <w:sz w:val="32"/>
          <w:szCs w:val="32"/>
        </w:rPr>
      </w:pPr>
    </w:p>
    <w:p w:rsidR="00FA7D87" w:rsidRDefault="00D53F4A" w:rsidP="00FA7D87">
      <w:pPr>
        <w:tabs>
          <w:tab w:val="left" w:pos="5486"/>
        </w:tabs>
        <w:rPr>
          <w:sz w:val="32"/>
          <w:szCs w:val="32"/>
          <w:rtl/>
        </w:rPr>
      </w:pPr>
      <w:r w:rsidRPr="00D53F4A">
        <w:rPr>
          <w:noProof/>
          <w:sz w:val="32"/>
          <w:szCs w:val="32"/>
          <w:rtl/>
          <w:lang w:eastAsia="fr-FR" w:bidi="ar-SA"/>
        </w:rPr>
        <w:drawing>
          <wp:inline distT="0" distB="0" distL="0" distR="0">
            <wp:extent cx="5486400" cy="2609215"/>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3"/>
                    <a:stretch>
                      <a:fillRect/>
                    </a:stretch>
                  </pic:blipFill>
                  <pic:spPr bwMode="auto">
                    <a:xfrm>
                      <a:off x="0" y="0"/>
                      <a:ext cx="5486400" cy="2609215"/>
                    </a:xfrm>
                    <a:prstGeom prst="rect">
                      <a:avLst/>
                    </a:prstGeom>
                    <a:noFill/>
                    <a:ln w="9525">
                      <a:noFill/>
                      <a:miter lim="800000"/>
                      <a:headEnd/>
                      <a:tailEnd/>
                    </a:ln>
                    <a:effectLst/>
                  </pic:spPr>
                </pic:pic>
              </a:graphicData>
            </a:graphic>
          </wp:inline>
        </w:drawing>
      </w:r>
    </w:p>
    <w:p w:rsidR="00D53F4A" w:rsidRPr="00B9406D" w:rsidRDefault="00D53F4A" w:rsidP="00FA7D87">
      <w:pPr>
        <w:tabs>
          <w:tab w:val="left" w:pos="5486"/>
        </w:tabs>
        <w:rPr>
          <w:sz w:val="32"/>
          <w:szCs w:val="32"/>
        </w:rPr>
      </w:pPr>
      <w:r>
        <w:rPr>
          <w:rFonts w:hint="cs"/>
          <w:sz w:val="32"/>
          <w:szCs w:val="32"/>
          <w:rtl/>
        </w:rPr>
        <w:t xml:space="preserve">             مواقع الموسترية والعاترية في شمال إفريقيا والصحراء</w:t>
      </w:r>
    </w:p>
    <w:p w:rsidR="000A6467" w:rsidRDefault="000A6467" w:rsidP="00FA7D87">
      <w:pPr>
        <w:tabs>
          <w:tab w:val="left" w:pos="5486"/>
        </w:tabs>
        <w:rPr>
          <w:b/>
          <w:bCs/>
          <w:sz w:val="32"/>
          <w:szCs w:val="32"/>
          <w:rtl/>
        </w:rPr>
      </w:pPr>
    </w:p>
    <w:p w:rsidR="003B5755" w:rsidRDefault="003B5755" w:rsidP="00FA7D87">
      <w:pPr>
        <w:tabs>
          <w:tab w:val="left" w:pos="5486"/>
        </w:tabs>
        <w:rPr>
          <w:b/>
          <w:bCs/>
          <w:sz w:val="32"/>
          <w:szCs w:val="32"/>
          <w:rtl/>
        </w:rPr>
      </w:pPr>
    </w:p>
    <w:p w:rsidR="00FA7D87" w:rsidRDefault="00FA7D87" w:rsidP="00FA7D87">
      <w:pPr>
        <w:tabs>
          <w:tab w:val="left" w:pos="5486"/>
        </w:tabs>
        <w:rPr>
          <w:sz w:val="32"/>
          <w:szCs w:val="32"/>
          <w:rtl/>
        </w:rPr>
      </w:pPr>
      <w:r w:rsidRPr="00FA7D87">
        <w:rPr>
          <w:rFonts w:hint="cs"/>
          <w:b/>
          <w:bCs/>
          <w:sz w:val="32"/>
          <w:szCs w:val="32"/>
          <w:rtl/>
        </w:rPr>
        <w:lastRenderedPageBreak/>
        <w:t>الحضارة الأبيرومغربية</w:t>
      </w:r>
      <w:r>
        <w:rPr>
          <w:rFonts w:hint="cs"/>
          <w:sz w:val="32"/>
          <w:szCs w:val="32"/>
          <w:rtl/>
        </w:rPr>
        <w:t xml:space="preserve"> :</w:t>
      </w:r>
    </w:p>
    <w:p w:rsidR="00FA7D87" w:rsidRDefault="00FA7D87" w:rsidP="00FA7D87">
      <w:pPr>
        <w:tabs>
          <w:tab w:val="left" w:pos="5486"/>
        </w:tabs>
        <w:rPr>
          <w:sz w:val="32"/>
          <w:szCs w:val="32"/>
          <w:rtl/>
        </w:rPr>
      </w:pPr>
      <w:r>
        <w:rPr>
          <w:rFonts w:hint="cs"/>
          <w:sz w:val="32"/>
          <w:szCs w:val="32"/>
          <w:rtl/>
        </w:rPr>
        <w:t xml:space="preserve">يعود الفضل إلى اكتشافها </w:t>
      </w:r>
      <w:r w:rsidRPr="00FA7D87">
        <w:rPr>
          <w:sz w:val="32"/>
          <w:szCs w:val="32"/>
          <w:rtl/>
        </w:rPr>
        <w:t xml:space="preserve">إلى الأستاذ بول بالاري ( </w:t>
      </w:r>
      <w:r w:rsidRPr="00FA7D87">
        <w:rPr>
          <w:sz w:val="32"/>
          <w:szCs w:val="32"/>
        </w:rPr>
        <w:t>Pallary</w:t>
      </w:r>
      <w:r w:rsidRPr="00FA7D87">
        <w:rPr>
          <w:sz w:val="32"/>
          <w:szCs w:val="32"/>
          <w:rtl/>
        </w:rPr>
        <w:t>) الذي ق</w:t>
      </w:r>
      <w:r>
        <w:rPr>
          <w:sz w:val="32"/>
          <w:szCs w:val="32"/>
          <w:rtl/>
        </w:rPr>
        <w:t xml:space="preserve">ام بمجموعة من الأبحاث </w:t>
      </w:r>
      <w:r w:rsidRPr="00FA7D87">
        <w:rPr>
          <w:sz w:val="32"/>
          <w:szCs w:val="32"/>
          <w:rtl/>
        </w:rPr>
        <w:t xml:space="preserve"> في الغرب الجزائري سنة 1899 م كما قام قزال ستيفان  </w:t>
      </w:r>
      <w:r w:rsidRPr="00FA7D87">
        <w:rPr>
          <w:sz w:val="32"/>
          <w:szCs w:val="32"/>
        </w:rPr>
        <w:t>GSELL)</w:t>
      </w:r>
      <w:r w:rsidRPr="00FA7D87">
        <w:rPr>
          <w:sz w:val="32"/>
          <w:szCs w:val="32"/>
          <w:rtl/>
        </w:rPr>
        <w:t>)</w:t>
      </w:r>
      <w:r>
        <w:rPr>
          <w:rFonts w:hint="cs"/>
          <w:sz w:val="32"/>
          <w:szCs w:val="32"/>
          <w:rtl/>
        </w:rPr>
        <w:t xml:space="preserve"> </w:t>
      </w:r>
      <w:r w:rsidRPr="00FA7D87">
        <w:rPr>
          <w:sz w:val="32"/>
          <w:szCs w:val="32"/>
          <w:rtl/>
        </w:rPr>
        <w:t>بالتنقيب فيها سنة 1910 م</w:t>
      </w:r>
      <w:r w:rsidRPr="00FA7D87">
        <w:rPr>
          <w:sz w:val="32"/>
          <w:szCs w:val="32"/>
        </w:rPr>
        <w:t xml:space="preserve">  </w:t>
      </w:r>
      <w:r w:rsidRPr="00FA7D87">
        <w:rPr>
          <w:sz w:val="32"/>
          <w:szCs w:val="32"/>
          <w:rtl/>
        </w:rPr>
        <w:t xml:space="preserve"> و أطلقو عليها هذه التسمية الأبيرومغربية</w:t>
      </w:r>
      <w:r>
        <w:rPr>
          <w:sz w:val="32"/>
          <w:szCs w:val="32"/>
          <w:rtl/>
        </w:rPr>
        <w:t xml:space="preserve"> </w:t>
      </w:r>
      <w:r w:rsidRPr="00FA7D87">
        <w:rPr>
          <w:sz w:val="32"/>
          <w:szCs w:val="32"/>
          <w:rtl/>
        </w:rPr>
        <w:t xml:space="preserve">نسبة إلى شبه جزيرة </w:t>
      </w:r>
      <w:r w:rsidRPr="00FA7D87">
        <w:rPr>
          <w:b/>
          <w:bCs/>
          <w:sz w:val="32"/>
          <w:szCs w:val="32"/>
          <w:rtl/>
        </w:rPr>
        <w:t xml:space="preserve">أيبيريا وبلدان شمال إفريقيا . </w:t>
      </w:r>
      <w:r w:rsidRPr="00FA7D87">
        <w:rPr>
          <w:sz w:val="32"/>
          <w:szCs w:val="32"/>
          <w:rtl/>
        </w:rPr>
        <w:t>لكن الدراسات الحديثة تأكد أنه لا يوجد تقارب بين بين المنطقتين لذا فتسمية الوهرانية هي الأقرب والأفضل استعمالا من الأبيرومغربية .</w:t>
      </w:r>
    </w:p>
    <w:p w:rsidR="000A6467" w:rsidRPr="00FA7D87" w:rsidRDefault="00FA7D87" w:rsidP="00FA7D87">
      <w:pPr>
        <w:tabs>
          <w:tab w:val="left" w:pos="5486"/>
        </w:tabs>
        <w:rPr>
          <w:sz w:val="32"/>
          <w:szCs w:val="32"/>
        </w:rPr>
      </w:pPr>
      <w:r w:rsidRPr="00FA7D87">
        <w:rPr>
          <w:rFonts w:hint="cs"/>
          <w:b/>
          <w:bCs/>
          <w:sz w:val="32"/>
          <w:szCs w:val="32"/>
          <w:rtl/>
        </w:rPr>
        <w:t>الإنتشار والإمتداد الجغرافي</w:t>
      </w:r>
      <w:r>
        <w:rPr>
          <w:rFonts w:hint="cs"/>
          <w:sz w:val="32"/>
          <w:szCs w:val="32"/>
          <w:rtl/>
        </w:rPr>
        <w:t xml:space="preserve"> : تنتشر </w:t>
      </w:r>
      <w:r w:rsidR="000A6467" w:rsidRPr="00FA7D87">
        <w:rPr>
          <w:sz w:val="32"/>
          <w:szCs w:val="32"/>
          <w:rtl/>
        </w:rPr>
        <w:t xml:space="preserve">في الجزائر في مدينة بوسعادة </w:t>
      </w:r>
      <w:r>
        <w:rPr>
          <w:rFonts w:hint="cs"/>
          <w:sz w:val="32"/>
          <w:szCs w:val="32"/>
          <w:rtl/>
        </w:rPr>
        <w:t xml:space="preserve"> </w:t>
      </w:r>
      <w:r w:rsidR="000A6467" w:rsidRPr="00FA7D87">
        <w:rPr>
          <w:sz w:val="32"/>
          <w:szCs w:val="32"/>
          <w:rtl/>
        </w:rPr>
        <w:t>و</w:t>
      </w:r>
      <w:r>
        <w:rPr>
          <w:rFonts w:hint="cs"/>
          <w:sz w:val="32"/>
          <w:szCs w:val="32"/>
          <w:rtl/>
        </w:rPr>
        <w:t xml:space="preserve"> </w:t>
      </w:r>
      <w:r w:rsidR="000A6467" w:rsidRPr="00FA7D87">
        <w:rPr>
          <w:sz w:val="32"/>
          <w:szCs w:val="32"/>
          <w:rtl/>
        </w:rPr>
        <w:t xml:space="preserve">مدينة </w:t>
      </w:r>
      <w:r>
        <w:rPr>
          <w:rFonts w:hint="cs"/>
          <w:sz w:val="32"/>
          <w:szCs w:val="32"/>
          <w:rtl/>
        </w:rPr>
        <w:t xml:space="preserve"> </w:t>
      </w:r>
      <w:r w:rsidR="000A6467" w:rsidRPr="00FA7D87">
        <w:rPr>
          <w:sz w:val="32"/>
          <w:szCs w:val="32"/>
          <w:rtl/>
        </w:rPr>
        <w:t>بجاية</w:t>
      </w:r>
      <w:r>
        <w:rPr>
          <w:rFonts w:hint="cs"/>
          <w:sz w:val="32"/>
          <w:szCs w:val="32"/>
          <w:rtl/>
        </w:rPr>
        <w:t xml:space="preserve"> </w:t>
      </w:r>
      <w:r w:rsidR="000A6467" w:rsidRPr="00FA7D87">
        <w:rPr>
          <w:sz w:val="32"/>
          <w:szCs w:val="32"/>
          <w:rtl/>
        </w:rPr>
        <w:t xml:space="preserve"> و جيجل و</w:t>
      </w:r>
      <w:r>
        <w:rPr>
          <w:rFonts w:hint="cs"/>
          <w:sz w:val="32"/>
          <w:szCs w:val="32"/>
          <w:rtl/>
        </w:rPr>
        <w:t xml:space="preserve"> </w:t>
      </w:r>
      <w:r w:rsidR="000A6467" w:rsidRPr="00FA7D87">
        <w:rPr>
          <w:sz w:val="32"/>
          <w:szCs w:val="32"/>
          <w:rtl/>
        </w:rPr>
        <w:t>جبال</w:t>
      </w:r>
      <w:r>
        <w:rPr>
          <w:rFonts w:hint="cs"/>
          <w:sz w:val="32"/>
          <w:szCs w:val="32"/>
          <w:rtl/>
        </w:rPr>
        <w:t xml:space="preserve"> </w:t>
      </w:r>
      <w:r w:rsidR="000A6467" w:rsidRPr="00FA7D87">
        <w:rPr>
          <w:sz w:val="32"/>
          <w:szCs w:val="32"/>
          <w:rtl/>
        </w:rPr>
        <w:t xml:space="preserve"> شنوة بتيبازة </w:t>
      </w:r>
      <w:r>
        <w:rPr>
          <w:rFonts w:hint="cs"/>
          <w:sz w:val="32"/>
          <w:szCs w:val="32"/>
          <w:rtl/>
        </w:rPr>
        <w:t xml:space="preserve"> </w:t>
      </w:r>
      <w:r w:rsidR="000A6467" w:rsidRPr="00FA7D87">
        <w:rPr>
          <w:sz w:val="32"/>
          <w:szCs w:val="32"/>
          <w:rtl/>
        </w:rPr>
        <w:t>و عنابة وكذا مناطق في الأطلس الصحاوي ما يثبت أن الحضارة ليست ساحلية فقط كما اعتقد في الأول .</w:t>
      </w:r>
    </w:p>
    <w:p w:rsidR="000A6467" w:rsidRPr="00FA7D87" w:rsidRDefault="000A6467" w:rsidP="00FA7D87">
      <w:pPr>
        <w:tabs>
          <w:tab w:val="left" w:pos="5486"/>
        </w:tabs>
        <w:rPr>
          <w:sz w:val="32"/>
          <w:szCs w:val="32"/>
        </w:rPr>
      </w:pPr>
      <w:r w:rsidRPr="00FA7D87">
        <w:rPr>
          <w:b/>
          <w:bCs/>
          <w:sz w:val="32"/>
          <w:szCs w:val="32"/>
          <w:rtl/>
        </w:rPr>
        <w:t>الوسط الطبيعي :</w:t>
      </w:r>
      <w:r w:rsidRPr="00FA7D87">
        <w:rPr>
          <w:sz w:val="32"/>
          <w:szCs w:val="32"/>
          <w:rtl/>
        </w:rPr>
        <w:t xml:space="preserve"> وجود نباتات من الصنوبر الحلبي والأرز دليل أن المناخ بارد نسبيا أما الحيوانات فهي البقر الوحشي والحصان الوحشي والأيل الجزائري .</w:t>
      </w:r>
    </w:p>
    <w:p w:rsidR="000A6467" w:rsidRPr="00FA7D87" w:rsidRDefault="000A6467" w:rsidP="00FA7D87">
      <w:pPr>
        <w:tabs>
          <w:tab w:val="left" w:pos="5486"/>
        </w:tabs>
        <w:rPr>
          <w:sz w:val="32"/>
          <w:szCs w:val="32"/>
        </w:rPr>
      </w:pPr>
      <w:r w:rsidRPr="00FA7D87">
        <w:rPr>
          <w:sz w:val="32"/>
          <w:szCs w:val="32"/>
          <w:rtl/>
        </w:rPr>
        <w:t>عاش الإنسان الأبيرومغربي في المناطق الساحلية والتل أحيانا والمناطق الصحراوية أحيانا أخرى ويقيم في الكهوف والمغارات ويعيش على صيد الحيواتات كالغزال والضبي والبقر والطيور....وبعض منتوجات الصيد البحري والحلزون وبعض النباتات البرية والجذور.</w:t>
      </w:r>
      <w:r w:rsidRPr="00FA7D87">
        <w:rPr>
          <w:sz w:val="32"/>
          <w:szCs w:val="32"/>
        </w:rPr>
        <w:t xml:space="preserve"> </w:t>
      </w:r>
    </w:p>
    <w:p w:rsidR="000A6467" w:rsidRDefault="00FA7D87" w:rsidP="002F0383">
      <w:pPr>
        <w:tabs>
          <w:tab w:val="left" w:pos="5486"/>
        </w:tabs>
        <w:rPr>
          <w:sz w:val="32"/>
          <w:szCs w:val="32"/>
          <w:rtl/>
        </w:rPr>
      </w:pPr>
      <w:r w:rsidRPr="00FA7D87">
        <w:rPr>
          <w:rFonts w:hint="cs"/>
          <w:b/>
          <w:bCs/>
          <w:sz w:val="32"/>
          <w:szCs w:val="32"/>
          <w:rtl/>
        </w:rPr>
        <w:t>الأدوات والفن</w:t>
      </w:r>
      <w:r>
        <w:rPr>
          <w:rFonts w:hint="cs"/>
          <w:sz w:val="32"/>
          <w:szCs w:val="32"/>
          <w:rtl/>
        </w:rPr>
        <w:t xml:space="preserve"> : </w:t>
      </w:r>
      <w:r w:rsidR="000A6467" w:rsidRPr="00FA7D87">
        <w:rPr>
          <w:sz w:val="32"/>
          <w:szCs w:val="32"/>
          <w:rtl/>
        </w:rPr>
        <w:t>أدوات الإنسان الأبيرومغربي  في الأول كانت كبيرة مثل الأزاميل والمحكات  ثم أدوات دقيقة ( الميكروليتية ) ذات أشكال هندسية مختلفة  .</w:t>
      </w:r>
    </w:p>
    <w:p w:rsidR="000A6467" w:rsidRPr="002F0383" w:rsidRDefault="000A6467" w:rsidP="000B6433">
      <w:pPr>
        <w:pStyle w:val="Paragraphedeliste"/>
        <w:numPr>
          <w:ilvl w:val="0"/>
          <w:numId w:val="4"/>
        </w:numPr>
        <w:tabs>
          <w:tab w:val="left" w:pos="5486"/>
        </w:tabs>
        <w:rPr>
          <w:sz w:val="32"/>
          <w:szCs w:val="32"/>
          <w:rtl/>
        </w:rPr>
      </w:pPr>
      <w:r w:rsidRPr="002F0383">
        <w:rPr>
          <w:sz w:val="32"/>
          <w:szCs w:val="32"/>
          <w:rtl/>
        </w:rPr>
        <w:t>صناعة تماثيل صغيرة بشرية وحيوانية من الطين المشوي ، صناعة منحوتات من الحجارة بشرية وحيوانية .</w:t>
      </w:r>
    </w:p>
    <w:p w:rsidR="000A6467" w:rsidRPr="002F0383" w:rsidRDefault="000A6467" w:rsidP="000B6433">
      <w:pPr>
        <w:pStyle w:val="Paragraphedeliste"/>
        <w:numPr>
          <w:ilvl w:val="0"/>
          <w:numId w:val="4"/>
        </w:numPr>
        <w:tabs>
          <w:tab w:val="left" w:pos="5486"/>
        </w:tabs>
        <w:rPr>
          <w:sz w:val="32"/>
          <w:szCs w:val="32"/>
        </w:rPr>
      </w:pPr>
      <w:r w:rsidRPr="002F0383">
        <w:rPr>
          <w:sz w:val="32"/>
          <w:szCs w:val="32"/>
          <w:rtl/>
        </w:rPr>
        <w:t>صفائح صخرية منقوشة برموز هندسية ، وحيوانية .</w:t>
      </w:r>
    </w:p>
    <w:p w:rsidR="002F0383" w:rsidRPr="002F0383" w:rsidRDefault="002F0383" w:rsidP="000B6433">
      <w:pPr>
        <w:pStyle w:val="Paragraphedeliste"/>
        <w:numPr>
          <w:ilvl w:val="0"/>
          <w:numId w:val="4"/>
        </w:numPr>
        <w:tabs>
          <w:tab w:val="left" w:pos="5486"/>
        </w:tabs>
        <w:rPr>
          <w:sz w:val="32"/>
          <w:szCs w:val="32"/>
        </w:rPr>
      </w:pPr>
      <w:r w:rsidRPr="002F0383">
        <w:rPr>
          <w:sz w:val="32"/>
          <w:szCs w:val="32"/>
          <w:rtl/>
        </w:rPr>
        <w:t>صناعة الحلي من الحجارة والقواقع وبيض النعام وتلوينها بالتراب أو بمستخلصات النباتات والحيوانات .</w:t>
      </w:r>
    </w:p>
    <w:p w:rsidR="000A6467" w:rsidRPr="002F0383" w:rsidRDefault="002F0383" w:rsidP="002F0383">
      <w:pPr>
        <w:tabs>
          <w:tab w:val="left" w:pos="5486"/>
        </w:tabs>
        <w:rPr>
          <w:sz w:val="32"/>
          <w:szCs w:val="32"/>
        </w:rPr>
      </w:pPr>
      <w:r w:rsidRPr="002F0383">
        <w:rPr>
          <w:noProof/>
          <w:sz w:val="32"/>
          <w:szCs w:val="32"/>
          <w:rtl/>
          <w:lang w:eastAsia="fr-FR" w:bidi="ar-SA"/>
        </w:rPr>
        <w:lastRenderedPageBreak/>
        <w:drawing>
          <wp:inline distT="0" distB="0" distL="0" distR="0">
            <wp:extent cx="5483665" cy="2355277"/>
            <wp:effectExtent l="19050" t="0" r="2735" b="0"/>
            <wp:docPr id="2" name="Imag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4"/>
                    <a:srcRect/>
                    <a:stretch>
                      <a:fillRect/>
                    </a:stretch>
                  </pic:blipFill>
                  <pic:spPr bwMode="auto">
                    <a:xfrm>
                      <a:off x="0" y="0"/>
                      <a:ext cx="5486400" cy="2356452"/>
                    </a:xfrm>
                    <a:prstGeom prst="rect">
                      <a:avLst/>
                    </a:prstGeom>
                    <a:noFill/>
                    <a:ln w="9525">
                      <a:noFill/>
                      <a:miter lim="800000"/>
                      <a:headEnd/>
                      <a:tailEnd/>
                    </a:ln>
                    <a:effectLst/>
                  </pic:spPr>
                </pic:pic>
              </a:graphicData>
            </a:graphic>
          </wp:inline>
        </w:drawing>
      </w:r>
    </w:p>
    <w:p w:rsidR="002F0383" w:rsidRPr="002F0383" w:rsidRDefault="002F0383" w:rsidP="002F0383">
      <w:pPr>
        <w:tabs>
          <w:tab w:val="left" w:pos="5486"/>
        </w:tabs>
        <w:rPr>
          <w:sz w:val="32"/>
          <w:szCs w:val="32"/>
        </w:rPr>
      </w:pPr>
      <w:r>
        <w:rPr>
          <w:rFonts w:hint="cs"/>
          <w:sz w:val="32"/>
          <w:szCs w:val="32"/>
          <w:rtl/>
        </w:rPr>
        <w:t xml:space="preserve">                               أدوات  حجرية أبيرو مغربية </w:t>
      </w:r>
    </w:p>
    <w:p w:rsidR="00FA7D87" w:rsidRPr="00897BDE" w:rsidRDefault="002F0383" w:rsidP="00897BDE">
      <w:pPr>
        <w:tabs>
          <w:tab w:val="left" w:pos="5486"/>
        </w:tabs>
        <w:rPr>
          <w:sz w:val="32"/>
          <w:szCs w:val="32"/>
        </w:rPr>
      </w:pPr>
      <w:r>
        <w:rPr>
          <w:noProof/>
          <w:sz w:val="32"/>
          <w:szCs w:val="32"/>
          <w:lang w:eastAsia="fr-FR" w:bidi="ar-SA"/>
        </w:rPr>
        <w:drawing>
          <wp:inline distT="0" distB="0" distL="0" distR="0">
            <wp:extent cx="4572000" cy="34290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572000" cy="3429000"/>
                    </a:xfrm>
                    <a:prstGeom prst="rect">
                      <a:avLst/>
                    </a:prstGeom>
                    <a:noFill/>
                  </pic:spPr>
                </pic:pic>
              </a:graphicData>
            </a:graphic>
          </wp:inline>
        </w:drawing>
      </w:r>
    </w:p>
    <w:p w:rsidR="002F0383" w:rsidRDefault="002F0383" w:rsidP="000A6467">
      <w:pPr>
        <w:tabs>
          <w:tab w:val="left" w:pos="5486"/>
        </w:tabs>
        <w:rPr>
          <w:sz w:val="32"/>
          <w:szCs w:val="32"/>
        </w:rPr>
      </w:pPr>
      <w:r w:rsidRPr="002F0383">
        <w:rPr>
          <w:rFonts w:hint="cs"/>
          <w:b/>
          <w:bCs/>
          <w:sz w:val="32"/>
          <w:szCs w:val="32"/>
          <w:rtl/>
        </w:rPr>
        <w:t xml:space="preserve"> الحضارة القفصية</w:t>
      </w:r>
      <w:r>
        <w:rPr>
          <w:rFonts w:hint="cs"/>
          <w:sz w:val="32"/>
          <w:szCs w:val="32"/>
          <w:rtl/>
        </w:rPr>
        <w:t xml:space="preserve"> : </w:t>
      </w:r>
      <w:r w:rsidR="000A6467" w:rsidRPr="002F0383">
        <w:rPr>
          <w:sz w:val="32"/>
          <w:szCs w:val="32"/>
          <w:rtl/>
        </w:rPr>
        <w:t xml:space="preserve">نسبة إلى قفصة بتونس إكتشفت أولى أدواتها سنة 1909 م من طرف ( </w:t>
      </w:r>
      <w:r w:rsidR="000A6467" w:rsidRPr="002F0383">
        <w:rPr>
          <w:sz w:val="32"/>
          <w:szCs w:val="32"/>
        </w:rPr>
        <w:t>Morgane</w:t>
      </w:r>
      <w:r w:rsidR="000A6467" w:rsidRPr="002F0383">
        <w:rPr>
          <w:sz w:val="32"/>
          <w:szCs w:val="32"/>
          <w:rtl/>
        </w:rPr>
        <w:t xml:space="preserve">) </w:t>
      </w:r>
      <w:r>
        <w:rPr>
          <w:rFonts w:hint="cs"/>
          <w:sz w:val="32"/>
          <w:szCs w:val="32"/>
          <w:rtl/>
        </w:rPr>
        <w:t>وقد</w:t>
      </w:r>
      <w:r w:rsidRPr="002F0383">
        <w:rPr>
          <w:rFonts w:ascii="Calibri" w:eastAsia="+mn-ea" w:hAnsi="Arial" w:cs="Arial"/>
          <w:color w:val="000000"/>
          <w:kern w:val="24"/>
          <w:sz w:val="60"/>
          <w:szCs w:val="60"/>
          <w:rtl/>
          <w:lang w:eastAsia="fr-FR"/>
        </w:rPr>
        <w:t xml:space="preserve"> </w:t>
      </w:r>
      <w:r w:rsidR="000A6467" w:rsidRPr="002F0383">
        <w:rPr>
          <w:sz w:val="32"/>
          <w:szCs w:val="32"/>
          <w:rtl/>
        </w:rPr>
        <w:t>ظهرت هذه الحضارة مع الحضارة الوهرانية ، تعود أدواتها إلى 8000 ق م إلى  500 1ق م . ومن أهم مواقعها في الجزائر تبسة ، سطيف ، تيارت ، الجلفة  ، وصولا إلى شمال الصحراء بتقرت وواد سوف التي تؤرخ بحوالي 6650 ق م .</w:t>
      </w:r>
    </w:p>
    <w:p w:rsidR="000A6467" w:rsidRPr="002F0383" w:rsidRDefault="002F0383" w:rsidP="000A6467">
      <w:pPr>
        <w:tabs>
          <w:tab w:val="left" w:pos="5486"/>
        </w:tabs>
        <w:rPr>
          <w:sz w:val="32"/>
          <w:szCs w:val="32"/>
        </w:rPr>
      </w:pPr>
      <w:r w:rsidRPr="002F0383">
        <w:rPr>
          <w:rFonts w:ascii="Calibri" w:eastAsia="+mn-ea" w:hAnsi="Arial" w:cs="Arial"/>
          <w:color w:val="000000"/>
          <w:kern w:val="24"/>
          <w:sz w:val="60"/>
          <w:szCs w:val="60"/>
          <w:rtl/>
          <w:lang w:eastAsia="fr-FR"/>
        </w:rPr>
        <w:t xml:space="preserve"> </w:t>
      </w:r>
      <w:r w:rsidR="000A6467" w:rsidRPr="002F0383">
        <w:rPr>
          <w:sz w:val="32"/>
          <w:szCs w:val="32"/>
          <w:rtl/>
        </w:rPr>
        <w:t>عاش سكانها قرب الوديان حيث الحيوانات للصيد ، عثر في مناطق تواجدهم على مواقد وفحم وبقايا عظام وحلزون و أدوات حجرية ، قام القفصيون بتربية الحيوانات ك</w:t>
      </w:r>
      <w:r>
        <w:rPr>
          <w:sz w:val="32"/>
          <w:szCs w:val="32"/>
          <w:rtl/>
        </w:rPr>
        <w:t xml:space="preserve">الماعز والخراف وقاموا بالزراعة </w:t>
      </w:r>
      <w:r>
        <w:rPr>
          <w:rFonts w:hint="cs"/>
          <w:sz w:val="32"/>
          <w:szCs w:val="32"/>
          <w:rtl/>
        </w:rPr>
        <w:t xml:space="preserve"> وكانت </w:t>
      </w:r>
      <w:r w:rsidR="000A6467" w:rsidRPr="002F0383">
        <w:rPr>
          <w:sz w:val="32"/>
          <w:szCs w:val="32"/>
        </w:rPr>
        <w:t xml:space="preserve"> </w:t>
      </w:r>
      <w:r w:rsidR="000A6467" w:rsidRPr="002F0383">
        <w:rPr>
          <w:sz w:val="32"/>
          <w:szCs w:val="32"/>
          <w:rtl/>
        </w:rPr>
        <w:t xml:space="preserve">أدواتهم عبارة عن شفرات ،رؤوس سهام ، النصال </w:t>
      </w:r>
      <w:r w:rsidR="000A6467" w:rsidRPr="002F0383">
        <w:rPr>
          <w:sz w:val="32"/>
          <w:szCs w:val="32"/>
          <w:rtl/>
        </w:rPr>
        <w:lastRenderedPageBreak/>
        <w:t>المصنوعة من حجر الصوان وتميزت بالتنوع والدقة والجمال كما صنعوا الإبر والسكاكين من عظام الحيوانات وإستعملو</w:t>
      </w:r>
      <w:r w:rsidR="00D754D4">
        <w:rPr>
          <w:rFonts w:hint="cs"/>
          <w:sz w:val="32"/>
          <w:szCs w:val="32"/>
          <w:rtl/>
        </w:rPr>
        <w:t>ا</w:t>
      </w:r>
      <w:r w:rsidR="000A6467" w:rsidRPr="002F0383">
        <w:rPr>
          <w:sz w:val="32"/>
          <w:szCs w:val="32"/>
          <w:rtl/>
        </w:rPr>
        <w:t xml:space="preserve"> بيض النعام كأكواب وصنعوا منها الحلي أيضا .</w:t>
      </w:r>
      <w:r w:rsidR="000A6467" w:rsidRPr="002F0383">
        <w:rPr>
          <w:sz w:val="32"/>
          <w:szCs w:val="32"/>
        </w:rPr>
        <w:t xml:space="preserve"> </w:t>
      </w:r>
    </w:p>
    <w:p w:rsidR="000A6467" w:rsidRPr="002F0383" w:rsidRDefault="002F0383" w:rsidP="002F0383">
      <w:pPr>
        <w:tabs>
          <w:tab w:val="left" w:pos="5486"/>
        </w:tabs>
        <w:ind w:left="360"/>
        <w:rPr>
          <w:sz w:val="32"/>
          <w:szCs w:val="32"/>
        </w:rPr>
      </w:pPr>
      <w:r w:rsidRPr="002F0383">
        <w:rPr>
          <w:noProof/>
          <w:sz w:val="32"/>
          <w:szCs w:val="32"/>
          <w:rtl/>
          <w:lang w:eastAsia="fr-FR" w:bidi="ar-SA"/>
        </w:rPr>
        <w:drawing>
          <wp:inline distT="0" distB="0" distL="0" distR="0">
            <wp:extent cx="5473647" cy="2743200"/>
            <wp:effectExtent l="19050" t="0" r="0" b="0"/>
            <wp:docPr id="3" name="Image 3"/>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6"/>
                    <a:srcRect/>
                    <a:stretch>
                      <a:fillRect/>
                    </a:stretch>
                  </pic:blipFill>
                  <pic:spPr bwMode="auto">
                    <a:xfrm>
                      <a:off x="0" y="0"/>
                      <a:ext cx="5486400" cy="2749592"/>
                    </a:xfrm>
                    <a:prstGeom prst="rect">
                      <a:avLst/>
                    </a:prstGeom>
                    <a:noFill/>
                    <a:ln w="9525">
                      <a:noFill/>
                      <a:miter lim="800000"/>
                      <a:headEnd/>
                      <a:tailEnd/>
                    </a:ln>
                    <a:effectLst/>
                  </pic:spPr>
                </pic:pic>
              </a:graphicData>
            </a:graphic>
          </wp:inline>
        </w:drawing>
      </w:r>
    </w:p>
    <w:p w:rsidR="000A6467" w:rsidRPr="002F0383" w:rsidRDefault="002F0383" w:rsidP="002F0383">
      <w:pPr>
        <w:tabs>
          <w:tab w:val="left" w:pos="5486"/>
        </w:tabs>
        <w:ind w:left="720"/>
        <w:rPr>
          <w:sz w:val="32"/>
          <w:szCs w:val="32"/>
        </w:rPr>
      </w:pPr>
      <w:r>
        <w:rPr>
          <w:rFonts w:hint="cs"/>
          <w:sz w:val="32"/>
          <w:szCs w:val="32"/>
          <w:rtl/>
        </w:rPr>
        <w:t xml:space="preserve">                      أدوات حجرية قفصية </w:t>
      </w:r>
    </w:p>
    <w:p w:rsidR="00347874" w:rsidRPr="005C602F" w:rsidRDefault="00347874" w:rsidP="006B7DBC">
      <w:pPr>
        <w:tabs>
          <w:tab w:val="left" w:pos="5486"/>
        </w:tabs>
        <w:rPr>
          <w:sz w:val="32"/>
          <w:szCs w:val="32"/>
          <w:rtl/>
        </w:rPr>
      </w:pPr>
      <w:r>
        <w:rPr>
          <w:rFonts w:hint="cs"/>
          <w:b/>
          <w:bCs/>
          <w:sz w:val="32"/>
          <w:szCs w:val="32"/>
          <w:rtl/>
        </w:rPr>
        <w:t xml:space="preserve">فجر </w:t>
      </w:r>
      <w:r w:rsidR="005C602F">
        <w:rPr>
          <w:rFonts w:hint="cs"/>
          <w:b/>
          <w:bCs/>
          <w:sz w:val="32"/>
          <w:szCs w:val="32"/>
          <w:rtl/>
        </w:rPr>
        <w:t xml:space="preserve">التاريخ </w:t>
      </w:r>
      <w:r w:rsidR="005C602F" w:rsidRPr="005C602F">
        <w:rPr>
          <w:rFonts w:hint="cs"/>
          <w:sz w:val="32"/>
          <w:szCs w:val="32"/>
          <w:rtl/>
        </w:rPr>
        <w:t>: تميزت هذه المرحلة أساسا بظهور وصناعة الفخار ، الزراعة</w:t>
      </w:r>
      <w:r w:rsidR="005C602F">
        <w:rPr>
          <w:rFonts w:hint="cs"/>
          <w:sz w:val="32"/>
          <w:szCs w:val="32"/>
          <w:rtl/>
        </w:rPr>
        <w:t xml:space="preserve"> وأدوات الطحن والسحق </w:t>
      </w:r>
      <w:r w:rsidR="005C602F" w:rsidRPr="005C602F">
        <w:rPr>
          <w:rFonts w:hint="cs"/>
          <w:sz w:val="32"/>
          <w:szCs w:val="32"/>
          <w:rtl/>
        </w:rPr>
        <w:t xml:space="preserve">، الرعي واستئناس الحيوان ، ظهور المعادن ،بوادر الكتابة </w:t>
      </w:r>
      <w:r w:rsidR="005C602F">
        <w:rPr>
          <w:rFonts w:hint="cs"/>
          <w:sz w:val="32"/>
          <w:szCs w:val="32"/>
          <w:rtl/>
        </w:rPr>
        <w:t>، بناء مقابر ‘ نحت ألهة ،</w:t>
      </w:r>
      <w:r w:rsidR="006B7DBC">
        <w:rPr>
          <w:rFonts w:hint="cs"/>
          <w:sz w:val="32"/>
          <w:szCs w:val="32"/>
          <w:rtl/>
        </w:rPr>
        <w:t xml:space="preserve"> رسوم صخرية ،</w:t>
      </w:r>
      <w:r w:rsidR="005C602F">
        <w:rPr>
          <w:rFonts w:hint="cs"/>
          <w:sz w:val="32"/>
          <w:szCs w:val="32"/>
          <w:rtl/>
        </w:rPr>
        <w:t xml:space="preserve"> نماذج لمساكن بدائية  ، حلي للتزين ببيض النعام  ولم يستغنى الإنسان عن الحجارة . كل هذا لم يكن  الإنتقال من ما قبل التاريخ إلى فجر التاريخ مرة واحدة بل تدريجيا .</w:t>
      </w:r>
      <w:r w:rsidR="006B7DBC" w:rsidRPr="006B7DBC">
        <w:rPr>
          <w:noProof/>
          <w:lang w:eastAsia="fr-FR" w:bidi="ar-SA"/>
        </w:rPr>
        <w:t xml:space="preserve"> </w:t>
      </w:r>
      <w:r w:rsidR="006B7DBC" w:rsidRPr="006B7DBC">
        <w:rPr>
          <w:noProof/>
          <w:sz w:val="32"/>
          <w:szCs w:val="32"/>
          <w:rtl/>
          <w:lang w:eastAsia="fr-FR" w:bidi="ar-SA"/>
        </w:rPr>
        <w:drawing>
          <wp:inline distT="0" distB="0" distL="0" distR="0">
            <wp:extent cx="5486400" cy="3086100"/>
            <wp:effectExtent l="19050" t="0" r="0" b="0"/>
            <wp:docPr id="9" name="Image 1" descr="G:\ما قبل التاريخ\61747636_2327388810670570_4172577229328351232_n.jpg"/>
            <wp:cNvGraphicFramePr/>
            <a:graphic xmlns:a="http://schemas.openxmlformats.org/drawingml/2006/main">
              <a:graphicData uri="http://schemas.openxmlformats.org/drawingml/2006/picture">
                <pic:pic xmlns:pic="http://schemas.openxmlformats.org/drawingml/2006/picture">
                  <pic:nvPicPr>
                    <pic:cNvPr id="5122" name="Picture 2" descr="G:\ما قبل التاريخ\61747636_2327388810670570_4172577229328351232_n.jpg"/>
                    <pic:cNvPicPr>
                      <a:picLocks noGrp="1" noChangeAspect="1" noChangeArrowheads="1"/>
                    </pic:cNvPicPr>
                  </pic:nvPicPr>
                  <pic:blipFill>
                    <a:blip r:embed="rId17"/>
                    <a:srcRect/>
                    <a:stretch>
                      <a:fillRect/>
                    </a:stretch>
                  </pic:blipFill>
                  <pic:spPr bwMode="auto">
                    <a:xfrm>
                      <a:off x="0" y="0"/>
                      <a:ext cx="5486400" cy="3086100"/>
                    </a:xfrm>
                    <a:prstGeom prst="rect">
                      <a:avLst/>
                    </a:prstGeom>
                    <a:noFill/>
                  </pic:spPr>
                </pic:pic>
              </a:graphicData>
            </a:graphic>
          </wp:inline>
        </w:drawing>
      </w:r>
    </w:p>
    <w:p w:rsidR="006B7DBC" w:rsidRDefault="003B5755" w:rsidP="004A6725">
      <w:pPr>
        <w:tabs>
          <w:tab w:val="left" w:pos="5486"/>
        </w:tabs>
        <w:rPr>
          <w:b/>
          <w:bCs/>
          <w:sz w:val="32"/>
          <w:szCs w:val="32"/>
          <w:rtl/>
        </w:rPr>
      </w:pPr>
      <w:r>
        <w:rPr>
          <w:rFonts w:hint="cs"/>
          <w:b/>
          <w:bCs/>
          <w:sz w:val="32"/>
          <w:szCs w:val="32"/>
          <w:rtl/>
        </w:rPr>
        <w:t xml:space="preserve">                                                مشهد صيد</w:t>
      </w:r>
    </w:p>
    <w:p w:rsidR="006B7DBC" w:rsidRDefault="006B7DBC" w:rsidP="004A6725">
      <w:pPr>
        <w:tabs>
          <w:tab w:val="left" w:pos="5486"/>
        </w:tabs>
        <w:rPr>
          <w:b/>
          <w:bCs/>
          <w:sz w:val="32"/>
          <w:szCs w:val="32"/>
          <w:rtl/>
        </w:rPr>
      </w:pPr>
      <w:r>
        <w:rPr>
          <w:rFonts w:hint="cs"/>
          <w:b/>
          <w:bCs/>
          <w:sz w:val="32"/>
          <w:szCs w:val="32"/>
          <w:rtl/>
        </w:rPr>
        <w:lastRenderedPageBreak/>
        <w:t xml:space="preserve">                 </w:t>
      </w:r>
      <w:r w:rsidR="003B5755">
        <w:rPr>
          <w:rFonts w:hint="cs"/>
          <w:b/>
          <w:bCs/>
          <w:sz w:val="32"/>
          <w:szCs w:val="32"/>
          <w:rtl/>
        </w:rPr>
        <w:t xml:space="preserve">                        </w:t>
      </w:r>
    </w:p>
    <w:p w:rsidR="00C52555" w:rsidRDefault="00311078" w:rsidP="004A6725">
      <w:pPr>
        <w:tabs>
          <w:tab w:val="left" w:pos="5486"/>
        </w:tabs>
        <w:rPr>
          <w:rFonts w:ascii="Calibri" w:eastAsia="+mj-ea"/>
          <w:color w:val="000000"/>
          <w:kern w:val="24"/>
          <w:sz w:val="88"/>
          <w:szCs w:val="88"/>
          <w:rtl/>
        </w:rPr>
      </w:pPr>
      <w:r w:rsidRPr="00311078">
        <w:rPr>
          <w:rFonts w:hint="cs"/>
          <w:b/>
          <w:bCs/>
          <w:sz w:val="32"/>
          <w:szCs w:val="32"/>
          <w:rtl/>
        </w:rPr>
        <w:t>الجزائر في الفترة القديمة :</w:t>
      </w:r>
      <w:r w:rsidR="00C52555" w:rsidRPr="00C52555">
        <w:rPr>
          <w:rFonts w:ascii="Calibri" w:eastAsia="+mj-ea"/>
          <w:color w:val="000000"/>
          <w:kern w:val="24"/>
          <w:sz w:val="88"/>
          <w:szCs w:val="88"/>
          <w:rtl/>
        </w:rPr>
        <w:t xml:space="preserve"> </w:t>
      </w:r>
    </w:p>
    <w:p w:rsidR="000A6467" w:rsidRPr="00311078" w:rsidRDefault="00C52555" w:rsidP="004A6725">
      <w:pPr>
        <w:tabs>
          <w:tab w:val="left" w:pos="5486"/>
        </w:tabs>
        <w:rPr>
          <w:b/>
          <w:bCs/>
          <w:sz w:val="32"/>
          <w:szCs w:val="32"/>
        </w:rPr>
      </w:pPr>
      <w:r>
        <w:rPr>
          <w:rFonts w:hint="cs"/>
          <w:sz w:val="32"/>
          <w:szCs w:val="32"/>
          <w:rtl/>
        </w:rPr>
        <w:t>الجزائر</w:t>
      </w:r>
      <w:r w:rsidRPr="00C52555">
        <w:rPr>
          <w:sz w:val="32"/>
          <w:szCs w:val="32"/>
          <w:rtl/>
        </w:rPr>
        <w:t xml:space="preserve"> في العهد الفينيقي 814-146ق م</w:t>
      </w:r>
      <w:r>
        <w:rPr>
          <w:rFonts w:hint="cs"/>
          <w:sz w:val="32"/>
          <w:szCs w:val="32"/>
          <w:rtl/>
        </w:rPr>
        <w:t>:</w:t>
      </w:r>
    </w:p>
    <w:p w:rsidR="00D31E5F" w:rsidRPr="00311078" w:rsidRDefault="00390444" w:rsidP="00311078">
      <w:pPr>
        <w:tabs>
          <w:tab w:val="left" w:pos="5486"/>
        </w:tabs>
        <w:rPr>
          <w:sz w:val="32"/>
          <w:szCs w:val="32"/>
        </w:rPr>
      </w:pPr>
      <w:r w:rsidRPr="00311078">
        <w:rPr>
          <w:b/>
          <w:bCs/>
          <w:sz w:val="32"/>
          <w:szCs w:val="32"/>
          <w:rtl/>
        </w:rPr>
        <w:t xml:space="preserve">الفينيقيون : </w:t>
      </w:r>
      <w:r w:rsidRPr="00311078">
        <w:rPr>
          <w:sz w:val="32"/>
          <w:szCs w:val="32"/>
          <w:rtl/>
        </w:rPr>
        <w:t xml:space="preserve">هم أمة سامية من ولد كنعان بن عمليق بن لاوذ بن سام بن نوح عليه السلام كانوا-كبقية الكنعانين – بجزيرة العرب ثم انتقلوا إلى الشام مع إخوانهم ليستقروا بفينيقيا ( لبنان و سوريا و فلسطين ) . </w:t>
      </w:r>
    </w:p>
    <w:p w:rsidR="00C52555" w:rsidRDefault="00390444" w:rsidP="00C52555">
      <w:pPr>
        <w:tabs>
          <w:tab w:val="left" w:pos="5486"/>
        </w:tabs>
        <w:rPr>
          <w:sz w:val="32"/>
          <w:szCs w:val="32"/>
          <w:rtl/>
        </w:rPr>
      </w:pPr>
      <w:r w:rsidRPr="00311078">
        <w:rPr>
          <w:sz w:val="32"/>
          <w:szCs w:val="32"/>
          <w:rtl/>
        </w:rPr>
        <w:t>احتكر الفينيقيون التجارة الداخلية والخارجية لسواحل البحر المتوسط  فأنشؤ محطات تجارية من أبرزها قرطاجنة 814 ق م في تونس ثم إلى السواحل الجزائرية فأسسوا مدينة بجاية و تنس وشرشال وعنابة وجيجل ووهران .</w:t>
      </w:r>
    </w:p>
    <w:p w:rsidR="00C52555" w:rsidRDefault="00390444" w:rsidP="00C52555">
      <w:pPr>
        <w:tabs>
          <w:tab w:val="left" w:pos="5486"/>
        </w:tabs>
        <w:rPr>
          <w:sz w:val="32"/>
          <w:szCs w:val="32"/>
          <w:rtl/>
        </w:rPr>
      </w:pPr>
      <w:r w:rsidRPr="00C52555">
        <w:rPr>
          <w:sz w:val="32"/>
          <w:szCs w:val="32"/>
          <w:rtl/>
        </w:rPr>
        <w:t>العلاقة بين قرطاجة و بربر الجزائر علاقة تجارة ومصاهرة فقد قامت قرطاجة بعلاقات تحالف مع أمراء البربر لكسب مودتهم وعدم الدخول معهم في حرب فيساعدهم ذلك في ممارسة نشاطهم الإقتصادي حتى و إن كان البربر كانو يعيشون فوضى سياسية وإقتصادية وثقافية فكانوا مشتتين وسط هذه الحضارة .</w:t>
      </w:r>
    </w:p>
    <w:p w:rsidR="00347874" w:rsidRDefault="00C52555" w:rsidP="00465BC7">
      <w:pPr>
        <w:tabs>
          <w:tab w:val="left" w:pos="5486"/>
        </w:tabs>
        <w:rPr>
          <w:sz w:val="32"/>
          <w:szCs w:val="32"/>
          <w:rtl/>
        </w:rPr>
      </w:pPr>
      <w:r w:rsidRPr="00C52555">
        <w:rPr>
          <w:rFonts w:ascii="Calibri" w:eastAsia="+mn-ea" w:hAnsi="Arial" w:cs="Arial"/>
          <w:color w:val="000000"/>
          <w:kern w:val="24"/>
          <w:sz w:val="60"/>
          <w:szCs w:val="60"/>
          <w:rtl/>
          <w:lang w:eastAsia="fr-FR"/>
        </w:rPr>
        <w:t xml:space="preserve"> </w:t>
      </w:r>
      <w:r w:rsidR="00390444" w:rsidRPr="00C52555">
        <w:rPr>
          <w:sz w:val="32"/>
          <w:szCs w:val="32"/>
          <w:rtl/>
        </w:rPr>
        <w:t>أخذ البرابرة عن القرطاجين بعض تقاليد في الزراعة والكتابة والصناعة إلا أنهم لم يعرفوا الاستقرار وا</w:t>
      </w:r>
      <w:r w:rsidR="00465BC7">
        <w:rPr>
          <w:sz w:val="32"/>
          <w:szCs w:val="32"/>
          <w:rtl/>
        </w:rPr>
        <w:t>لازدهار</w:t>
      </w:r>
      <w:r w:rsidR="00465BC7">
        <w:rPr>
          <w:rFonts w:hint="cs"/>
          <w:sz w:val="32"/>
          <w:szCs w:val="32"/>
          <w:rtl/>
        </w:rPr>
        <w:t>.</w:t>
      </w:r>
    </w:p>
    <w:p w:rsidR="00C52555" w:rsidRPr="00C52555" w:rsidRDefault="00C52555" w:rsidP="00C52555">
      <w:pPr>
        <w:tabs>
          <w:tab w:val="left" w:pos="5486"/>
        </w:tabs>
        <w:rPr>
          <w:sz w:val="32"/>
          <w:szCs w:val="32"/>
        </w:rPr>
      </w:pPr>
      <w:r w:rsidRPr="00C52555">
        <w:rPr>
          <w:sz w:val="32"/>
          <w:szCs w:val="32"/>
          <w:rtl/>
        </w:rPr>
        <w:t>صناعة الفخار وهو بنوعين :</w:t>
      </w:r>
    </w:p>
    <w:p w:rsidR="00C52555" w:rsidRPr="00C52555" w:rsidRDefault="00D754D4" w:rsidP="00D754D4">
      <w:pPr>
        <w:tabs>
          <w:tab w:val="left" w:pos="5486"/>
        </w:tabs>
        <w:rPr>
          <w:sz w:val="32"/>
          <w:szCs w:val="32"/>
        </w:rPr>
      </w:pPr>
      <w:r w:rsidRPr="004A6725">
        <w:rPr>
          <w:b/>
          <w:bCs/>
          <w:sz w:val="32"/>
          <w:szCs w:val="32"/>
          <w:rtl/>
        </w:rPr>
        <w:t>الفخار المح</w:t>
      </w:r>
      <w:r w:rsidRPr="004A6725">
        <w:rPr>
          <w:rFonts w:hint="cs"/>
          <w:b/>
          <w:bCs/>
          <w:sz w:val="32"/>
          <w:szCs w:val="32"/>
          <w:rtl/>
        </w:rPr>
        <w:t>لي :</w:t>
      </w:r>
      <w:r w:rsidRPr="00D754D4">
        <w:rPr>
          <w:sz w:val="32"/>
          <w:szCs w:val="32"/>
          <w:rtl/>
        </w:rPr>
        <w:t xml:space="preserve"> </w:t>
      </w:r>
      <w:r w:rsidRPr="00C52555">
        <w:rPr>
          <w:sz w:val="32"/>
          <w:szCs w:val="32"/>
          <w:rtl/>
        </w:rPr>
        <w:t>لونه رمادي أو أسمر يصنع منه القدور ، الصحون ، الكؤوس ، الم</w:t>
      </w:r>
      <w:r>
        <w:rPr>
          <w:sz w:val="32"/>
          <w:szCs w:val="32"/>
          <w:rtl/>
        </w:rPr>
        <w:t xml:space="preserve">صابيح  تحمل زخارف هندسية بسيطة </w:t>
      </w:r>
      <w:r>
        <w:rPr>
          <w:rFonts w:hint="cs"/>
          <w:sz w:val="32"/>
          <w:szCs w:val="32"/>
          <w:rtl/>
        </w:rPr>
        <w:t>.</w:t>
      </w:r>
    </w:p>
    <w:p w:rsidR="00C52555" w:rsidRPr="00C52555" w:rsidRDefault="00C52555" w:rsidP="00C52555">
      <w:pPr>
        <w:tabs>
          <w:tab w:val="left" w:pos="5486"/>
        </w:tabs>
        <w:rPr>
          <w:sz w:val="32"/>
          <w:szCs w:val="32"/>
        </w:rPr>
      </w:pPr>
      <w:r w:rsidRPr="00C52555">
        <w:rPr>
          <w:b/>
          <w:bCs/>
          <w:sz w:val="32"/>
          <w:szCs w:val="32"/>
          <w:rtl/>
        </w:rPr>
        <w:t>الفخار المصبوغ</w:t>
      </w:r>
      <w:r w:rsidRPr="00C52555">
        <w:rPr>
          <w:sz w:val="32"/>
          <w:szCs w:val="32"/>
          <w:rtl/>
        </w:rPr>
        <w:t xml:space="preserve"> : المتقن الصنع ذو تأثير أجنبي سطه أملس مزخرف بألوان سوداء وحمراء برسومات مختلفة. </w:t>
      </w:r>
    </w:p>
    <w:p w:rsidR="00C52555" w:rsidRDefault="00C52555" w:rsidP="00C52555">
      <w:pPr>
        <w:tabs>
          <w:tab w:val="left" w:pos="5486"/>
        </w:tabs>
        <w:rPr>
          <w:sz w:val="32"/>
          <w:szCs w:val="32"/>
          <w:rtl/>
        </w:rPr>
      </w:pPr>
      <w:r w:rsidRPr="00C52555">
        <w:rPr>
          <w:sz w:val="32"/>
          <w:szCs w:val="32"/>
          <w:rtl/>
        </w:rPr>
        <w:t xml:space="preserve"> ولقد امتزجت الصناعة البربرية المحلية مع الفينيقية فأنتجت نماذج متعددة من الفخار عثر عليها في تيبازة و جيجل و قوراية  في المقابر.</w:t>
      </w:r>
    </w:p>
    <w:p w:rsidR="00D31E5F" w:rsidRPr="00C52555" w:rsidRDefault="00390444" w:rsidP="00C52555">
      <w:pPr>
        <w:tabs>
          <w:tab w:val="left" w:pos="5486"/>
        </w:tabs>
        <w:rPr>
          <w:sz w:val="32"/>
          <w:szCs w:val="32"/>
        </w:rPr>
      </w:pPr>
      <w:r w:rsidRPr="00C52555">
        <w:rPr>
          <w:b/>
          <w:bCs/>
          <w:sz w:val="32"/>
          <w:szCs w:val="32"/>
          <w:rtl/>
        </w:rPr>
        <w:t xml:space="preserve">الزجاج : </w:t>
      </w:r>
      <w:r w:rsidRPr="00C52555">
        <w:rPr>
          <w:sz w:val="32"/>
          <w:szCs w:val="32"/>
          <w:rtl/>
        </w:rPr>
        <w:t>برع الفينيقيون في صناعة الزجاج ونقلوها إلى المغرب الأوسط عن طريق التجارة وأنتجوا زجاج مزخرف باللون الأزرق الذي يميل إلى الأسود أو الفضي المائل إلى الأصفر .</w:t>
      </w:r>
    </w:p>
    <w:p w:rsidR="00D31E5F" w:rsidRPr="00C52555" w:rsidRDefault="00390444" w:rsidP="00C52555">
      <w:pPr>
        <w:tabs>
          <w:tab w:val="left" w:pos="5486"/>
        </w:tabs>
        <w:rPr>
          <w:sz w:val="32"/>
          <w:szCs w:val="32"/>
        </w:rPr>
      </w:pPr>
      <w:r w:rsidRPr="00C52555">
        <w:rPr>
          <w:b/>
          <w:bCs/>
          <w:sz w:val="32"/>
          <w:szCs w:val="32"/>
          <w:rtl/>
        </w:rPr>
        <w:lastRenderedPageBreak/>
        <w:t xml:space="preserve">الحلي : </w:t>
      </w:r>
      <w:r w:rsidRPr="00C52555">
        <w:rPr>
          <w:sz w:val="32"/>
          <w:szCs w:val="32"/>
          <w:rtl/>
        </w:rPr>
        <w:t>كانت للمرأة مكانة كبيرة في المجتمع الفينيقي جعلها تهتم بأناقتها فصنعوا لها دبابيس وحلقات لشد الشعر ، أقراط وحلي وخلاخل وقلادات من الذهب والفضة والحجارة الكريمة .</w:t>
      </w:r>
      <w:r w:rsidRPr="00C52555">
        <w:rPr>
          <w:sz w:val="32"/>
          <w:szCs w:val="32"/>
        </w:rPr>
        <w:t xml:space="preserve"> </w:t>
      </w:r>
    </w:p>
    <w:p w:rsidR="00C52555" w:rsidRPr="00C52555" w:rsidRDefault="00D754D4" w:rsidP="00D754D4">
      <w:pPr>
        <w:tabs>
          <w:tab w:val="left" w:pos="5486"/>
        </w:tabs>
        <w:rPr>
          <w:sz w:val="32"/>
          <w:szCs w:val="32"/>
        </w:rPr>
      </w:pPr>
      <w:r w:rsidRPr="00D754D4">
        <w:rPr>
          <w:noProof/>
          <w:sz w:val="32"/>
          <w:szCs w:val="32"/>
          <w:rtl/>
          <w:lang w:eastAsia="fr-FR" w:bidi="ar-SA"/>
        </w:rPr>
        <w:drawing>
          <wp:inline distT="0" distB="0" distL="0" distR="0">
            <wp:extent cx="4201795" cy="2328230"/>
            <wp:effectExtent l="19050" t="0" r="8255" b="0"/>
            <wp:docPr id="4" name="Image 1" descr="C:\Users\user\Documents\00000.png"/>
            <wp:cNvGraphicFramePr/>
            <a:graphic xmlns:a="http://schemas.openxmlformats.org/drawingml/2006/main">
              <a:graphicData uri="http://schemas.openxmlformats.org/drawingml/2006/picture">
                <pic:pic xmlns:pic="http://schemas.openxmlformats.org/drawingml/2006/picture">
                  <pic:nvPicPr>
                    <pic:cNvPr id="1026" name="Picture 2" descr="C:\Users\user\Documents\00000.png"/>
                    <pic:cNvPicPr>
                      <a:picLocks noGrp="1" noChangeAspect="1" noChangeArrowheads="1"/>
                    </pic:cNvPicPr>
                  </pic:nvPicPr>
                  <pic:blipFill>
                    <a:blip r:embed="rId18"/>
                    <a:srcRect/>
                    <a:stretch>
                      <a:fillRect/>
                    </a:stretch>
                  </pic:blipFill>
                  <pic:spPr bwMode="auto">
                    <a:xfrm>
                      <a:off x="0" y="0"/>
                      <a:ext cx="4202380" cy="2328554"/>
                    </a:xfrm>
                    <a:prstGeom prst="rect">
                      <a:avLst/>
                    </a:prstGeom>
                    <a:noFill/>
                  </pic:spPr>
                </pic:pic>
              </a:graphicData>
            </a:graphic>
          </wp:inline>
        </w:drawing>
      </w:r>
    </w:p>
    <w:p w:rsidR="00D31E5F" w:rsidRPr="00C52555" w:rsidRDefault="00D754D4" w:rsidP="00D754D4">
      <w:pPr>
        <w:tabs>
          <w:tab w:val="left" w:pos="5486"/>
        </w:tabs>
        <w:rPr>
          <w:sz w:val="32"/>
          <w:szCs w:val="32"/>
        </w:rPr>
      </w:pPr>
      <w:r>
        <w:rPr>
          <w:rFonts w:hint="cs"/>
          <w:sz w:val="32"/>
          <w:szCs w:val="32"/>
          <w:rtl/>
        </w:rPr>
        <w:t xml:space="preserve">                                 فخار</w:t>
      </w:r>
      <w:r w:rsidR="005D316C">
        <w:rPr>
          <w:rFonts w:hint="cs"/>
          <w:sz w:val="32"/>
          <w:szCs w:val="32"/>
          <w:rtl/>
        </w:rPr>
        <w:t xml:space="preserve"> وزجاج </w:t>
      </w:r>
      <w:r>
        <w:rPr>
          <w:rFonts w:hint="cs"/>
          <w:sz w:val="32"/>
          <w:szCs w:val="32"/>
          <w:rtl/>
        </w:rPr>
        <w:t xml:space="preserve"> فينيقي   </w:t>
      </w:r>
      <w:r w:rsidRPr="00D754D4">
        <w:rPr>
          <w:noProof/>
          <w:sz w:val="32"/>
          <w:szCs w:val="32"/>
          <w:rtl/>
          <w:lang w:eastAsia="fr-FR" w:bidi="ar-SA"/>
        </w:rPr>
        <w:drawing>
          <wp:inline distT="0" distB="0" distL="0" distR="0">
            <wp:extent cx="3253154" cy="1749669"/>
            <wp:effectExtent l="0" t="0" r="4396" b="0"/>
            <wp:docPr id="6" name="Image 2" descr="C:\Users\user\Documents\2002.png"/>
            <wp:cNvGraphicFramePr/>
            <a:graphic xmlns:a="http://schemas.openxmlformats.org/drawingml/2006/main">
              <a:graphicData uri="http://schemas.openxmlformats.org/drawingml/2006/picture">
                <pic:pic xmlns:pic="http://schemas.openxmlformats.org/drawingml/2006/picture">
                  <pic:nvPicPr>
                    <pic:cNvPr id="2050" name="Picture 2" descr="C:\Users\user\Documents\2002.png"/>
                    <pic:cNvPicPr>
                      <a:picLocks noGrp="1" noChangeAspect="1" noChangeArrowheads="1"/>
                    </pic:cNvPicPr>
                  </pic:nvPicPr>
                  <pic:blipFill>
                    <a:blip r:embed="rId19"/>
                    <a:srcRect/>
                    <a:stretch>
                      <a:fillRect/>
                    </a:stretch>
                  </pic:blipFill>
                  <pic:spPr bwMode="auto">
                    <a:xfrm>
                      <a:off x="0" y="0"/>
                      <a:ext cx="3253152" cy="1749668"/>
                    </a:xfrm>
                    <a:prstGeom prst="rect">
                      <a:avLst/>
                    </a:prstGeom>
                    <a:noFill/>
                  </pic:spPr>
                </pic:pic>
              </a:graphicData>
            </a:graphic>
          </wp:inline>
        </w:drawing>
      </w:r>
      <w:r>
        <w:rPr>
          <w:rFonts w:hint="cs"/>
          <w:sz w:val="32"/>
          <w:szCs w:val="32"/>
          <w:rtl/>
        </w:rPr>
        <w:t xml:space="preserve"> </w:t>
      </w:r>
    </w:p>
    <w:p w:rsidR="00FA7D87" w:rsidRPr="00311078" w:rsidRDefault="00D754D4" w:rsidP="00FA7D87">
      <w:pPr>
        <w:tabs>
          <w:tab w:val="left" w:pos="5486"/>
        </w:tabs>
        <w:rPr>
          <w:sz w:val="32"/>
          <w:szCs w:val="32"/>
          <w:rtl/>
        </w:rPr>
      </w:pPr>
      <w:r>
        <w:rPr>
          <w:rFonts w:hint="cs"/>
          <w:sz w:val="32"/>
          <w:szCs w:val="32"/>
          <w:rtl/>
        </w:rPr>
        <w:t xml:space="preserve"> </w:t>
      </w:r>
      <w:r w:rsidR="005D316C">
        <w:rPr>
          <w:rFonts w:hint="cs"/>
          <w:sz w:val="32"/>
          <w:szCs w:val="32"/>
          <w:rtl/>
        </w:rPr>
        <w:t xml:space="preserve">                     </w:t>
      </w:r>
    </w:p>
    <w:p w:rsidR="009F165B" w:rsidRPr="00FA7D87" w:rsidRDefault="00D754D4" w:rsidP="00D754D4">
      <w:pPr>
        <w:tabs>
          <w:tab w:val="left" w:pos="5486"/>
        </w:tabs>
        <w:rPr>
          <w:sz w:val="32"/>
          <w:szCs w:val="32"/>
        </w:rPr>
      </w:pPr>
      <w:r w:rsidRPr="00D754D4">
        <w:rPr>
          <w:noProof/>
          <w:sz w:val="32"/>
          <w:szCs w:val="32"/>
          <w:rtl/>
          <w:lang w:eastAsia="fr-FR" w:bidi="ar-SA"/>
        </w:rPr>
        <w:drawing>
          <wp:inline distT="0" distB="0" distL="0" distR="0">
            <wp:extent cx="4208611" cy="2190750"/>
            <wp:effectExtent l="19050" t="0" r="1439" b="0"/>
            <wp:docPr id="7" name="Image 3" descr="C:\Users\user\Documents\222.jpg"/>
            <wp:cNvGraphicFramePr/>
            <a:graphic xmlns:a="http://schemas.openxmlformats.org/drawingml/2006/main">
              <a:graphicData uri="http://schemas.openxmlformats.org/drawingml/2006/picture">
                <pic:pic xmlns:pic="http://schemas.openxmlformats.org/drawingml/2006/picture">
                  <pic:nvPicPr>
                    <pic:cNvPr id="3074" name="Picture 2" descr="C:\Users\user\Documents\222.jpg"/>
                    <pic:cNvPicPr>
                      <a:picLocks noGrp="1" noChangeAspect="1" noChangeArrowheads="1"/>
                    </pic:cNvPicPr>
                  </pic:nvPicPr>
                  <pic:blipFill>
                    <a:blip r:embed="rId20"/>
                    <a:srcRect/>
                    <a:stretch>
                      <a:fillRect/>
                    </a:stretch>
                  </pic:blipFill>
                  <pic:spPr bwMode="auto">
                    <a:xfrm>
                      <a:off x="0" y="0"/>
                      <a:ext cx="4217473" cy="2195363"/>
                    </a:xfrm>
                    <a:prstGeom prst="rect">
                      <a:avLst/>
                    </a:prstGeom>
                    <a:noFill/>
                  </pic:spPr>
                </pic:pic>
              </a:graphicData>
            </a:graphic>
          </wp:inline>
        </w:drawing>
      </w:r>
    </w:p>
    <w:p w:rsidR="00D754D4" w:rsidRDefault="00D754D4" w:rsidP="00D464C1">
      <w:pPr>
        <w:tabs>
          <w:tab w:val="left" w:pos="5486"/>
        </w:tabs>
        <w:rPr>
          <w:sz w:val="32"/>
          <w:szCs w:val="32"/>
        </w:rPr>
      </w:pPr>
      <w:r>
        <w:rPr>
          <w:rFonts w:hint="cs"/>
          <w:sz w:val="32"/>
          <w:szCs w:val="32"/>
          <w:rtl/>
        </w:rPr>
        <w:t xml:space="preserve">              </w:t>
      </w:r>
      <w:r w:rsidR="003143EF">
        <w:rPr>
          <w:rFonts w:hint="cs"/>
          <w:sz w:val="32"/>
          <w:szCs w:val="32"/>
          <w:rtl/>
        </w:rPr>
        <w:t xml:space="preserve">                       قبور فينيقية               </w:t>
      </w:r>
    </w:p>
    <w:p w:rsidR="00465BC7" w:rsidRDefault="00465BC7" w:rsidP="00390444">
      <w:pPr>
        <w:rPr>
          <w:b/>
          <w:bCs/>
          <w:sz w:val="32"/>
          <w:szCs w:val="32"/>
          <w:rtl/>
        </w:rPr>
      </w:pPr>
    </w:p>
    <w:p w:rsidR="004B117C" w:rsidRPr="00390444" w:rsidRDefault="00390444" w:rsidP="00390444">
      <w:pPr>
        <w:rPr>
          <w:b/>
          <w:bCs/>
          <w:sz w:val="32"/>
          <w:szCs w:val="32"/>
          <w:rtl/>
        </w:rPr>
      </w:pPr>
      <w:r w:rsidRPr="00390444">
        <w:rPr>
          <w:rFonts w:hint="cs"/>
          <w:b/>
          <w:bCs/>
          <w:sz w:val="32"/>
          <w:szCs w:val="32"/>
          <w:rtl/>
        </w:rPr>
        <w:t xml:space="preserve">حروب قرطاجة مع روما </w:t>
      </w:r>
      <w:r w:rsidR="003143EF">
        <w:rPr>
          <w:rFonts w:hint="cs"/>
          <w:b/>
          <w:bCs/>
          <w:sz w:val="32"/>
          <w:szCs w:val="32"/>
          <w:rtl/>
        </w:rPr>
        <w:t xml:space="preserve">ونهاية الحضارة القرطاجية ودخول الرومان للجزئر </w:t>
      </w:r>
      <w:r w:rsidRPr="00390444">
        <w:rPr>
          <w:rFonts w:hint="cs"/>
          <w:b/>
          <w:bCs/>
          <w:sz w:val="32"/>
          <w:szCs w:val="32"/>
          <w:rtl/>
        </w:rPr>
        <w:t xml:space="preserve"> :   </w:t>
      </w:r>
    </w:p>
    <w:p w:rsidR="00390444" w:rsidRPr="00D754D4" w:rsidRDefault="00390444" w:rsidP="00D754D4">
      <w:pPr>
        <w:rPr>
          <w:sz w:val="32"/>
          <w:szCs w:val="32"/>
        </w:rPr>
      </w:pPr>
      <w:r w:rsidRPr="00D754D4">
        <w:rPr>
          <w:sz w:val="32"/>
          <w:szCs w:val="32"/>
          <w:rtl/>
        </w:rPr>
        <w:t xml:space="preserve">بلغ التنافس التجاري بين روما وقرطاجة أن دخلت معها في حروب لفرض السيادة على البحر المتوسط إمتدت من 246 ق م إلى 146 ق م عبر ثلاث مراحل : </w:t>
      </w:r>
    </w:p>
    <w:p w:rsidR="00390444" w:rsidRDefault="00390444" w:rsidP="00D754D4">
      <w:pPr>
        <w:rPr>
          <w:sz w:val="32"/>
          <w:szCs w:val="32"/>
          <w:rtl/>
        </w:rPr>
      </w:pPr>
      <w:r w:rsidRPr="00D754D4">
        <w:rPr>
          <w:sz w:val="32"/>
          <w:szCs w:val="32"/>
          <w:rtl/>
        </w:rPr>
        <w:t>الحروب البونية الأولى 246-241 ق م : إنتهت بتسليم جزيرة صقلية إلى روما وإلغاء القيود التي كانت تفرضها على روما مع دفع غرامة لها.</w:t>
      </w:r>
    </w:p>
    <w:p w:rsidR="00390444" w:rsidRDefault="00390444" w:rsidP="00390444">
      <w:pPr>
        <w:rPr>
          <w:sz w:val="32"/>
          <w:szCs w:val="32"/>
          <w:rtl/>
        </w:rPr>
      </w:pPr>
      <w:r w:rsidRPr="00D754D4">
        <w:rPr>
          <w:sz w:val="32"/>
          <w:szCs w:val="32"/>
          <w:rtl/>
        </w:rPr>
        <w:t>الحروب البونية الثانية 218-202ق م : إنتهت بهزيمة قرطاجنة وقبولها بشروط روما منها دفع غرامة لروما وأن تحتفظ قرطاجة بأملاكها في إفريقيا وفقط وأن لا تحارب إلا بموافقة روما فظهر تفوق روما جليا</w:t>
      </w:r>
      <w:r>
        <w:rPr>
          <w:rFonts w:hint="cs"/>
          <w:sz w:val="32"/>
          <w:szCs w:val="32"/>
          <w:rtl/>
        </w:rPr>
        <w:t xml:space="preserve">. </w:t>
      </w:r>
    </w:p>
    <w:p w:rsidR="00390444" w:rsidRPr="00390444" w:rsidRDefault="00390444" w:rsidP="00390444">
      <w:pPr>
        <w:rPr>
          <w:sz w:val="32"/>
          <w:szCs w:val="32"/>
        </w:rPr>
      </w:pPr>
      <w:r w:rsidRPr="00390444">
        <w:rPr>
          <w:sz w:val="32"/>
          <w:szCs w:val="32"/>
          <w:rtl/>
        </w:rPr>
        <w:t>الحروب البونية الثالثة 149-146 ق</w:t>
      </w:r>
      <w:r>
        <w:rPr>
          <w:sz w:val="32"/>
          <w:szCs w:val="32"/>
          <w:rtl/>
        </w:rPr>
        <w:t xml:space="preserve"> م </w:t>
      </w:r>
      <w:r>
        <w:rPr>
          <w:rFonts w:hint="cs"/>
          <w:sz w:val="32"/>
          <w:szCs w:val="32"/>
          <w:rtl/>
        </w:rPr>
        <w:t>:</w:t>
      </w:r>
      <w:r w:rsidRPr="00390444">
        <w:rPr>
          <w:rFonts w:ascii="Calibri" w:eastAsia="+mn-ea" w:hAnsi="Arial" w:cs="Arial"/>
          <w:color w:val="000000"/>
          <w:kern w:val="24"/>
          <w:sz w:val="60"/>
          <w:szCs w:val="60"/>
          <w:rtl/>
          <w:lang w:eastAsia="fr-FR"/>
        </w:rPr>
        <w:t xml:space="preserve"> </w:t>
      </w:r>
      <w:r w:rsidRPr="00390444">
        <w:rPr>
          <w:sz w:val="32"/>
          <w:szCs w:val="32"/>
          <w:rtl/>
        </w:rPr>
        <w:t>تفشى الفساد الإداري في قرطاجة وانتهت باستيلاء الرومان على قرطاجة وأصبحت قرطاجة ولاية رومانية بعد حرب قتل فيها أكثر من 445ألف وتوسع نفوذهم إلى  الجزائر</w:t>
      </w:r>
      <w:r>
        <w:rPr>
          <w:rFonts w:hint="cs"/>
          <w:sz w:val="32"/>
          <w:szCs w:val="32"/>
          <w:rtl/>
        </w:rPr>
        <w:t>.</w:t>
      </w:r>
    </w:p>
    <w:p w:rsidR="00390444" w:rsidRPr="00390444" w:rsidRDefault="00390444" w:rsidP="00390444">
      <w:pPr>
        <w:rPr>
          <w:sz w:val="32"/>
          <w:szCs w:val="32"/>
        </w:rPr>
      </w:pPr>
      <w:r w:rsidRPr="00390444">
        <w:rPr>
          <w:b/>
          <w:bCs/>
          <w:sz w:val="32"/>
          <w:szCs w:val="32"/>
          <w:rtl/>
        </w:rPr>
        <w:t xml:space="preserve">العمران الروماني في الجزائر : </w:t>
      </w:r>
      <w:r w:rsidRPr="00390444">
        <w:rPr>
          <w:sz w:val="32"/>
          <w:szCs w:val="32"/>
          <w:rtl/>
        </w:rPr>
        <w:t xml:space="preserve">اهتم الرومان بإنشاء المدن ، الجسور ، قناطر المياه </w:t>
      </w:r>
      <w:r w:rsidR="005D316C">
        <w:rPr>
          <w:rFonts w:hint="cs"/>
          <w:sz w:val="32"/>
          <w:szCs w:val="32"/>
          <w:rtl/>
        </w:rPr>
        <w:t xml:space="preserve">،مقابر </w:t>
      </w:r>
      <w:r w:rsidRPr="00390444">
        <w:rPr>
          <w:sz w:val="32"/>
          <w:szCs w:val="32"/>
          <w:rtl/>
        </w:rPr>
        <w:t>والقلاع العسكرية بين مختلف الحاميات العسكرية الرومانية مثل مدينة :تيمقاد ( باتنة ) – كويكول ( سطيف ) – تيبازة – قالمة – مداوروش ( سوق أهراس ) ....إلخ  وأنشأو طرق رابطة بين هذه المدن والحاميات للإتصال السريع.</w:t>
      </w:r>
    </w:p>
    <w:p w:rsidR="009C2C76" w:rsidRDefault="00390444" w:rsidP="00390444">
      <w:pPr>
        <w:rPr>
          <w:sz w:val="32"/>
          <w:szCs w:val="32"/>
          <w:rtl/>
        </w:rPr>
      </w:pPr>
      <w:r w:rsidRPr="00390444">
        <w:rPr>
          <w:sz w:val="32"/>
          <w:szCs w:val="32"/>
          <w:rtl/>
        </w:rPr>
        <w:t xml:space="preserve"> إهتم الرومان بالزراعة لما لها من أهمية قامو بزراعة القمح والشعير والزيتون والكروم بكثافة وبتربية الحيوانات لتوفير اللحوم كما قاموا ببناء مصانع مثل : التعدين ، النسيج ، الفخار . </w:t>
      </w:r>
    </w:p>
    <w:p w:rsidR="00390444" w:rsidRPr="00390444" w:rsidRDefault="005D316C" w:rsidP="00390444">
      <w:pPr>
        <w:rPr>
          <w:sz w:val="32"/>
          <w:szCs w:val="32"/>
        </w:rPr>
      </w:pPr>
      <w:r>
        <w:rPr>
          <w:rFonts w:hint="cs"/>
          <w:sz w:val="32"/>
          <w:szCs w:val="32"/>
          <w:rtl/>
        </w:rPr>
        <w:t xml:space="preserve"> </w:t>
      </w:r>
      <w:r w:rsidRPr="005D316C">
        <w:rPr>
          <w:rFonts w:hint="cs"/>
          <w:b/>
          <w:bCs/>
          <w:sz w:val="32"/>
          <w:szCs w:val="32"/>
          <w:rtl/>
        </w:rPr>
        <w:t>المدينة الرومانية</w:t>
      </w:r>
      <w:r w:rsidR="007A662D">
        <w:rPr>
          <w:rFonts w:hint="cs"/>
          <w:b/>
          <w:bCs/>
          <w:sz w:val="32"/>
          <w:szCs w:val="32"/>
          <w:rtl/>
        </w:rPr>
        <w:t>:</w:t>
      </w:r>
      <w:r w:rsidRPr="005D316C">
        <w:rPr>
          <w:rFonts w:hint="cs"/>
          <w:b/>
          <w:bCs/>
          <w:sz w:val="32"/>
          <w:szCs w:val="32"/>
          <w:rtl/>
        </w:rPr>
        <w:t xml:space="preserve"> </w:t>
      </w:r>
      <w:r w:rsidR="007A662D" w:rsidRPr="007A662D">
        <w:rPr>
          <w:rFonts w:hint="cs"/>
          <w:sz w:val="32"/>
          <w:szCs w:val="32"/>
          <w:rtl/>
        </w:rPr>
        <w:t>من</w:t>
      </w:r>
      <w:r w:rsidR="007A662D">
        <w:rPr>
          <w:rFonts w:hint="cs"/>
          <w:b/>
          <w:bCs/>
          <w:sz w:val="32"/>
          <w:szCs w:val="32"/>
          <w:rtl/>
        </w:rPr>
        <w:t xml:space="preserve"> </w:t>
      </w:r>
      <w:r w:rsidR="007A662D">
        <w:rPr>
          <w:rFonts w:hint="cs"/>
          <w:sz w:val="32"/>
          <w:szCs w:val="32"/>
          <w:rtl/>
        </w:rPr>
        <w:t xml:space="preserve">أهم الأثار المعمارية </w:t>
      </w:r>
      <w:r w:rsidR="007A662D" w:rsidRPr="007A662D">
        <w:rPr>
          <w:rFonts w:hint="cs"/>
          <w:sz w:val="32"/>
          <w:szCs w:val="32"/>
          <w:rtl/>
        </w:rPr>
        <w:t xml:space="preserve"> تتكون من عدة معالم </w:t>
      </w:r>
      <w:r w:rsidR="007A662D">
        <w:rPr>
          <w:rFonts w:hint="cs"/>
          <w:sz w:val="32"/>
          <w:szCs w:val="32"/>
          <w:rtl/>
        </w:rPr>
        <w:t xml:space="preserve"> وعناصر وهي</w:t>
      </w:r>
      <w:r w:rsidRPr="007A662D">
        <w:rPr>
          <w:rFonts w:hint="cs"/>
          <w:sz w:val="32"/>
          <w:szCs w:val="32"/>
          <w:rtl/>
        </w:rPr>
        <w:t xml:space="preserve"> :</w:t>
      </w:r>
    </w:p>
    <w:p w:rsidR="00390444" w:rsidRDefault="009C2C76" w:rsidP="009C2C76">
      <w:pPr>
        <w:rPr>
          <w:sz w:val="32"/>
          <w:szCs w:val="32"/>
          <w:rtl/>
        </w:rPr>
      </w:pPr>
      <w:r w:rsidRPr="009C2C76">
        <w:rPr>
          <w:b/>
          <w:bCs/>
          <w:sz w:val="32"/>
          <w:szCs w:val="32"/>
          <w:rtl/>
        </w:rPr>
        <w:t xml:space="preserve">الفوروم </w:t>
      </w:r>
      <w:r w:rsidRPr="009C2C76">
        <w:rPr>
          <w:b/>
          <w:bCs/>
          <w:sz w:val="32"/>
          <w:szCs w:val="32"/>
        </w:rPr>
        <w:t>forum</w:t>
      </w:r>
      <w:r w:rsidRPr="009C2C76">
        <w:rPr>
          <w:b/>
          <w:bCs/>
          <w:sz w:val="32"/>
          <w:szCs w:val="32"/>
          <w:rtl/>
        </w:rPr>
        <w:t xml:space="preserve">: </w:t>
      </w:r>
      <w:r w:rsidRPr="009C2C76">
        <w:rPr>
          <w:sz w:val="32"/>
          <w:szCs w:val="32"/>
          <w:rtl/>
        </w:rPr>
        <w:t>من أهم المنشأت الرومانية التي يعود تاريخها إلى 600 ق م مكانها في قلب المدينة ، وهي من حيث الشكل عبارة عن ساحة عمومية على الهواء الطلق ، كان السكان يتجمعون بها في أوقات أسبوعية منتظمة حيث ساهمت في التواصل بينهم فأصبحت مكانا للإجتماعات ومركز للحياة السياسية حيث ناقش فيها الأمور السياسية</w:t>
      </w:r>
      <w:r>
        <w:rPr>
          <w:rFonts w:hint="cs"/>
          <w:sz w:val="32"/>
          <w:szCs w:val="32"/>
          <w:rtl/>
        </w:rPr>
        <w:t>.</w:t>
      </w:r>
    </w:p>
    <w:p w:rsidR="009C2C76" w:rsidRDefault="009C2C76" w:rsidP="009C2C76">
      <w:pPr>
        <w:rPr>
          <w:sz w:val="32"/>
          <w:szCs w:val="32"/>
          <w:rtl/>
        </w:rPr>
      </w:pPr>
      <w:r w:rsidRPr="009C2C76">
        <w:rPr>
          <w:b/>
          <w:bCs/>
          <w:sz w:val="32"/>
          <w:szCs w:val="32"/>
          <w:rtl/>
        </w:rPr>
        <w:t>الكوريا :</w:t>
      </w:r>
      <w:r w:rsidRPr="009C2C76">
        <w:rPr>
          <w:sz w:val="32"/>
          <w:szCs w:val="32"/>
          <w:rtl/>
        </w:rPr>
        <w:t xml:space="preserve"> هو مقر إجتماع مجلس الشيوخ الروماني المسمى ( السناتو) أما في الولايات الرومانية فقد أقيم هذا المبنى ليصبح مقرا الإجتماعات المحلية للولاية  فتعتبر الكوريا القسم السياسي في البلدة بالنسبة للمواطنين الرومان وتتكون من 30 عضوا من الطبقة </w:t>
      </w:r>
      <w:r w:rsidRPr="009C2C76">
        <w:rPr>
          <w:sz w:val="32"/>
          <w:szCs w:val="32"/>
          <w:rtl/>
        </w:rPr>
        <w:lastRenderedPageBreak/>
        <w:t>الأرستقراطية للمدينة أو المستوطنة كما أن لديها بعض الصلاحيات العسكرية والدينية المحدودة</w:t>
      </w:r>
      <w:r>
        <w:rPr>
          <w:rFonts w:hint="cs"/>
          <w:sz w:val="32"/>
          <w:szCs w:val="32"/>
          <w:rtl/>
        </w:rPr>
        <w:t>.</w:t>
      </w:r>
    </w:p>
    <w:p w:rsidR="001C744E" w:rsidRPr="009C2C76" w:rsidRDefault="000B6433" w:rsidP="009C2C76">
      <w:pPr>
        <w:rPr>
          <w:sz w:val="32"/>
          <w:szCs w:val="32"/>
        </w:rPr>
      </w:pPr>
      <w:r w:rsidRPr="009C2C76">
        <w:rPr>
          <w:b/>
          <w:bCs/>
          <w:sz w:val="32"/>
          <w:szCs w:val="32"/>
          <w:rtl/>
        </w:rPr>
        <w:t xml:space="preserve">المسرح : </w:t>
      </w:r>
      <w:r w:rsidRPr="009C2C76">
        <w:rPr>
          <w:sz w:val="32"/>
          <w:szCs w:val="32"/>
          <w:rtl/>
        </w:rPr>
        <w:t xml:space="preserve">لقد إهتم الرومان بوسائل اللهو والتسلية وكانت جانبا مهما في المجتمع فقد أبرزت هذه المعالم درجة رقية المجتمع الروماني والمستوى المعيشي الذي وصل إليه فقد شيدوا لهذا الغرض منشأت ضخمة وهي المسرح ( </w:t>
      </w:r>
      <w:r w:rsidRPr="009C2C76">
        <w:rPr>
          <w:sz w:val="32"/>
          <w:szCs w:val="32"/>
        </w:rPr>
        <w:t xml:space="preserve">Theater </w:t>
      </w:r>
      <w:r w:rsidRPr="009C2C76">
        <w:rPr>
          <w:sz w:val="32"/>
          <w:szCs w:val="32"/>
          <w:rtl/>
        </w:rPr>
        <w:t xml:space="preserve">) وهو عبارة عن مبنى دائري الشكل قطره هو ما يسمى خشبة المسرح </w:t>
      </w:r>
      <w:r w:rsidRPr="009C2C76">
        <w:rPr>
          <w:sz w:val="32"/>
          <w:szCs w:val="32"/>
        </w:rPr>
        <w:t>la scène )</w:t>
      </w:r>
      <w:r w:rsidRPr="009C2C76">
        <w:rPr>
          <w:sz w:val="32"/>
          <w:szCs w:val="32"/>
          <w:rtl/>
        </w:rPr>
        <w:t>) مبني بالحجارة وهو من أهم المراكز الثقافية والترفيهية في المغرب الأوسط لذا احتوت معظم المدن على المسرح .</w:t>
      </w:r>
      <w:r w:rsidRPr="009C2C76">
        <w:rPr>
          <w:sz w:val="32"/>
          <w:szCs w:val="32"/>
        </w:rPr>
        <w:t xml:space="preserve"> </w:t>
      </w:r>
    </w:p>
    <w:p w:rsidR="009C2C76" w:rsidRPr="009C2C76" w:rsidRDefault="009C2C76" w:rsidP="009C2C76">
      <w:pPr>
        <w:rPr>
          <w:sz w:val="32"/>
          <w:szCs w:val="32"/>
        </w:rPr>
      </w:pPr>
      <w:r w:rsidRPr="009C2C76">
        <w:rPr>
          <w:noProof/>
          <w:sz w:val="32"/>
          <w:szCs w:val="32"/>
          <w:rtl/>
          <w:lang w:eastAsia="fr-FR" w:bidi="ar-SA"/>
        </w:rPr>
        <w:drawing>
          <wp:inline distT="0" distB="0" distL="0" distR="0">
            <wp:extent cx="5483005" cy="2695575"/>
            <wp:effectExtent l="19050" t="0" r="3395" b="0"/>
            <wp:docPr id="8" name="Image 4" descr="C:\Users\user\Documents\Download\1671431140181.jpg"/>
            <wp:cNvGraphicFramePr/>
            <a:graphic xmlns:a="http://schemas.openxmlformats.org/drawingml/2006/main">
              <a:graphicData uri="http://schemas.openxmlformats.org/drawingml/2006/picture">
                <pic:pic xmlns:pic="http://schemas.openxmlformats.org/drawingml/2006/picture">
                  <pic:nvPicPr>
                    <pic:cNvPr id="4098" name="Picture 2" descr="C:\Users\user\Documents\Download\1671431140181.jpg"/>
                    <pic:cNvPicPr>
                      <a:picLocks noGrp="1" noChangeAspect="1" noChangeArrowheads="1"/>
                    </pic:cNvPicPr>
                  </pic:nvPicPr>
                  <pic:blipFill>
                    <a:blip r:embed="rId21"/>
                    <a:stretch>
                      <a:fillRect/>
                    </a:stretch>
                  </pic:blipFill>
                  <pic:spPr bwMode="auto">
                    <a:xfrm>
                      <a:off x="0" y="0"/>
                      <a:ext cx="5486400" cy="2697244"/>
                    </a:xfrm>
                    <a:prstGeom prst="rect">
                      <a:avLst/>
                    </a:prstGeom>
                    <a:noFill/>
                  </pic:spPr>
                </pic:pic>
              </a:graphicData>
            </a:graphic>
          </wp:inline>
        </w:drawing>
      </w:r>
    </w:p>
    <w:p w:rsidR="00D754D4" w:rsidRPr="00D754D4" w:rsidRDefault="009C2C76" w:rsidP="00D754D4">
      <w:pPr>
        <w:rPr>
          <w:sz w:val="32"/>
          <w:szCs w:val="32"/>
        </w:rPr>
      </w:pPr>
      <w:r>
        <w:rPr>
          <w:rFonts w:hint="cs"/>
          <w:sz w:val="32"/>
          <w:szCs w:val="32"/>
          <w:rtl/>
        </w:rPr>
        <w:t xml:space="preserve">                    المسرح الروماني " كويكول " سطيف.</w:t>
      </w:r>
    </w:p>
    <w:p w:rsidR="00465BC7" w:rsidRDefault="00465BC7" w:rsidP="009C2C76">
      <w:pPr>
        <w:rPr>
          <w:sz w:val="32"/>
          <w:szCs w:val="32"/>
          <w:rtl/>
        </w:rPr>
      </w:pPr>
    </w:p>
    <w:p w:rsidR="009C2C76" w:rsidRPr="005D316C" w:rsidRDefault="009C2C76" w:rsidP="009C2C76">
      <w:pPr>
        <w:rPr>
          <w:b/>
          <w:bCs/>
          <w:sz w:val="32"/>
          <w:szCs w:val="32"/>
        </w:rPr>
      </w:pPr>
      <w:r>
        <w:rPr>
          <w:rFonts w:hint="cs"/>
          <w:sz w:val="32"/>
          <w:szCs w:val="32"/>
          <w:rtl/>
        </w:rPr>
        <w:t xml:space="preserve"> </w:t>
      </w:r>
      <w:r w:rsidRPr="005D316C">
        <w:rPr>
          <w:rFonts w:hint="cs"/>
          <w:b/>
          <w:bCs/>
          <w:sz w:val="32"/>
          <w:szCs w:val="32"/>
          <w:rtl/>
        </w:rPr>
        <w:t>الحمامات الرومانية :</w:t>
      </w:r>
    </w:p>
    <w:p w:rsidR="001C744E" w:rsidRPr="009C2C76" w:rsidRDefault="000B6433" w:rsidP="009C2C76">
      <w:pPr>
        <w:rPr>
          <w:sz w:val="32"/>
          <w:szCs w:val="32"/>
        </w:rPr>
      </w:pPr>
      <w:r w:rsidRPr="009C2C76">
        <w:rPr>
          <w:sz w:val="32"/>
          <w:szCs w:val="32"/>
          <w:rtl/>
        </w:rPr>
        <w:t>وجودها ضروري في المدينة الرومانية فلا تخلو مدينة رومانية من هذا المعلم الهام الذي يقضي فيه الفرد الروماني معظم وقته ففيه يستحم ويعالج أمور حياته اليومية .</w:t>
      </w:r>
    </w:p>
    <w:p w:rsidR="001C744E" w:rsidRPr="009C2C76" w:rsidRDefault="000B6433" w:rsidP="009C2C76">
      <w:pPr>
        <w:rPr>
          <w:sz w:val="32"/>
          <w:szCs w:val="32"/>
        </w:rPr>
      </w:pPr>
      <w:r w:rsidRPr="009C2C76">
        <w:rPr>
          <w:sz w:val="32"/>
          <w:szCs w:val="32"/>
          <w:rtl/>
        </w:rPr>
        <w:t xml:space="preserve">تنقسم الحمامات الرومانية إلى حمامات عمومية وخاصة ، تتكون الحمامات الرومانية من غرف ساخنة وغرف دافئة و غرف باردة و متنزهات للراحة والتحدث ويقوم بالإشراف على هذه الحمامات أعضاء المجلس للمدينة لضمان السير الحسن لها وصيانتها وتزينها لتعلق الرومان بها.   </w:t>
      </w:r>
    </w:p>
    <w:p w:rsidR="009C2C76" w:rsidRDefault="009C2C76" w:rsidP="009C2C76">
      <w:pPr>
        <w:bidi w:val="0"/>
        <w:jc w:val="right"/>
        <w:rPr>
          <w:sz w:val="32"/>
          <w:szCs w:val="32"/>
        </w:rPr>
      </w:pPr>
    </w:p>
    <w:p w:rsidR="00D754D4" w:rsidRDefault="00D754D4" w:rsidP="005D316C">
      <w:pPr>
        <w:tabs>
          <w:tab w:val="left" w:pos="8310"/>
        </w:tabs>
        <w:bidi w:val="0"/>
        <w:rPr>
          <w:sz w:val="32"/>
          <w:szCs w:val="32"/>
          <w:rtl/>
        </w:rPr>
      </w:pPr>
    </w:p>
    <w:p w:rsidR="009C2C76" w:rsidRDefault="009C2C76" w:rsidP="009C2C76">
      <w:pPr>
        <w:tabs>
          <w:tab w:val="left" w:pos="8310"/>
        </w:tabs>
        <w:bidi w:val="0"/>
        <w:jc w:val="center"/>
        <w:rPr>
          <w:sz w:val="32"/>
          <w:szCs w:val="32"/>
          <w:rtl/>
        </w:rPr>
      </w:pPr>
      <w:r w:rsidRPr="009C2C76">
        <w:rPr>
          <w:noProof/>
          <w:sz w:val="32"/>
          <w:szCs w:val="32"/>
          <w:lang w:eastAsia="fr-FR" w:bidi="ar-SA"/>
        </w:rPr>
        <w:lastRenderedPageBreak/>
        <w:drawing>
          <wp:inline distT="0" distB="0" distL="0" distR="0">
            <wp:extent cx="5486400" cy="2524125"/>
            <wp:effectExtent l="19050" t="0" r="0" b="0"/>
            <wp:docPr id="10" name="Image 6"/>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2"/>
                    <a:stretch>
                      <a:fillRect/>
                    </a:stretch>
                  </pic:blipFill>
                  <pic:spPr bwMode="auto">
                    <a:xfrm>
                      <a:off x="0" y="0"/>
                      <a:ext cx="5486400" cy="2524125"/>
                    </a:xfrm>
                    <a:prstGeom prst="rect">
                      <a:avLst/>
                    </a:prstGeom>
                    <a:noFill/>
                    <a:ln w="9525">
                      <a:noFill/>
                      <a:miter lim="800000"/>
                      <a:headEnd/>
                      <a:tailEnd/>
                    </a:ln>
                    <a:effectLst/>
                  </pic:spPr>
                </pic:pic>
              </a:graphicData>
            </a:graphic>
          </wp:inline>
        </w:drawing>
      </w:r>
      <w:r>
        <w:rPr>
          <w:rFonts w:hint="cs"/>
          <w:sz w:val="32"/>
          <w:szCs w:val="32"/>
          <w:rtl/>
        </w:rPr>
        <w:t>تخطيط الحمامات الرومانية بشرشال</w:t>
      </w:r>
    </w:p>
    <w:p w:rsidR="00497671" w:rsidRPr="00497671" w:rsidRDefault="00497671" w:rsidP="00497671">
      <w:pPr>
        <w:tabs>
          <w:tab w:val="left" w:pos="8310"/>
        </w:tabs>
        <w:bidi w:val="0"/>
        <w:ind w:left="720"/>
        <w:rPr>
          <w:sz w:val="32"/>
          <w:szCs w:val="32"/>
        </w:rPr>
      </w:pPr>
    </w:p>
    <w:p w:rsidR="001C744E" w:rsidRDefault="000B6433" w:rsidP="00497671">
      <w:pPr>
        <w:tabs>
          <w:tab w:val="left" w:pos="8310"/>
        </w:tabs>
        <w:rPr>
          <w:sz w:val="32"/>
          <w:szCs w:val="32"/>
          <w:rtl/>
        </w:rPr>
      </w:pPr>
      <w:r w:rsidRPr="009C2C76">
        <w:rPr>
          <w:b/>
          <w:bCs/>
          <w:sz w:val="32"/>
          <w:szCs w:val="32"/>
          <w:rtl/>
        </w:rPr>
        <w:t xml:space="preserve">السوق : </w:t>
      </w:r>
      <w:r w:rsidRPr="009C2C76">
        <w:rPr>
          <w:sz w:val="32"/>
          <w:szCs w:val="32"/>
          <w:rtl/>
        </w:rPr>
        <w:t>مركز اجتماعي وثقافي تناقش فيه مختلف القضايا يتكون من مجموعة من الحوانيت تعرض فيها مختلف السلع للبيع والتبادل .</w:t>
      </w:r>
    </w:p>
    <w:p w:rsidR="001C744E" w:rsidRPr="00497671" w:rsidRDefault="000B6433" w:rsidP="00497671">
      <w:pPr>
        <w:tabs>
          <w:tab w:val="left" w:pos="8310"/>
        </w:tabs>
        <w:rPr>
          <w:sz w:val="32"/>
          <w:szCs w:val="32"/>
        </w:rPr>
      </w:pPr>
      <w:r w:rsidRPr="00497671">
        <w:rPr>
          <w:b/>
          <w:bCs/>
          <w:sz w:val="32"/>
          <w:szCs w:val="32"/>
          <w:rtl/>
        </w:rPr>
        <w:t xml:space="preserve">المعبد : </w:t>
      </w:r>
      <w:r w:rsidRPr="00497671">
        <w:rPr>
          <w:sz w:val="32"/>
          <w:szCs w:val="32"/>
          <w:rtl/>
        </w:rPr>
        <w:t>من بين أهم المباني  الرومانية  مستطيلة الشكل غالبا يرفع على منصة عالية يزين بأعمدة  ، والاهتمام بها وصيانتها جزء كبير من الدين الروماني تحتوي كل المدن على معبد ويتكون من غرفة رئيسية تسمى ( سيلا) فيها الإله وطاولة لتقديم القرابين ومذبح صغير للبخور ومع هذه الغرفة مجموعة غرف تستغل من قبل مشرفي المعبد .</w:t>
      </w:r>
      <w:r w:rsidRPr="00497671">
        <w:rPr>
          <w:sz w:val="32"/>
          <w:szCs w:val="32"/>
        </w:rPr>
        <w:t xml:space="preserve"> </w:t>
      </w:r>
    </w:p>
    <w:p w:rsidR="00497671" w:rsidRDefault="00497671" w:rsidP="00497671">
      <w:pPr>
        <w:tabs>
          <w:tab w:val="left" w:pos="8310"/>
        </w:tabs>
        <w:bidi w:val="0"/>
        <w:rPr>
          <w:sz w:val="32"/>
          <w:szCs w:val="32"/>
          <w:rtl/>
        </w:rPr>
      </w:pPr>
      <w:r w:rsidRPr="00497671">
        <w:rPr>
          <w:noProof/>
          <w:sz w:val="32"/>
          <w:szCs w:val="32"/>
          <w:lang w:eastAsia="fr-FR" w:bidi="ar-SA"/>
        </w:rPr>
        <w:drawing>
          <wp:inline distT="0" distB="0" distL="0" distR="0">
            <wp:extent cx="5484735" cy="3095625"/>
            <wp:effectExtent l="19050" t="0" r="1665" b="0"/>
            <wp:docPr id="11" name="Image 7" descr="C:\Users\user\Documents\Download\The-ancient-city-of-Timgad-in-Algeria-05.jpg"/>
            <wp:cNvGraphicFramePr/>
            <a:graphic xmlns:a="http://schemas.openxmlformats.org/drawingml/2006/main">
              <a:graphicData uri="http://schemas.openxmlformats.org/drawingml/2006/picture">
                <pic:pic xmlns:pic="http://schemas.openxmlformats.org/drawingml/2006/picture">
                  <pic:nvPicPr>
                    <pic:cNvPr id="5122" name="Picture 2" descr="C:\Users\user\Documents\Download\The-ancient-city-of-Timgad-in-Algeria-05.jpg"/>
                    <pic:cNvPicPr>
                      <a:picLocks noGrp="1" noChangeAspect="1" noChangeArrowheads="1"/>
                    </pic:cNvPicPr>
                  </pic:nvPicPr>
                  <pic:blipFill>
                    <a:blip r:embed="rId23"/>
                    <a:stretch>
                      <a:fillRect/>
                    </a:stretch>
                  </pic:blipFill>
                  <pic:spPr bwMode="auto">
                    <a:xfrm>
                      <a:off x="0" y="0"/>
                      <a:ext cx="5486400" cy="3096565"/>
                    </a:xfrm>
                    <a:prstGeom prst="rect">
                      <a:avLst/>
                    </a:prstGeom>
                    <a:noFill/>
                  </pic:spPr>
                </pic:pic>
              </a:graphicData>
            </a:graphic>
          </wp:inline>
        </w:drawing>
      </w:r>
      <w:r>
        <w:rPr>
          <w:rFonts w:hint="cs"/>
          <w:sz w:val="32"/>
          <w:szCs w:val="32"/>
          <w:rtl/>
        </w:rPr>
        <w:t xml:space="preserve">معبد مدينة " كويكول "                                       </w:t>
      </w:r>
    </w:p>
    <w:p w:rsidR="007A662D" w:rsidRDefault="00497671" w:rsidP="00497671">
      <w:pPr>
        <w:tabs>
          <w:tab w:val="left" w:pos="8310"/>
        </w:tabs>
        <w:rPr>
          <w:sz w:val="32"/>
          <w:szCs w:val="32"/>
          <w:rtl/>
        </w:rPr>
      </w:pPr>
      <w:r>
        <w:rPr>
          <w:rFonts w:hint="cs"/>
          <w:sz w:val="32"/>
          <w:szCs w:val="32"/>
          <w:rtl/>
        </w:rPr>
        <w:lastRenderedPageBreak/>
        <w:t xml:space="preserve">  </w:t>
      </w:r>
      <w:r w:rsidR="007A662D">
        <w:rPr>
          <w:rFonts w:hint="cs"/>
          <w:sz w:val="32"/>
          <w:szCs w:val="32"/>
          <w:rtl/>
        </w:rPr>
        <w:t>كم نجد في المدينة الرومانية أيضا "المسرح المدرج " وهو بناية للترفيه فيه تقام التظاهرات الرياضية ( المصارعة ) ، ونجد أيضا خزانات لحفظ وجمع المياه ، مساكن ومنازل ، نافورات للمياه .</w:t>
      </w:r>
      <w:r>
        <w:rPr>
          <w:rFonts w:hint="cs"/>
          <w:sz w:val="32"/>
          <w:szCs w:val="32"/>
          <w:rtl/>
        </w:rPr>
        <w:t xml:space="preserve"> </w:t>
      </w:r>
    </w:p>
    <w:p w:rsidR="00497671" w:rsidRDefault="00497671" w:rsidP="00497671">
      <w:pPr>
        <w:tabs>
          <w:tab w:val="left" w:pos="8310"/>
        </w:tabs>
        <w:rPr>
          <w:b/>
          <w:bCs/>
          <w:sz w:val="32"/>
          <w:szCs w:val="32"/>
          <w:rtl/>
        </w:rPr>
      </w:pPr>
      <w:r w:rsidRPr="00497671">
        <w:rPr>
          <w:rFonts w:hint="cs"/>
          <w:b/>
          <w:bCs/>
          <w:sz w:val="32"/>
          <w:szCs w:val="32"/>
          <w:rtl/>
        </w:rPr>
        <w:t xml:space="preserve"> </w:t>
      </w:r>
      <w:r>
        <w:rPr>
          <w:rFonts w:hint="cs"/>
          <w:b/>
          <w:bCs/>
          <w:sz w:val="32"/>
          <w:szCs w:val="32"/>
          <w:rtl/>
        </w:rPr>
        <w:t xml:space="preserve">الفنون الرومانية: </w:t>
      </w:r>
    </w:p>
    <w:p w:rsidR="001C744E" w:rsidRPr="00497671" w:rsidRDefault="000B6433" w:rsidP="00497671">
      <w:pPr>
        <w:tabs>
          <w:tab w:val="left" w:pos="8310"/>
        </w:tabs>
        <w:rPr>
          <w:b/>
          <w:bCs/>
          <w:sz w:val="32"/>
          <w:szCs w:val="32"/>
        </w:rPr>
      </w:pPr>
      <w:r w:rsidRPr="00497671">
        <w:rPr>
          <w:b/>
          <w:bCs/>
          <w:sz w:val="32"/>
          <w:szCs w:val="32"/>
          <w:rtl/>
        </w:rPr>
        <w:t xml:space="preserve">الفسيفساء : </w:t>
      </w:r>
      <w:r w:rsidRPr="00497671">
        <w:rPr>
          <w:sz w:val="32"/>
          <w:szCs w:val="32"/>
          <w:rtl/>
        </w:rPr>
        <w:t xml:space="preserve">الفسيفساء فن من فنون التصويريعتمد في تعبيره عن عناصر عديدة منها الصور الأدمية والحيوانية والزخارف الهندسية والنباتية إضافة إلى زخارف خطية كتابية مصاغة في قالب تقني موحد يعتمد في أساسه على قطع صغيرة بحجم 1سم تقريبا .  فهي فن زخرفة صناعة المكعبات الصغيرة وأستعمالها في زخارف ملونة بقطع صغيرة من المرمر أو الزجاج أو الأصداف أو الحجارة المكعبة متشابهة من حيث الشكل والسمك. </w:t>
      </w:r>
    </w:p>
    <w:p w:rsidR="00497671" w:rsidRDefault="00497671" w:rsidP="00497671">
      <w:pPr>
        <w:tabs>
          <w:tab w:val="left" w:pos="8310"/>
        </w:tabs>
        <w:bidi w:val="0"/>
        <w:rPr>
          <w:sz w:val="32"/>
          <w:szCs w:val="32"/>
        </w:rPr>
      </w:pPr>
      <w:r>
        <w:rPr>
          <w:noProof/>
          <w:sz w:val="32"/>
          <w:szCs w:val="32"/>
          <w:lang w:eastAsia="fr-FR" w:bidi="ar-SA"/>
        </w:rPr>
        <w:drawing>
          <wp:inline distT="0" distB="0" distL="0" distR="0">
            <wp:extent cx="5010150" cy="2238375"/>
            <wp:effectExtent l="19050" t="0" r="0" b="0"/>
            <wp:docPr id="12" name="Image 4" descr="D:\صور دروس\FB_IMG_160490620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صور دروس\FB_IMG_1604906206188.jpg"/>
                    <pic:cNvPicPr>
                      <a:picLocks noChangeAspect="1" noChangeArrowheads="1"/>
                    </pic:cNvPicPr>
                  </pic:nvPicPr>
                  <pic:blipFill>
                    <a:blip r:embed="rId24"/>
                    <a:srcRect/>
                    <a:stretch>
                      <a:fillRect/>
                    </a:stretch>
                  </pic:blipFill>
                  <pic:spPr bwMode="auto">
                    <a:xfrm>
                      <a:off x="0" y="0"/>
                      <a:ext cx="5008494" cy="2237635"/>
                    </a:xfrm>
                    <a:prstGeom prst="rect">
                      <a:avLst/>
                    </a:prstGeom>
                    <a:noFill/>
                    <a:ln w="9525">
                      <a:noFill/>
                      <a:miter lim="800000"/>
                      <a:headEnd/>
                      <a:tailEnd/>
                    </a:ln>
                  </pic:spPr>
                </pic:pic>
              </a:graphicData>
            </a:graphic>
          </wp:inline>
        </w:drawing>
      </w:r>
    </w:p>
    <w:p w:rsidR="009C2C76" w:rsidRDefault="00497671" w:rsidP="00497671">
      <w:pPr>
        <w:tabs>
          <w:tab w:val="left" w:pos="2760"/>
        </w:tabs>
        <w:rPr>
          <w:sz w:val="32"/>
          <w:szCs w:val="32"/>
          <w:rtl/>
        </w:rPr>
      </w:pPr>
      <w:r>
        <w:rPr>
          <w:sz w:val="32"/>
          <w:szCs w:val="32"/>
        </w:rPr>
        <w:tab/>
      </w:r>
      <w:r>
        <w:rPr>
          <w:rFonts w:hint="cs"/>
          <w:sz w:val="32"/>
          <w:szCs w:val="32"/>
          <w:rtl/>
        </w:rPr>
        <w:t xml:space="preserve">   فسيفساء</w:t>
      </w:r>
    </w:p>
    <w:p w:rsidR="003143EF" w:rsidRDefault="00497671" w:rsidP="003143EF">
      <w:pPr>
        <w:tabs>
          <w:tab w:val="left" w:pos="2760"/>
        </w:tabs>
        <w:rPr>
          <w:sz w:val="32"/>
          <w:szCs w:val="32"/>
          <w:rtl/>
        </w:rPr>
      </w:pPr>
      <w:r w:rsidRPr="00D05C90">
        <w:rPr>
          <w:b/>
          <w:bCs/>
          <w:sz w:val="32"/>
          <w:szCs w:val="32"/>
          <w:rtl/>
        </w:rPr>
        <w:t>النحت :</w:t>
      </w:r>
      <w:r w:rsidRPr="00497671">
        <w:rPr>
          <w:sz w:val="32"/>
          <w:szCs w:val="32"/>
          <w:rtl/>
        </w:rPr>
        <w:t xml:space="preserve"> هو فن يجسد مجسمات ثلاثية الأبعاد إما لإنسان أو حيوان أو أي شكل تجريدي أخر</w:t>
      </w:r>
      <w:r w:rsidR="00D05C90">
        <w:rPr>
          <w:rFonts w:hint="cs"/>
          <w:sz w:val="32"/>
          <w:szCs w:val="32"/>
          <w:rtl/>
        </w:rPr>
        <w:t xml:space="preserve"> </w:t>
      </w:r>
      <w:r w:rsidRPr="00497671">
        <w:rPr>
          <w:sz w:val="32"/>
          <w:szCs w:val="32"/>
          <w:rtl/>
        </w:rPr>
        <w:t xml:space="preserve">باستعمال الحجارة </w:t>
      </w:r>
      <w:r w:rsidR="00D05C90">
        <w:rPr>
          <w:sz w:val="32"/>
          <w:szCs w:val="32"/>
          <w:rtl/>
        </w:rPr>
        <w:t>أو الرخام.... , وقد عر</w:t>
      </w:r>
      <w:r w:rsidR="00D05C90">
        <w:rPr>
          <w:rFonts w:hint="cs"/>
          <w:sz w:val="32"/>
          <w:szCs w:val="32"/>
          <w:rtl/>
        </w:rPr>
        <w:t xml:space="preserve">ف </w:t>
      </w:r>
      <w:r w:rsidR="00D05C90" w:rsidRPr="00497671">
        <w:rPr>
          <w:sz w:val="32"/>
          <w:szCs w:val="32"/>
          <w:rtl/>
        </w:rPr>
        <w:t>هذا الفن مند ماقبل التاريخ</w:t>
      </w:r>
      <w:r w:rsidR="00D05C90">
        <w:rPr>
          <w:rFonts w:hint="cs"/>
          <w:sz w:val="32"/>
          <w:szCs w:val="32"/>
          <w:rtl/>
        </w:rPr>
        <w:t xml:space="preserve"> وانتشروتطور </w:t>
      </w:r>
      <w:r w:rsidR="00465BC7">
        <w:rPr>
          <w:rFonts w:hint="cs"/>
          <w:sz w:val="32"/>
          <w:szCs w:val="32"/>
          <w:rtl/>
        </w:rPr>
        <w:t>بكثرة عند الإغريق والرومان خاصة وانه يجسد الألهة والحكام</w:t>
      </w:r>
      <w:r w:rsidR="00BB4789">
        <w:rPr>
          <w:rFonts w:hint="cs"/>
          <w:sz w:val="32"/>
          <w:szCs w:val="32"/>
          <w:rtl/>
        </w:rPr>
        <w:t xml:space="preserve"> كما عرف الرومان فنون أخرى كالتصوير .....</w:t>
      </w:r>
      <w:r w:rsidR="00465BC7">
        <w:rPr>
          <w:rFonts w:hint="cs"/>
          <w:sz w:val="32"/>
          <w:szCs w:val="32"/>
          <w:rtl/>
        </w:rPr>
        <w:t>.</w:t>
      </w:r>
      <w:r w:rsidR="00D05C90">
        <w:rPr>
          <w:sz w:val="32"/>
          <w:szCs w:val="32"/>
          <w:rtl/>
        </w:rPr>
        <w:br/>
      </w:r>
      <w:r w:rsidR="00D05C90" w:rsidRPr="00D05C90">
        <w:rPr>
          <w:noProof/>
          <w:sz w:val="32"/>
          <w:szCs w:val="32"/>
          <w:rtl/>
          <w:lang w:eastAsia="fr-FR" w:bidi="ar-SA"/>
        </w:rPr>
        <w:drawing>
          <wp:inline distT="0" distB="0" distL="0" distR="0">
            <wp:extent cx="3581399" cy="2066925"/>
            <wp:effectExtent l="19050" t="0" r="1" b="0"/>
            <wp:docPr id="13" name="Image 8" descr="C:\Users\user\Desktop\فسيفساء\ROMAIN\Picture6-209x300.jpg"/>
            <wp:cNvGraphicFramePr/>
            <a:graphic xmlns:a="http://schemas.openxmlformats.org/drawingml/2006/main">
              <a:graphicData uri="http://schemas.openxmlformats.org/drawingml/2006/picture">
                <pic:pic xmlns:pic="http://schemas.openxmlformats.org/drawingml/2006/picture">
                  <pic:nvPicPr>
                    <pic:cNvPr id="7170" name="Picture 2" descr="C:\Users\user\Desktop\فسيفساء\ROMAIN\Picture6-209x300.jpg"/>
                    <pic:cNvPicPr>
                      <a:picLocks noChangeAspect="1" noChangeArrowheads="1"/>
                    </pic:cNvPicPr>
                  </pic:nvPicPr>
                  <pic:blipFill>
                    <a:blip r:embed="rId25"/>
                    <a:srcRect/>
                    <a:stretch>
                      <a:fillRect/>
                    </a:stretch>
                  </pic:blipFill>
                  <pic:spPr bwMode="auto">
                    <a:xfrm>
                      <a:off x="0" y="0"/>
                      <a:ext cx="3581399" cy="2066925"/>
                    </a:xfrm>
                    <a:prstGeom prst="rect">
                      <a:avLst/>
                    </a:prstGeom>
                    <a:noFill/>
                  </pic:spPr>
                </pic:pic>
              </a:graphicData>
            </a:graphic>
          </wp:inline>
        </w:drawing>
      </w:r>
      <w:r w:rsidR="003143EF">
        <w:rPr>
          <w:rFonts w:hint="cs"/>
          <w:sz w:val="32"/>
          <w:szCs w:val="32"/>
          <w:rtl/>
        </w:rPr>
        <w:t>قيصر أغسطس.</w:t>
      </w:r>
    </w:p>
    <w:p w:rsidR="003C091B" w:rsidRDefault="003143EF" w:rsidP="005D316C">
      <w:pPr>
        <w:tabs>
          <w:tab w:val="left" w:pos="2760"/>
        </w:tabs>
        <w:rPr>
          <w:rFonts w:hint="cs"/>
          <w:sz w:val="32"/>
          <w:szCs w:val="32"/>
          <w:rtl/>
        </w:rPr>
      </w:pPr>
      <w:r w:rsidRPr="003143EF">
        <w:rPr>
          <w:rFonts w:hint="cs"/>
          <w:b/>
          <w:bCs/>
          <w:sz w:val="32"/>
          <w:szCs w:val="32"/>
          <w:rtl/>
        </w:rPr>
        <w:lastRenderedPageBreak/>
        <w:t xml:space="preserve">الجزائر في الفترة الإسلامية </w:t>
      </w:r>
      <w:r w:rsidRPr="003C091B">
        <w:rPr>
          <w:rFonts w:hint="cs"/>
          <w:sz w:val="32"/>
          <w:szCs w:val="32"/>
          <w:rtl/>
        </w:rPr>
        <w:t>:</w:t>
      </w:r>
      <w:r w:rsidR="00465BC7" w:rsidRPr="003C091B">
        <w:rPr>
          <w:rFonts w:hint="cs"/>
          <w:sz w:val="32"/>
          <w:szCs w:val="32"/>
          <w:rtl/>
        </w:rPr>
        <w:t xml:space="preserve">  </w:t>
      </w:r>
      <w:r w:rsidR="00E9441F">
        <w:rPr>
          <w:rFonts w:hint="cs"/>
          <w:sz w:val="32"/>
          <w:szCs w:val="32"/>
          <w:rtl/>
        </w:rPr>
        <w:t xml:space="preserve">وقعت الجزائر تحت حكم </w:t>
      </w:r>
      <w:r w:rsidR="003C091B" w:rsidRPr="003C091B">
        <w:rPr>
          <w:rFonts w:hint="cs"/>
          <w:sz w:val="32"/>
          <w:szCs w:val="32"/>
          <w:rtl/>
        </w:rPr>
        <w:t xml:space="preserve"> الدول الإسلامية التي تعاقبت عليها و</w:t>
      </w:r>
      <w:r w:rsidR="00E9441F">
        <w:rPr>
          <w:rFonts w:hint="cs"/>
          <w:sz w:val="32"/>
          <w:szCs w:val="32"/>
          <w:rtl/>
        </w:rPr>
        <w:t xml:space="preserve"> كانت مدنها منارة علمية ومراكز حضارية مهمة جاءها علماء وشعراء من مناطق عديدة من البلاد العربية ( العراق الشام مصر.....) واستفادوا ونهلو من العلم والفقه .</w:t>
      </w:r>
    </w:p>
    <w:p w:rsidR="00BD4ED7" w:rsidRDefault="003C091B" w:rsidP="005D316C">
      <w:pPr>
        <w:tabs>
          <w:tab w:val="left" w:pos="2760"/>
        </w:tabs>
        <w:rPr>
          <w:rFonts w:hint="cs"/>
          <w:sz w:val="32"/>
          <w:szCs w:val="32"/>
          <w:rtl/>
        </w:rPr>
      </w:pPr>
      <w:r>
        <w:rPr>
          <w:rFonts w:hint="cs"/>
          <w:sz w:val="32"/>
          <w:szCs w:val="32"/>
          <w:rtl/>
        </w:rPr>
        <w:t>-الدولة الرستمية 160ه -296ه-776-909م.</w:t>
      </w:r>
    </w:p>
    <w:p w:rsidR="003C091B" w:rsidRDefault="003C091B" w:rsidP="005D316C">
      <w:pPr>
        <w:tabs>
          <w:tab w:val="left" w:pos="2760"/>
        </w:tabs>
        <w:rPr>
          <w:rFonts w:hint="cs"/>
          <w:sz w:val="32"/>
          <w:szCs w:val="32"/>
          <w:rtl/>
        </w:rPr>
      </w:pPr>
      <w:r>
        <w:rPr>
          <w:rFonts w:hint="cs"/>
          <w:sz w:val="32"/>
          <w:szCs w:val="32"/>
          <w:rtl/>
        </w:rPr>
        <w:t>-الدولة الإدريسية 172ه-311ه-788م-923م.</w:t>
      </w:r>
    </w:p>
    <w:p w:rsidR="003C091B" w:rsidRDefault="003C091B" w:rsidP="005D316C">
      <w:pPr>
        <w:tabs>
          <w:tab w:val="left" w:pos="2760"/>
        </w:tabs>
        <w:rPr>
          <w:rFonts w:hint="cs"/>
          <w:sz w:val="32"/>
          <w:szCs w:val="32"/>
          <w:rtl/>
        </w:rPr>
      </w:pPr>
      <w:r>
        <w:rPr>
          <w:rFonts w:hint="cs"/>
          <w:sz w:val="32"/>
          <w:szCs w:val="32"/>
          <w:rtl/>
        </w:rPr>
        <w:t>-الدولة الأغلبية 184ه-296ه -800م-909م.</w:t>
      </w:r>
    </w:p>
    <w:p w:rsidR="003C091B" w:rsidRDefault="003C091B" w:rsidP="005D316C">
      <w:pPr>
        <w:tabs>
          <w:tab w:val="left" w:pos="2760"/>
        </w:tabs>
        <w:rPr>
          <w:rFonts w:hint="cs"/>
          <w:sz w:val="32"/>
          <w:szCs w:val="32"/>
          <w:rtl/>
        </w:rPr>
      </w:pPr>
      <w:r>
        <w:rPr>
          <w:rFonts w:hint="cs"/>
          <w:sz w:val="32"/>
          <w:szCs w:val="32"/>
          <w:rtl/>
        </w:rPr>
        <w:t>-الدولة العبيدية 296ه-909ه-909م-996م.</w:t>
      </w:r>
    </w:p>
    <w:p w:rsidR="003C091B" w:rsidRDefault="003C091B" w:rsidP="005D316C">
      <w:pPr>
        <w:tabs>
          <w:tab w:val="left" w:pos="2760"/>
        </w:tabs>
        <w:rPr>
          <w:rFonts w:hint="cs"/>
          <w:sz w:val="32"/>
          <w:szCs w:val="32"/>
          <w:rtl/>
        </w:rPr>
      </w:pPr>
      <w:r>
        <w:rPr>
          <w:rFonts w:hint="cs"/>
          <w:sz w:val="32"/>
          <w:szCs w:val="32"/>
          <w:rtl/>
        </w:rPr>
        <w:t>-الدولة الحمادية 398ه-547ه-1007م-1135م.</w:t>
      </w:r>
    </w:p>
    <w:p w:rsidR="003C091B" w:rsidRDefault="003C091B" w:rsidP="005D316C">
      <w:pPr>
        <w:tabs>
          <w:tab w:val="left" w:pos="2760"/>
        </w:tabs>
        <w:rPr>
          <w:rFonts w:hint="cs"/>
          <w:sz w:val="32"/>
          <w:szCs w:val="32"/>
          <w:rtl/>
        </w:rPr>
      </w:pPr>
      <w:r>
        <w:rPr>
          <w:rFonts w:hint="cs"/>
          <w:sz w:val="32"/>
          <w:szCs w:val="32"/>
          <w:rtl/>
        </w:rPr>
        <w:t>-الدولة الموحدية515ه-668ه-1121م-1269م.</w:t>
      </w:r>
    </w:p>
    <w:p w:rsidR="003C091B" w:rsidRPr="003C091B" w:rsidRDefault="003C091B" w:rsidP="00AF5811">
      <w:pPr>
        <w:tabs>
          <w:tab w:val="left" w:pos="2760"/>
        </w:tabs>
        <w:rPr>
          <w:rFonts w:hint="cs"/>
          <w:sz w:val="32"/>
          <w:szCs w:val="32"/>
          <w:rtl/>
        </w:rPr>
      </w:pPr>
      <w:r>
        <w:rPr>
          <w:rFonts w:hint="cs"/>
          <w:sz w:val="32"/>
          <w:szCs w:val="32"/>
          <w:rtl/>
        </w:rPr>
        <w:t>-الدولة الزيانية 633ه-962ه-1235م-1554م</w:t>
      </w:r>
    </w:p>
    <w:p w:rsidR="000035FE" w:rsidRPr="00221462" w:rsidRDefault="000035FE" w:rsidP="00221462">
      <w:pPr>
        <w:tabs>
          <w:tab w:val="left" w:pos="2760"/>
        </w:tabs>
        <w:rPr>
          <w:rFonts w:ascii="Simplified Arabic" w:hAnsi="Simplified Arabic" w:cs="Simplified Arabic"/>
          <w:sz w:val="32"/>
          <w:szCs w:val="32"/>
          <w:rtl/>
        </w:rPr>
      </w:pPr>
      <w:r>
        <w:rPr>
          <w:rFonts w:hint="cs"/>
          <w:b/>
          <w:bCs/>
          <w:sz w:val="32"/>
          <w:szCs w:val="32"/>
          <w:rtl/>
        </w:rPr>
        <w:t xml:space="preserve">الدولة الرستمية : </w:t>
      </w:r>
      <w:r w:rsidRPr="000035FE">
        <w:rPr>
          <w:rFonts w:hint="cs"/>
          <w:sz w:val="32"/>
          <w:szCs w:val="32"/>
          <w:rtl/>
        </w:rPr>
        <w:t>أسسها عبد الرحمان بن رستم</w:t>
      </w:r>
      <w:r>
        <w:rPr>
          <w:rFonts w:hint="cs"/>
          <w:sz w:val="32"/>
          <w:szCs w:val="32"/>
          <w:rtl/>
        </w:rPr>
        <w:t>( 160ه-296ه -776</w:t>
      </w:r>
      <w:r w:rsidRPr="000035FE">
        <w:rPr>
          <w:rFonts w:hint="cs"/>
          <w:sz w:val="32"/>
          <w:szCs w:val="32"/>
          <w:rtl/>
        </w:rPr>
        <w:t>-90</w:t>
      </w:r>
      <w:r>
        <w:rPr>
          <w:rFonts w:hint="cs"/>
          <w:sz w:val="32"/>
          <w:szCs w:val="32"/>
          <w:rtl/>
        </w:rPr>
        <w:t>9</w:t>
      </w:r>
      <w:r w:rsidRPr="000035FE">
        <w:rPr>
          <w:rFonts w:hint="cs"/>
          <w:sz w:val="32"/>
          <w:szCs w:val="32"/>
          <w:rtl/>
        </w:rPr>
        <w:t xml:space="preserve">م ) </w:t>
      </w:r>
      <w:r w:rsidR="00221462">
        <w:rPr>
          <w:rFonts w:hint="cs"/>
          <w:sz w:val="32"/>
          <w:szCs w:val="32"/>
          <w:rtl/>
        </w:rPr>
        <w:t xml:space="preserve"> </w:t>
      </w:r>
      <w:r w:rsidRPr="00221462">
        <w:rPr>
          <w:rFonts w:ascii="Simplified Arabic" w:hAnsi="Simplified Arabic" w:cs="Simplified Arabic"/>
          <w:sz w:val="32"/>
          <w:szCs w:val="32"/>
          <w:rtl/>
        </w:rPr>
        <w:t>.</w:t>
      </w:r>
      <w:r w:rsidR="00F15FAF" w:rsidRPr="00221462">
        <w:rPr>
          <w:rFonts w:ascii="Simplified Arabic" w:hAnsi="Simplified Arabic" w:cs="Simplified Arabic"/>
          <w:sz w:val="32"/>
          <w:szCs w:val="32"/>
          <w:rtl/>
        </w:rPr>
        <w:t xml:space="preserve"> عرفت بالدولة الرستمية نسبة إلى مؤسسها عبد الرحمان ابن رستم و التي انفصلت عن الخلافة الإسلامية العباسية في عهد الخليفة العباسي أبو جعفر المنصور حيث اشتهرت بالقصور والبيوت والمساجد و الحمامات وكانت عاصمتها تيهرت التي عرفت آنذاك كمهد للعلم و الثقافة والاجتهاد و مركز للاقتصاد والتجارة و لم يبقى منها الا سور دفاعي و بقايا من الحجر و آثار </w:t>
      </w:r>
      <w:r w:rsidR="00221462">
        <w:rPr>
          <w:rFonts w:ascii="Simplified Arabic" w:hAnsi="Simplified Arabic" w:cs="Simplified Arabic"/>
          <w:sz w:val="32"/>
          <w:szCs w:val="32"/>
          <w:rtl/>
        </w:rPr>
        <w:t xml:space="preserve">لسوق ومباني وبقايا لحمام رستمي </w:t>
      </w:r>
      <w:r w:rsidR="00221462">
        <w:rPr>
          <w:rFonts w:ascii="Simplified Arabic" w:hAnsi="Simplified Arabic" w:cs="Simplified Arabic" w:hint="cs"/>
          <w:sz w:val="32"/>
          <w:szCs w:val="32"/>
          <w:rtl/>
        </w:rPr>
        <w:t>.</w:t>
      </w:r>
      <w:r w:rsidR="00221462" w:rsidRPr="00221462">
        <w:t xml:space="preserve"> </w:t>
      </w:r>
      <w:r w:rsidR="00221462">
        <w:rPr>
          <w:noProof/>
          <w:lang w:eastAsia="fr-FR" w:bidi="ar-SA"/>
        </w:rPr>
        <w:drawing>
          <wp:inline distT="0" distB="0" distL="0" distR="0">
            <wp:extent cx="2686050" cy="1152525"/>
            <wp:effectExtent l="19050" t="0" r="0" b="0"/>
            <wp:docPr id="19" name="Image 16" descr="https://encrypted-tbn0.gstatic.com/images?q=tbn:ANd9GcSEB_XiFpmBwlZRFKJ9DhBDE9PGv-0qQI0jp5lPChLSDGF9gPA8xEYzg7cI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SEB_XiFpmBwlZRFKJ9DhBDE9PGv-0qQI0jp5lPChLSDGF9gPA8xEYzg7cIpg&amp;s"/>
                    <pic:cNvPicPr>
                      <a:picLocks noChangeAspect="1" noChangeArrowheads="1"/>
                    </pic:cNvPicPr>
                  </pic:nvPicPr>
                  <pic:blipFill>
                    <a:blip r:embed="rId26"/>
                    <a:srcRect/>
                    <a:stretch>
                      <a:fillRect/>
                    </a:stretch>
                  </pic:blipFill>
                  <pic:spPr bwMode="auto">
                    <a:xfrm>
                      <a:off x="0" y="0"/>
                      <a:ext cx="2686050" cy="1152525"/>
                    </a:xfrm>
                    <a:prstGeom prst="rect">
                      <a:avLst/>
                    </a:prstGeom>
                    <a:noFill/>
                    <a:ln w="9525">
                      <a:noFill/>
                      <a:miter lim="800000"/>
                      <a:headEnd/>
                      <a:tailEnd/>
                    </a:ln>
                  </pic:spPr>
                </pic:pic>
              </a:graphicData>
            </a:graphic>
          </wp:inline>
        </w:drawing>
      </w:r>
    </w:p>
    <w:p w:rsidR="000079A9" w:rsidRPr="008726AC" w:rsidRDefault="000079A9" w:rsidP="005D316C">
      <w:pPr>
        <w:tabs>
          <w:tab w:val="left" w:pos="2760"/>
        </w:tabs>
        <w:rPr>
          <w:sz w:val="32"/>
          <w:szCs w:val="32"/>
          <w:rtl/>
        </w:rPr>
      </w:pPr>
      <w:r>
        <w:rPr>
          <w:rFonts w:hint="cs"/>
          <w:b/>
          <w:bCs/>
          <w:sz w:val="32"/>
          <w:szCs w:val="32"/>
          <w:rtl/>
        </w:rPr>
        <w:t>الدولة المرابطية :</w:t>
      </w:r>
      <w:r w:rsidR="008726AC">
        <w:rPr>
          <w:rFonts w:hint="cs"/>
          <w:b/>
          <w:bCs/>
          <w:sz w:val="32"/>
          <w:szCs w:val="32"/>
          <w:rtl/>
        </w:rPr>
        <w:t xml:space="preserve"> </w:t>
      </w:r>
      <w:r w:rsidR="008726AC" w:rsidRPr="008726AC">
        <w:rPr>
          <w:rFonts w:hint="cs"/>
          <w:sz w:val="32"/>
          <w:szCs w:val="32"/>
          <w:rtl/>
        </w:rPr>
        <w:t>أقيمت في عصر الدولة المرابطية منشأت عديدة من القصور والحمامات والفنادق فكان أمرائها مهتمين كثيرا بالبناء ولم يصل إلينا اليوم إلا الشيئ القليل منه فاندثرت كل المعالم الأثرية إلا القليل منها.</w:t>
      </w:r>
    </w:p>
    <w:p w:rsidR="00BD4ED7" w:rsidRPr="000079A9" w:rsidRDefault="000079A9" w:rsidP="00B64891">
      <w:pPr>
        <w:tabs>
          <w:tab w:val="left" w:pos="2760"/>
        </w:tabs>
        <w:rPr>
          <w:sz w:val="32"/>
          <w:szCs w:val="32"/>
          <w:rtl/>
        </w:rPr>
      </w:pPr>
      <w:r>
        <w:rPr>
          <w:rFonts w:hint="cs"/>
          <w:b/>
          <w:bCs/>
          <w:sz w:val="32"/>
          <w:szCs w:val="32"/>
          <w:rtl/>
        </w:rPr>
        <w:lastRenderedPageBreak/>
        <w:t xml:space="preserve"> تلمسان : </w:t>
      </w:r>
      <w:r w:rsidRPr="000079A9">
        <w:rPr>
          <w:rFonts w:hint="cs"/>
          <w:sz w:val="32"/>
          <w:szCs w:val="32"/>
          <w:rtl/>
        </w:rPr>
        <w:t>تأسست المدينة من قبل يوسف بن تاشفين 437 ه- 1081 م</w:t>
      </w:r>
      <w:r w:rsidR="00B64891">
        <w:rPr>
          <w:rFonts w:hint="cs"/>
          <w:sz w:val="32"/>
          <w:szCs w:val="32"/>
          <w:rtl/>
        </w:rPr>
        <w:t xml:space="preserve"> محصنة بصور كبير محاط بها لحمايتها </w:t>
      </w:r>
      <w:r w:rsidRPr="000079A9">
        <w:rPr>
          <w:rFonts w:hint="cs"/>
          <w:sz w:val="32"/>
          <w:szCs w:val="32"/>
          <w:rtl/>
        </w:rPr>
        <w:t xml:space="preserve"> وعرفت حركة علمية وفكرية كبيرة فأصبحت قاعدة للمغرب الأوسط بني فيها الجامع الأعظم أو المسجد الجامع و أصبح منارة للعلم </w:t>
      </w:r>
      <w:r w:rsidR="00B64891">
        <w:rPr>
          <w:rFonts w:hint="cs"/>
          <w:sz w:val="32"/>
          <w:szCs w:val="32"/>
          <w:rtl/>
        </w:rPr>
        <w:t xml:space="preserve">وازدهرت أكثرفي الفترة الموحدية </w:t>
      </w:r>
      <w:r>
        <w:rPr>
          <w:rFonts w:hint="cs"/>
          <w:sz w:val="32"/>
          <w:szCs w:val="32"/>
          <w:rtl/>
        </w:rPr>
        <w:t xml:space="preserve"> </w:t>
      </w:r>
      <w:r w:rsidRPr="000079A9">
        <w:rPr>
          <w:rFonts w:hint="cs"/>
          <w:sz w:val="32"/>
          <w:szCs w:val="32"/>
          <w:rtl/>
        </w:rPr>
        <w:t>.</w:t>
      </w:r>
    </w:p>
    <w:p w:rsidR="00325F24" w:rsidRDefault="00BD4ED7" w:rsidP="00325F24">
      <w:pPr>
        <w:tabs>
          <w:tab w:val="left" w:pos="2760"/>
        </w:tabs>
        <w:rPr>
          <w:sz w:val="32"/>
          <w:szCs w:val="32"/>
          <w:rtl/>
        </w:rPr>
      </w:pPr>
      <w:r>
        <w:rPr>
          <w:rFonts w:hint="cs"/>
          <w:b/>
          <w:bCs/>
          <w:sz w:val="32"/>
          <w:szCs w:val="32"/>
          <w:rtl/>
        </w:rPr>
        <w:t xml:space="preserve">المسجد الجامع بتلمسان  530 ه-1135م : </w:t>
      </w:r>
      <w:r w:rsidRPr="00BD4ED7">
        <w:rPr>
          <w:rFonts w:hint="cs"/>
          <w:sz w:val="32"/>
          <w:szCs w:val="32"/>
          <w:rtl/>
        </w:rPr>
        <w:t>تحفة معمارية رائعة  طوله 60 م من الشمال إلى الجنوب و 50 م من الشرق إلى الغرب ، زخارفه لم تكد تكون في أي مسجد فهو  يشبه المساجد الأندلسية بقرطبة .</w:t>
      </w:r>
      <w:r>
        <w:rPr>
          <w:rFonts w:hint="cs"/>
          <w:sz w:val="32"/>
          <w:szCs w:val="32"/>
          <w:rtl/>
        </w:rPr>
        <w:t xml:space="preserve"> </w:t>
      </w:r>
    </w:p>
    <w:p w:rsidR="00325F24" w:rsidRDefault="00BD4ED7" w:rsidP="005D316C">
      <w:pPr>
        <w:tabs>
          <w:tab w:val="left" w:pos="2760"/>
        </w:tabs>
        <w:rPr>
          <w:b/>
          <w:bCs/>
          <w:sz w:val="32"/>
          <w:szCs w:val="32"/>
          <w:rtl/>
        </w:rPr>
      </w:pPr>
      <w:r w:rsidRPr="00BD4ED7">
        <w:rPr>
          <w:rFonts w:hint="cs"/>
          <w:b/>
          <w:bCs/>
          <w:sz w:val="32"/>
          <w:szCs w:val="32"/>
          <w:rtl/>
        </w:rPr>
        <w:t xml:space="preserve">الدولة الموحدية : </w:t>
      </w:r>
      <w:r w:rsidR="00465BC7" w:rsidRPr="00BD4ED7">
        <w:rPr>
          <w:rFonts w:hint="cs"/>
          <w:b/>
          <w:bCs/>
          <w:sz w:val="32"/>
          <w:szCs w:val="32"/>
          <w:rtl/>
        </w:rPr>
        <w:t xml:space="preserve"> </w:t>
      </w:r>
    </w:p>
    <w:p w:rsidR="00B64891" w:rsidRDefault="00325F24" w:rsidP="005D316C">
      <w:pPr>
        <w:tabs>
          <w:tab w:val="left" w:pos="2760"/>
        </w:tabs>
        <w:rPr>
          <w:sz w:val="32"/>
          <w:szCs w:val="32"/>
          <w:rtl/>
        </w:rPr>
      </w:pPr>
      <w:r>
        <w:rPr>
          <w:rFonts w:hint="cs"/>
          <w:b/>
          <w:bCs/>
          <w:sz w:val="32"/>
          <w:szCs w:val="32"/>
          <w:rtl/>
        </w:rPr>
        <w:t xml:space="preserve">تلمسان : </w:t>
      </w:r>
      <w:r w:rsidRPr="00B64891">
        <w:rPr>
          <w:rFonts w:hint="cs"/>
          <w:sz w:val="32"/>
          <w:szCs w:val="32"/>
          <w:rtl/>
        </w:rPr>
        <w:t xml:space="preserve">اشتهرت بالحركة العلمية </w:t>
      </w:r>
      <w:r w:rsidR="000079A9" w:rsidRPr="00B64891">
        <w:rPr>
          <w:rFonts w:hint="cs"/>
          <w:sz w:val="32"/>
          <w:szCs w:val="32"/>
          <w:rtl/>
        </w:rPr>
        <w:t xml:space="preserve">خاصة في الفترة الموحدية زارها العلماء فتكونت فيها مراكز علمية في مؤسسات للتدريس ومساجد ومدارس وزوايا </w:t>
      </w:r>
      <w:r w:rsidR="00465BC7" w:rsidRPr="00B64891">
        <w:rPr>
          <w:rFonts w:hint="cs"/>
          <w:sz w:val="32"/>
          <w:szCs w:val="32"/>
          <w:rtl/>
        </w:rPr>
        <w:t xml:space="preserve"> </w:t>
      </w:r>
      <w:r w:rsidR="00B64891">
        <w:rPr>
          <w:rFonts w:hint="cs"/>
          <w:sz w:val="32"/>
          <w:szCs w:val="32"/>
          <w:rtl/>
        </w:rPr>
        <w:t>.</w:t>
      </w:r>
      <w:r w:rsidR="00465BC7" w:rsidRPr="00B64891">
        <w:rPr>
          <w:rFonts w:hint="cs"/>
          <w:sz w:val="32"/>
          <w:szCs w:val="32"/>
          <w:rtl/>
        </w:rPr>
        <w:t xml:space="preserve">  </w:t>
      </w:r>
    </w:p>
    <w:p w:rsidR="00556413" w:rsidRDefault="00465BC7" w:rsidP="00556413">
      <w:pPr>
        <w:tabs>
          <w:tab w:val="left" w:pos="2760"/>
        </w:tabs>
        <w:rPr>
          <w:sz w:val="32"/>
          <w:szCs w:val="32"/>
          <w:rtl/>
        </w:rPr>
      </w:pPr>
      <w:r w:rsidRPr="00B64891">
        <w:rPr>
          <w:rFonts w:hint="cs"/>
          <w:b/>
          <w:bCs/>
          <w:sz w:val="32"/>
          <w:szCs w:val="32"/>
          <w:rtl/>
        </w:rPr>
        <w:t xml:space="preserve"> </w:t>
      </w:r>
      <w:r w:rsidR="00B64891" w:rsidRPr="00B64891">
        <w:rPr>
          <w:rFonts w:hint="cs"/>
          <w:b/>
          <w:bCs/>
          <w:sz w:val="32"/>
          <w:szCs w:val="32"/>
          <w:rtl/>
        </w:rPr>
        <w:t>بجاية :</w:t>
      </w:r>
      <w:r w:rsidRPr="00B64891">
        <w:rPr>
          <w:rFonts w:hint="cs"/>
          <w:b/>
          <w:bCs/>
          <w:sz w:val="32"/>
          <w:szCs w:val="32"/>
          <w:rtl/>
        </w:rPr>
        <w:t xml:space="preserve"> </w:t>
      </w:r>
      <w:r w:rsidR="00B64891">
        <w:rPr>
          <w:rFonts w:hint="cs"/>
          <w:b/>
          <w:bCs/>
          <w:sz w:val="32"/>
          <w:szCs w:val="32"/>
          <w:rtl/>
        </w:rPr>
        <w:t xml:space="preserve"> </w:t>
      </w:r>
      <w:r w:rsidR="00B64891" w:rsidRPr="00556413">
        <w:rPr>
          <w:rFonts w:hint="cs"/>
          <w:sz w:val="32"/>
          <w:szCs w:val="32"/>
          <w:rtl/>
        </w:rPr>
        <w:t xml:space="preserve">موقعه الجغرافي أهلها لتكون همزة </w:t>
      </w:r>
      <w:r w:rsidR="00556413" w:rsidRPr="00556413">
        <w:rPr>
          <w:rFonts w:hint="cs"/>
          <w:sz w:val="32"/>
          <w:szCs w:val="32"/>
          <w:rtl/>
        </w:rPr>
        <w:t xml:space="preserve">وصل بين مدن </w:t>
      </w:r>
      <w:r w:rsidR="00B64891" w:rsidRPr="00556413">
        <w:rPr>
          <w:rFonts w:hint="cs"/>
          <w:sz w:val="32"/>
          <w:szCs w:val="32"/>
          <w:rtl/>
        </w:rPr>
        <w:t xml:space="preserve"> عنابة والجزائر وقلعة بني حماد كما أنها كانت محطة تجارية </w:t>
      </w:r>
      <w:r w:rsidR="00556413" w:rsidRPr="00556413">
        <w:rPr>
          <w:rFonts w:hint="cs"/>
          <w:sz w:val="32"/>
          <w:szCs w:val="32"/>
          <w:rtl/>
        </w:rPr>
        <w:t>ومركزا علميا هاما في المغرب الأوسط منذ 1153</w:t>
      </w:r>
      <w:r w:rsidR="005D316C" w:rsidRPr="00556413">
        <w:rPr>
          <w:rFonts w:hint="cs"/>
          <w:sz w:val="32"/>
          <w:szCs w:val="32"/>
          <w:rtl/>
        </w:rPr>
        <w:t xml:space="preserve"> </w:t>
      </w:r>
      <w:r w:rsidR="00556413" w:rsidRPr="00556413">
        <w:rPr>
          <w:rFonts w:hint="cs"/>
          <w:sz w:val="32"/>
          <w:szCs w:val="32"/>
          <w:rtl/>
        </w:rPr>
        <w:t>م</w:t>
      </w:r>
    </w:p>
    <w:p w:rsidR="00A8267F" w:rsidRDefault="00556413" w:rsidP="00556413">
      <w:pPr>
        <w:tabs>
          <w:tab w:val="left" w:pos="2760"/>
        </w:tabs>
        <w:rPr>
          <w:sz w:val="32"/>
          <w:szCs w:val="32"/>
          <w:rtl/>
        </w:rPr>
      </w:pPr>
      <w:r w:rsidRPr="00556413">
        <w:rPr>
          <w:rFonts w:hint="cs"/>
          <w:b/>
          <w:bCs/>
          <w:sz w:val="32"/>
          <w:szCs w:val="32"/>
          <w:rtl/>
        </w:rPr>
        <w:t>قلعة بني حماد :</w:t>
      </w:r>
      <w:r w:rsidR="005D316C" w:rsidRPr="00556413">
        <w:rPr>
          <w:rFonts w:hint="cs"/>
          <w:b/>
          <w:bCs/>
          <w:sz w:val="32"/>
          <w:szCs w:val="32"/>
          <w:rtl/>
        </w:rPr>
        <w:t xml:space="preserve"> </w:t>
      </w:r>
      <w:r w:rsidRPr="00A8267F">
        <w:rPr>
          <w:rFonts w:hint="cs"/>
          <w:sz w:val="32"/>
          <w:szCs w:val="32"/>
          <w:rtl/>
        </w:rPr>
        <w:t>قلعة محصنة زارها علماء من العراق والحجاز والشام وسائر بلاد المغرب ، أسسها حماد بن بلكين</w:t>
      </w:r>
      <w:r w:rsidR="00A8267F" w:rsidRPr="00A8267F">
        <w:rPr>
          <w:rFonts w:hint="cs"/>
          <w:sz w:val="32"/>
          <w:szCs w:val="32"/>
          <w:rtl/>
        </w:rPr>
        <w:t xml:space="preserve"> 650 ه </w:t>
      </w:r>
      <w:r w:rsidR="00A8267F" w:rsidRPr="00A8267F">
        <w:rPr>
          <w:sz w:val="32"/>
          <w:szCs w:val="32"/>
          <w:rtl/>
        </w:rPr>
        <w:t>–</w:t>
      </w:r>
      <w:r w:rsidR="00A8267F" w:rsidRPr="00A8267F">
        <w:rPr>
          <w:rFonts w:hint="cs"/>
          <w:sz w:val="32"/>
          <w:szCs w:val="32"/>
          <w:rtl/>
        </w:rPr>
        <w:t xml:space="preserve"> 1008 م </w:t>
      </w:r>
      <w:r w:rsidR="005D316C" w:rsidRPr="00A8267F">
        <w:rPr>
          <w:rFonts w:hint="cs"/>
          <w:sz w:val="32"/>
          <w:szCs w:val="32"/>
          <w:rtl/>
        </w:rPr>
        <w:t xml:space="preserve"> </w:t>
      </w:r>
      <w:r w:rsidR="00A8267F">
        <w:rPr>
          <w:rFonts w:hint="cs"/>
          <w:sz w:val="32"/>
          <w:szCs w:val="32"/>
          <w:rtl/>
        </w:rPr>
        <w:t>.</w:t>
      </w:r>
    </w:p>
    <w:p w:rsidR="00A8267F" w:rsidRDefault="00A8267F" w:rsidP="00556413">
      <w:pPr>
        <w:tabs>
          <w:tab w:val="left" w:pos="2760"/>
        </w:tabs>
        <w:rPr>
          <w:sz w:val="32"/>
          <w:szCs w:val="32"/>
          <w:rtl/>
        </w:rPr>
      </w:pPr>
      <w:r w:rsidRPr="00A8267F">
        <w:rPr>
          <w:rFonts w:hint="cs"/>
          <w:b/>
          <w:bCs/>
          <w:sz w:val="32"/>
          <w:szCs w:val="32"/>
          <w:rtl/>
        </w:rPr>
        <w:t xml:space="preserve">قسنطينة </w:t>
      </w:r>
      <w:r>
        <w:rPr>
          <w:rFonts w:hint="cs"/>
          <w:sz w:val="32"/>
          <w:szCs w:val="32"/>
          <w:rtl/>
        </w:rPr>
        <w:t>: لعبت دورا ثقافيا مهما وكان فيها جامع كبير منارة للعلم بناه يحيى بن عبد العزيز أخر ملوك بني حماد سنة 530ه -1135 م .</w:t>
      </w:r>
    </w:p>
    <w:p w:rsidR="000C5674" w:rsidRDefault="00A8267F" w:rsidP="00556413">
      <w:pPr>
        <w:tabs>
          <w:tab w:val="left" w:pos="2760"/>
        </w:tabs>
        <w:rPr>
          <w:sz w:val="32"/>
          <w:szCs w:val="32"/>
          <w:rtl/>
        </w:rPr>
      </w:pPr>
      <w:r w:rsidRPr="00A8267F">
        <w:rPr>
          <w:rFonts w:hint="cs"/>
          <w:b/>
          <w:bCs/>
          <w:sz w:val="32"/>
          <w:szCs w:val="32"/>
          <w:rtl/>
        </w:rPr>
        <w:t>الجزائر :</w:t>
      </w:r>
      <w:r w:rsidR="00D05C90" w:rsidRPr="00A8267F">
        <w:rPr>
          <w:rFonts w:hint="cs"/>
          <w:b/>
          <w:bCs/>
          <w:sz w:val="32"/>
          <w:szCs w:val="32"/>
          <w:rtl/>
        </w:rPr>
        <w:t xml:space="preserve">  </w:t>
      </w:r>
      <w:r w:rsidRPr="000C5674">
        <w:rPr>
          <w:rFonts w:hint="cs"/>
          <w:sz w:val="32"/>
          <w:szCs w:val="32"/>
          <w:rtl/>
        </w:rPr>
        <w:t>ازدهرت أكثر في الفترة الموحدية تحدث عنها الإدريسي قائلا " مدينة الجزائر على ضفة البحر وشرب أهلها من عيون البحر</w:t>
      </w:r>
      <w:r w:rsidR="00D05C90" w:rsidRPr="000C5674">
        <w:rPr>
          <w:rFonts w:hint="cs"/>
          <w:sz w:val="32"/>
          <w:szCs w:val="32"/>
          <w:rtl/>
        </w:rPr>
        <w:t xml:space="preserve"> </w:t>
      </w:r>
      <w:r w:rsidR="000C5674" w:rsidRPr="000C5674">
        <w:rPr>
          <w:rFonts w:hint="cs"/>
          <w:sz w:val="32"/>
          <w:szCs w:val="32"/>
          <w:rtl/>
        </w:rPr>
        <w:t>عذبة و من أبار وهي عامرة ، هلة ، وتجارتها مربحة وأسوارها قائمة وصناعتها نافعة ".</w:t>
      </w:r>
      <w:r w:rsidR="000C5674">
        <w:rPr>
          <w:rFonts w:hint="cs"/>
          <w:sz w:val="32"/>
          <w:szCs w:val="32"/>
          <w:rtl/>
        </w:rPr>
        <w:t xml:space="preserve"> </w:t>
      </w:r>
    </w:p>
    <w:p w:rsidR="000C5674" w:rsidRDefault="000C5674" w:rsidP="00556413">
      <w:pPr>
        <w:tabs>
          <w:tab w:val="left" w:pos="2760"/>
        </w:tabs>
        <w:rPr>
          <w:sz w:val="32"/>
          <w:szCs w:val="32"/>
          <w:rtl/>
        </w:rPr>
      </w:pPr>
      <w:r w:rsidRPr="000C5674">
        <w:rPr>
          <w:rFonts w:hint="cs"/>
          <w:b/>
          <w:bCs/>
          <w:sz w:val="32"/>
          <w:szCs w:val="32"/>
          <w:rtl/>
        </w:rPr>
        <w:t>وهران :</w:t>
      </w:r>
      <w:r w:rsidR="00D05C90" w:rsidRPr="000C5674">
        <w:rPr>
          <w:rFonts w:hint="cs"/>
          <w:b/>
          <w:bCs/>
          <w:sz w:val="32"/>
          <w:szCs w:val="32"/>
          <w:rtl/>
        </w:rPr>
        <w:t xml:space="preserve"> </w:t>
      </w:r>
      <w:r w:rsidRPr="000C5674">
        <w:rPr>
          <w:rFonts w:hint="cs"/>
          <w:sz w:val="32"/>
          <w:szCs w:val="32"/>
          <w:rtl/>
        </w:rPr>
        <w:t xml:space="preserve">تأسست بها في العهد الموحدي عدة مدارس ونشطت فيها الحركة الثقافية وظهر بها عدة علماء مثل : أبو محمد عبد الله بن جبل ، أبو إسحاق إبراهيم بن يوسف إبراهيم </w:t>
      </w:r>
      <w:r>
        <w:rPr>
          <w:rFonts w:hint="cs"/>
          <w:sz w:val="32"/>
          <w:szCs w:val="32"/>
          <w:rtl/>
        </w:rPr>
        <w:t>.</w:t>
      </w:r>
    </w:p>
    <w:p w:rsidR="007D788A" w:rsidRDefault="000C5674" w:rsidP="00556413">
      <w:pPr>
        <w:tabs>
          <w:tab w:val="left" w:pos="2760"/>
        </w:tabs>
        <w:rPr>
          <w:rFonts w:hint="cs"/>
          <w:sz w:val="32"/>
          <w:szCs w:val="32"/>
          <w:rtl/>
        </w:rPr>
      </w:pPr>
      <w:r>
        <w:rPr>
          <w:rFonts w:hint="cs"/>
          <w:sz w:val="32"/>
          <w:szCs w:val="32"/>
          <w:rtl/>
        </w:rPr>
        <w:t>بالإضافة إلى مدن عديدة ازدهرت في الفترة الحمادية التي كانت منارا لهذه المدن مثل : بونة ( عنابة ) ، وارجلان ( تقرت ) .....</w:t>
      </w:r>
      <w:r w:rsidR="00D05C90" w:rsidRPr="000C5674">
        <w:rPr>
          <w:rFonts w:hint="cs"/>
          <w:sz w:val="32"/>
          <w:szCs w:val="32"/>
          <w:rtl/>
        </w:rPr>
        <w:t xml:space="preserve"> </w:t>
      </w:r>
    </w:p>
    <w:p w:rsidR="00A4182C" w:rsidRDefault="007D788A" w:rsidP="00A4182C">
      <w:pPr>
        <w:tabs>
          <w:tab w:val="left" w:pos="2760"/>
        </w:tabs>
        <w:rPr>
          <w:rFonts w:hint="cs"/>
          <w:sz w:val="32"/>
          <w:szCs w:val="32"/>
          <w:rtl/>
        </w:rPr>
      </w:pPr>
      <w:r w:rsidRPr="007D788A">
        <w:rPr>
          <w:rFonts w:hint="cs"/>
          <w:b/>
          <w:bCs/>
          <w:sz w:val="32"/>
          <w:szCs w:val="32"/>
          <w:rtl/>
        </w:rPr>
        <w:t>الدولة الزيانية 633ه-962ه-1235م-1554</w:t>
      </w:r>
      <w:r>
        <w:rPr>
          <w:rFonts w:hint="cs"/>
          <w:sz w:val="32"/>
          <w:szCs w:val="32"/>
          <w:rtl/>
        </w:rPr>
        <w:t xml:space="preserve">م: كانت تلمسان </w:t>
      </w:r>
      <w:r w:rsidR="00A4182C">
        <w:rPr>
          <w:rFonts w:hint="cs"/>
          <w:sz w:val="32"/>
          <w:szCs w:val="32"/>
          <w:rtl/>
        </w:rPr>
        <w:t>عاصمة الزيانين و</w:t>
      </w:r>
      <w:r>
        <w:rPr>
          <w:rFonts w:hint="cs"/>
          <w:sz w:val="32"/>
          <w:szCs w:val="32"/>
          <w:rtl/>
        </w:rPr>
        <w:t xml:space="preserve">حاضرة من حواضر العالم الإسلامي </w:t>
      </w:r>
      <w:r w:rsidR="00A4182C">
        <w:rPr>
          <w:rFonts w:hint="cs"/>
          <w:sz w:val="32"/>
          <w:szCs w:val="32"/>
          <w:rtl/>
        </w:rPr>
        <w:t xml:space="preserve"> و </w:t>
      </w:r>
      <w:r>
        <w:rPr>
          <w:rFonts w:hint="cs"/>
          <w:sz w:val="32"/>
          <w:szCs w:val="32"/>
          <w:rtl/>
        </w:rPr>
        <w:t xml:space="preserve">بلاد العلماء و الأدباء </w:t>
      </w:r>
      <w:r w:rsidR="00A4182C">
        <w:rPr>
          <w:rFonts w:hint="cs"/>
          <w:sz w:val="32"/>
          <w:szCs w:val="32"/>
          <w:rtl/>
        </w:rPr>
        <w:t>فكانت حاضرة بمعالمها المتميزة مع نذكر قصر المشور الذي بناه يغمراسن بن زيان  الذي تولى حكم تلمسان زمن الموحدين .</w:t>
      </w:r>
      <w:r>
        <w:rPr>
          <w:rFonts w:hint="cs"/>
          <w:sz w:val="32"/>
          <w:szCs w:val="32"/>
          <w:rtl/>
        </w:rPr>
        <w:t xml:space="preserve"> </w:t>
      </w:r>
    </w:p>
    <w:p w:rsidR="00F15FAF" w:rsidRDefault="00D05C90" w:rsidP="00A4182C">
      <w:pPr>
        <w:tabs>
          <w:tab w:val="left" w:pos="2760"/>
        </w:tabs>
        <w:rPr>
          <w:rFonts w:hint="cs"/>
          <w:sz w:val="32"/>
          <w:szCs w:val="32"/>
          <w:rtl/>
        </w:rPr>
      </w:pPr>
      <w:r w:rsidRPr="000C5674">
        <w:rPr>
          <w:rFonts w:hint="cs"/>
          <w:sz w:val="32"/>
          <w:szCs w:val="32"/>
          <w:rtl/>
        </w:rPr>
        <w:lastRenderedPageBreak/>
        <w:t xml:space="preserve">  </w:t>
      </w:r>
      <w:r w:rsidR="00A4182C">
        <w:rPr>
          <w:noProof/>
          <w:lang w:eastAsia="fr-FR" w:bidi="ar-SA"/>
        </w:rPr>
        <w:drawing>
          <wp:inline distT="0" distB="0" distL="0" distR="0">
            <wp:extent cx="5762625" cy="2533650"/>
            <wp:effectExtent l="19050" t="0" r="9525"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7"/>
                    <a:srcRect/>
                    <a:stretch>
                      <a:fillRect/>
                    </a:stretch>
                  </pic:blipFill>
                  <pic:spPr bwMode="auto">
                    <a:xfrm>
                      <a:off x="0" y="0"/>
                      <a:ext cx="5760720" cy="2532812"/>
                    </a:xfrm>
                    <a:prstGeom prst="rect">
                      <a:avLst/>
                    </a:prstGeom>
                    <a:noFill/>
                    <a:ln w="9525">
                      <a:noFill/>
                      <a:miter lim="800000"/>
                      <a:headEnd/>
                      <a:tailEnd/>
                    </a:ln>
                  </pic:spPr>
                </pic:pic>
              </a:graphicData>
            </a:graphic>
          </wp:inline>
        </w:drawing>
      </w:r>
      <w:r w:rsidRPr="000C5674">
        <w:rPr>
          <w:rFonts w:hint="cs"/>
          <w:sz w:val="32"/>
          <w:szCs w:val="32"/>
          <w:rtl/>
        </w:rPr>
        <w:t xml:space="preserve">                           </w:t>
      </w:r>
      <w:r w:rsidR="00F15FAF">
        <w:rPr>
          <w:rFonts w:hint="cs"/>
          <w:sz w:val="32"/>
          <w:szCs w:val="32"/>
          <w:rtl/>
        </w:rPr>
        <w:t xml:space="preserve">قصر الماشور بتلمسان قبل الترميم </w:t>
      </w:r>
    </w:p>
    <w:p w:rsidR="00497671" w:rsidRDefault="00D05C90" w:rsidP="00A55C4E">
      <w:pPr>
        <w:tabs>
          <w:tab w:val="left" w:pos="2760"/>
        </w:tabs>
        <w:rPr>
          <w:rFonts w:hint="cs"/>
          <w:sz w:val="32"/>
          <w:szCs w:val="32"/>
          <w:rtl/>
        </w:rPr>
      </w:pPr>
      <w:r w:rsidRPr="000C5674">
        <w:rPr>
          <w:rFonts w:hint="cs"/>
          <w:sz w:val="32"/>
          <w:szCs w:val="32"/>
          <w:rtl/>
        </w:rPr>
        <w:t xml:space="preserve"> </w:t>
      </w:r>
      <w:r w:rsidR="00F15FAF">
        <w:rPr>
          <w:noProof/>
          <w:lang w:eastAsia="fr-FR" w:bidi="ar-SA"/>
        </w:rPr>
        <w:drawing>
          <wp:inline distT="0" distB="0" distL="0" distR="0">
            <wp:extent cx="5762625" cy="2512219"/>
            <wp:effectExtent l="19050" t="0" r="0" b="0"/>
            <wp:docPr id="1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8"/>
                    <a:srcRect/>
                    <a:stretch>
                      <a:fillRect/>
                    </a:stretch>
                  </pic:blipFill>
                  <pic:spPr bwMode="auto">
                    <a:xfrm>
                      <a:off x="0" y="0"/>
                      <a:ext cx="5760720" cy="2511389"/>
                    </a:xfrm>
                    <a:prstGeom prst="rect">
                      <a:avLst/>
                    </a:prstGeom>
                    <a:noFill/>
                    <a:ln w="9525">
                      <a:noFill/>
                      <a:miter lim="800000"/>
                      <a:headEnd/>
                      <a:tailEnd/>
                    </a:ln>
                  </pic:spPr>
                </pic:pic>
              </a:graphicData>
            </a:graphic>
          </wp:inline>
        </w:drawing>
      </w:r>
      <w:r w:rsidRPr="000C5674">
        <w:rPr>
          <w:rFonts w:hint="cs"/>
          <w:sz w:val="32"/>
          <w:szCs w:val="32"/>
          <w:rtl/>
        </w:rPr>
        <w:t xml:space="preserve">                         </w:t>
      </w:r>
      <w:r w:rsidR="00F15FAF">
        <w:rPr>
          <w:rFonts w:hint="cs"/>
          <w:sz w:val="32"/>
          <w:szCs w:val="32"/>
          <w:rtl/>
        </w:rPr>
        <w:t xml:space="preserve">        </w:t>
      </w:r>
      <w:r w:rsidRPr="000C5674">
        <w:rPr>
          <w:rFonts w:hint="cs"/>
          <w:sz w:val="32"/>
          <w:szCs w:val="32"/>
          <w:rtl/>
        </w:rPr>
        <w:t xml:space="preserve">  </w:t>
      </w:r>
      <w:r w:rsidR="00F15FAF">
        <w:rPr>
          <w:rFonts w:hint="cs"/>
          <w:sz w:val="32"/>
          <w:szCs w:val="32"/>
          <w:rtl/>
        </w:rPr>
        <w:t>قلعة بني حماد</w:t>
      </w:r>
      <w:r w:rsidRPr="000C5674">
        <w:rPr>
          <w:rFonts w:hint="cs"/>
          <w:sz w:val="32"/>
          <w:szCs w:val="32"/>
          <w:rtl/>
        </w:rPr>
        <w:t xml:space="preserve"> </w:t>
      </w:r>
      <w:r w:rsidR="005D316C" w:rsidRPr="000C5674">
        <w:rPr>
          <w:rFonts w:hint="cs"/>
          <w:sz w:val="32"/>
          <w:szCs w:val="32"/>
          <w:rtl/>
        </w:rPr>
        <w:t xml:space="preserve"> </w:t>
      </w:r>
    </w:p>
    <w:p w:rsidR="00F15FAF" w:rsidRDefault="00F15FAF" w:rsidP="00221462">
      <w:pPr>
        <w:pStyle w:val="ql-align-right"/>
        <w:rPr>
          <w:rFonts w:hint="cs"/>
          <w:rtl/>
        </w:rPr>
      </w:pPr>
      <w:r w:rsidRPr="00F15FAF">
        <w:t>.</w:t>
      </w:r>
      <w:r w:rsidR="00221462" w:rsidRPr="00221462">
        <w:t xml:space="preserve"> </w:t>
      </w:r>
      <w:r w:rsidR="00221462">
        <w:rPr>
          <w:noProof/>
        </w:rPr>
        <w:drawing>
          <wp:inline distT="0" distB="0" distL="0" distR="0">
            <wp:extent cx="5762625" cy="1504950"/>
            <wp:effectExtent l="19050" t="0" r="0" b="0"/>
            <wp:docPr id="20" name="articleimagediv" descr="صورة مقال المرابطين في الجزائ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agediv" descr="صورة مقال المرابطين في الجزائر"/>
                    <pic:cNvPicPr>
                      <a:picLocks noChangeAspect="1" noChangeArrowheads="1"/>
                    </pic:cNvPicPr>
                  </pic:nvPicPr>
                  <pic:blipFill>
                    <a:blip r:embed="rId29"/>
                    <a:srcRect/>
                    <a:stretch>
                      <a:fillRect/>
                    </a:stretch>
                  </pic:blipFill>
                  <pic:spPr bwMode="auto">
                    <a:xfrm>
                      <a:off x="0" y="0"/>
                      <a:ext cx="5760720" cy="1504453"/>
                    </a:xfrm>
                    <a:prstGeom prst="rect">
                      <a:avLst/>
                    </a:prstGeom>
                    <a:noFill/>
                    <a:ln w="9525">
                      <a:noFill/>
                      <a:miter lim="800000"/>
                      <a:headEnd/>
                      <a:tailEnd/>
                    </a:ln>
                  </pic:spPr>
                </pic:pic>
              </a:graphicData>
            </a:graphic>
          </wp:inline>
        </w:drawing>
      </w:r>
    </w:p>
    <w:p w:rsidR="00A55C4E" w:rsidRPr="00A55C4E" w:rsidRDefault="00A55C4E" w:rsidP="00A55C4E">
      <w:pPr>
        <w:pStyle w:val="ql-align-right"/>
        <w:rPr>
          <w:rFonts w:ascii="Simplified Arabic" w:hAnsi="Simplified Arabic" w:cs="Simplified Arabic"/>
          <w:sz w:val="32"/>
          <w:szCs w:val="32"/>
        </w:rPr>
      </w:pPr>
      <w:r w:rsidRPr="00A55C4E">
        <w:rPr>
          <w:rFonts w:ascii="Simplified Arabic" w:hAnsi="Simplified Arabic" w:cs="Simplified Arabic" w:hint="cs"/>
          <w:sz w:val="32"/>
          <w:szCs w:val="32"/>
          <w:rtl/>
        </w:rPr>
        <w:t xml:space="preserve">المسجد الكبير بالعاصمة ( الفترة المرابطية )                                    </w:t>
      </w:r>
    </w:p>
    <w:p w:rsidR="00F15FAF" w:rsidRPr="00F15FAF" w:rsidRDefault="00F15FAF" w:rsidP="00F15FAF">
      <w:pPr>
        <w:numPr>
          <w:ilvl w:val="0"/>
          <w:numId w:val="5"/>
        </w:numPr>
        <w:bidi w:val="0"/>
        <w:spacing w:before="100" w:beforeAutospacing="1" w:after="100" w:afterAutospacing="1" w:line="240" w:lineRule="auto"/>
        <w:ind w:left="-11520"/>
        <w:rPr>
          <w:rFonts w:ascii="Times New Roman" w:eastAsia="Times New Roman" w:hAnsi="Times New Roman" w:cs="Times New Roman"/>
          <w:sz w:val="24"/>
          <w:szCs w:val="24"/>
          <w:lang w:eastAsia="fr-FR" w:bidi="ar-SA"/>
        </w:rPr>
      </w:pPr>
    </w:p>
    <w:p w:rsidR="00F15FAF" w:rsidRPr="00F15FAF" w:rsidRDefault="00F15FAF" w:rsidP="00F15FAF">
      <w:pPr>
        <w:numPr>
          <w:ilvl w:val="0"/>
          <w:numId w:val="5"/>
        </w:numPr>
        <w:bidi w:val="0"/>
        <w:spacing w:before="100" w:beforeAutospacing="1" w:after="100" w:afterAutospacing="1" w:line="240" w:lineRule="auto"/>
        <w:ind w:left="-11520"/>
        <w:rPr>
          <w:rFonts w:ascii="Times New Roman" w:eastAsia="Times New Roman" w:hAnsi="Times New Roman" w:cs="Times New Roman"/>
          <w:sz w:val="24"/>
          <w:szCs w:val="24"/>
          <w:lang w:eastAsia="fr-FR" w:bidi="ar-SA"/>
        </w:rPr>
      </w:pPr>
    </w:p>
    <w:p w:rsidR="00F15FAF" w:rsidRPr="00F15FAF" w:rsidRDefault="00A55C4E" w:rsidP="00A55C4E">
      <w:pPr>
        <w:numPr>
          <w:ilvl w:val="0"/>
          <w:numId w:val="5"/>
        </w:numPr>
        <w:spacing w:before="100" w:beforeAutospacing="1" w:after="100" w:afterAutospacing="1" w:line="240" w:lineRule="auto"/>
        <w:ind w:left="-11520"/>
        <w:rPr>
          <w:rFonts w:ascii="Times New Roman" w:eastAsia="Times New Roman" w:hAnsi="Times New Roman" w:cs="Times New Roman"/>
          <w:sz w:val="24"/>
          <w:szCs w:val="24"/>
          <w:lang w:eastAsia="fr-FR" w:bidi="ar-SA"/>
        </w:rPr>
      </w:pPr>
      <w:r>
        <w:rPr>
          <w:rFonts w:ascii="Times New Roman" w:eastAsia="Times New Roman" w:hAnsi="Times New Roman" w:cs="Times New Roman" w:hint="cs"/>
          <w:sz w:val="24"/>
          <w:szCs w:val="24"/>
          <w:rtl/>
          <w:lang w:eastAsia="fr-FR" w:bidi="ar-SA"/>
        </w:rPr>
        <w:t>ججججججججج</w:t>
      </w:r>
    </w:p>
    <w:p w:rsidR="00F15FAF" w:rsidRPr="00F15FAF" w:rsidRDefault="00F15FAF" w:rsidP="00A55C4E">
      <w:pPr>
        <w:bidi w:val="0"/>
        <w:spacing w:before="100" w:beforeAutospacing="1" w:after="100" w:afterAutospacing="1" w:line="240" w:lineRule="auto"/>
        <w:ind w:left="-11520"/>
        <w:rPr>
          <w:rFonts w:ascii="Times New Roman" w:eastAsia="Times New Roman" w:hAnsi="Times New Roman" w:cs="Times New Roman"/>
          <w:sz w:val="24"/>
          <w:szCs w:val="24"/>
          <w:lang w:eastAsia="fr-FR" w:bidi="ar-SA"/>
        </w:rPr>
      </w:pPr>
    </w:p>
    <w:p w:rsidR="00F15FAF" w:rsidRPr="00F15FAF" w:rsidRDefault="00F15FAF" w:rsidP="00221462">
      <w:pPr>
        <w:bidi w:val="0"/>
        <w:spacing w:before="100" w:beforeAutospacing="1" w:after="100" w:afterAutospacing="1" w:line="240" w:lineRule="auto"/>
        <w:ind w:left="-11520"/>
        <w:rPr>
          <w:rFonts w:ascii="Times New Roman" w:eastAsia="Times New Roman" w:hAnsi="Times New Roman" w:cs="Times New Roman"/>
          <w:sz w:val="24"/>
          <w:szCs w:val="24"/>
          <w:lang w:eastAsia="fr-FR" w:bidi="ar-SA"/>
        </w:rPr>
      </w:pPr>
      <w:hyperlink r:id="rId30" w:history="1">
        <w:r w:rsidRPr="00221462">
          <w:rPr>
            <w:rFonts w:ascii="Times New Roman" w:eastAsia="Times New Roman" w:hAnsi="Times New Roman" w:cs="Times New Roman"/>
            <w:color w:val="0000FF"/>
            <w:sz w:val="24"/>
            <w:szCs w:val="24"/>
            <w:u w:val="single"/>
            <w:lang w:eastAsia="fr-FR" w:bidi="ar-SA"/>
          </w:rPr>
          <w:t>1</w:t>
        </w:r>
      </w:hyperlink>
      <w:hyperlink r:id="rId31" w:history="1">
        <w:r w:rsidRPr="00221462">
          <w:rPr>
            <w:rFonts w:ascii="Times New Roman" w:eastAsia="Times New Roman" w:hAnsi="Times New Roman" w:cs="Times New Roman"/>
            <w:color w:val="0000FF"/>
            <w:sz w:val="24"/>
            <w:szCs w:val="24"/>
            <w:u w:val="single"/>
            <w:lang w:eastAsia="fr-FR" w:bidi="ar-SA"/>
          </w:rPr>
          <w:t>Next</w:t>
        </w:r>
      </w:hyperlink>
    </w:p>
    <w:p w:rsidR="00F15FAF" w:rsidRPr="000C5674" w:rsidRDefault="00F15FAF" w:rsidP="00A4182C">
      <w:pPr>
        <w:tabs>
          <w:tab w:val="left" w:pos="2760"/>
        </w:tabs>
        <w:rPr>
          <w:b/>
          <w:bCs/>
          <w:sz w:val="32"/>
          <w:szCs w:val="32"/>
        </w:rPr>
      </w:pPr>
    </w:p>
    <w:sectPr w:rsidR="00F15FAF" w:rsidRPr="000C5674" w:rsidSect="001064ED">
      <w:pgSz w:w="11906" w:h="16838"/>
      <w:pgMar w:top="1440" w:right="1558" w:bottom="1440" w:left="1276"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158" w:rsidRDefault="00144158" w:rsidP="00B9406D">
      <w:pPr>
        <w:spacing w:after="0" w:line="240" w:lineRule="auto"/>
      </w:pPr>
      <w:r>
        <w:separator/>
      </w:r>
    </w:p>
  </w:endnote>
  <w:endnote w:type="continuationSeparator" w:id="1">
    <w:p w:rsidR="00144158" w:rsidRDefault="00144158" w:rsidP="00B94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158" w:rsidRDefault="00144158" w:rsidP="00B9406D">
      <w:pPr>
        <w:spacing w:after="0" w:line="240" w:lineRule="auto"/>
      </w:pPr>
      <w:r>
        <w:separator/>
      </w:r>
    </w:p>
  </w:footnote>
  <w:footnote w:type="continuationSeparator" w:id="1">
    <w:p w:rsidR="00144158" w:rsidRDefault="00144158" w:rsidP="00B940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370D"/>
    <w:multiLevelType w:val="multilevel"/>
    <w:tmpl w:val="3B0E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F020A"/>
    <w:multiLevelType w:val="multilevel"/>
    <w:tmpl w:val="D6F6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303D6"/>
    <w:multiLevelType w:val="hybridMultilevel"/>
    <w:tmpl w:val="C2862B90"/>
    <w:lvl w:ilvl="0" w:tplc="80DC18BC">
      <w:start w:val="1"/>
      <w:numFmt w:val="decimal"/>
      <w:lvlText w:val="%1-"/>
      <w:lvlJc w:val="left"/>
      <w:pPr>
        <w:ind w:left="501" w:hanging="360"/>
      </w:pPr>
      <w:rPr>
        <w:rFonts w:asciiTheme="minorHAnsi" w:eastAsiaTheme="minorHAnsi" w:hAnsiTheme="minorHAnsi" w:cstheme="minorBidi"/>
      </w:rPr>
    </w:lvl>
    <w:lvl w:ilvl="1" w:tplc="040C0003" w:tentative="1">
      <w:start w:val="1"/>
      <w:numFmt w:val="bullet"/>
      <w:lvlText w:val="o"/>
      <w:lvlJc w:val="left"/>
      <w:pPr>
        <w:ind w:left="881" w:hanging="360"/>
      </w:pPr>
      <w:rPr>
        <w:rFonts w:ascii="Courier New" w:hAnsi="Courier New" w:cs="Courier New" w:hint="default"/>
      </w:rPr>
    </w:lvl>
    <w:lvl w:ilvl="2" w:tplc="040C0005" w:tentative="1">
      <w:start w:val="1"/>
      <w:numFmt w:val="bullet"/>
      <w:lvlText w:val=""/>
      <w:lvlJc w:val="left"/>
      <w:pPr>
        <w:ind w:left="1601" w:hanging="360"/>
      </w:pPr>
      <w:rPr>
        <w:rFonts w:ascii="Wingdings" w:hAnsi="Wingdings" w:hint="default"/>
      </w:rPr>
    </w:lvl>
    <w:lvl w:ilvl="3" w:tplc="040C0001" w:tentative="1">
      <w:start w:val="1"/>
      <w:numFmt w:val="bullet"/>
      <w:lvlText w:val=""/>
      <w:lvlJc w:val="left"/>
      <w:pPr>
        <w:ind w:left="2321" w:hanging="360"/>
      </w:pPr>
      <w:rPr>
        <w:rFonts w:ascii="Symbol" w:hAnsi="Symbol" w:hint="default"/>
      </w:rPr>
    </w:lvl>
    <w:lvl w:ilvl="4" w:tplc="040C0003" w:tentative="1">
      <w:start w:val="1"/>
      <w:numFmt w:val="bullet"/>
      <w:lvlText w:val="o"/>
      <w:lvlJc w:val="left"/>
      <w:pPr>
        <w:ind w:left="3041" w:hanging="360"/>
      </w:pPr>
      <w:rPr>
        <w:rFonts w:ascii="Courier New" w:hAnsi="Courier New" w:cs="Courier New" w:hint="default"/>
      </w:rPr>
    </w:lvl>
    <w:lvl w:ilvl="5" w:tplc="040C0005" w:tentative="1">
      <w:start w:val="1"/>
      <w:numFmt w:val="bullet"/>
      <w:lvlText w:val=""/>
      <w:lvlJc w:val="left"/>
      <w:pPr>
        <w:ind w:left="3761" w:hanging="360"/>
      </w:pPr>
      <w:rPr>
        <w:rFonts w:ascii="Wingdings" w:hAnsi="Wingdings" w:hint="default"/>
      </w:rPr>
    </w:lvl>
    <w:lvl w:ilvl="6" w:tplc="040C0001" w:tentative="1">
      <w:start w:val="1"/>
      <w:numFmt w:val="bullet"/>
      <w:lvlText w:val=""/>
      <w:lvlJc w:val="left"/>
      <w:pPr>
        <w:ind w:left="4481" w:hanging="360"/>
      </w:pPr>
      <w:rPr>
        <w:rFonts w:ascii="Symbol" w:hAnsi="Symbol" w:hint="default"/>
      </w:rPr>
    </w:lvl>
    <w:lvl w:ilvl="7" w:tplc="040C0003" w:tentative="1">
      <w:start w:val="1"/>
      <w:numFmt w:val="bullet"/>
      <w:lvlText w:val="o"/>
      <w:lvlJc w:val="left"/>
      <w:pPr>
        <w:ind w:left="5201" w:hanging="360"/>
      </w:pPr>
      <w:rPr>
        <w:rFonts w:ascii="Courier New" w:hAnsi="Courier New" w:cs="Courier New" w:hint="default"/>
      </w:rPr>
    </w:lvl>
    <w:lvl w:ilvl="8" w:tplc="040C0005" w:tentative="1">
      <w:start w:val="1"/>
      <w:numFmt w:val="bullet"/>
      <w:lvlText w:val=""/>
      <w:lvlJc w:val="left"/>
      <w:pPr>
        <w:ind w:left="5921" w:hanging="360"/>
      </w:pPr>
      <w:rPr>
        <w:rFonts w:ascii="Wingdings" w:hAnsi="Wingdings" w:hint="default"/>
      </w:rPr>
    </w:lvl>
  </w:abstractNum>
  <w:abstractNum w:abstractNumId="3">
    <w:nsid w:val="23287A31"/>
    <w:multiLevelType w:val="hybridMultilevel"/>
    <w:tmpl w:val="D5D610DA"/>
    <w:lvl w:ilvl="0" w:tplc="4FE0CF0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812798"/>
    <w:multiLevelType w:val="multilevel"/>
    <w:tmpl w:val="4CDC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5D3064"/>
    <w:multiLevelType w:val="hybridMultilevel"/>
    <w:tmpl w:val="12406E9C"/>
    <w:lvl w:ilvl="0" w:tplc="0D9ED56C">
      <w:numFmt w:val="bullet"/>
      <w:lvlText w:val="-"/>
      <w:lvlJc w:val="left"/>
      <w:pPr>
        <w:ind w:left="1080" w:hanging="360"/>
      </w:pPr>
      <w:rPr>
        <w:rFonts w:ascii="Simplified Arabic" w:eastAsiaTheme="minorHAnsi" w:hAnsi="Simplified Arabic" w:cs="Simplified Arabic" w:hint="default"/>
        <w:sz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D541A0B"/>
    <w:multiLevelType w:val="hybridMultilevel"/>
    <w:tmpl w:val="1098F6A2"/>
    <w:lvl w:ilvl="0" w:tplc="D09A60D4">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0"/>
  </w:num>
  <w:num w:numId="6">
    <w:abstractNumId w:val="4"/>
  </w:num>
  <w:num w:numId="7">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AA3DEC"/>
    <w:rsid w:val="000035FE"/>
    <w:rsid w:val="00007167"/>
    <w:rsid w:val="000079A9"/>
    <w:rsid w:val="000248B2"/>
    <w:rsid w:val="00034F38"/>
    <w:rsid w:val="000561D4"/>
    <w:rsid w:val="00071588"/>
    <w:rsid w:val="00092D20"/>
    <w:rsid w:val="000A6467"/>
    <w:rsid w:val="000B0367"/>
    <w:rsid w:val="000B6279"/>
    <w:rsid w:val="000B6433"/>
    <w:rsid w:val="000C5674"/>
    <w:rsid w:val="000E0F34"/>
    <w:rsid w:val="001064ED"/>
    <w:rsid w:val="00110810"/>
    <w:rsid w:val="00137029"/>
    <w:rsid w:val="00144158"/>
    <w:rsid w:val="00165DB8"/>
    <w:rsid w:val="0017122C"/>
    <w:rsid w:val="001B3C9A"/>
    <w:rsid w:val="001C744E"/>
    <w:rsid w:val="00210428"/>
    <w:rsid w:val="00221462"/>
    <w:rsid w:val="00254F73"/>
    <w:rsid w:val="002915D2"/>
    <w:rsid w:val="002B7B3D"/>
    <w:rsid w:val="002F0383"/>
    <w:rsid w:val="003063CB"/>
    <w:rsid w:val="00311078"/>
    <w:rsid w:val="003143EF"/>
    <w:rsid w:val="00325F24"/>
    <w:rsid w:val="00347445"/>
    <w:rsid w:val="00347874"/>
    <w:rsid w:val="003741C0"/>
    <w:rsid w:val="0038312F"/>
    <w:rsid w:val="00383BF1"/>
    <w:rsid w:val="00390444"/>
    <w:rsid w:val="003A7AE2"/>
    <w:rsid w:val="003B5755"/>
    <w:rsid w:val="003C091B"/>
    <w:rsid w:val="003C4F96"/>
    <w:rsid w:val="003D29CE"/>
    <w:rsid w:val="003D3130"/>
    <w:rsid w:val="003D362B"/>
    <w:rsid w:val="004348F4"/>
    <w:rsid w:val="00445503"/>
    <w:rsid w:val="00460CD6"/>
    <w:rsid w:val="00462DAA"/>
    <w:rsid w:val="00465BC7"/>
    <w:rsid w:val="00481439"/>
    <w:rsid w:val="00497671"/>
    <w:rsid w:val="004A6725"/>
    <w:rsid w:val="004B117C"/>
    <w:rsid w:val="004E2164"/>
    <w:rsid w:val="004E4E5F"/>
    <w:rsid w:val="004E5429"/>
    <w:rsid w:val="004F13E7"/>
    <w:rsid w:val="004F5C33"/>
    <w:rsid w:val="004F7915"/>
    <w:rsid w:val="00507B7C"/>
    <w:rsid w:val="0051720C"/>
    <w:rsid w:val="00532296"/>
    <w:rsid w:val="005502CC"/>
    <w:rsid w:val="00556413"/>
    <w:rsid w:val="00556B96"/>
    <w:rsid w:val="00562FEE"/>
    <w:rsid w:val="0056781B"/>
    <w:rsid w:val="005946BC"/>
    <w:rsid w:val="005A03A8"/>
    <w:rsid w:val="005A367F"/>
    <w:rsid w:val="005C602F"/>
    <w:rsid w:val="005D316C"/>
    <w:rsid w:val="005E6F09"/>
    <w:rsid w:val="0060003E"/>
    <w:rsid w:val="006167A0"/>
    <w:rsid w:val="006235F8"/>
    <w:rsid w:val="0062380A"/>
    <w:rsid w:val="006266AA"/>
    <w:rsid w:val="00641373"/>
    <w:rsid w:val="006513D2"/>
    <w:rsid w:val="00686F28"/>
    <w:rsid w:val="006A2C25"/>
    <w:rsid w:val="006B7DBC"/>
    <w:rsid w:val="006C512A"/>
    <w:rsid w:val="007202C1"/>
    <w:rsid w:val="00740F70"/>
    <w:rsid w:val="0074536C"/>
    <w:rsid w:val="007A3324"/>
    <w:rsid w:val="007A662D"/>
    <w:rsid w:val="007B71A4"/>
    <w:rsid w:val="007C15BF"/>
    <w:rsid w:val="007D1C5E"/>
    <w:rsid w:val="007D46B2"/>
    <w:rsid w:val="007D788A"/>
    <w:rsid w:val="0080529A"/>
    <w:rsid w:val="0081039E"/>
    <w:rsid w:val="0081242C"/>
    <w:rsid w:val="00812DE5"/>
    <w:rsid w:val="00815442"/>
    <w:rsid w:val="0082069E"/>
    <w:rsid w:val="008247A9"/>
    <w:rsid w:val="008325EB"/>
    <w:rsid w:val="008726AC"/>
    <w:rsid w:val="008758F5"/>
    <w:rsid w:val="00894D48"/>
    <w:rsid w:val="00897BDE"/>
    <w:rsid w:val="008A2A76"/>
    <w:rsid w:val="008B3AC7"/>
    <w:rsid w:val="008D30DA"/>
    <w:rsid w:val="008D6648"/>
    <w:rsid w:val="008F23F2"/>
    <w:rsid w:val="00962A79"/>
    <w:rsid w:val="00996FB3"/>
    <w:rsid w:val="009B5E2E"/>
    <w:rsid w:val="009B6954"/>
    <w:rsid w:val="009C2C76"/>
    <w:rsid w:val="009D207D"/>
    <w:rsid w:val="009E3E23"/>
    <w:rsid w:val="009F165B"/>
    <w:rsid w:val="00A04684"/>
    <w:rsid w:val="00A25D14"/>
    <w:rsid w:val="00A26F77"/>
    <w:rsid w:val="00A33A49"/>
    <w:rsid w:val="00A37FBA"/>
    <w:rsid w:val="00A4182C"/>
    <w:rsid w:val="00A51C0C"/>
    <w:rsid w:val="00A55C4E"/>
    <w:rsid w:val="00A730F2"/>
    <w:rsid w:val="00A81AE5"/>
    <w:rsid w:val="00A8267F"/>
    <w:rsid w:val="00A84A50"/>
    <w:rsid w:val="00A870D8"/>
    <w:rsid w:val="00A90C38"/>
    <w:rsid w:val="00AA3DEC"/>
    <w:rsid w:val="00AC4123"/>
    <w:rsid w:val="00AC7D65"/>
    <w:rsid w:val="00AD69D2"/>
    <w:rsid w:val="00AF2E75"/>
    <w:rsid w:val="00AF5811"/>
    <w:rsid w:val="00B05A6C"/>
    <w:rsid w:val="00B11DED"/>
    <w:rsid w:val="00B15322"/>
    <w:rsid w:val="00B313D1"/>
    <w:rsid w:val="00B52FE3"/>
    <w:rsid w:val="00B539CA"/>
    <w:rsid w:val="00B6207B"/>
    <w:rsid w:val="00B64891"/>
    <w:rsid w:val="00B6760B"/>
    <w:rsid w:val="00B7101A"/>
    <w:rsid w:val="00B9406D"/>
    <w:rsid w:val="00BA1B7A"/>
    <w:rsid w:val="00BA3411"/>
    <w:rsid w:val="00BB4789"/>
    <w:rsid w:val="00BD2E25"/>
    <w:rsid w:val="00BD4ED7"/>
    <w:rsid w:val="00BE0987"/>
    <w:rsid w:val="00BE4F7C"/>
    <w:rsid w:val="00BF0505"/>
    <w:rsid w:val="00BF676D"/>
    <w:rsid w:val="00C0469B"/>
    <w:rsid w:val="00C10CAE"/>
    <w:rsid w:val="00C1502A"/>
    <w:rsid w:val="00C2053A"/>
    <w:rsid w:val="00C52555"/>
    <w:rsid w:val="00C609B9"/>
    <w:rsid w:val="00C657A0"/>
    <w:rsid w:val="00C80D1D"/>
    <w:rsid w:val="00CD21EA"/>
    <w:rsid w:val="00CD5C6A"/>
    <w:rsid w:val="00D03F48"/>
    <w:rsid w:val="00D05C90"/>
    <w:rsid w:val="00D1288F"/>
    <w:rsid w:val="00D14A93"/>
    <w:rsid w:val="00D16340"/>
    <w:rsid w:val="00D31E5F"/>
    <w:rsid w:val="00D464C1"/>
    <w:rsid w:val="00D53F4A"/>
    <w:rsid w:val="00D70369"/>
    <w:rsid w:val="00D754D4"/>
    <w:rsid w:val="00D8785F"/>
    <w:rsid w:val="00DA6712"/>
    <w:rsid w:val="00DB2F3B"/>
    <w:rsid w:val="00DF1FF8"/>
    <w:rsid w:val="00E301B5"/>
    <w:rsid w:val="00E32E97"/>
    <w:rsid w:val="00E44569"/>
    <w:rsid w:val="00E46D14"/>
    <w:rsid w:val="00E61E4A"/>
    <w:rsid w:val="00E9441F"/>
    <w:rsid w:val="00EA56A2"/>
    <w:rsid w:val="00EB6A58"/>
    <w:rsid w:val="00ED28A9"/>
    <w:rsid w:val="00EE33DC"/>
    <w:rsid w:val="00EF009E"/>
    <w:rsid w:val="00F04E3A"/>
    <w:rsid w:val="00F05FE8"/>
    <w:rsid w:val="00F15FAF"/>
    <w:rsid w:val="00F16B75"/>
    <w:rsid w:val="00F30143"/>
    <w:rsid w:val="00F63BB4"/>
    <w:rsid w:val="00F851C1"/>
    <w:rsid w:val="00F90C1F"/>
    <w:rsid w:val="00F919BE"/>
    <w:rsid w:val="00FA70B3"/>
    <w:rsid w:val="00FA7D87"/>
    <w:rsid w:val="00FB1354"/>
    <w:rsid w:val="00FC2660"/>
    <w:rsid w:val="00FD6001"/>
    <w:rsid w:val="00FE113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D87"/>
    <w:pPr>
      <w:bidi/>
    </w:pPr>
    <w:rPr>
      <w:lang w:val="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6F28"/>
    <w:pPr>
      <w:ind w:left="720"/>
      <w:contextualSpacing/>
    </w:pPr>
  </w:style>
  <w:style w:type="paragraph" w:styleId="NormalWeb">
    <w:name w:val="Normal (Web)"/>
    <w:basedOn w:val="Normal"/>
    <w:uiPriority w:val="99"/>
    <w:semiHidden/>
    <w:unhideWhenUsed/>
    <w:rsid w:val="00D464C1"/>
    <w:pPr>
      <w:bidi w:val="0"/>
      <w:spacing w:before="100" w:beforeAutospacing="1" w:after="100" w:afterAutospacing="1" w:line="240" w:lineRule="auto"/>
    </w:pPr>
    <w:rPr>
      <w:rFonts w:ascii="Times New Roman" w:eastAsia="Times New Roman" w:hAnsi="Times New Roman" w:cs="Times New Roman"/>
      <w:sz w:val="24"/>
      <w:szCs w:val="24"/>
      <w:lang w:eastAsia="fr-FR" w:bidi="ar-SA"/>
    </w:rPr>
  </w:style>
  <w:style w:type="paragraph" w:styleId="Textedebulles">
    <w:name w:val="Balloon Text"/>
    <w:basedOn w:val="Normal"/>
    <w:link w:val="TextedebullesCar"/>
    <w:uiPriority w:val="99"/>
    <w:semiHidden/>
    <w:unhideWhenUsed/>
    <w:rsid w:val="00D53F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3F4A"/>
    <w:rPr>
      <w:rFonts w:ascii="Tahoma" w:hAnsi="Tahoma" w:cs="Tahoma"/>
      <w:sz w:val="16"/>
      <w:szCs w:val="16"/>
      <w:lang w:val="fr-FR" w:bidi="ar-DZ"/>
    </w:rPr>
  </w:style>
  <w:style w:type="paragraph" w:styleId="En-tte">
    <w:name w:val="header"/>
    <w:basedOn w:val="Normal"/>
    <w:link w:val="En-tteCar"/>
    <w:uiPriority w:val="99"/>
    <w:semiHidden/>
    <w:unhideWhenUsed/>
    <w:rsid w:val="00D754D4"/>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D754D4"/>
    <w:rPr>
      <w:lang w:val="fr-FR" w:bidi="ar-DZ"/>
    </w:rPr>
  </w:style>
  <w:style w:type="paragraph" w:styleId="Pieddepage">
    <w:name w:val="footer"/>
    <w:basedOn w:val="Normal"/>
    <w:link w:val="PieddepageCar"/>
    <w:uiPriority w:val="99"/>
    <w:semiHidden/>
    <w:unhideWhenUsed/>
    <w:rsid w:val="00D754D4"/>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D754D4"/>
    <w:rPr>
      <w:lang w:val="fr-FR" w:bidi="ar-DZ"/>
    </w:rPr>
  </w:style>
  <w:style w:type="paragraph" w:customStyle="1" w:styleId="ql-align-right">
    <w:name w:val="ql-align-right"/>
    <w:basedOn w:val="Normal"/>
    <w:rsid w:val="00F15FAF"/>
    <w:pPr>
      <w:bidi w:val="0"/>
      <w:spacing w:before="100" w:beforeAutospacing="1" w:after="100" w:afterAutospacing="1" w:line="240" w:lineRule="auto"/>
    </w:pPr>
    <w:rPr>
      <w:rFonts w:ascii="Times New Roman" w:eastAsia="Times New Roman" w:hAnsi="Times New Roman" w:cs="Times New Roman"/>
      <w:sz w:val="24"/>
      <w:szCs w:val="24"/>
      <w:lang w:eastAsia="fr-FR" w:bidi="ar-SA"/>
    </w:rPr>
  </w:style>
  <w:style w:type="character" w:styleId="Lienhypertexte">
    <w:name w:val="Hyperlink"/>
    <w:basedOn w:val="Policepardfaut"/>
    <w:uiPriority w:val="99"/>
    <w:semiHidden/>
    <w:unhideWhenUsed/>
    <w:rsid w:val="00F15FAF"/>
    <w:rPr>
      <w:color w:val="0000FF"/>
      <w:u w:val="single"/>
    </w:rPr>
  </w:style>
</w:styles>
</file>

<file path=word/webSettings.xml><?xml version="1.0" encoding="utf-8"?>
<w:webSettings xmlns:r="http://schemas.openxmlformats.org/officeDocument/2006/relationships" xmlns:w="http://schemas.openxmlformats.org/wordprocessingml/2006/main">
  <w:divs>
    <w:div w:id="12810605">
      <w:bodyDiv w:val="1"/>
      <w:marLeft w:val="0"/>
      <w:marRight w:val="0"/>
      <w:marTop w:val="0"/>
      <w:marBottom w:val="0"/>
      <w:divBdr>
        <w:top w:val="none" w:sz="0" w:space="0" w:color="auto"/>
        <w:left w:val="none" w:sz="0" w:space="0" w:color="auto"/>
        <w:bottom w:val="none" w:sz="0" w:space="0" w:color="auto"/>
        <w:right w:val="none" w:sz="0" w:space="0" w:color="auto"/>
      </w:divBdr>
      <w:divsChild>
        <w:div w:id="1490631497">
          <w:marLeft w:val="0"/>
          <w:marRight w:val="547"/>
          <w:marTop w:val="144"/>
          <w:marBottom w:val="0"/>
          <w:divBdr>
            <w:top w:val="none" w:sz="0" w:space="0" w:color="auto"/>
            <w:left w:val="none" w:sz="0" w:space="0" w:color="auto"/>
            <w:bottom w:val="none" w:sz="0" w:space="0" w:color="auto"/>
            <w:right w:val="none" w:sz="0" w:space="0" w:color="auto"/>
          </w:divBdr>
        </w:div>
      </w:divsChild>
    </w:div>
    <w:div w:id="100417915">
      <w:bodyDiv w:val="1"/>
      <w:marLeft w:val="0"/>
      <w:marRight w:val="0"/>
      <w:marTop w:val="0"/>
      <w:marBottom w:val="0"/>
      <w:divBdr>
        <w:top w:val="none" w:sz="0" w:space="0" w:color="auto"/>
        <w:left w:val="none" w:sz="0" w:space="0" w:color="auto"/>
        <w:bottom w:val="none" w:sz="0" w:space="0" w:color="auto"/>
        <w:right w:val="none" w:sz="0" w:space="0" w:color="auto"/>
      </w:divBdr>
    </w:div>
    <w:div w:id="131170183">
      <w:bodyDiv w:val="1"/>
      <w:marLeft w:val="0"/>
      <w:marRight w:val="0"/>
      <w:marTop w:val="0"/>
      <w:marBottom w:val="0"/>
      <w:divBdr>
        <w:top w:val="none" w:sz="0" w:space="0" w:color="auto"/>
        <w:left w:val="none" w:sz="0" w:space="0" w:color="auto"/>
        <w:bottom w:val="none" w:sz="0" w:space="0" w:color="auto"/>
        <w:right w:val="none" w:sz="0" w:space="0" w:color="auto"/>
      </w:divBdr>
      <w:divsChild>
        <w:div w:id="1345670289">
          <w:marLeft w:val="0"/>
          <w:marRight w:val="547"/>
          <w:marTop w:val="144"/>
          <w:marBottom w:val="0"/>
          <w:divBdr>
            <w:top w:val="none" w:sz="0" w:space="0" w:color="auto"/>
            <w:left w:val="none" w:sz="0" w:space="0" w:color="auto"/>
            <w:bottom w:val="none" w:sz="0" w:space="0" w:color="auto"/>
            <w:right w:val="none" w:sz="0" w:space="0" w:color="auto"/>
          </w:divBdr>
        </w:div>
      </w:divsChild>
    </w:div>
    <w:div w:id="171378742">
      <w:bodyDiv w:val="1"/>
      <w:marLeft w:val="0"/>
      <w:marRight w:val="0"/>
      <w:marTop w:val="0"/>
      <w:marBottom w:val="0"/>
      <w:divBdr>
        <w:top w:val="none" w:sz="0" w:space="0" w:color="auto"/>
        <w:left w:val="none" w:sz="0" w:space="0" w:color="auto"/>
        <w:bottom w:val="none" w:sz="0" w:space="0" w:color="auto"/>
        <w:right w:val="none" w:sz="0" w:space="0" w:color="auto"/>
      </w:divBdr>
      <w:divsChild>
        <w:div w:id="1967924740">
          <w:marLeft w:val="0"/>
          <w:marRight w:val="547"/>
          <w:marTop w:val="154"/>
          <w:marBottom w:val="0"/>
          <w:divBdr>
            <w:top w:val="none" w:sz="0" w:space="0" w:color="auto"/>
            <w:left w:val="none" w:sz="0" w:space="0" w:color="auto"/>
            <w:bottom w:val="none" w:sz="0" w:space="0" w:color="auto"/>
            <w:right w:val="none" w:sz="0" w:space="0" w:color="auto"/>
          </w:divBdr>
        </w:div>
      </w:divsChild>
    </w:div>
    <w:div w:id="306053460">
      <w:bodyDiv w:val="1"/>
      <w:marLeft w:val="0"/>
      <w:marRight w:val="0"/>
      <w:marTop w:val="0"/>
      <w:marBottom w:val="0"/>
      <w:divBdr>
        <w:top w:val="none" w:sz="0" w:space="0" w:color="auto"/>
        <w:left w:val="none" w:sz="0" w:space="0" w:color="auto"/>
        <w:bottom w:val="none" w:sz="0" w:space="0" w:color="auto"/>
        <w:right w:val="none" w:sz="0" w:space="0" w:color="auto"/>
      </w:divBdr>
      <w:divsChild>
        <w:div w:id="755326433">
          <w:marLeft w:val="0"/>
          <w:marRight w:val="547"/>
          <w:marTop w:val="154"/>
          <w:marBottom w:val="0"/>
          <w:divBdr>
            <w:top w:val="none" w:sz="0" w:space="0" w:color="auto"/>
            <w:left w:val="none" w:sz="0" w:space="0" w:color="auto"/>
            <w:bottom w:val="none" w:sz="0" w:space="0" w:color="auto"/>
            <w:right w:val="none" w:sz="0" w:space="0" w:color="auto"/>
          </w:divBdr>
        </w:div>
      </w:divsChild>
    </w:div>
    <w:div w:id="365063095">
      <w:bodyDiv w:val="1"/>
      <w:marLeft w:val="0"/>
      <w:marRight w:val="0"/>
      <w:marTop w:val="0"/>
      <w:marBottom w:val="0"/>
      <w:divBdr>
        <w:top w:val="none" w:sz="0" w:space="0" w:color="auto"/>
        <w:left w:val="none" w:sz="0" w:space="0" w:color="auto"/>
        <w:bottom w:val="none" w:sz="0" w:space="0" w:color="auto"/>
        <w:right w:val="none" w:sz="0" w:space="0" w:color="auto"/>
      </w:divBdr>
    </w:div>
    <w:div w:id="452485390">
      <w:bodyDiv w:val="1"/>
      <w:marLeft w:val="0"/>
      <w:marRight w:val="0"/>
      <w:marTop w:val="0"/>
      <w:marBottom w:val="0"/>
      <w:divBdr>
        <w:top w:val="none" w:sz="0" w:space="0" w:color="auto"/>
        <w:left w:val="none" w:sz="0" w:space="0" w:color="auto"/>
        <w:bottom w:val="none" w:sz="0" w:space="0" w:color="auto"/>
        <w:right w:val="none" w:sz="0" w:space="0" w:color="auto"/>
      </w:divBdr>
      <w:divsChild>
        <w:div w:id="1108625664">
          <w:marLeft w:val="0"/>
          <w:marRight w:val="547"/>
          <w:marTop w:val="154"/>
          <w:marBottom w:val="0"/>
          <w:divBdr>
            <w:top w:val="none" w:sz="0" w:space="0" w:color="auto"/>
            <w:left w:val="none" w:sz="0" w:space="0" w:color="auto"/>
            <w:bottom w:val="none" w:sz="0" w:space="0" w:color="auto"/>
            <w:right w:val="none" w:sz="0" w:space="0" w:color="auto"/>
          </w:divBdr>
        </w:div>
      </w:divsChild>
    </w:div>
    <w:div w:id="525484743">
      <w:bodyDiv w:val="1"/>
      <w:marLeft w:val="0"/>
      <w:marRight w:val="0"/>
      <w:marTop w:val="0"/>
      <w:marBottom w:val="0"/>
      <w:divBdr>
        <w:top w:val="none" w:sz="0" w:space="0" w:color="auto"/>
        <w:left w:val="none" w:sz="0" w:space="0" w:color="auto"/>
        <w:bottom w:val="none" w:sz="0" w:space="0" w:color="auto"/>
        <w:right w:val="none" w:sz="0" w:space="0" w:color="auto"/>
      </w:divBdr>
      <w:divsChild>
        <w:div w:id="1872263307">
          <w:marLeft w:val="0"/>
          <w:marRight w:val="547"/>
          <w:marTop w:val="144"/>
          <w:marBottom w:val="0"/>
          <w:divBdr>
            <w:top w:val="none" w:sz="0" w:space="0" w:color="auto"/>
            <w:left w:val="none" w:sz="0" w:space="0" w:color="auto"/>
            <w:bottom w:val="none" w:sz="0" w:space="0" w:color="auto"/>
            <w:right w:val="none" w:sz="0" w:space="0" w:color="auto"/>
          </w:divBdr>
        </w:div>
      </w:divsChild>
    </w:div>
    <w:div w:id="582449082">
      <w:bodyDiv w:val="1"/>
      <w:marLeft w:val="0"/>
      <w:marRight w:val="0"/>
      <w:marTop w:val="0"/>
      <w:marBottom w:val="0"/>
      <w:divBdr>
        <w:top w:val="none" w:sz="0" w:space="0" w:color="auto"/>
        <w:left w:val="none" w:sz="0" w:space="0" w:color="auto"/>
        <w:bottom w:val="none" w:sz="0" w:space="0" w:color="auto"/>
        <w:right w:val="none" w:sz="0" w:space="0" w:color="auto"/>
      </w:divBdr>
      <w:divsChild>
        <w:div w:id="148524110">
          <w:marLeft w:val="0"/>
          <w:marRight w:val="547"/>
          <w:marTop w:val="144"/>
          <w:marBottom w:val="0"/>
          <w:divBdr>
            <w:top w:val="none" w:sz="0" w:space="0" w:color="auto"/>
            <w:left w:val="none" w:sz="0" w:space="0" w:color="auto"/>
            <w:bottom w:val="none" w:sz="0" w:space="0" w:color="auto"/>
            <w:right w:val="none" w:sz="0" w:space="0" w:color="auto"/>
          </w:divBdr>
        </w:div>
        <w:div w:id="1950703106">
          <w:marLeft w:val="0"/>
          <w:marRight w:val="547"/>
          <w:marTop w:val="144"/>
          <w:marBottom w:val="0"/>
          <w:divBdr>
            <w:top w:val="none" w:sz="0" w:space="0" w:color="auto"/>
            <w:left w:val="none" w:sz="0" w:space="0" w:color="auto"/>
            <w:bottom w:val="none" w:sz="0" w:space="0" w:color="auto"/>
            <w:right w:val="none" w:sz="0" w:space="0" w:color="auto"/>
          </w:divBdr>
        </w:div>
      </w:divsChild>
    </w:div>
    <w:div w:id="600574124">
      <w:bodyDiv w:val="1"/>
      <w:marLeft w:val="0"/>
      <w:marRight w:val="0"/>
      <w:marTop w:val="0"/>
      <w:marBottom w:val="0"/>
      <w:divBdr>
        <w:top w:val="none" w:sz="0" w:space="0" w:color="auto"/>
        <w:left w:val="none" w:sz="0" w:space="0" w:color="auto"/>
        <w:bottom w:val="none" w:sz="0" w:space="0" w:color="auto"/>
        <w:right w:val="none" w:sz="0" w:space="0" w:color="auto"/>
      </w:divBdr>
      <w:divsChild>
        <w:div w:id="19355308">
          <w:marLeft w:val="0"/>
          <w:marRight w:val="0"/>
          <w:marTop w:val="0"/>
          <w:marBottom w:val="0"/>
          <w:divBdr>
            <w:top w:val="none" w:sz="0" w:space="0" w:color="auto"/>
            <w:left w:val="none" w:sz="0" w:space="0" w:color="auto"/>
            <w:bottom w:val="none" w:sz="0" w:space="0" w:color="auto"/>
            <w:right w:val="none" w:sz="0" w:space="0" w:color="auto"/>
          </w:divBdr>
          <w:divsChild>
            <w:div w:id="1641617516">
              <w:marLeft w:val="0"/>
              <w:marRight w:val="0"/>
              <w:marTop w:val="0"/>
              <w:marBottom w:val="0"/>
              <w:divBdr>
                <w:top w:val="none" w:sz="0" w:space="0" w:color="auto"/>
                <w:left w:val="none" w:sz="0" w:space="0" w:color="auto"/>
                <w:bottom w:val="none" w:sz="0" w:space="0" w:color="auto"/>
                <w:right w:val="none" w:sz="0" w:space="0" w:color="auto"/>
              </w:divBdr>
              <w:divsChild>
                <w:div w:id="552355794">
                  <w:marLeft w:val="0"/>
                  <w:marRight w:val="0"/>
                  <w:marTop w:val="0"/>
                  <w:marBottom w:val="0"/>
                  <w:divBdr>
                    <w:top w:val="none" w:sz="0" w:space="0" w:color="auto"/>
                    <w:left w:val="none" w:sz="0" w:space="0" w:color="auto"/>
                    <w:bottom w:val="none" w:sz="0" w:space="0" w:color="auto"/>
                    <w:right w:val="none" w:sz="0" w:space="0" w:color="auto"/>
                  </w:divBdr>
                  <w:divsChild>
                    <w:div w:id="1444033420">
                      <w:marLeft w:val="0"/>
                      <w:marRight w:val="0"/>
                      <w:marTop w:val="0"/>
                      <w:marBottom w:val="0"/>
                      <w:divBdr>
                        <w:top w:val="none" w:sz="0" w:space="0" w:color="auto"/>
                        <w:left w:val="none" w:sz="0" w:space="0" w:color="auto"/>
                        <w:bottom w:val="none" w:sz="0" w:space="0" w:color="auto"/>
                        <w:right w:val="none" w:sz="0" w:space="0" w:color="auto"/>
                      </w:divBdr>
                      <w:divsChild>
                        <w:div w:id="449055230">
                          <w:marLeft w:val="0"/>
                          <w:marRight w:val="0"/>
                          <w:marTop w:val="0"/>
                          <w:marBottom w:val="0"/>
                          <w:divBdr>
                            <w:top w:val="none" w:sz="0" w:space="0" w:color="auto"/>
                            <w:left w:val="none" w:sz="0" w:space="0" w:color="auto"/>
                            <w:bottom w:val="none" w:sz="0" w:space="0" w:color="auto"/>
                            <w:right w:val="none" w:sz="0" w:space="0" w:color="auto"/>
                          </w:divBdr>
                          <w:divsChild>
                            <w:div w:id="485902168">
                              <w:marLeft w:val="0"/>
                              <w:marRight w:val="0"/>
                              <w:marTop w:val="0"/>
                              <w:marBottom w:val="0"/>
                              <w:divBdr>
                                <w:top w:val="none" w:sz="0" w:space="0" w:color="auto"/>
                                <w:left w:val="none" w:sz="0" w:space="0" w:color="auto"/>
                                <w:bottom w:val="none" w:sz="0" w:space="0" w:color="auto"/>
                                <w:right w:val="none" w:sz="0" w:space="0" w:color="auto"/>
                              </w:divBdr>
                              <w:divsChild>
                                <w:div w:id="13389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4825">
                  <w:marLeft w:val="0"/>
                  <w:marRight w:val="0"/>
                  <w:marTop w:val="0"/>
                  <w:marBottom w:val="0"/>
                  <w:divBdr>
                    <w:top w:val="none" w:sz="0" w:space="0" w:color="auto"/>
                    <w:left w:val="none" w:sz="0" w:space="0" w:color="auto"/>
                    <w:bottom w:val="none" w:sz="0" w:space="0" w:color="auto"/>
                    <w:right w:val="none" w:sz="0" w:space="0" w:color="auto"/>
                  </w:divBdr>
                  <w:divsChild>
                    <w:div w:id="488060490">
                      <w:marLeft w:val="0"/>
                      <w:marRight w:val="0"/>
                      <w:marTop w:val="0"/>
                      <w:marBottom w:val="0"/>
                      <w:divBdr>
                        <w:top w:val="none" w:sz="0" w:space="0" w:color="auto"/>
                        <w:left w:val="none" w:sz="0" w:space="0" w:color="auto"/>
                        <w:bottom w:val="none" w:sz="0" w:space="0" w:color="auto"/>
                        <w:right w:val="none" w:sz="0" w:space="0" w:color="auto"/>
                      </w:divBdr>
                      <w:divsChild>
                        <w:div w:id="419839952">
                          <w:marLeft w:val="0"/>
                          <w:marRight w:val="0"/>
                          <w:marTop w:val="0"/>
                          <w:marBottom w:val="0"/>
                          <w:divBdr>
                            <w:top w:val="none" w:sz="0" w:space="0" w:color="auto"/>
                            <w:left w:val="none" w:sz="0" w:space="0" w:color="auto"/>
                            <w:bottom w:val="none" w:sz="0" w:space="0" w:color="auto"/>
                            <w:right w:val="none" w:sz="0" w:space="0" w:color="auto"/>
                          </w:divBdr>
                          <w:divsChild>
                            <w:div w:id="1424372593">
                              <w:marLeft w:val="0"/>
                              <w:marRight w:val="0"/>
                              <w:marTop w:val="0"/>
                              <w:marBottom w:val="0"/>
                              <w:divBdr>
                                <w:top w:val="none" w:sz="0" w:space="0" w:color="auto"/>
                                <w:left w:val="none" w:sz="0" w:space="0" w:color="auto"/>
                                <w:bottom w:val="none" w:sz="0" w:space="0" w:color="auto"/>
                                <w:right w:val="none" w:sz="0" w:space="0" w:color="auto"/>
                              </w:divBdr>
                              <w:divsChild>
                                <w:div w:id="2095125291">
                                  <w:marLeft w:val="0"/>
                                  <w:marRight w:val="0"/>
                                  <w:marTop w:val="0"/>
                                  <w:marBottom w:val="0"/>
                                  <w:divBdr>
                                    <w:top w:val="none" w:sz="0" w:space="0" w:color="auto"/>
                                    <w:left w:val="none" w:sz="0" w:space="0" w:color="auto"/>
                                    <w:bottom w:val="none" w:sz="0" w:space="0" w:color="auto"/>
                                    <w:right w:val="none" w:sz="0" w:space="0" w:color="auto"/>
                                  </w:divBdr>
                                  <w:divsChild>
                                    <w:div w:id="1200119094">
                                      <w:marLeft w:val="0"/>
                                      <w:marRight w:val="0"/>
                                      <w:marTop w:val="0"/>
                                      <w:marBottom w:val="0"/>
                                      <w:divBdr>
                                        <w:top w:val="none" w:sz="0" w:space="0" w:color="auto"/>
                                        <w:left w:val="none" w:sz="0" w:space="0" w:color="auto"/>
                                        <w:bottom w:val="none" w:sz="0" w:space="0" w:color="auto"/>
                                        <w:right w:val="none" w:sz="0" w:space="0" w:color="auto"/>
                                      </w:divBdr>
                                      <w:divsChild>
                                        <w:div w:id="473328279">
                                          <w:marLeft w:val="0"/>
                                          <w:marRight w:val="0"/>
                                          <w:marTop w:val="0"/>
                                          <w:marBottom w:val="0"/>
                                          <w:divBdr>
                                            <w:top w:val="none" w:sz="0" w:space="0" w:color="auto"/>
                                            <w:left w:val="none" w:sz="0" w:space="0" w:color="auto"/>
                                            <w:bottom w:val="none" w:sz="0" w:space="0" w:color="auto"/>
                                            <w:right w:val="none" w:sz="0" w:space="0" w:color="auto"/>
                                          </w:divBdr>
                                          <w:divsChild>
                                            <w:div w:id="1194808256">
                                              <w:marLeft w:val="0"/>
                                              <w:marRight w:val="0"/>
                                              <w:marTop w:val="0"/>
                                              <w:marBottom w:val="0"/>
                                              <w:divBdr>
                                                <w:top w:val="none" w:sz="0" w:space="0" w:color="auto"/>
                                                <w:left w:val="none" w:sz="0" w:space="0" w:color="auto"/>
                                                <w:bottom w:val="none" w:sz="0" w:space="0" w:color="auto"/>
                                                <w:right w:val="none" w:sz="0" w:space="0" w:color="auto"/>
                                              </w:divBdr>
                                              <w:divsChild>
                                                <w:div w:id="625234378">
                                                  <w:marLeft w:val="0"/>
                                                  <w:marRight w:val="0"/>
                                                  <w:marTop w:val="0"/>
                                                  <w:marBottom w:val="0"/>
                                                  <w:divBdr>
                                                    <w:top w:val="none" w:sz="0" w:space="0" w:color="auto"/>
                                                    <w:left w:val="none" w:sz="0" w:space="0" w:color="auto"/>
                                                    <w:bottom w:val="none" w:sz="0" w:space="0" w:color="auto"/>
                                                    <w:right w:val="none" w:sz="0" w:space="0" w:color="auto"/>
                                                  </w:divBdr>
                                                  <w:divsChild>
                                                    <w:div w:id="1920215617">
                                                      <w:marLeft w:val="0"/>
                                                      <w:marRight w:val="0"/>
                                                      <w:marTop w:val="0"/>
                                                      <w:marBottom w:val="0"/>
                                                      <w:divBdr>
                                                        <w:top w:val="none" w:sz="0" w:space="0" w:color="auto"/>
                                                        <w:left w:val="none" w:sz="0" w:space="0" w:color="auto"/>
                                                        <w:bottom w:val="none" w:sz="0" w:space="0" w:color="auto"/>
                                                        <w:right w:val="none" w:sz="0" w:space="0" w:color="auto"/>
                                                      </w:divBdr>
                                                    </w:div>
                                                    <w:div w:id="332028915">
                                                      <w:marLeft w:val="0"/>
                                                      <w:marRight w:val="0"/>
                                                      <w:marTop w:val="0"/>
                                                      <w:marBottom w:val="0"/>
                                                      <w:divBdr>
                                                        <w:top w:val="none" w:sz="0" w:space="0" w:color="auto"/>
                                                        <w:left w:val="none" w:sz="0" w:space="0" w:color="auto"/>
                                                        <w:bottom w:val="none" w:sz="0" w:space="0" w:color="auto"/>
                                                        <w:right w:val="none" w:sz="0" w:space="0" w:color="auto"/>
                                                      </w:divBdr>
                                                    </w:div>
                                                  </w:divsChild>
                                                </w:div>
                                                <w:div w:id="1699619307">
                                                  <w:marLeft w:val="0"/>
                                                  <w:marRight w:val="0"/>
                                                  <w:marTop w:val="0"/>
                                                  <w:marBottom w:val="0"/>
                                                  <w:divBdr>
                                                    <w:top w:val="none" w:sz="0" w:space="0" w:color="auto"/>
                                                    <w:left w:val="none" w:sz="0" w:space="0" w:color="auto"/>
                                                    <w:bottom w:val="none" w:sz="0" w:space="0" w:color="auto"/>
                                                    <w:right w:val="none" w:sz="0" w:space="0" w:color="auto"/>
                                                  </w:divBdr>
                                                  <w:divsChild>
                                                    <w:div w:id="53743810">
                                                      <w:marLeft w:val="0"/>
                                                      <w:marRight w:val="0"/>
                                                      <w:marTop w:val="0"/>
                                                      <w:marBottom w:val="0"/>
                                                      <w:divBdr>
                                                        <w:top w:val="none" w:sz="0" w:space="0" w:color="auto"/>
                                                        <w:left w:val="none" w:sz="0" w:space="0" w:color="auto"/>
                                                        <w:bottom w:val="none" w:sz="0" w:space="0" w:color="auto"/>
                                                        <w:right w:val="none" w:sz="0" w:space="0" w:color="auto"/>
                                                      </w:divBdr>
                                                      <w:divsChild>
                                                        <w:div w:id="1386446503">
                                                          <w:marLeft w:val="0"/>
                                                          <w:marRight w:val="0"/>
                                                          <w:marTop w:val="0"/>
                                                          <w:marBottom w:val="0"/>
                                                          <w:divBdr>
                                                            <w:top w:val="none" w:sz="0" w:space="0" w:color="auto"/>
                                                            <w:left w:val="none" w:sz="0" w:space="0" w:color="auto"/>
                                                            <w:bottom w:val="none" w:sz="0" w:space="0" w:color="auto"/>
                                                            <w:right w:val="none" w:sz="0" w:space="0" w:color="auto"/>
                                                          </w:divBdr>
                                                          <w:divsChild>
                                                            <w:div w:id="267391566">
                                                              <w:marLeft w:val="0"/>
                                                              <w:marRight w:val="0"/>
                                                              <w:marTop w:val="0"/>
                                                              <w:marBottom w:val="0"/>
                                                              <w:divBdr>
                                                                <w:top w:val="none" w:sz="0" w:space="0" w:color="auto"/>
                                                                <w:left w:val="none" w:sz="0" w:space="0" w:color="auto"/>
                                                                <w:bottom w:val="none" w:sz="0" w:space="0" w:color="auto"/>
                                                                <w:right w:val="none" w:sz="0" w:space="0" w:color="auto"/>
                                                              </w:divBdr>
                                                              <w:divsChild>
                                                                <w:div w:id="16213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7085262">
      <w:bodyDiv w:val="1"/>
      <w:marLeft w:val="0"/>
      <w:marRight w:val="0"/>
      <w:marTop w:val="0"/>
      <w:marBottom w:val="0"/>
      <w:divBdr>
        <w:top w:val="none" w:sz="0" w:space="0" w:color="auto"/>
        <w:left w:val="none" w:sz="0" w:space="0" w:color="auto"/>
        <w:bottom w:val="none" w:sz="0" w:space="0" w:color="auto"/>
        <w:right w:val="none" w:sz="0" w:space="0" w:color="auto"/>
      </w:divBdr>
      <w:divsChild>
        <w:div w:id="1916889773">
          <w:marLeft w:val="0"/>
          <w:marRight w:val="547"/>
          <w:marTop w:val="154"/>
          <w:marBottom w:val="0"/>
          <w:divBdr>
            <w:top w:val="none" w:sz="0" w:space="0" w:color="auto"/>
            <w:left w:val="none" w:sz="0" w:space="0" w:color="auto"/>
            <w:bottom w:val="none" w:sz="0" w:space="0" w:color="auto"/>
            <w:right w:val="none" w:sz="0" w:space="0" w:color="auto"/>
          </w:divBdr>
        </w:div>
      </w:divsChild>
    </w:div>
    <w:div w:id="645361192">
      <w:bodyDiv w:val="1"/>
      <w:marLeft w:val="0"/>
      <w:marRight w:val="0"/>
      <w:marTop w:val="0"/>
      <w:marBottom w:val="0"/>
      <w:divBdr>
        <w:top w:val="none" w:sz="0" w:space="0" w:color="auto"/>
        <w:left w:val="none" w:sz="0" w:space="0" w:color="auto"/>
        <w:bottom w:val="none" w:sz="0" w:space="0" w:color="auto"/>
        <w:right w:val="none" w:sz="0" w:space="0" w:color="auto"/>
      </w:divBdr>
    </w:div>
    <w:div w:id="712534053">
      <w:bodyDiv w:val="1"/>
      <w:marLeft w:val="0"/>
      <w:marRight w:val="0"/>
      <w:marTop w:val="0"/>
      <w:marBottom w:val="0"/>
      <w:divBdr>
        <w:top w:val="none" w:sz="0" w:space="0" w:color="auto"/>
        <w:left w:val="none" w:sz="0" w:space="0" w:color="auto"/>
        <w:bottom w:val="none" w:sz="0" w:space="0" w:color="auto"/>
        <w:right w:val="none" w:sz="0" w:space="0" w:color="auto"/>
      </w:divBdr>
      <w:divsChild>
        <w:div w:id="2041011591">
          <w:marLeft w:val="0"/>
          <w:marRight w:val="547"/>
          <w:marTop w:val="144"/>
          <w:marBottom w:val="0"/>
          <w:divBdr>
            <w:top w:val="none" w:sz="0" w:space="0" w:color="auto"/>
            <w:left w:val="none" w:sz="0" w:space="0" w:color="auto"/>
            <w:bottom w:val="none" w:sz="0" w:space="0" w:color="auto"/>
            <w:right w:val="none" w:sz="0" w:space="0" w:color="auto"/>
          </w:divBdr>
        </w:div>
      </w:divsChild>
    </w:div>
    <w:div w:id="717436176">
      <w:bodyDiv w:val="1"/>
      <w:marLeft w:val="0"/>
      <w:marRight w:val="0"/>
      <w:marTop w:val="0"/>
      <w:marBottom w:val="0"/>
      <w:divBdr>
        <w:top w:val="none" w:sz="0" w:space="0" w:color="auto"/>
        <w:left w:val="none" w:sz="0" w:space="0" w:color="auto"/>
        <w:bottom w:val="none" w:sz="0" w:space="0" w:color="auto"/>
        <w:right w:val="none" w:sz="0" w:space="0" w:color="auto"/>
      </w:divBdr>
      <w:divsChild>
        <w:div w:id="1623421971">
          <w:marLeft w:val="0"/>
          <w:marRight w:val="547"/>
          <w:marTop w:val="154"/>
          <w:marBottom w:val="0"/>
          <w:divBdr>
            <w:top w:val="none" w:sz="0" w:space="0" w:color="auto"/>
            <w:left w:val="none" w:sz="0" w:space="0" w:color="auto"/>
            <w:bottom w:val="none" w:sz="0" w:space="0" w:color="auto"/>
            <w:right w:val="none" w:sz="0" w:space="0" w:color="auto"/>
          </w:divBdr>
        </w:div>
      </w:divsChild>
    </w:div>
    <w:div w:id="887762040">
      <w:bodyDiv w:val="1"/>
      <w:marLeft w:val="0"/>
      <w:marRight w:val="0"/>
      <w:marTop w:val="0"/>
      <w:marBottom w:val="0"/>
      <w:divBdr>
        <w:top w:val="none" w:sz="0" w:space="0" w:color="auto"/>
        <w:left w:val="none" w:sz="0" w:space="0" w:color="auto"/>
        <w:bottom w:val="none" w:sz="0" w:space="0" w:color="auto"/>
        <w:right w:val="none" w:sz="0" w:space="0" w:color="auto"/>
      </w:divBdr>
      <w:divsChild>
        <w:div w:id="511265555">
          <w:marLeft w:val="0"/>
          <w:marRight w:val="547"/>
          <w:marTop w:val="154"/>
          <w:marBottom w:val="0"/>
          <w:divBdr>
            <w:top w:val="none" w:sz="0" w:space="0" w:color="auto"/>
            <w:left w:val="none" w:sz="0" w:space="0" w:color="auto"/>
            <w:bottom w:val="none" w:sz="0" w:space="0" w:color="auto"/>
            <w:right w:val="none" w:sz="0" w:space="0" w:color="auto"/>
          </w:divBdr>
        </w:div>
      </w:divsChild>
    </w:div>
    <w:div w:id="892427345">
      <w:bodyDiv w:val="1"/>
      <w:marLeft w:val="0"/>
      <w:marRight w:val="0"/>
      <w:marTop w:val="0"/>
      <w:marBottom w:val="0"/>
      <w:divBdr>
        <w:top w:val="none" w:sz="0" w:space="0" w:color="auto"/>
        <w:left w:val="none" w:sz="0" w:space="0" w:color="auto"/>
        <w:bottom w:val="none" w:sz="0" w:space="0" w:color="auto"/>
        <w:right w:val="none" w:sz="0" w:space="0" w:color="auto"/>
      </w:divBdr>
      <w:divsChild>
        <w:div w:id="632714960">
          <w:marLeft w:val="0"/>
          <w:marRight w:val="0"/>
          <w:marTop w:val="0"/>
          <w:marBottom w:val="0"/>
          <w:divBdr>
            <w:top w:val="none" w:sz="0" w:space="0" w:color="auto"/>
            <w:left w:val="none" w:sz="0" w:space="0" w:color="auto"/>
            <w:bottom w:val="none" w:sz="0" w:space="0" w:color="auto"/>
            <w:right w:val="none" w:sz="0" w:space="0" w:color="auto"/>
          </w:divBdr>
          <w:divsChild>
            <w:div w:id="892815062">
              <w:marLeft w:val="0"/>
              <w:marRight w:val="0"/>
              <w:marTop w:val="0"/>
              <w:marBottom w:val="0"/>
              <w:divBdr>
                <w:top w:val="none" w:sz="0" w:space="0" w:color="auto"/>
                <w:left w:val="none" w:sz="0" w:space="0" w:color="auto"/>
                <w:bottom w:val="none" w:sz="0" w:space="0" w:color="auto"/>
                <w:right w:val="none" w:sz="0" w:space="0" w:color="auto"/>
              </w:divBdr>
              <w:divsChild>
                <w:div w:id="645865616">
                  <w:marLeft w:val="0"/>
                  <w:marRight w:val="0"/>
                  <w:marTop w:val="0"/>
                  <w:marBottom w:val="0"/>
                  <w:divBdr>
                    <w:top w:val="none" w:sz="0" w:space="0" w:color="auto"/>
                    <w:left w:val="none" w:sz="0" w:space="0" w:color="auto"/>
                    <w:bottom w:val="none" w:sz="0" w:space="0" w:color="auto"/>
                    <w:right w:val="none" w:sz="0" w:space="0" w:color="auto"/>
                  </w:divBdr>
                  <w:divsChild>
                    <w:div w:id="567350144">
                      <w:marLeft w:val="0"/>
                      <w:marRight w:val="0"/>
                      <w:marTop w:val="0"/>
                      <w:marBottom w:val="0"/>
                      <w:divBdr>
                        <w:top w:val="none" w:sz="0" w:space="0" w:color="auto"/>
                        <w:left w:val="none" w:sz="0" w:space="0" w:color="auto"/>
                        <w:bottom w:val="none" w:sz="0" w:space="0" w:color="auto"/>
                        <w:right w:val="none" w:sz="0" w:space="0" w:color="auto"/>
                      </w:divBdr>
                      <w:divsChild>
                        <w:div w:id="1527401170">
                          <w:marLeft w:val="0"/>
                          <w:marRight w:val="0"/>
                          <w:marTop w:val="0"/>
                          <w:marBottom w:val="0"/>
                          <w:divBdr>
                            <w:top w:val="none" w:sz="0" w:space="0" w:color="auto"/>
                            <w:left w:val="none" w:sz="0" w:space="0" w:color="auto"/>
                            <w:bottom w:val="none" w:sz="0" w:space="0" w:color="auto"/>
                            <w:right w:val="none" w:sz="0" w:space="0" w:color="auto"/>
                          </w:divBdr>
                          <w:divsChild>
                            <w:div w:id="242685158">
                              <w:marLeft w:val="0"/>
                              <w:marRight w:val="0"/>
                              <w:marTop w:val="0"/>
                              <w:marBottom w:val="0"/>
                              <w:divBdr>
                                <w:top w:val="none" w:sz="0" w:space="0" w:color="auto"/>
                                <w:left w:val="none" w:sz="0" w:space="0" w:color="auto"/>
                                <w:bottom w:val="none" w:sz="0" w:space="0" w:color="auto"/>
                                <w:right w:val="none" w:sz="0" w:space="0" w:color="auto"/>
                              </w:divBdr>
                              <w:divsChild>
                                <w:div w:id="412627224">
                                  <w:marLeft w:val="0"/>
                                  <w:marRight w:val="0"/>
                                  <w:marTop w:val="0"/>
                                  <w:marBottom w:val="0"/>
                                  <w:divBdr>
                                    <w:top w:val="none" w:sz="0" w:space="0" w:color="auto"/>
                                    <w:left w:val="none" w:sz="0" w:space="0" w:color="auto"/>
                                    <w:bottom w:val="none" w:sz="0" w:space="0" w:color="auto"/>
                                    <w:right w:val="none" w:sz="0" w:space="0" w:color="auto"/>
                                  </w:divBdr>
                                  <w:divsChild>
                                    <w:div w:id="199632038">
                                      <w:marLeft w:val="0"/>
                                      <w:marRight w:val="0"/>
                                      <w:marTop w:val="0"/>
                                      <w:marBottom w:val="0"/>
                                      <w:divBdr>
                                        <w:top w:val="none" w:sz="0" w:space="0" w:color="auto"/>
                                        <w:left w:val="none" w:sz="0" w:space="0" w:color="auto"/>
                                        <w:bottom w:val="none" w:sz="0" w:space="0" w:color="auto"/>
                                        <w:right w:val="none" w:sz="0" w:space="0" w:color="auto"/>
                                      </w:divBdr>
                                      <w:divsChild>
                                        <w:div w:id="1066798788">
                                          <w:marLeft w:val="0"/>
                                          <w:marRight w:val="0"/>
                                          <w:marTop w:val="0"/>
                                          <w:marBottom w:val="0"/>
                                          <w:divBdr>
                                            <w:top w:val="none" w:sz="0" w:space="0" w:color="auto"/>
                                            <w:left w:val="none" w:sz="0" w:space="0" w:color="auto"/>
                                            <w:bottom w:val="none" w:sz="0" w:space="0" w:color="auto"/>
                                            <w:right w:val="none" w:sz="0" w:space="0" w:color="auto"/>
                                          </w:divBdr>
                                          <w:divsChild>
                                            <w:div w:id="243613385">
                                              <w:marLeft w:val="0"/>
                                              <w:marRight w:val="0"/>
                                              <w:marTop w:val="0"/>
                                              <w:marBottom w:val="0"/>
                                              <w:divBdr>
                                                <w:top w:val="none" w:sz="0" w:space="0" w:color="auto"/>
                                                <w:left w:val="none" w:sz="0" w:space="0" w:color="auto"/>
                                                <w:bottom w:val="none" w:sz="0" w:space="0" w:color="auto"/>
                                                <w:right w:val="none" w:sz="0" w:space="0" w:color="auto"/>
                                              </w:divBdr>
                                              <w:divsChild>
                                                <w:div w:id="2142917568">
                                                  <w:marLeft w:val="0"/>
                                                  <w:marRight w:val="0"/>
                                                  <w:marTop w:val="0"/>
                                                  <w:marBottom w:val="0"/>
                                                  <w:divBdr>
                                                    <w:top w:val="none" w:sz="0" w:space="0" w:color="auto"/>
                                                    <w:left w:val="none" w:sz="0" w:space="0" w:color="auto"/>
                                                    <w:bottom w:val="none" w:sz="0" w:space="0" w:color="auto"/>
                                                    <w:right w:val="none" w:sz="0" w:space="0" w:color="auto"/>
                                                  </w:divBdr>
                                                  <w:divsChild>
                                                    <w:div w:id="2036033323">
                                                      <w:marLeft w:val="0"/>
                                                      <w:marRight w:val="0"/>
                                                      <w:marTop w:val="0"/>
                                                      <w:marBottom w:val="0"/>
                                                      <w:divBdr>
                                                        <w:top w:val="none" w:sz="0" w:space="0" w:color="auto"/>
                                                        <w:left w:val="none" w:sz="0" w:space="0" w:color="auto"/>
                                                        <w:bottom w:val="none" w:sz="0" w:space="0" w:color="auto"/>
                                                        <w:right w:val="none" w:sz="0" w:space="0" w:color="auto"/>
                                                      </w:divBdr>
                                                      <w:divsChild>
                                                        <w:div w:id="686323627">
                                                          <w:marLeft w:val="0"/>
                                                          <w:marRight w:val="0"/>
                                                          <w:marTop w:val="0"/>
                                                          <w:marBottom w:val="0"/>
                                                          <w:divBdr>
                                                            <w:top w:val="none" w:sz="0" w:space="0" w:color="auto"/>
                                                            <w:left w:val="none" w:sz="0" w:space="0" w:color="auto"/>
                                                            <w:bottom w:val="none" w:sz="0" w:space="0" w:color="auto"/>
                                                            <w:right w:val="none" w:sz="0" w:space="0" w:color="auto"/>
                                                          </w:divBdr>
                                                          <w:divsChild>
                                                            <w:div w:id="1490514159">
                                                              <w:marLeft w:val="0"/>
                                                              <w:marRight w:val="0"/>
                                                              <w:marTop w:val="0"/>
                                                              <w:marBottom w:val="0"/>
                                                              <w:divBdr>
                                                                <w:top w:val="none" w:sz="0" w:space="0" w:color="auto"/>
                                                                <w:left w:val="none" w:sz="0" w:space="0" w:color="auto"/>
                                                                <w:bottom w:val="none" w:sz="0" w:space="0" w:color="auto"/>
                                                                <w:right w:val="none" w:sz="0" w:space="0" w:color="auto"/>
                                                              </w:divBdr>
                                                              <w:divsChild>
                                                                <w:div w:id="17651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878914">
                          <w:marLeft w:val="0"/>
                          <w:marRight w:val="0"/>
                          <w:marTop w:val="0"/>
                          <w:marBottom w:val="0"/>
                          <w:divBdr>
                            <w:top w:val="none" w:sz="0" w:space="0" w:color="auto"/>
                            <w:left w:val="none" w:sz="0" w:space="0" w:color="auto"/>
                            <w:bottom w:val="none" w:sz="0" w:space="0" w:color="auto"/>
                            <w:right w:val="none" w:sz="0" w:space="0" w:color="auto"/>
                          </w:divBdr>
                          <w:divsChild>
                            <w:div w:id="691567342">
                              <w:marLeft w:val="0"/>
                              <w:marRight w:val="0"/>
                              <w:marTop w:val="0"/>
                              <w:marBottom w:val="0"/>
                              <w:divBdr>
                                <w:top w:val="none" w:sz="0" w:space="0" w:color="auto"/>
                                <w:left w:val="none" w:sz="0" w:space="0" w:color="auto"/>
                                <w:bottom w:val="none" w:sz="0" w:space="0" w:color="auto"/>
                                <w:right w:val="none" w:sz="0" w:space="0" w:color="auto"/>
                              </w:divBdr>
                              <w:divsChild>
                                <w:div w:id="2067488956">
                                  <w:marLeft w:val="0"/>
                                  <w:marRight w:val="0"/>
                                  <w:marTop w:val="0"/>
                                  <w:marBottom w:val="0"/>
                                  <w:divBdr>
                                    <w:top w:val="none" w:sz="0" w:space="0" w:color="auto"/>
                                    <w:left w:val="none" w:sz="0" w:space="0" w:color="auto"/>
                                    <w:bottom w:val="none" w:sz="0" w:space="0" w:color="auto"/>
                                    <w:right w:val="none" w:sz="0" w:space="0" w:color="auto"/>
                                  </w:divBdr>
                                  <w:divsChild>
                                    <w:div w:id="1875267422">
                                      <w:marLeft w:val="0"/>
                                      <w:marRight w:val="0"/>
                                      <w:marTop w:val="0"/>
                                      <w:marBottom w:val="0"/>
                                      <w:divBdr>
                                        <w:top w:val="none" w:sz="0" w:space="0" w:color="auto"/>
                                        <w:left w:val="none" w:sz="0" w:space="0" w:color="auto"/>
                                        <w:bottom w:val="none" w:sz="0" w:space="0" w:color="auto"/>
                                        <w:right w:val="none" w:sz="0" w:space="0" w:color="auto"/>
                                      </w:divBdr>
                                      <w:divsChild>
                                        <w:div w:id="765032946">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880972">
      <w:bodyDiv w:val="1"/>
      <w:marLeft w:val="0"/>
      <w:marRight w:val="0"/>
      <w:marTop w:val="0"/>
      <w:marBottom w:val="0"/>
      <w:divBdr>
        <w:top w:val="none" w:sz="0" w:space="0" w:color="auto"/>
        <w:left w:val="none" w:sz="0" w:space="0" w:color="auto"/>
        <w:bottom w:val="none" w:sz="0" w:space="0" w:color="auto"/>
        <w:right w:val="none" w:sz="0" w:space="0" w:color="auto"/>
      </w:divBdr>
      <w:divsChild>
        <w:div w:id="317736238">
          <w:marLeft w:val="0"/>
          <w:marRight w:val="547"/>
          <w:marTop w:val="144"/>
          <w:marBottom w:val="0"/>
          <w:divBdr>
            <w:top w:val="none" w:sz="0" w:space="0" w:color="auto"/>
            <w:left w:val="none" w:sz="0" w:space="0" w:color="auto"/>
            <w:bottom w:val="none" w:sz="0" w:space="0" w:color="auto"/>
            <w:right w:val="none" w:sz="0" w:space="0" w:color="auto"/>
          </w:divBdr>
        </w:div>
        <w:div w:id="383723463">
          <w:marLeft w:val="0"/>
          <w:marRight w:val="547"/>
          <w:marTop w:val="144"/>
          <w:marBottom w:val="0"/>
          <w:divBdr>
            <w:top w:val="none" w:sz="0" w:space="0" w:color="auto"/>
            <w:left w:val="none" w:sz="0" w:space="0" w:color="auto"/>
            <w:bottom w:val="none" w:sz="0" w:space="0" w:color="auto"/>
            <w:right w:val="none" w:sz="0" w:space="0" w:color="auto"/>
          </w:divBdr>
        </w:div>
        <w:div w:id="359742736">
          <w:marLeft w:val="0"/>
          <w:marRight w:val="547"/>
          <w:marTop w:val="144"/>
          <w:marBottom w:val="0"/>
          <w:divBdr>
            <w:top w:val="none" w:sz="0" w:space="0" w:color="auto"/>
            <w:left w:val="none" w:sz="0" w:space="0" w:color="auto"/>
            <w:bottom w:val="none" w:sz="0" w:space="0" w:color="auto"/>
            <w:right w:val="none" w:sz="0" w:space="0" w:color="auto"/>
          </w:divBdr>
        </w:div>
      </w:divsChild>
    </w:div>
    <w:div w:id="1008563060">
      <w:bodyDiv w:val="1"/>
      <w:marLeft w:val="0"/>
      <w:marRight w:val="0"/>
      <w:marTop w:val="0"/>
      <w:marBottom w:val="0"/>
      <w:divBdr>
        <w:top w:val="none" w:sz="0" w:space="0" w:color="auto"/>
        <w:left w:val="none" w:sz="0" w:space="0" w:color="auto"/>
        <w:bottom w:val="none" w:sz="0" w:space="0" w:color="auto"/>
        <w:right w:val="none" w:sz="0" w:space="0" w:color="auto"/>
      </w:divBdr>
      <w:divsChild>
        <w:div w:id="449712381">
          <w:marLeft w:val="0"/>
          <w:marRight w:val="547"/>
          <w:marTop w:val="154"/>
          <w:marBottom w:val="0"/>
          <w:divBdr>
            <w:top w:val="none" w:sz="0" w:space="0" w:color="auto"/>
            <w:left w:val="none" w:sz="0" w:space="0" w:color="auto"/>
            <w:bottom w:val="none" w:sz="0" w:space="0" w:color="auto"/>
            <w:right w:val="none" w:sz="0" w:space="0" w:color="auto"/>
          </w:divBdr>
        </w:div>
      </w:divsChild>
    </w:div>
    <w:div w:id="1009143015">
      <w:bodyDiv w:val="1"/>
      <w:marLeft w:val="0"/>
      <w:marRight w:val="0"/>
      <w:marTop w:val="0"/>
      <w:marBottom w:val="0"/>
      <w:divBdr>
        <w:top w:val="none" w:sz="0" w:space="0" w:color="auto"/>
        <w:left w:val="none" w:sz="0" w:space="0" w:color="auto"/>
        <w:bottom w:val="none" w:sz="0" w:space="0" w:color="auto"/>
        <w:right w:val="none" w:sz="0" w:space="0" w:color="auto"/>
      </w:divBdr>
      <w:divsChild>
        <w:div w:id="1619340122">
          <w:marLeft w:val="0"/>
          <w:marRight w:val="547"/>
          <w:marTop w:val="154"/>
          <w:marBottom w:val="0"/>
          <w:divBdr>
            <w:top w:val="none" w:sz="0" w:space="0" w:color="auto"/>
            <w:left w:val="none" w:sz="0" w:space="0" w:color="auto"/>
            <w:bottom w:val="none" w:sz="0" w:space="0" w:color="auto"/>
            <w:right w:val="none" w:sz="0" w:space="0" w:color="auto"/>
          </w:divBdr>
        </w:div>
      </w:divsChild>
    </w:div>
    <w:div w:id="1010595978">
      <w:bodyDiv w:val="1"/>
      <w:marLeft w:val="0"/>
      <w:marRight w:val="0"/>
      <w:marTop w:val="0"/>
      <w:marBottom w:val="0"/>
      <w:divBdr>
        <w:top w:val="none" w:sz="0" w:space="0" w:color="auto"/>
        <w:left w:val="none" w:sz="0" w:space="0" w:color="auto"/>
        <w:bottom w:val="none" w:sz="0" w:space="0" w:color="auto"/>
        <w:right w:val="none" w:sz="0" w:space="0" w:color="auto"/>
      </w:divBdr>
      <w:divsChild>
        <w:div w:id="194732816">
          <w:marLeft w:val="0"/>
          <w:marRight w:val="547"/>
          <w:marTop w:val="144"/>
          <w:marBottom w:val="0"/>
          <w:divBdr>
            <w:top w:val="none" w:sz="0" w:space="0" w:color="auto"/>
            <w:left w:val="none" w:sz="0" w:space="0" w:color="auto"/>
            <w:bottom w:val="none" w:sz="0" w:space="0" w:color="auto"/>
            <w:right w:val="none" w:sz="0" w:space="0" w:color="auto"/>
          </w:divBdr>
        </w:div>
        <w:div w:id="1934780194">
          <w:marLeft w:val="0"/>
          <w:marRight w:val="547"/>
          <w:marTop w:val="144"/>
          <w:marBottom w:val="0"/>
          <w:divBdr>
            <w:top w:val="none" w:sz="0" w:space="0" w:color="auto"/>
            <w:left w:val="none" w:sz="0" w:space="0" w:color="auto"/>
            <w:bottom w:val="none" w:sz="0" w:space="0" w:color="auto"/>
            <w:right w:val="none" w:sz="0" w:space="0" w:color="auto"/>
          </w:divBdr>
        </w:div>
      </w:divsChild>
    </w:div>
    <w:div w:id="1027293893">
      <w:bodyDiv w:val="1"/>
      <w:marLeft w:val="0"/>
      <w:marRight w:val="0"/>
      <w:marTop w:val="0"/>
      <w:marBottom w:val="0"/>
      <w:divBdr>
        <w:top w:val="none" w:sz="0" w:space="0" w:color="auto"/>
        <w:left w:val="none" w:sz="0" w:space="0" w:color="auto"/>
        <w:bottom w:val="none" w:sz="0" w:space="0" w:color="auto"/>
        <w:right w:val="none" w:sz="0" w:space="0" w:color="auto"/>
      </w:divBdr>
      <w:divsChild>
        <w:div w:id="1836801352">
          <w:marLeft w:val="0"/>
          <w:marRight w:val="547"/>
          <w:marTop w:val="154"/>
          <w:marBottom w:val="0"/>
          <w:divBdr>
            <w:top w:val="none" w:sz="0" w:space="0" w:color="auto"/>
            <w:left w:val="none" w:sz="0" w:space="0" w:color="auto"/>
            <w:bottom w:val="none" w:sz="0" w:space="0" w:color="auto"/>
            <w:right w:val="none" w:sz="0" w:space="0" w:color="auto"/>
          </w:divBdr>
        </w:div>
        <w:div w:id="1161852778">
          <w:marLeft w:val="0"/>
          <w:marRight w:val="547"/>
          <w:marTop w:val="154"/>
          <w:marBottom w:val="0"/>
          <w:divBdr>
            <w:top w:val="none" w:sz="0" w:space="0" w:color="auto"/>
            <w:left w:val="none" w:sz="0" w:space="0" w:color="auto"/>
            <w:bottom w:val="none" w:sz="0" w:space="0" w:color="auto"/>
            <w:right w:val="none" w:sz="0" w:space="0" w:color="auto"/>
          </w:divBdr>
        </w:div>
      </w:divsChild>
    </w:div>
    <w:div w:id="1046178056">
      <w:bodyDiv w:val="1"/>
      <w:marLeft w:val="0"/>
      <w:marRight w:val="0"/>
      <w:marTop w:val="0"/>
      <w:marBottom w:val="0"/>
      <w:divBdr>
        <w:top w:val="none" w:sz="0" w:space="0" w:color="auto"/>
        <w:left w:val="none" w:sz="0" w:space="0" w:color="auto"/>
        <w:bottom w:val="none" w:sz="0" w:space="0" w:color="auto"/>
        <w:right w:val="none" w:sz="0" w:space="0" w:color="auto"/>
      </w:divBdr>
      <w:divsChild>
        <w:div w:id="504632029">
          <w:marLeft w:val="0"/>
          <w:marRight w:val="547"/>
          <w:marTop w:val="154"/>
          <w:marBottom w:val="0"/>
          <w:divBdr>
            <w:top w:val="none" w:sz="0" w:space="0" w:color="auto"/>
            <w:left w:val="none" w:sz="0" w:space="0" w:color="auto"/>
            <w:bottom w:val="none" w:sz="0" w:space="0" w:color="auto"/>
            <w:right w:val="none" w:sz="0" w:space="0" w:color="auto"/>
          </w:divBdr>
        </w:div>
        <w:div w:id="789125765">
          <w:marLeft w:val="0"/>
          <w:marRight w:val="547"/>
          <w:marTop w:val="154"/>
          <w:marBottom w:val="0"/>
          <w:divBdr>
            <w:top w:val="none" w:sz="0" w:space="0" w:color="auto"/>
            <w:left w:val="none" w:sz="0" w:space="0" w:color="auto"/>
            <w:bottom w:val="none" w:sz="0" w:space="0" w:color="auto"/>
            <w:right w:val="none" w:sz="0" w:space="0" w:color="auto"/>
          </w:divBdr>
        </w:div>
        <w:div w:id="1665429510">
          <w:marLeft w:val="0"/>
          <w:marRight w:val="547"/>
          <w:marTop w:val="154"/>
          <w:marBottom w:val="0"/>
          <w:divBdr>
            <w:top w:val="none" w:sz="0" w:space="0" w:color="auto"/>
            <w:left w:val="none" w:sz="0" w:space="0" w:color="auto"/>
            <w:bottom w:val="none" w:sz="0" w:space="0" w:color="auto"/>
            <w:right w:val="none" w:sz="0" w:space="0" w:color="auto"/>
          </w:divBdr>
        </w:div>
      </w:divsChild>
    </w:div>
    <w:div w:id="1120496627">
      <w:bodyDiv w:val="1"/>
      <w:marLeft w:val="0"/>
      <w:marRight w:val="0"/>
      <w:marTop w:val="0"/>
      <w:marBottom w:val="0"/>
      <w:divBdr>
        <w:top w:val="none" w:sz="0" w:space="0" w:color="auto"/>
        <w:left w:val="none" w:sz="0" w:space="0" w:color="auto"/>
        <w:bottom w:val="none" w:sz="0" w:space="0" w:color="auto"/>
        <w:right w:val="none" w:sz="0" w:space="0" w:color="auto"/>
      </w:divBdr>
      <w:divsChild>
        <w:div w:id="1055012926">
          <w:marLeft w:val="0"/>
          <w:marRight w:val="547"/>
          <w:marTop w:val="144"/>
          <w:marBottom w:val="0"/>
          <w:divBdr>
            <w:top w:val="none" w:sz="0" w:space="0" w:color="auto"/>
            <w:left w:val="none" w:sz="0" w:space="0" w:color="auto"/>
            <w:bottom w:val="none" w:sz="0" w:space="0" w:color="auto"/>
            <w:right w:val="none" w:sz="0" w:space="0" w:color="auto"/>
          </w:divBdr>
        </w:div>
      </w:divsChild>
    </w:div>
    <w:div w:id="1131630074">
      <w:bodyDiv w:val="1"/>
      <w:marLeft w:val="0"/>
      <w:marRight w:val="0"/>
      <w:marTop w:val="0"/>
      <w:marBottom w:val="0"/>
      <w:divBdr>
        <w:top w:val="none" w:sz="0" w:space="0" w:color="auto"/>
        <w:left w:val="none" w:sz="0" w:space="0" w:color="auto"/>
        <w:bottom w:val="none" w:sz="0" w:space="0" w:color="auto"/>
        <w:right w:val="none" w:sz="0" w:space="0" w:color="auto"/>
      </w:divBdr>
      <w:divsChild>
        <w:div w:id="1416123079">
          <w:marLeft w:val="0"/>
          <w:marRight w:val="547"/>
          <w:marTop w:val="154"/>
          <w:marBottom w:val="0"/>
          <w:divBdr>
            <w:top w:val="none" w:sz="0" w:space="0" w:color="auto"/>
            <w:left w:val="none" w:sz="0" w:space="0" w:color="auto"/>
            <w:bottom w:val="none" w:sz="0" w:space="0" w:color="auto"/>
            <w:right w:val="none" w:sz="0" w:space="0" w:color="auto"/>
          </w:divBdr>
        </w:div>
      </w:divsChild>
    </w:div>
    <w:div w:id="1144934982">
      <w:bodyDiv w:val="1"/>
      <w:marLeft w:val="0"/>
      <w:marRight w:val="0"/>
      <w:marTop w:val="0"/>
      <w:marBottom w:val="0"/>
      <w:divBdr>
        <w:top w:val="none" w:sz="0" w:space="0" w:color="auto"/>
        <w:left w:val="none" w:sz="0" w:space="0" w:color="auto"/>
        <w:bottom w:val="none" w:sz="0" w:space="0" w:color="auto"/>
        <w:right w:val="none" w:sz="0" w:space="0" w:color="auto"/>
      </w:divBdr>
      <w:divsChild>
        <w:div w:id="156268954">
          <w:marLeft w:val="0"/>
          <w:marRight w:val="547"/>
          <w:marTop w:val="144"/>
          <w:marBottom w:val="0"/>
          <w:divBdr>
            <w:top w:val="none" w:sz="0" w:space="0" w:color="auto"/>
            <w:left w:val="none" w:sz="0" w:space="0" w:color="auto"/>
            <w:bottom w:val="none" w:sz="0" w:space="0" w:color="auto"/>
            <w:right w:val="none" w:sz="0" w:space="0" w:color="auto"/>
          </w:divBdr>
        </w:div>
      </w:divsChild>
    </w:div>
    <w:div w:id="1171917466">
      <w:bodyDiv w:val="1"/>
      <w:marLeft w:val="0"/>
      <w:marRight w:val="0"/>
      <w:marTop w:val="0"/>
      <w:marBottom w:val="0"/>
      <w:divBdr>
        <w:top w:val="none" w:sz="0" w:space="0" w:color="auto"/>
        <w:left w:val="none" w:sz="0" w:space="0" w:color="auto"/>
        <w:bottom w:val="none" w:sz="0" w:space="0" w:color="auto"/>
        <w:right w:val="none" w:sz="0" w:space="0" w:color="auto"/>
      </w:divBdr>
      <w:divsChild>
        <w:div w:id="701593870">
          <w:marLeft w:val="0"/>
          <w:marRight w:val="547"/>
          <w:marTop w:val="144"/>
          <w:marBottom w:val="0"/>
          <w:divBdr>
            <w:top w:val="none" w:sz="0" w:space="0" w:color="auto"/>
            <w:left w:val="none" w:sz="0" w:space="0" w:color="auto"/>
            <w:bottom w:val="none" w:sz="0" w:space="0" w:color="auto"/>
            <w:right w:val="none" w:sz="0" w:space="0" w:color="auto"/>
          </w:divBdr>
        </w:div>
      </w:divsChild>
    </w:div>
    <w:div w:id="1216894335">
      <w:bodyDiv w:val="1"/>
      <w:marLeft w:val="0"/>
      <w:marRight w:val="0"/>
      <w:marTop w:val="0"/>
      <w:marBottom w:val="0"/>
      <w:divBdr>
        <w:top w:val="none" w:sz="0" w:space="0" w:color="auto"/>
        <w:left w:val="none" w:sz="0" w:space="0" w:color="auto"/>
        <w:bottom w:val="none" w:sz="0" w:space="0" w:color="auto"/>
        <w:right w:val="none" w:sz="0" w:space="0" w:color="auto"/>
      </w:divBdr>
    </w:div>
    <w:div w:id="1223105166">
      <w:bodyDiv w:val="1"/>
      <w:marLeft w:val="0"/>
      <w:marRight w:val="0"/>
      <w:marTop w:val="0"/>
      <w:marBottom w:val="0"/>
      <w:divBdr>
        <w:top w:val="none" w:sz="0" w:space="0" w:color="auto"/>
        <w:left w:val="none" w:sz="0" w:space="0" w:color="auto"/>
        <w:bottom w:val="none" w:sz="0" w:space="0" w:color="auto"/>
        <w:right w:val="none" w:sz="0" w:space="0" w:color="auto"/>
      </w:divBdr>
      <w:divsChild>
        <w:div w:id="1719040097">
          <w:marLeft w:val="0"/>
          <w:marRight w:val="547"/>
          <w:marTop w:val="154"/>
          <w:marBottom w:val="0"/>
          <w:divBdr>
            <w:top w:val="none" w:sz="0" w:space="0" w:color="auto"/>
            <w:left w:val="none" w:sz="0" w:space="0" w:color="auto"/>
            <w:bottom w:val="none" w:sz="0" w:space="0" w:color="auto"/>
            <w:right w:val="none" w:sz="0" w:space="0" w:color="auto"/>
          </w:divBdr>
        </w:div>
        <w:div w:id="1500583169">
          <w:marLeft w:val="0"/>
          <w:marRight w:val="547"/>
          <w:marTop w:val="154"/>
          <w:marBottom w:val="0"/>
          <w:divBdr>
            <w:top w:val="none" w:sz="0" w:space="0" w:color="auto"/>
            <w:left w:val="none" w:sz="0" w:space="0" w:color="auto"/>
            <w:bottom w:val="none" w:sz="0" w:space="0" w:color="auto"/>
            <w:right w:val="none" w:sz="0" w:space="0" w:color="auto"/>
          </w:divBdr>
        </w:div>
      </w:divsChild>
    </w:div>
    <w:div w:id="1314524997">
      <w:bodyDiv w:val="1"/>
      <w:marLeft w:val="0"/>
      <w:marRight w:val="0"/>
      <w:marTop w:val="0"/>
      <w:marBottom w:val="0"/>
      <w:divBdr>
        <w:top w:val="none" w:sz="0" w:space="0" w:color="auto"/>
        <w:left w:val="none" w:sz="0" w:space="0" w:color="auto"/>
        <w:bottom w:val="none" w:sz="0" w:space="0" w:color="auto"/>
        <w:right w:val="none" w:sz="0" w:space="0" w:color="auto"/>
      </w:divBdr>
      <w:divsChild>
        <w:div w:id="739862420">
          <w:marLeft w:val="0"/>
          <w:marRight w:val="547"/>
          <w:marTop w:val="154"/>
          <w:marBottom w:val="0"/>
          <w:divBdr>
            <w:top w:val="none" w:sz="0" w:space="0" w:color="auto"/>
            <w:left w:val="none" w:sz="0" w:space="0" w:color="auto"/>
            <w:bottom w:val="none" w:sz="0" w:space="0" w:color="auto"/>
            <w:right w:val="none" w:sz="0" w:space="0" w:color="auto"/>
          </w:divBdr>
        </w:div>
      </w:divsChild>
    </w:div>
    <w:div w:id="1421176000">
      <w:bodyDiv w:val="1"/>
      <w:marLeft w:val="0"/>
      <w:marRight w:val="0"/>
      <w:marTop w:val="0"/>
      <w:marBottom w:val="0"/>
      <w:divBdr>
        <w:top w:val="none" w:sz="0" w:space="0" w:color="auto"/>
        <w:left w:val="none" w:sz="0" w:space="0" w:color="auto"/>
        <w:bottom w:val="none" w:sz="0" w:space="0" w:color="auto"/>
        <w:right w:val="none" w:sz="0" w:space="0" w:color="auto"/>
      </w:divBdr>
      <w:divsChild>
        <w:div w:id="1524175138">
          <w:marLeft w:val="0"/>
          <w:marRight w:val="547"/>
          <w:marTop w:val="144"/>
          <w:marBottom w:val="0"/>
          <w:divBdr>
            <w:top w:val="none" w:sz="0" w:space="0" w:color="auto"/>
            <w:left w:val="none" w:sz="0" w:space="0" w:color="auto"/>
            <w:bottom w:val="none" w:sz="0" w:space="0" w:color="auto"/>
            <w:right w:val="none" w:sz="0" w:space="0" w:color="auto"/>
          </w:divBdr>
        </w:div>
      </w:divsChild>
    </w:div>
    <w:div w:id="1423263036">
      <w:bodyDiv w:val="1"/>
      <w:marLeft w:val="0"/>
      <w:marRight w:val="0"/>
      <w:marTop w:val="0"/>
      <w:marBottom w:val="0"/>
      <w:divBdr>
        <w:top w:val="none" w:sz="0" w:space="0" w:color="auto"/>
        <w:left w:val="none" w:sz="0" w:space="0" w:color="auto"/>
        <w:bottom w:val="none" w:sz="0" w:space="0" w:color="auto"/>
        <w:right w:val="none" w:sz="0" w:space="0" w:color="auto"/>
      </w:divBdr>
      <w:divsChild>
        <w:div w:id="436951355">
          <w:marLeft w:val="0"/>
          <w:marRight w:val="547"/>
          <w:marTop w:val="144"/>
          <w:marBottom w:val="0"/>
          <w:divBdr>
            <w:top w:val="none" w:sz="0" w:space="0" w:color="auto"/>
            <w:left w:val="none" w:sz="0" w:space="0" w:color="auto"/>
            <w:bottom w:val="none" w:sz="0" w:space="0" w:color="auto"/>
            <w:right w:val="none" w:sz="0" w:space="0" w:color="auto"/>
          </w:divBdr>
        </w:div>
      </w:divsChild>
    </w:div>
    <w:div w:id="1437822238">
      <w:bodyDiv w:val="1"/>
      <w:marLeft w:val="0"/>
      <w:marRight w:val="0"/>
      <w:marTop w:val="0"/>
      <w:marBottom w:val="0"/>
      <w:divBdr>
        <w:top w:val="none" w:sz="0" w:space="0" w:color="auto"/>
        <w:left w:val="none" w:sz="0" w:space="0" w:color="auto"/>
        <w:bottom w:val="none" w:sz="0" w:space="0" w:color="auto"/>
        <w:right w:val="none" w:sz="0" w:space="0" w:color="auto"/>
      </w:divBdr>
    </w:div>
    <w:div w:id="1584997472">
      <w:bodyDiv w:val="1"/>
      <w:marLeft w:val="0"/>
      <w:marRight w:val="0"/>
      <w:marTop w:val="0"/>
      <w:marBottom w:val="0"/>
      <w:divBdr>
        <w:top w:val="none" w:sz="0" w:space="0" w:color="auto"/>
        <w:left w:val="none" w:sz="0" w:space="0" w:color="auto"/>
        <w:bottom w:val="none" w:sz="0" w:space="0" w:color="auto"/>
        <w:right w:val="none" w:sz="0" w:space="0" w:color="auto"/>
      </w:divBdr>
      <w:divsChild>
        <w:div w:id="332340742">
          <w:marLeft w:val="0"/>
          <w:marRight w:val="547"/>
          <w:marTop w:val="154"/>
          <w:marBottom w:val="0"/>
          <w:divBdr>
            <w:top w:val="none" w:sz="0" w:space="0" w:color="auto"/>
            <w:left w:val="none" w:sz="0" w:space="0" w:color="auto"/>
            <w:bottom w:val="none" w:sz="0" w:space="0" w:color="auto"/>
            <w:right w:val="none" w:sz="0" w:space="0" w:color="auto"/>
          </w:divBdr>
        </w:div>
      </w:divsChild>
    </w:div>
    <w:div w:id="1628118461">
      <w:bodyDiv w:val="1"/>
      <w:marLeft w:val="0"/>
      <w:marRight w:val="0"/>
      <w:marTop w:val="0"/>
      <w:marBottom w:val="0"/>
      <w:divBdr>
        <w:top w:val="none" w:sz="0" w:space="0" w:color="auto"/>
        <w:left w:val="none" w:sz="0" w:space="0" w:color="auto"/>
        <w:bottom w:val="none" w:sz="0" w:space="0" w:color="auto"/>
        <w:right w:val="none" w:sz="0" w:space="0" w:color="auto"/>
      </w:divBdr>
      <w:divsChild>
        <w:div w:id="1971787453">
          <w:marLeft w:val="0"/>
          <w:marRight w:val="547"/>
          <w:marTop w:val="144"/>
          <w:marBottom w:val="0"/>
          <w:divBdr>
            <w:top w:val="none" w:sz="0" w:space="0" w:color="auto"/>
            <w:left w:val="none" w:sz="0" w:space="0" w:color="auto"/>
            <w:bottom w:val="none" w:sz="0" w:space="0" w:color="auto"/>
            <w:right w:val="none" w:sz="0" w:space="0" w:color="auto"/>
          </w:divBdr>
        </w:div>
      </w:divsChild>
    </w:div>
    <w:div w:id="1649748945">
      <w:bodyDiv w:val="1"/>
      <w:marLeft w:val="0"/>
      <w:marRight w:val="0"/>
      <w:marTop w:val="0"/>
      <w:marBottom w:val="0"/>
      <w:divBdr>
        <w:top w:val="none" w:sz="0" w:space="0" w:color="auto"/>
        <w:left w:val="none" w:sz="0" w:space="0" w:color="auto"/>
        <w:bottom w:val="none" w:sz="0" w:space="0" w:color="auto"/>
        <w:right w:val="none" w:sz="0" w:space="0" w:color="auto"/>
      </w:divBdr>
      <w:divsChild>
        <w:div w:id="185560171">
          <w:marLeft w:val="0"/>
          <w:marRight w:val="547"/>
          <w:marTop w:val="154"/>
          <w:marBottom w:val="0"/>
          <w:divBdr>
            <w:top w:val="none" w:sz="0" w:space="0" w:color="auto"/>
            <w:left w:val="none" w:sz="0" w:space="0" w:color="auto"/>
            <w:bottom w:val="none" w:sz="0" w:space="0" w:color="auto"/>
            <w:right w:val="none" w:sz="0" w:space="0" w:color="auto"/>
          </w:divBdr>
        </w:div>
      </w:divsChild>
    </w:div>
    <w:div w:id="1696419601">
      <w:bodyDiv w:val="1"/>
      <w:marLeft w:val="0"/>
      <w:marRight w:val="0"/>
      <w:marTop w:val="0"/>
      <w:marBottom w:val="0"/>
      <w:divBdr>
        <w:top w:val="none" w:sz="0" w:space="0" w:color="auto"/>
        <w:left w:val="none" w:sz="0" w:space="0" w:color="auto"/>
        <w:bottom w:val="none" w:sz="0" w:space="0" w:color="auto"/>
        <w:right w:val="none" w:sz="0" w:space="0" w:color="auto"/>
      </w:divBdr>
      <w:divsChild>
        <w:div w:id="1000081021">
          <w:marLeft w:val="0"/>
          <w:marRight w:val="547"/>
          <w:marTop w:val="154"/>
          <w:marBottom w:val="0"/>
          <w:divBdr>
            <w:top w:val="none" w:sz="0" w:space="0" w:color="auto"/>
            <w:left w:val="none" w:sz="0" w:space="0" w:color="auto"/>
            <w:bottom w:val="none" w:sz="0" w:space="0" w:color="auto"/>
            <w:right w:val="none" w:sz="0" w:space="0" w:color="auto"/>
          </w:divBdr>
        </w:div>
        <w:div w:id="2045054923">
          <w:marLeft w:val="0"/>
          <w:marRight w:val="547"/>
          <w:marTop w:val="154"/>
          <w:marBottom w:val="0"/>
          <w:divBdr>
            <w:top w:val="none" w:sz="0" w:space="0" w:color="auto"/>
            <w:left w:val="none" w:sz="0" w:space="0" w:color="auto"/>
            <w:bottom w:val="none" w:sz="0" w:space="0" w:color="auto"/>
            <w:right w:val="none" w:sz="0" w:space="0" w:color="auto"/>
          </w:divBdr>
        </w:div>
      </w:divsChild>
    </w:div>
    <w:div w:id="1722558845">
      <w:bodyDiv w:val="1"/>
      <w:marLeft w:val="0"/>
      <w:marRight w:val="0"/>
      <w:marTop w:val="0"/>
      <w:marBottom w:val="0"/>
      <w:divBdr>
        <w:top w:val="none" w:sz="0" w:space="0" w:color="auto"/>
        <w:left w:val="none" w:sz="0" w:space="0" w:color="auto"/>
        <w:bottom w:val="none" w:sz="0" w:space="0" w:color="auto"/>
        <w:right w:val="none" w:sz="0" w:space="0" w:color="auto"/>
      </w:divBdr>
      <w:divsChild>
        <w:div w:id="1542597441">
          <w:marLeft w:val="0"/>
          <w:marRight w:val="547"/>
          <w:marTop w:val="154"/>
          <w:marBottom w:val="0"/>
          <w:divBdr>
            <w:top w:val="none" w:sz="0" w:space="0" w:color="auto"/>
            <w:left w:val="none" w:sz="0" w:space="0" w:color="auto"/>
            <w:bottom w:val="none" w:sz="0" w:space="0" w:color="auto"/>
            <w:right w:val="none" w:sz="0" w:space="0" w:color="auto"/>
          </w:divBdr>
        </w:div>
      </w:divsChild>
    </w:div>
    <w:div w:id="1727410780">
      <w:bodyDiv w:val="1"/>
      <w:marLeft w:val="0"/>
      <w:marRight w:val="0"/>
      <w:marTop w:val="0"/>
      <w:marBottom w:val="0"/>
      <w:divBdr>
        <w:top w:val="none" w:sz="0" w:space="0" w:color="auto"/>
        <w:left w:val="none" w:sz="0" w:space="0" w:color="auto"/>
        <w:bottom w:val="none" w:sz="0" w:space="0" w:color="auto"/>
        <w:right w:val="none" w:sz="0" w:space="0" w:color="auto"/>
      </w:divBdr>
      <w:divsChild>
        <w:div w:id="1264460765">
          <w:marLeft w:val="0"/>
          <w:marRight w:val="547"/>
          <w:marTop w:val="154"/>
          <w:marBottom w:val="0"/>
          <w:divBdr>
            <w:top w:val="none" w:sz="0" w:space="0" w:color="auto"/>
            <w:left w:val="none" w:sz="0" w:space="0" w:color="auto"/>
            <w:bottom w:val="none" w:sz="0" w:space="0" w:color="auto"/>
            <w:right w:val="none" w:sz="0" w:space="0" w:color="auto"/>
          </w:divBdr>
        </w:div>
      </w:divsChild>
    </w:div>
    <w:div w:id="1733842962">
      <w:bodyDiv w:val="1"/>
      <w:marLeft w:val="0"/>
      <w:marRight w:val="0"/>
      <w:marTop w:val="0"/>
      <w:marBottom w:val="0"/>
      <w:divBdr>
        <w:top w:val="none" w:sz="0" w:space="0" w:color="auto"/>
        <w:left w:val="none" w:sz="0" w:space="0" w:color="auto"/>
        <w:bottom w:val="none" w:sz="0" w:space="0" w:color="auto"/>
        <w:right w:val="none" w:sz="0" w:space="0" w:color="auto"/>
      </w:divBdr>
      <w:divsChild>
        <w:div w:id="102697083">
          <w:marLeft w:val="0"/>
          <w:marRight w:val="547"/>
          <w:marTop w:val="144"/>
          <w:marBottom w:val="0"/>
          <w:divBdr>
            <w:top w:val="none" w:sz="0" w:space="0" w:color="auto"/>
            <w:left w:val="none" w:sz="0" w:space="0" w:color="auto"/>
            <w:bottom w:val="none" w:sz="0" w:space="0" w:color="auto"/>
            <w:right w:val="none" w:sz="0" w:space="0" w:color="auto"/>
          </w:divBdr>
        </w:div>
      </w:divsChild>
    </w:div>
    <w:div w:id="1744447592">
      <w:bodyDiv w:val="1"/>
      <w:marLeft w:val="0"/>
      <w:marRight w:val="0"/>
      <w:marTop w:val="0"/>
      <w:marBottom w:val="0"/>
      <w:divBdr>
        <w:top w:val="none" w:sz="0" w:space="0" w:color="auto"/>
        <w:left w:val="none" w:sz="0" w:space="0" w:color="auto"/>
        <w:bottom w:val="none" w:sz="0" w:space="0" w:color="auto"/>
        <w:right w:val="none" w:sz="0" w:space="0" w:color="auto"/>
      </w:divBdr>
      <w:divsChild>
        <w:div w:id="130564186">
          <w:marLeft w:val="0"/>
          <w:marRight w:val="547"/>
          <w:marTop w:val="154"/>
          <w:marBottom w:val="0"/>
          <w:divBdr>
            <w:top w:val="none" w:sz="0" w:space="0" w:color="auto"/>
            <w:left w:val="none" w:sz="0" w:space="0" w:color="auto"/>
            <w:bottom w:val="none" w:sz="0" w:space="0" w:color="auto"/>
            <w:right w:val="none" w:sz="0" w:space="0" w:color="auto"/>
          </w:divBdr>
        </w:div>
      </w:divsChild>
    </w:div>
    <w:div w:id="1753504467">
      <w:bodyDiv w:val="1"/>
      <w:marLeft w:val="0"/>
      <w:marRight w:val="0"/>
      <w:marTop w:val="0"/>
      <w:marBottom w:val="0"/>
      <w:divBdr>
        <w:top w:val="none" w:sz="0" w:space="0" w:color="auto"/>
        <w:left w:val="none" w:sz="0" w:space="0" w:color="auto"/>
        <w:bottom w:val="none" w:sz="0" w:space="0" w:color="auto"/>
        <w:right w:val="none" w:sz="0" w:space="0" w:color="auto"/>
      </w:divBdr>
      <w:divsChild>
        <w:div w:id="315038103">
          <w:marLeft w:val="0"/>
          <w:marRight w:val="547"/>
          <w:marTop w:val="154"/>
          <w:marBottom w:val="0"/>
          <w:divBdr>
            <w:top w:val="none" w:sz="0" w:space="0" w:color="auto"/>
            <w:left w:val="none" w:sz="0" w:space="0" w:color="auto"/>
            <w:bottom w:val="none" w:sz="0" w:space="0" w:color="auto"/>
            <w:right w:val="none" w:sz="0" w:space="0" w:color="auto"/>
          </w:divBdr>
        </w:div>
        <w:div w:id="1469283389">
          <w:marLeft w:val="0"/>
          <w:marRight w:val="547"/>
          <w:marTop w:val="154"/>
          <w:marBottom w:val="0"/>
          <w:divBdr>
            <w:top w:val="none" w:sz="0" w:space="0" w:color="auto"/>
            <w:left w:val="none" w:sz="0" w:space="0" w:color="auto"/>
            <w:bottom w:val="none" w:sz="0" w:space="0" w:color="auto"/>
            <w:right w:val="none" w:sz="0" w:space="0" w:color="auto"/>
          </w:divBdr>
        </w:div>
      </w:divsChild>
    </w:div>
    <w:div w:id="1900240739">
      <w:bodyDiv w:val="1"/>
      <w:marLeft w:val="0"/>
      <w:marRight w:val="0"/>
      <w:marTop w:val="0"/>
      <w:marBottom w:val="0"/>
      <w:divBdr>
        <w:top w:val="none" w:sz="0" w:space="0" w:color="auto"/>
        <w:left w:val="none" w:sz="0" w:space="0" w:color="auto"/>
        <w:bottom w:val="none" w:sz="0" w:space="0" w:color="auto"/>
        <w:right w:val="none" w:sz="0" w:space="0" w:color="auto"/>
      </w:divBdr>
      <w:divsChild>
        <w:div w:id="1302494429">
          <w:marLeft w:val="0"/>
          <w:marRight w:val="547"/>
          <w:marTop w:val="154"/>
          <w:marBottom w:val="0"/>
          <w:divBdr>
            <w:top w:val="none" w:sz="0" w:space="0" w:color="auto"/>
            <w:left w:val="none" w:sz="0" w:space="0" w:color="auto"/>
            <w:bottom w:val="none" w:sz="0" w:space="0" w:color="auto"/>
            <w:right w:val="none" w:sz="0" w:space="0" w:color="auto"/>
          </w:divBdr>
        </w:div>
        <w:div w:id="1715227509">
          <w:marLeft w:val="0"/>
          <w:marRight w:val="547"/>
          <w:marTop w:val="154"/>
          <w:marBottom w:val="0"/>
          <w:divBdr>
            <w:top w:val="none" w:sz="0" w:space="0" w:color="auto"/>
            <w:left w:val="none" w:sz="0" w:space="0" w:color="auto"/>
            <w:bottom w:val="none" w:sz="0" w:space="0" w:color="auto"/>
            <w:right w:val="none" w:sz="0" w:space="0" w:color="auto"/>
          </w:divBdr>
        </w:div>
      </w:divsChild>
    </w:div>
    <w:div w:id="1930650227">
      <w:bodyDiv w:val="1"/>
      <w:marLeft w:val="0"/>
      <w:marRight w:val="0"/>
      <w:marTop w:val="0"/>
      <w:marBottom w:val="0"/>
      <w:divBdr>
        <w:top w:val="none" w:sz="0" w:space="0" w:color="auto"/>
        <w:left w:val="none" w:sz="0" w:space="0" w:color="auto"/>
        <w:bottom w:val="none" w:sz="0" w:space="0" w:color="auto"/>
        <w:right w:val="none" w:sz="0" w:space="0" w:color="auto"/>
      </w:divBdr>
      <w:divsChild>
        <w:div w:id="2114128529">
          <w:marLeft w:val="0"/>
          <w:marRight w:val="547"/>
          <w:marTop w:val="144"/>
          <w:marBottom w:val="0"/>
          <w:divBdr>
            <w:top w:val="none" w:sz="0" w:space="0" w:color="auto"/>
            <w:left w:val="none" w:sz="0" w:space="0" w:color="auto"/>
            <w:bottom w:val="none" w:sz="0" w:space="0" w:color="auto"/>
            <w:right w:val="none" w:sz="0" w:space="0" w:color="auto"/>
          </w:divBdr>
        </w:div>
      </w:divsChild>
    </w:div>
    <w:div w:id="2025354296">
      <w:bodyDiv w:val="1"/>
      <w:marLeft w:val="0"/>
      <w:marRight w:val="0"/>
      <w:marTop w:val="0"/>
      <w:marBottom w:val="0"/>
      <w:divBdr>
        <w:top w:val="none" w:sz="0" w:space="0" w:color="auto"/>
        <w:left w:val="none" w:sz="0" w:space="0" w:color="auto"/>
        <w:bottom w:val="none" w:sz="0" w:space="0" w:color="auto"/>
        <w:right w:val="none" w:sz="0" w:space="0" w:color="auto"/>
      </w:divBdr>
      <w:divsChild>
        <w:div w:id="907225451">
          <w:marLeft w:val="0"/>
          <w:marRight w:val="547"/>
          <w:marTop w:val="144"/>
          <w:marBottom w:val="0"/>
          <w:divBdr>
            <w:top w:val="none" w:sz="0" w:space="0" w:color="auto"/>
            <w:left w:val="none" w:sz="0" w:space="0" w:color="auto"/>
            <w:bottom w:val="none" w:sz="0" w:space="0" w:color="auto"/>
            <w:right w:val="none" w:sz="0" w:space="0" w:color="auto"/>
          </w:divBdr>
        </w:div>
      </w:divsChild>
    </w:div>
    <w:div w:id="2028360523">
      <w:bodyDiv w:val="1"/>
      <w:marLeft w:val="0"/>
      <w:marRight w:val="0"/>
      <w:marTop w:val="0"/>
      <w:marBottom w:val="0"/>
      <w:divBdr>
        <w:top w:val="none" w:sz="0" w:space="0" w:color="auto"/>
        <w:left w:val="none" w:sz="0" w:space="0" w:color="auto"/>
        <w:bottom w:val="none" w:sz="0" w:space="0" w:color="auto"/>
        <w:right w:val="none" w:sz="0" w:space="0" w:color="auto"/>
      </w:divBdr>
      <w:divsChild>
        <w:div w:id="1657147156">
          <w:marLeft w:val="0"/>
          <w:marRight w:val="547"/>
          <w:marTop w:val="154"/>
          <w:marBottom w:val="0"/>
          <w:divBdr>
            <w:top w:val="none" w:sz="0" w:space="0" w:color="auto"/>
            <w:left w:val="none" w:sz="0" w:space="0" w:color="auto"/>
            <w:bottom w:val="none" w:sz="0" w:space="0" w:color="auto"/>
            <w:right w:val="none" w:sz="0" w:space="0" w:color="auto"/>
          </w:divBdr>
        </w:div>
      </w:divsChild>
    </w:div>
    <w:div w:id="2057005066">
      <w:bodyDiv w:val="1"/>
      <w:marLeft w:val="0"/>
      <w:marRight w:val="0"/>
      <w:marTop w:val="0"/>
      <w:marBottom w:val="0"/>
      <w:divBdr>
        <w:top w:val="none" w:sz="0" w:space="0" w:color="auto"/>
        <w:left w:val="none" w:sz="0" w:space="0" w:color="auto"/>
        <w:bottom w:val="none" w:sz="0" w:space="0" w:color="auto"/>
        <w:right w:val="none" w:sz="0" w:space="0" w:color="auto"/>
      </w:divBdr>
      <w:divsChild>
        <w:div w:id="584607167">
          <w:marLeft w:val="0"/>
          <w:marRight w:val="547"/>
          <w:marTop w:val="154"/>
          <w:marBottom w:val="0"/>
          <w:divBdr>
            <w:top w:val="none" w:sz="0" w:space="0" w:color="auto"/>
            <w:left w:val="none" w:sz="0" w:space="0" w:color="auto"/>
            <w:bottom w:val="none" w:sz="0" w:space="0" w:color="auto"/>
            <w:right w:val="none" w:sz="0" w:space="0" w:color="auto"/>
          </w:divBdr>
        </w:div>
      </w:divsChild>
    </w:div>
    <w:div w:id="2062708562">
      <w:bodyDiv w:val="1"/>
      <w:marLeft w:val="0"/>
      <w:marRight w:val="0"/>
      <w:marTop w:val="0"/>
      <w:marBottom w:val="0"/>
      <w:divBdr>
        <w:top w:val="none" w:sz="0" w:space="0" w:color="auto"/>
        <w:left w:val="none" w:sz="0" w:space="0" w:color="auto"/>
        <w:bottom w:val="none" w:sz="0" w:space="0" w:color="auto"/>
        <w:right w:val="none" w:sz="0" w:space="0" w:color="auto"/>
      </w:divBdr>
      <w:divsChild>
        <w:div w:id="1578831349">
          <w:marLeft w:val="0"/>
          <w:marRight w:val="547"/>
          <w:marTop w:val="144"/>
          <w:marBottom w:val="0"/>
          <w:divBdr>
            <w:top w:val="none" w:sz="0" w:space="0" w:color="auto"/>
            <w:left w:val="none" w:sz="0" w:space="0" w:color="auto"/>
            <w:bottom w:val="none" w:sz="0" w:space="0" w:color="auto"/>
            <w:right w:val="none" w:sz="0" w:space="0" w:color="auto"/>
          </w:divBdr>
        </w:div>
      </w:divsChild>
    </w:div>
    <w:div w:id="2068146345">
      <w:bodyDiv w:val="1"/>
      <w:marLeft w:val="0"/>
      <w:marRight w:val="0"/>
      <w:marTop w:val="0"/>
      <w:marBottom w:val="0"/>
      <w:divBdr>
        <w:top w:val="none" w:sz="0" w:space="0" w:color="auto"/>
        <w:left w:val="none" w:sz="0" w:space="0" w:color="auto"/>
        <w:bottom w:val="none" w:sz="0" w:space="0" w:color="auto"/>
        <w:right w:val="none" w:sz="0" w:space="0" w:color="auto"/>
      </w:divBdr>
      <w:divsChild>
        <w:div w:id="555625418">
          <w:marLeft w:val="0"/>
          <w:marRight w:val="547"/>
          <w:marTop w:val="154"/>
          <w:marBottom w:val="0"/>
          <w:divBdr>
            <w:top w:val="none" w:sz="0" w:space="0" w:color="auto"/>
            <w:left w:val="none" w:sz="0" w:space="0" w:color="auto"/>
            <w:bottom w:val="none" w:sz="0" w:space="0" w:color="auto"/>
            <w:right w:val="none" w:sz="0" w:space="0" w:color="auto"/>
          </w:divBdr>
        </w:div>
      </w:divsChild>
    </w:div>
    <w:div w:id="2075466759">
      <w:bodyDiv w:val="1"/>
      <w:marLeft w:val="0"/>
      <w:marRight w:val="0"/>
      <w:marTop w:val="0"/>
      <w:marBottom w:val="0"/>
      <w:divBdr>
        <w:top w:val="none" w:sz="0" w:space="0" w:color="auto"/>
        <w:left w:val="none" w:sz="0" w:space="0" w:color="auto"/>
        <w:bottom w:val="none" w:sz="0" w:space="0" w:color="auto"/>
        <w:right w:val="none" w:sz="0" w:space="0" w:color="auto"/>
      </w:divBdr>
      <w:divsChild>
        <w:div w:id="606276919">
          <w:marLeft w:val="0"/>
          <w:marRight w:val="1166"/>
          <w:marTop w:val="134"/>
          <w:marBottom w:val="0"/>
          <w:divBdr>
            <w:top w:val="none" w:sz="0" w:space="0" w:color="auto"/>
            <w:left w:val="none" w:sz="0" w:space="0" w:color="auto"/>
            <w:bottom w:val="none" w:sz="0" w:space="0" w:color="auto"/>
            <w:right w:val="none" w:sz="0" w:space="0" w:color="auto"/>
          </w:divBdr>
        </w:div>
        <w:div w:id="1726249625">
          <w:marLeft w:val="0"/>
          <w:marRight w:val="547"/>
          <w:marTop w:val="154"/>
          <w:marBottom w:val="0"/>
          <w:divBdr>
            <w:top w:val="none" w:sz="0" w:space="0" w:color="auto"/>
            <w:left w:val="none" w:sz="0" w:space="0" w:color="auto"/>
            <w:bottom w:val="none" w:sz="0" w:space="0" w:color="auto"/>
            <w:right w:val="none" w:sz="0" w:space="0" w:color="auto"/>
          </w:divBdr>
        </w:div>
      </w:divsChild>
    </w:div>
    <w:div w:id="2076969220">
      <w:bodyDiv w:val="1"/>
      <w:marLeft w:val="0"/>
      <w:marRight w:val="0"/>
      <w:marTop w:val="0"/>
      <w:marBottom w:val="0"/>
      <w:divBdr>
        <w:top w:val="none" w:sz="0" w:space="0" w:color="auto"/>
        <w:left w:val="none" w:sz="0" w:space="0" w:color="auto"/>
        <w:bottom w:val="none" w:sz="0" w:space="0" w:color="auto"/>
        <w:right w:val="none" w:sz="0" w:space="0" w:color="auto"/>
      </w:divBdr>
      <w:divsChild>
        <w:div w:id="1650860391">
          <w:marLeft w:val="0"/>
          <w:marRight w:val="547"/>
          <w:marTop w:val="144"/>
          <w:marBottom w:val="0"/>
          <w:divBdr>
            <w:top w:val="none" w:sz="0" w:space="0" w:color="auto"/>
            <w:left w:val="none" w:sz="0" w:space="0" w:color="auto"/>
            <w:bottom w:val="none" w:sz="0" w:space="0" w:color="auto"/>
            <w:right w:val="none" w:sz="0" w:space="0" w:color="auto"/>
          </w:divBdr>
        </w:div>
      </w:divsChild>
    </w:div>
    <w:div w:id="2102987912">
      <w:bodyDiv w:val="1"/>
      <w:marLeft w:val="0"/>
      <w:marRight w:val="0"/>
      <w:marTop w:val="0"/>
      <w:marBottom w:val="0"/>
      <w:divBdr>
        <w:top w:val="none" w:sz="0" w:space="0" w:color="auto"/>
        <w:left w:val="none" w:sz="0" w:space="0" w:color="auto"/>
        <w:bottom w:val="none" w:sz="0" w:space="0" w:color="auto"/>
        <w:right w:val="none" w:sz="0" w:space="0" w:color="auto"/>
      </w:divBdr>
      <w:divsChild>
        <w:div w:id="1653948660">
          <w:marLeft w:val="0"/>
          <w:marRight w:val="547"/>
          <w:marTop w:val="154"/>
          <w:marBottom w:val="0"/>
          <w:divBdr>
            <w:top w:val="none" w:sz="0" w:space="0" w:color="auto"/>
            <w:left w:val="none" w:sz="0" w:space="0" w:color="auto"/>
            <w:bottom w:val="none" w:sz="0" w:space="0" w:color="auto"/>
            <w:right w:val="none" w:sz="0" w:space="0" w:color="auto"/>
          </w:divBdr>
        </w:div>
      </w:divsChild>
    </w:div>
    <w:div w:id="2114007911">
      <w:bodyDiv w:val="1"/>
      <w:marLeft w:val="0"/>
      <w:marRight w:val="0"/>
      <w:marTop w:val="0"/>
      <w:marBottom w:val="0"/>
      <w:divBdr>
        <w:top w:val="none" w:sz="0" w:space="0" w:color="auto"/>
        <w:left w:val="none" w:sz="0" w:space="0" w:color="auto"/>
        <w:bottom w:val="none" w:sz="0" w:space="0" w:color="auto"/>
        <w:right w:val="none" w:sz="0" w:space="0" w:color="auto"/>
      </w:divBdr>
      <w:divsChild>
        <w:div w:id="249001725">
          <w:marLeft w:val="0"/>
          <w:marRight w:val="547"/>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e_Microsoft_Office_PowerPoint1.sldx"/><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emf"/><Relationship Id="rId12" Type="http://schemas.openxmlformats.org/officeDocument/2006/relationships/package" Target="embeddings/Diapositive_Microsoft_Office_PowerPoint3.sldx"/><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package" Target="embeddings/Diapositive_Microsoft_Office_PowerPoint2.sldx"/><Relationship Id="rId19" Type="http://schemas.openxmlformats.org/officeDocument/2006/relationships/image" Target="media/image10.png"/><Relationship Id="rId31" Type="http://schemas.openxmlformats.org/officeDocument/2006/relationships/hyperlink" Target="https://tiaret.mta.gov.dz/%D8%A2%D8%AB%D8%A7%D8%B1-%D8%A7%D9%84%D8%AF%D9%88%D9%84%D8%A9-%D8%A7%D9%84%D8%B1%D8%B3%D8%AA%D9%85%D9%8A%D8%A9-%D8%A8%D8%AA%D8%A7%D9%82%D8%AF%D9%85%D8%A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tiaret.mta.gov.dz/%D8%A2%D8%AB%D8%A7%D8%B1-%D8%A7%D9%84%D8%AF%D9%88%D9%84%D8%A9-%D8%A7%D9%84%D8%B1%D8%B3%D8%AA%D9%85%D9%8A%D8%A9-%D8%A8%D8%AA%D8%A7%D9%82%D8%AF%D9%85%D8%A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33</Pages>
  <Words>6583</Words>
  <Characters>36208</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
    </vt:vector>
  </TitlesOfParts>
  <Company>MICROPYRAMID</Company>
  <LinksUpToDate>false</LinksUpToDate>
  <CharactersWithSpaces>42706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WINDOWS_MP</dc:creator>
  <cp:lastModifiedBy>user</cp:lastModifiedBy>
  <cp:revision>6</cp:revision>
  <cp:lastPrinted>2011-05-19T23:57:00Z</cp:lastPrinted>
  <dcterms:created xsi:type="dcterms:W3CDTF">2023-12-16T20:55:00Z</dcterms:created>
  <dcterms:modified xsi:type="dcterms:W3CDTF">2023-12-17T18:41:00Z</dcterms:modified>
</cp:coreProperties>
</file>