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F4" w:rsidRDefault="00270AF4" w:rsidP="00270AF4">
      <w:pPr>
        <w:tabs>
          <w:tab w:val="right" w:pos="10772"/>
        </w:tabs>
        <w:bidi/>
        <w:jc w:val="center"/>
        <w:rPr>
          <w:rFonts w:ascii="Traditional Arabic" w:hAnsi="Traditional Arabic" w:cs="Traditional Arabic"/>
          <w:sz w:val="32"/>
          <w:szCs w:val="32"/>
          <w:lang w:bidi="ar-DZ"/>
        </w:rPr>
      </w:pPr>
      <w:r>
        <w:rPr>
          <w:noProof/>
        </w:rPr>
        <w:drawing>
          <wp:anchor distT="0" distB="0" distL="114300" distR="114300" simplePos="0" relativeHeight="251657216" behindDoc="0" locked="0" layoutInCell="1" allowOverlap="1">
            <wp:simplePos x="0" y="0"/>
            <wp:positionH relativeFrom="margin">
              <wp:align>right</wp:align>
            </wp:positionH>
            <wp:positionV relativeFrom="margin">
              <wp:align>top</wp:align>
            </wp:positionV>
            <wp:extent cx="1043940" cy="1468755"/>
            <wp:effectExtent l="19050" t="0" r="381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1043940" cy="1468755"/>
                    </a:xfrm>
                    <a:prstGeom prst="rect">
                      <a:avLst/>
                    </a:prstGeom>
                    <a:noFill/>
                  </pic:spPr>
                </pic:pic>
              </a:graphicData>
            </a:graphic>
          </wp:anchor>
        </w:drawing>
      </w:r>
      <w:r>
        <w:rPr>
          <w:rFonts w:ascii="Traditional Arabic" w:hAnsi="Traditional Arabic" w:cs="Traditional Arabic"/>
          <w:sz w:val="32"/>
          <w:szCs w:val="32"/>
          <w:rtl/>
          <w:lang w:bidi="ar-DZ"/>
        </w:rPr>
        <w:t xml:space="preserve">                           </w:t>
      </w:r>
    </w:p>
    <w:p w:rsidR="00270AF4" w:rsidRDefault="00270AF4" w:rsidP="00270AF4">
      <w:pPr>
        <w:tabs>
          <w:tab w:val="right" w:pos="10772"/>
        </w:tabs>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
    <w:p w:rsidR="00270AF4" w:rsidRDefault="00270AF4" w:rsidP="00270AF4">
      <w:pPr>
        <w:tabs>
          <w:tab w:val="right" w:pos="10772"/>
        </w:tabs>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w:t>
      </w:r>
      <w:r>
        <w:rPr>
          <w:rFonts w:ascii="Traditional Arabic" w:hAnsi="Traditional Arabic" w:cs="Traditional Arabic"/>
          <w:b/>
          <w:bCs/>
          <w:sz w:val="32"/>
          <w:szCs w:val="32"/>
          <w:rtl/>
          <w:lang w:bidi="ar-DZ"/>
        </w:rPr>
        <w:t>وحدة: مصادر تاريخ الغرب الإسلامي</w:t>
      </w:r>
      <w:r>
        <w:rPr>
          <w:rFonts w:ascii="Traditional Arabic" w:hAnsi="Traditional Arabic" w:cs="Traditional Arabic"/>
          <w:b/>
          <w:bCs/>
          <w:sz w:val="32"/>
          <w:szCs w:val="32"/>
          <w:rtl/>
          <w:lang w:bidi="ar-DZ"/>
        </w:rPr>
        <w:tab/>
      </w:r>
      <w:r>
        <w:rPr>
          <w:noProof/>
          <w:rt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43940" cy="1468755"/>
            <wp:effectExtent l="19050" t="0" r="381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043940" cy="1468755"/>
                    </a:xfrm>
                    <a:prstGeom prst="rect">
                      <a:avLst/>
                    </a:prstGeom>
                    <a:noFill/>
                  </pic:spPr>
                </pic:pic>
              </a:graphicData>
            </a:graphic>
          </wp:anchor>
        </w:drawing>
      </w:r>
    </w:p>
    <w:p w:rsidR="00270AF4" w:rsidRDefault="00270AF4" w:rsidP="00270AF4">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إعداد الأستاذ: كمال خلفات</w:t>
      </w:r>
    </w:p>
    <w:p w:rsidR="00270AF4" w:rsidRDefault="00270AF4" w:rsidP="00270AF4">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مستوى: السنة الأولى ماستر-تخصص: تاريخ الغرب الإسلامي</w:t>
      </w:r>
    </w:p>
    <w:p w:rsidR="00270AF4" w:rsidRDefault="00270AF4" w:rsidP="00270AF4">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الموسم الجامعي: 2023/2024</w:t>
      </w:r>
    </w:p>
    <w:p w:rsidR="00270AF4" w:rsidRDefault="00270AF4" w:rsidP="00270AF4">
      <w:pPr>
        <w:bidi/>
        <w:spacing w:after="0" w:line="240" w:lineRule="auto"/>
        <w:jc w:val="center"/>
        <w:rPr>
          <w:rFonts w:ascii="Traditional Arabic" w:hAnsi="Traditional Arabic" w:cs="Traditional Arabic"/>
          <w:b/>
          <w:bCs/>
          <w:sz w:val="32"/>
          <w:szCs w:val="32"/>
          <w:rtl/>
          <w:lang w:bidi="ar-DZ"/>
        </w:rPr>
      </w:pPr>
    </w:p>
    <w:p w:rsidR="00270AF4" w:rsidRDefault="00270AF4" w:rsidP="00270AF4">
      <w:pPr>
        <w:bidi/>
        <w:spacing w:after="0" w:line="240" w:lineRule="auto"/>
        <w:jc w:val="center"/>
        <w:rPr>
          <w:rFonts w:ascii="Traditional Arabic" w:hAnsi="Traditional Arabic" w:cs="Traditional Arabic"/>
          <w:b/>
          <w:bCs/>
          <w:sz w:val="40"/>
          <w:szCs w:val="40"/>
          <w:rtl/>
          <w:lang w:bidi="ar-DZ"/>
        </w:rPr>
      </w:pPr>
      <w:r>
        <w:rPr>
          <w:rFonts w:ascii="Traditional Arabic" w:hAnsi="Traditional Arabic" w:cs="Traditional Arabic"/>
          <w:b/>
          <w:bCs/>
          <w:sz w:val="40"/>
          <w:szCs w:val="40"/>
          <w:rtl/>
          <w:lang w:bidi="ar-DZ"/>
        </w:rPr>
        <w:t>المحاضرة ال</w:t>
      </w:r>
      <w:r>
        <w:rPr>
          <w:rFonts w:ascii="Traditional Arabic" w:hAnsi="Traditional Arabic" w:cs="Traditional Arabic" w:hint="cs"/>
          <w:b/>
          <w:bCs/>
          <w:sz w:val="40"/>
          <w:szCs w:val="40"/>
          <w:rtl/>
          <w:lang w:bidi="ar-DZ"/>
        </w:rPr>
        <w:t>ثانية: كتب التاريخ والحوليات</w:t>
      </w:r>
    </w:p>
    <w:p w:rsidR="00270AF4" w:rsidRDefault="00270AF4" w:rsidP="00270AF4">
      <w:pPr>
        <w:bidi/>
        <w:spacing w:after="0" w:line="240" w:lineRule="auto"/>
        <w:jc w:val="center"/>
        <w:rPr>
          <w:rFonts w:ascii="Traditional Arabic" w:hAnsi="Traditional Arabic" w:cs="Traditional Arabic"/>
          <w:b/>
          <w:bCs/>
          <w:sz w:val="40"/>
          <w:szCs w:val="40"/>
          <w:rtl/>
          <w:lang w:bidi="ar-DZ"/>
        </w:rPr>
      </w:pPr>
    </w:p>
    <w:p w:rsidR="00270AF4" w:rsidRDefault="00270AF4" w:rsidP="0044610C">
      <w:pPr>
        <w:bidi/>
        <w:spacing w:after="0"/>
        <w:jc w:val="lowKashida"/>
        <w:rPr>
          <w:rFonts w:ascii="Traditional Arabic" w:hAnsi="Traditional Arabic" w:cs="Traditional Arabic"/>
          <w:b/>
          <w:bCs/>
          <w:sz w:val="34"/>
          <w:szCs w:val="34"/>
          <w:rtl/>
          <w:lang w:bidi="ar-DZ"/>
        </w:rPr>
      </w:pPr>
      <w:r>
        <w:rPr>
          <w:rFonts w:ascii="Traditional Arabic" w:hAnsi="Traditional Arabic" w:cs="Traditional Arabic" w:hint="cs"/>
          <w:b/>
          <w:bCs/>
          <w:sz w:val="40"/>
          <w:szCs w:val="40"/>
          <w:rtl/>
          <w:lang w:bidi="ar-DZ"/>
        </w:rPr>
        <w:t xml:space="preserve">مدخل: </w:t>
      </w:r>
      <w:r>
        <w:rPr>
          <w:rFonts w:ascii="Traditional Arabic" w:hAnsi="Traditional Arabic" w:cs="Traditional Arabic" w:hint="cs"/>
          <w:b/>
          <w:bCs/>
          <w:sz w:val="34"/>
          <w:szCs w:val="34"/>
          <w:rtl/>
          <w:lang w:bidi="ar-DZ"/>
        </w:rPr>
        <w:t>تمثل كتب التاريخ والحوليات أحد الشقين الكبيرين، ضمن المصادر التاريخية المباشرة أو الأساسية أو التقليدية أو الاعتيادية، وهي سواء اختار مؤلفوها إيراد موادها وفق النهج الموضوعي أو النهج الحولي أو جمعوا بين النهجين، فإنّها تتوزع على نمطين من التأليف:</w:t>
      </w:r>
    </w:p>
    <w:p w:rsidR="00270AF4" w:rsidRDefault="00270AF4" w:rsidP="0044610C">
      <w:pPr>
        <w:bidi/>
        <w:spacing w:after="0"/>
        <w:jc w:val="lowKashida"/>
        <w:rPr>
          <w:rFonts w:ascii="Traditional Arabic" w:hAnsi="Traditional Arabic" w:cs="Traditional Arabic"/>
          <w:b/>
          <w:bCs/>
          <w:sz w:val="34"/>
          <w:szCs w:val="34"/>
          <w:rtl/>
          <w:lang w:bidi="ar-DZ"/>
        </w:rPr>
      </w:pPr>
      <w:r>
        <w:rPr>
          <w:rFonts w:ascii="Traditional Arabic" w:hAnsi="Traditional Arabic" w:cs="Traditional Arabic" w:hint="cs"/>
          <w:b/>
          <w:bCs/>
          <w:sz w:val="34"/>
          <w:szCs w:val="34"/>
          <w:rtl/>
          <w:lang w:bidi="ar-DZ"/>
        </w:rPr>
        <w:t>-نمط التواريخ العامة: (تدور أحداثها منذ بدء الخليقة إلى زمن المؤلف..)</w:t>
      </w:r>
    </w:p>
    <w:p w:rsidR="00270AF4" w:rsidRDefault="00270AF4"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bidi="ar-DZ"/>
        </w:rPr>
        <w:t>-نمط التواريخ الخاصة: تختصر في التأريخ على صُقع أو اقليم بعينه، ....)</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sidRPr="007830B4">
        <w:rPr>
          <w:rFonts w:ascii="Traditional Arabic" w:hAnsi="Traditional Arabic" w:cs="Traditional Arabic" w:hint="cs"/>
          <w:b/>
          <w:bCs/>
          <w:sz w:val="40"/>
          <w:szCs w:val="40"/>
          <w:rtl/>
          <w:lang w:val="en-US" w:bidi="ar-DZ"/>
        </w:rPr>
        <w:t xml:space="preserve">1-التواريخ العامة: </w:t>
      </w:r>
      <w:r>
        <w:rPr>
          <w:rFonts w:ascii="Traditional Arabic" w:hAnsi="Traditional Arabic" w:cs="Traditional Arabic" w:hint="cs"/>
          <w:b/>
          <w:bCs/>
          <w:sz w:val="34"/>
          <w:szCs w:val="34"/>
          <w:rtl/>
          <w:lang w:val="en-US" w:bidi="ar-DZ"/>
        </w:rPr>
        <w:t>سنورد فيما يلي مسردا بأهم عناوين كتب التواريخ العامة، مرتبة تبعا لوفيات مؤلفيها، وهي متفاوتة الأهمية بالنسبة لتاريخ الغرب الإسلامي..</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-عبد الملك بن حبيب (ت280ه): كتاب التاريخ</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-خليفة بن خياط (ت240ه): تاريخ خليفة بن خياط</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قتيبة (ت276ه): عيون الأخبار</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-الفَسَوي (ت277ه): المعرفة والتاريخ</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-الدَّيْنَوري (ت282ه): الأخبار الطوال</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-اليعقوبي (ت 284ه): كتاب التاريخ</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-الطبري (ت310ه): تاريخ الرسل والملوك</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البطريق(ت328ه): نظم الجوهر</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lastRenderedPageBreak/>
        <w:t>-المسعودي (ت346ه): مُروج الذهب ومعادن الجوهر</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مِسْكَوَيْه (ت421ه): تجارب الأمم وتعاقُب الهمم</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-الأنطاكي</w:t>
      </w:r>
      <w:r w:rsidR="0044610C">
        <w:rPr>
          <w:rFonts w:ascii="Traditional Arabic" w:hAnsi="Traditional Arabic" w:cs="Traditional Arabic" w:hint="cs"/>
          <w:b/>
          <w:bCs/>
          <w:sz w:val="34"/>
          <w:szCs w:val="34"/>
          <w:rtl/>
          <w:lang w:val="en-US" w:bidi="ar-DZ"/>
        </w:rPr>
        <w:t xml:space="preserve"> (ت 458ه): تاريخ الأنطاكي</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الكردبوس</w:t>
      </w:r>
      <w:r w:rsidR="0044610C">
        <w:rPr>
          <w:rFonts w:ascii="Traditional Arabic" w:hAnsi="Traditional Arabic" w:cs="Traditional Arabic" w:hint="cs"/>
          <w:b/>
          <w:bCs/>
          <w:sz w:val="34"/>
          <w:szCs w:val="34"/>
          <w:rtl/>
          <w:lang w:val="en-US" w:bidi="ar-DZ"/>
        </w:rPr>
        <w:t xml:space="preserve"> (ت ق6ه): الاكتفاء في أخبار الخلفاء</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الجوزي</w:t>
      </w:r>
      <w:r w:rsidR="0044610C">
        <w:rPr>
          <w:rFonts w:ascii="Traditional Arabic" w:hAnsi="Traditional Arabic" w:cs="Traditional Arabic" w:hint="cs"/>
          <w:b/>
          <w:bCs/>
          <w:sz w:val="34"/>
          <w:szCs w:val="34"/>
          <w:rtl/>
          <w:lang w:val="en-US" w:bidi="ar-DZ"/>
        </w:rPr>
        <w:t xml:space="preserve"> (ت597ه): المنتظم في تاريخ الملوك والأمم</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-الأزدي</w:t>
      </w:r>
      <w:r w:rsidR="0044610C">
        <w:rPr>
          <w:rFonts w:ascii="Traditional Arabic" w:hAnsi="Traditional Arabic" w:cs="Traditional Arabic" w:hint="cs"/>
          <w:b/>
          <w:bCs/>
          <w:sz w:val="34"/>
          <w:szCs w:val="34"/>
          <w:rtl/>
          <w:lang w:val="en-US" w:bidi="ar-DZ"/>
        </w:rPr>
        <w:t xml:space="preserve"> (ت 613ه): أخبار الدول المنقطعة</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الأثير</w:t>
      </w:r>
      <w:r w:rsidR="0044610C">
        <w:rPr>
          <w:rFonts w:ascii="Traditional Arabic" w:hAnsi="Traditional Arabic" w:cs="Traditional Arabic" w:hint="cs"/>
          <w:b/>
          <w:bCs/>
          <w:sz w:val="34"/>
          <w:szCs w:val="34"/>
          <w:rtl/>
          <w:lang w:val="en-US" w:bidi="ar-DZ"/>
        </w:rPr>
        <w:t xml:space="preserve"> (ت 630ه): الكامل في التاريخ</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القطان</w:t>
      </w:r>
      <w:r w:rsidR="0044610C">
        <w:rPr>
          <w:rFonts w:ascii="Traditional Arabic" w:hAnsi="Traditional Arabic" w:cs="Traditional Arabic" w:hint="cs"/>
          <w:b/>
          <w:bCs/>
          <w:sz w:val="34"/>
          <w:szCs w:val="34"/>
          <w:rtl/>
          <w:lang w:val="en-US" w:bidi="ar-DZ"/>
        </w:rPr>
        <w:t xml:space="preserve">  (حي سنة 650ه): نظم الجمان لترتيب ما سلف من أخبار الزمان</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-سبط ابن الجوزي</w:t>
      </w:r>
      <w:r w:rsidR="0044610C">
        <w:rPr>
          <w:rFonts w:ascii="Traditional Arabic" w:hAnsi="Traditional Arabic" w:cs="Traditional Arabic" w:hint="cs"/>
          <w:b/>
          <w:bCs/>
          <w:sz w:val="34"/>
          <w:szCs w:val="34"/>
          <w:rtl/>
          <w:lang w:val="en-US" w:bidi="ar-DZ"/>
        </w:rPr>
        <w:t xml:space="preserve"> (ت 654ه): مرآة الزمان في تأريخ الأعيان</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العبري</w:t>
      </w:r>
      <w:r w:rsidR="0044610C">
        <w:rPr>
          <w:rFonts w:ascii="Traditional Arabic" w:hAnsi="Traditional Arabic" w:cs="Traditional Arabic" w:hint="cs"/>
          <w:b/>
          <w:bCs/>
          <w:sz w:val="34"/>
          <w:szCs w:val="34"/>
          <w:rtl/>
          <w:lang w:val="en-US" w:bidi="ar-DZ"/>
        </w:rPr>
        <w:t xml:space="preserve"> (ت 685ه):  تاريخ مختصر الدول</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-الكازَرُني</w:t>
      </w:r>
      <w:r w:rsidR="0044610C">
        <w:rPr>
          <w:rFonts w:ascii="Traditional Arabic" w:hAnsi="Traditional Arabic" w:cs="Traditional Arabic" w:hint="cs"/>
          <w:b/>
          <w:bCs/>
          <w:sz w:val="34"/>
          <w:szCs w:val="34"/>
          <w:rtl/>
          <w:lang w:val="en-US" w:bidi="ar-DZ"/>
        </w:rPr>
        <w:t xml:space="preserve"> (ت 697ه): مختصر التاريخ من أول الزمان إلى منتهى دولة بني العباس</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-اليُونيني</w:t>
      </w:r>
      <w:r w:rsidR="0044610C">
        <w:rPr>
          <w:rFonts w:ascii="Traditional Arabic" w:hAnsi="Traditional Arabic" w:cs="Traditional Arabic" w:hint="cs"/>
          <w:b/>
          <w:bCs/>
          <w:sz w:val="34"/>
          <w:szCs w:val="34"/>
          <w:rtl/>
          <w:lang w:val="en-US" w:bidi="ar-DZ"/>
        </w:rPr>
        <w:t xml:space="preserve"> (ت 726ه): ذيل مرآة الزمان</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-أبو الفدا</w:t>
      </w:r>
      <w:r w:rsidR="0044610C">
        <w:rPr>
          <w:rFonts w:ascii="Traditional Arabic" w:hAnsi="Traditional Arabic" w:cs="Traditional Arabic" w:hint="cs"/>
          <w:b/>
          <w:bCs/>
          <w:sz w:val="34"/>
          <w:szCs w:val="34"/>
          <w:rtl/>
          <w:lang w:val="en-US" w:bidi="ar-DZ"/>
        </w:rPr>
        <w:t xml:space="preserve"> (ت 732ه): المختصر في أخبار البشر</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-الذهبي</w:t>
      </w:r>
      <w:r w:rsidR="0044610C">
        <w:rPr>
          <w:rFonts w:ascii="Traditional Arabic" w:hAnsi="Traditional Arabic" w:cs="Traditional Arabic" w:hint="cs"/>
          <w:b/>
          <w:bCs/>
          <w:sz w:val="34"/>
          <w:szCs w:val="34"/>
          <w:rtl/>
          <w:lang w:val="en-US" w:bidi="ar-DZ"/>
        </w:rPr>
        <w:t xml:space="preserve"> (ت 748ه): تاريخ الإسلام ووفيات المشاهير والأعلام</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-الذهبي</w:t>
      </w:r>
      <w:r w:rsidR="0044610C">
        <w:rPr>
          <w:rFonts w:ascii="Traditional Arabic" w:hAnsi="Traditional Arabic" w:cs="Traditional Arabic" w:hint="cs"/>
          <w:b/>
          <w:bCs/>
          <w:sz w:val="34"/>
          <w:szCs w:val="34"/>
          <w:rtl/>
          <w:lang w:val="en-US" w:bidi="ar-DZ"/>
        </w:rPr>
        <w:t xml:space="preserve"> (ت748ه): دول الإسلام</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-الذهبي</w:t>
      </w:r>
      <w:r w:rsidR="0044610C">
        <w:rPr>
          <w:rFonts w:ascii="Traditional Arabic" w:hAnsi="Traditional Arabic" w:cs="Traditional Arabic" w:hint="cs"/>
          <w:b/>
          <w:bCs/>
          <w:sz w:val="34"/>
          <w:szCs w:val="34"/>
          <w:rtl/>
          <w:lang w:val="en-US" w:bidi="ar-DZ"/>
        </w:rPr>
        <w:t xml:space="preserve"> (ت748ه):</w:t>
      </w:r>
      <w:r w:rsidR="0044610C" w:rsidRPr="0044610C">
        <w:rPr>
          <w:rFonts w:ascii="Traditional Arabic" w:hAnsi="Traditional Arabic" w:cs="Traditional Arabic" w:hint="cs"/>
          <w:b/>
          <w:bCs/>
          <w:sz w:val="34"/>
          <w:szCs w:val="34"/>
          <w:rtl/>
          <w:lang w:val="en-US" w:bidi="ar-DZ"/>
        </w:rPr>
        <w:t xml:space="preserve"> </w:t>
      </w:r>
      <w:r w:rsidR="0044610C">
        <w:rPr>
          <w:rFonts w:ascii="Traditional Arabic" w:hAnsi="Traditional Arabic" w:cs="Traditional Arabic" w:hint="cs"/>
          <w:b/>
          <w:bCs/>
          <w:sz w:val="34"/>
          <w:szCs w:val="34"/>
          <w:rtl/>
          <w:lang w:val="en-US" w:bidi="ar-DZ"/>
        </w:rPr>
        <w:t>العبر في خبر من غبَر</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-الكُتُبي</w:t>
      </w:r>
      <w:r w:rsidR="0044610C">
        <w:rPr>
          <w:rFonts w:ascii="Traditional Arabic" w:hAnsi="Traditional Arabic" w:cs="Traditional Arabic" w:hint="cs"/>
          <w:b/>
          <w:bCs/>
          <w:sz w:val="34"/>
          <w:szCs w:val="34"/>
          <w:rtl/>
          <w:lang w:val="en-US" w:bidi="ar-DZ"/>
        </w:rPr>
        <w:t xml:space="preserve"> (ت 764ه): عيون التورايخ</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-اليافعي</w:t>
      </w:r>
      <w:r w:rsidR="0044610C">
        <w:rPr>
          <w:rFonts w:ascii="Traditional Arabic" w:hAnsi="Traditional Arabic" w:cs="Traditional Arabic" w:hint="cs"/>
          <w:b/>
          <w:bCs/>
          <w:sz w:val="34"/>
          <w:szCs w:val="34"/>
          <w:rtl/>
          <w:lang w:val="en-US" w:bidi="ar-DZ"/>
        </w:rPr>
        <w:t xml:space="preserve"> (ت 768ه): </w:t>
      </w:r>
      <w:r w:rsidR="007830B4">
        <w:rPr>
          <w:rFonts w:ascii="Traditional Arabic" w:hAnsi="Traditional Arabic" w:cs="Traditional Arabic" w:hint="cs"/>
          <w:b/>
          <w:bCs/>
          <w:sz w:val="34"/>
          <w:szCs w:val="34"/>
          <w:rtl/>
          <w:lang w:val="en-US" w:bidi="ar-DZ"/>
        </w:rPr>
        <w:t xml:space="preserve">مرآة الجِنان وعبرة اليقظان </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كثير</w:t>
      </w:r>
      <w:r w:rsidR="0044610C">
        <w:rPr>
          <w:rFonts w:ascii="Traditional Arabic" w:hAnsi="Traditional Arabic" w:cs="Traditional Arabic" w:hint="cs"/>
          <w:b/>
          <w:bCs/>
          <w:sz w:val="34"/>
          <w:szCs w:val="34"/>
          <w:rtl/>
          <w:lang w:val="en-US" w:bidi="ar-DZ"/>
        </w:rPr>
        <w:t xml:space="preserve"> (ت 774ه):</w:t>
      </w:r>
      <w:r w:rsidR="007830B4">
        <w:rPr>
          <w:rFonts w:ascii="Traditional Arabic" w:hAnsi="Traditional Arabic" w:cs="Traditional Arabic" w:hint="cs"/>
          <w:b/>
          <w:bCs/>
          <w:sz w:val="34"/>
          <w:szCs w:val="34"/>
          <w:rtl/>
          <w:lang w:val="en-US" w:bidi="ar-DZ"/>
        </w:rPr>
        <w:t xml:space="preserve"> البداية والنهاية</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الخطيب</w:t>
      </w:r>
      <w:r w:rsidR="0044610C">
        <w:rPr>
          <w:rFonts w:ascii="Traditional Arabic" w:hAnsi="Traditional Arabic" w:cs="Traditional Arabic" w:hint="cs"/>
          <w:b/>
          <w:bCs/>
          <w:sz w:val="34"/>
          <w:szCs w:val="34"/>
          <w:rtl/>
          <w:lang w:val="en-US" w:bidi="ar-DZ"/>
        </w:rPr>
        <w:t xml:space="preserve"> (ت 776ه):</w:t>
      </w:r>
      <w:r w:rsidR="007830B4">
        <w:rPr>
          <w:rFonts w:ascii="Traditional Arabic" w:hAnsi="Traditional Arabic" w:cs="Traditional Arabic" w:hint="cs"/>
          <w:b/>
          <w:bCs/>
          <w:sz w:val="34"/>
          <w:szCs w:val="34"/>
          <w:rtl/>
          <w:lang w:val="en-US" w:bidi="ar-DZ"/>
        </w:rPr>
        <w:t xml:space="preserve"> أعمال الأعلام فيمن بويع قبل الاحتلام من ملوك الإسلام</w:t>
      </w:r>
    </w:p>
    <w:p w:rsidR="00B46C6B" w:rsidRDefault="0044610C"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خلدون (ت 808ه):</w:t>
      </w:r>
      <w:r w:rsidR="007830B4">
        <w:rPr>
          <w:rFonts w:ascii="Traditional Arabic" w:hAnsi="Traditional Arabic" w:cs="Traditional Arabic" w:hint="cs"/>
          <w:b/>
          <w:bCs/>
          <w:sz w:val="34"/>
          <w:szCs w:val="34"/>
          <w:rtl/>
          <w:lang w:val="en-US" w:bidi="ar-DZ"/>
        </w:rPr>
        <w:t xml:space="preserve"> العبر وديوان المبتدأ والخبر</w:t>
      </w:r>
    </w:p>
    <w:p w:rsidR="00B46C6B" w:rsidRDefault="00B46C6B"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-المقر</w:t>
      </w:r>
      <w:r w:rsidR="0044610C">
        <w:rPr>
          <w:rFonts w:ascii="Traditional Arabic" w:hAnsi="Traditional Arabic" w:cs="Traditional Arabic" w:hint="cs"/>
          <w:b/>
          <w:bCs/>
          <w:sz w:val="34"/>
          <w:szCs w:val="34"/>
          <w:rtl/>
          <w:lang w:val="en-US" w:bidi="ar-DZ"/>
        </w:rPr>
        <w:t>يزي (ت 845ه):</w:t>
      </w:r>
      <w:r w:rsidR="007830B4">
        <w:rPr>
          <w:rFonts w:ascii="Traditional Arabic" w:hAnsi="Traditional Arabic" w:cs="Traditional Arabic" w:hint="cs"/>
          <w:b/>
          <w:bCs/>
          <w:sz w:val="34"/>
          <w:szCs w:val="34"/>
          <w:rtl/>
          <w:lang w:val="en-US" w:bidi="ar-DZ"/>
        </w:rPr>
        <w:t xml:space="preserve"> السلوك لمعرفة دول الملوك</w:t>
      </w:r>
    </w:p>
    <w:p w:rsidR="0044610C" w:rsidRDefault="0044610C"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حجر (ت 852ه):</w:t>
      </w:r>
      <w:r w:rsidR="007830B4">
        <w:rPr>
          <w:rFonts w:ascii="Traditional Arabic" w:hAnsi="Traditional Arabic" w:cs="Traditional Arabic" w:hint="cs"/>
          <w:b/>
          <w:bCs/>
          <w:sz w:val="34"/>
          <w:szCs w:val="34"/>
          <w:rtl/>
          <w:lang w:val="en-US" w:bidi="ar-DZ"/>
        </w:rPr>
        <w:t xml:space="preserve"> إنباء الغُمْر بأبناء العُمر</w:t>
      </w:r>
    </w:p>
    <w:p w:rsidR="0044610C" w:rsidRDefault="0044610C"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-العيني (ت 855ه):</w:t>
      </w:r>
      <w:r w:rsidR="007830B4">
        <w:rPr>
          <w:rFonts w:ascii="Traditional Arabic" w:hAnsi="Traditional Arabic" w:cs="Traditional Arabic" w:hint="cs"/>
          <w:b/>
          <w:bCs/>
          <w:sz w:val="34"/>
          <w:szCs w:val="34"/>
          <w:rtl/>
          <w:lang w:val="en-US" w:bidi="ar-DZ"/>
        </w:rPr>
        <w:t xml:space="preserve"> عقد الجُمان في تاريخ أهل الزمان</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lastRenderedPageBreak/>
        <w:t>-ابن تَغْري بَرْدي (ت874ه): حوادث الدهور في مدى الأيام والشهور</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-الصَّيْرفي (ت900ه): نُزهة النفوس والأبدان في تواريخ الزمان</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سباط (حي سنة 926ه): صِدْق الأخبار</w:t>
      </w:r>
    </w:p>
    <w:p w:rsidR="0044610C" w:rsidRDefault="0044610C" w:rsidP="0044610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w:t>
      </w:r>
      <w:r w:rsidR="007830B4">
        <w:rPr>
          <w:rFonts w:ascii="Traditional Arabic" w:hAnsi="Traditional Arabic" w:cs="Traditional Arabic" w:hint="cs"/>
          <w:b/>
          <w:bCs/>
          <w:sz w:val="34"/>
          <w:szCs w:val="34"/>
          <w:rtl/>
          <w:lang w:val="en-US" w:bidi="ar-DZ"/>
        </w:rPr>
        <w:t xml:space="preserve"> القرماني (ت1019ه): أخبار الدول وآثار الأوَل</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العماد (ت1089ه): شذارت الذهب في أخبار من ذهب</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-مقديش (ت1228ه): نزهة الأنظار في عجائب التواريخ والأخبار</w:t>
      </w:r>
    </w:p>
    <w:p w:rsidR="007830B4" w:rsidRPr="007830B4" w:rsidRDefault="007830B4" w:rsidP="007830B4">
      <w:pPr>
        <w:bidi/>
        <w:spacing w:after="0"/>
        <w:jc w:val="lowKashida"/>
        <w:rPr>
          <w:rFonts w:ascii="Traditional Arabic" w:hAnsi="Traditional Arabic" w:cs="Traditional Arabic" w:hint="cs"/>
          <w:b/>
          <w:bCs/>
          <w:sz w:val="40"/>
          <w:szCs w:val="40"/>
          <w:rtl/>
          <w:lang w:val="en-US" w:bidi="ar-DZ"/>
        </w:rPr>
      </w:pPr>
      <w:r w:rsidRPr="007830B4">
        <w:rPr>
          <w:rFonts w:ascii="Traditional Arabic" w:hAnsi="Traditional Arabic" w:cs="Traditional Arabic" w:hint="cs"/>
          <w:b/>
          <w:bCs/>
          <w:sz w:val="40"/>
          <w:szCs w:val="40"/>
          <w:rtl/>
          <w:lang w:val="en-US" w:bidi="ar-DZ"/>
        </w:rPr>
        <w:t>2-التواريخ الخاصة:</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-الواقدي (ت 207ه): فتوح إفريقية</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عبد الحكم (ت 257ه): فتوح إفريقية والأندلس</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-البلاذري (ت 279ه): فتوح البلدان</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الصغير ( حي سنة 290ه): أخبار الأئمة الرستميين</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الق</w:t>
      </w:r>
      <w:r w:rsidR="00A25003">
        <w:rPr>
          <w:rFonts w:ascii="Traditional Arabic" w:hAnsi="Traditional Arabic" w:cs="Traditional Arabic" w:hint="cs"/>
          <w:b/>
          <w:bCs/>
          <w:sz w:val="34"/>
          <w:szCs w:val="34"/>
          <w:rtl/>
          <w:lang w:val="en-US" w:bidi="ar-DZ"/>
        </w:rPr>
        <w:t>ُ</w:t>
      </w:r>
      <w:r>
        <w:rPr>
          <w:rFonts w:ascii="Traditional Arabic" w:hAnsi="Traditional Arabic" w:cs="Traditional Arabic" w:hint="cs"/>
          <w:b/>
          <w:bCs/>
          <w:sz w:val="34"/>
          <w:szCs w:val="34"/>
          <w:rtl/>
          <w:lang w:val="en-US" w:bidi="ar-DZ"/>
        </w:rPr>
        <w:t>وط</w:t>
      </w:r>
      <w:r w:rsidR="00A25003">
        <w:rPr>
          <w:rFonts w:ascii="Traditional Arabic" w:hAnsi="Traditional Arabic" w:cs="Traditional Arabic" w:hint="cs"/>
          <w:b/>
          <w:bCs/>
          <w:sz w:val="34"/>
          <w:szCs w:val="34"/>
          <w:rtl/>
          <w:lang w:val="en-US" w:bidi="ar-DZ"/>
        </w:rPr>
        <w:t>ِ</w:t>
      </w:r>
      <w:r>
        <w:rPr>
          <w:rFonts w:ascii="Traditional Arabic" w:hAnsi="Traditional Arabic" w:cs="Traditional Arabic" w:hint="cs"/>
          <w:b/>
          <w:bCs/>
          <w:sz w:val="34"/>
          <w:szCs w:val="34"/>
          <w:rtl/>
          <w:lang w:val="en-US" w:bidi="ar-DZ"/>
        </w:rPr>
        <w:t>ي</w:t>
      </w:r>
      <w:r w:rsidR="00A25003">
        <w:rPr>
          <w:rFonts w:ascii="Traditional Arabic" w:hAnsi="Traditional Arabic" w:cs="Traditional Arabic" w:hint="cs"/>
          <w:b/>
          <w:bCs/>
          <w:sz w:val="34"/>
          <w:szCs w:val="34"/>
          <w:rtl/>
          <w:lang w:val="en-US" w:bidi="ar-DZ"/>
        </w:rPr>
        <w:t>َّ</w:t>
      </w:r>
      <w:r>
        <w:rPr>
          <w:rFonts w:ascii="Traditional Arabic" w:hAnsi="Traditional Arabic" w:cs="Traditional Arabic" w:hint="cs"/>
          <w:b/>
          <w:bCs/>
          <w:sz w:val="34"/>
          <w:szCs w:val="34"/>
          <w:rtl/>
          <w:lang w:val="en-US" w:bidi="ar-DZ"/>
        </w:rPr>
        <w:t>ة</w:t>
      </w:r>
      <w:r w:rsidR="00A25003">
        <w:rPr>
          <w:rFonts w:ascii="Traditional Arabic" w:hAnsi="Traditional Arabic" w:cs="Traditional Arabic" w:hint="cs"/>
          <w:b/>
          <w:bCs/>
          <w:sz w:val="34"/>
          <w:szCs w:val="34"/>
          <w:rtl/>
          <w:lang w:val="en-US" w:bidi="ar-DZ"/>
        </w:rPr>
        <w:t xml:space="preserve"> (ت 367ه):</w:t>
      </w:r>
      <w:r w:rsidR="00F829DE">
        <w:rPr>
          <w:rFonts w:ascii="Traditional Arabic" w:hAnsi="Traditional Arabic" w:cs="Traditional Arabic" w:hint="cs"/>
          <w:b/>
          <w:bCs/>
          <w:sz w:val="34"/>
          <w:szCs w:val="34"/>
          <w:rtl/>
          <w:lang w:val="en-US" w:bidi="ar-DZ"/>
        </w:rPr>
        <w:t xml:space="preserve"> تاريخ افتتاح الأندلس</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-الرقيق القيرواني</w:t>
      </w:r>
      <w:r w:rsidR="00A25003">
        <w:rPr>
          <w:rFonts w:ascii="Traditional Arabic" w:hAnsi="Traditional Arabic" w:cs="Traditional Arabic" w:hint="cs"/>
          <w:b/>
          <w:bCs/>
          <w:sz w:val="34"/>
          <w:szCs w:val="34"/>
          <w:rtl/>
          <w:lang w:val="en-US" w:bidi="ar-DZ"/>
        </w:rPr>
        <w:t xml:space="preserve"> (حي سنة 425ه):</w:t>
      </w:r>
      <w:r w:rsidR="00F829DE">
        <w:rPr>
          <w:rFonts w:ascii="Traditional Arabic" w:hAnsi="Traditional Arabic" w:cs="Traditional Arabic" w:hint="cs"/>
          <w:b/>
          <w:bCs/>
          <w:sz w:val="34"/>
          <w:szCs w:val="34"/>
          <w:rtl/>
          <w:lang w:val="en-US" w:bidi="ar-DZ"/>
        </w:rPr>
        <w:t xml:space="preserve"> تاريخ افريقية والمغرب</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حيان</w:t>
      </w:r>
      <w:r w:rsidR="00A25003">
        <w:rPr>
          <w:rFonts w:ascii="Traditional Arabic" w:hAnsi="Traditional Arabic" w:cs="Traditional Arabic" w:hint="cs"/>
          <w:b/>
          <w:bCs/>
          <w:sz w:val="34"/>
          <w:szCs w:val="34"/>
          <w:rtl/>
          <w:lang w:val="en-US" w:bidi="ar-DZ"/>
        </w:rPr>
        <w:t xml:space="preserve"> (ت 469ه):</w:t>
      </w:r>
      <w:r w:rsidR="00F829DE">
        <w:rPr>
          <w:rFonts w:ascii="Traditional Arabic" w:hAnsi="Traditional Arabic" w:cs="Traditional Arabic" w:hint="cs"/>
          <w:b/>
          <w:bCs/>
          <w:sz w:val="34"/>
          <w:szCs w:val="34"/>
          <w:rtl/>
          <w:lang w:val="en-US" w:bidi="ar-DZ"/>
        </w:rPr>
        <w:t xml:space="preserve"> المُقتبس من أنباء أهل الأندلس</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-البيذق</w:t>
      </w:r>
      <w:r w:rsidR="00A25003">
        <w:rPr>
          <w:rFonts w:ascii="Traditional Arabic" w:hAnsi="Traditional Arabic" w:cs="Traditional Arabic" w:hint="cs"/>
          <w:b/>
          <w:bCs/>
          <w:sz w:val="34"/>
          <w:szCs w:val="34"/>
          <w:rtl/>
          <w:lang w:val="en-US" w:bidi="ar-DZ"/>
        </w:rPr>
        <w:t xml:space="preserve"> (ت 555ه؟):</w:t>
      </w:r>
      <w:r w:rsidR="00F829DE">
        <w:rPr>
          <w:rFonts w:ascii="Traditional Arabic" w:hAnsi="Traditional Arabic" w:cs="Traditional Arabic" w:hint="cs"/>
          <w:b/>
          <w:bCs/>
          <w:sz w:val="34"/>
          <w:szCs w:val="34"/>
          <w:rtl/>
          <w:lang w:val="en-US" w:bidi="ar-DZ"/>
        </w:rPr>
        <w:t xml:space="preserve"> أخبار المهدي بن تومرت</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صاحب الصلاة</w:t>
      </w:r>
      <w:r w:rsidR="00A25003">
        <w:rPr>
          <w:rFonts w:ascii="Traditional Arabic" w:hAnsi="Traditional Arabic" w:cs="Traditional Arabic" w:hint="cs"/>
          <w:b/>
          <w:bCs/>
          <w:sz w:val="34"/>
          <w:szCs w:val="34"/>
          <w:rtl/>
          <w:lang w:val="en-US" w:bidi="ar-DZ"/>
        </w:rPr>
        <w:t xml:space="preserve"> (ت حي سنة 594ه):</w:t>
      </w:r>
      <w:r w:rsidR="00F829DE">
        <w:rPr>
          <w:rFonts w:ascii="Traditional Arabic" w:hAnsi="Traditional Arabic" w:cs="Traditional Arabic" w:hint="cs"/>
          <w:b/>
          <w:bCs/>
          <w:sz w:val="34"/>
          <w:szCs w:val="34"/>
          <w:rtl/>
          <w:lang w:val="en-US" w:bidi="ar-DZ"/>
        </w:rPr>
        <w:t xml:space="preserve"> تاريخ المنّ بالامامة </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شاهنشاه</w:t>
      </w:r>
      <w:r w:rsidR="00A25003">
        <w:rPr>
          <w:rFonts w:ascii="Traditional Arabic" w:hAnsi="Traditional Arabic" w:cs="Traditional Arabic" w:hint="cs"/>
          <w:b/>
          <w:bCs/>
          <w:sz w:val="34"/>
          <w:szCs w:val="34"/>
          <w:rtl/>
          <w:lang w:val="en-US" w:bidi="ar-DZ"/>
        </w:rPr>
        <w:t xml:space="preserve"> (ت 617ه):</w:t>
      </w:r>
      <w:r w:rsidR="00F829DE">
        <w:rPr>
          <w:rFonts w:ascii="Traditional Arabic" w:hAnsi="Traditional Arabic" w:cs="Traditional Arabic" w:hint="cs"/>
          <w:b/>
          <w:bCs/>
          <w:sz w:val="34"/>
          <w:szCs w:val="34"/>
          <w:rtl/>
          <w:lang w:val="en-US" w:bidi="ar-DZ"/>
        </w:rPr>
        <w:t xml:space="preserve"> مضمار الحقائق وسر الخلائق</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حماد</w:t>
      </w:r>
      <w:r w:rsidR="00A25003">
        <w:rPr>
          <w:rFonts w:ascii="Traditional Arabic" w:hAnsi="Traditional Arabic" w:cs="Traditional Arabic" w:hint="cs"/>
          <w:b/>
          <w:bCs/>
          <w:sz w:val="34"/>
          <w:szCs w:val="34"/>
          <w:rtl/>
          <w:lang w:val="en-US" w:bidi="ar-DZ"/>
        </w:rPr>
        <w:t xml:space="preserve"> (ت 628ه):</w:t>
      </w:r>
      <w:r w:rsidR="00F829DE">
        <w:rPr>
          <w:rFonts w:ascii="Traditional Arabic" w:hAnsi="Traditional Arabic" w:cs="Traditional Arabic" w:hint="cs"/>
          <w:b/>
          <w:bCs/>
          <w:sz w:val="34"/>
          <w:szCs w:val="34"/>
          <w:rtl/>
          <w:lang w:val="en-US" w:bidi="ar-DZ"/>
        </w:rPr>
        <w:t xml:space="preserve"> أخبار ملوك بني عُبيد وسيرتهم</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شداد</w:t>
      </w:r>
      <w:r w:rsidR="00A25003">
        <w:rPr>
          <w:rFonts w:ascii="Traditional Arabic" w:hAnsi="Traditional Arabic" w:cs="Traditional Arabic" w:hint="cs"/>
          <w:b/>
          <w:bCs/>
          <w:sz w:val="34"/>
          <w:szCs w:val="34"/>
          <w:rtl/>
          <w:lang w:val="en-US" w:bidi="ar-DZ"/>
        </w:rPr>
        <w:t xml:space="preserve"> (ت 632ه):</w:t>
      </w:r>
      <w:r w:rsidR="00F829DE">
        <w:rPr>
          <w:rFonts w:ascii="Traditional Arabic" w:hAnsi="Traditional Arabic" w:cs="Traditional Arabic" w:hint="cs"/>
          <w:b/>
          <w:bCs/>
          <w:sz w:val="34"/>
          <w:szCs w:val="34"/>
          <w:rtl/>
          <w:lang w:val="en-US" w:bidi="ar-DZ"/>
        </w:rPr>
        <w:t xml:space="preserve"> النوادر السلطانيو والمحاسن اليوسفية</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-عبد الواحد المراكشي</w:t>
      </w:r>
      <w:r w:rsidR="00A25003">
        <w:rPr>
          <w:rFonts w:ascii="Traditional Arabic" w:hAnsi="Traditional Arabic" w:cs="Traditional Arabic" w:hint="cs"/>
          <w:b/>
          <w:bCs/>
          <w:sz w:val="34"/>
          <w:szCs w:val="34"/>
          <w:rtl/>
          <w:lang w:val="en-US" w:bidi="ar-DZ"/>
        </w:rPr>
        <w:t xml:space="preserve"> (ت 647ه):</w:t>
      </w:r>
      <w:r w:rsidR="00F829DE">
        <w:rPr>
          <w:rFonts w:ascii="Traditional Arabic" w:hAnsi="Traditional Arabic" w:cs="Traditional Arabic" w:hint="cs"/>
          <w:b/>
          <w:bCs/>
          <w:sz w:val="34"/>
          <w:szCs w:val="34"/>
          <w:rtl/>
          <w:lang w:val="en-US" w:bidi="ar-DZ"/>
        </w:rPr>
        <w:t xml:space="preserve"> المعجب في تلخيص أخبار المغرب</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-أبو شامة</w:t>
      </w:r>
      <w:r w:rsidR="00A25003">
        <w:rPr>
          <w:rFonts w:ascii="Traditional Arabic" w:hAnsi="Traditional Arabic" w:cs="Traditional Arabic" w:hint="cs"/>
          <w:b/>
          <w:bCs/>
          <w:sz w:val="34"/>
          <w:szCs w:val="34"/>
          <w:rtl/>
          <w:lang w:val="en-US" w:bidi="ar-DZ"/>
        </w:rPr>
        <w:t xml:space="preserve"> (ت 665ه):</w:t>
      </w:r>
      <w:r w:rsidR="00F829DE">
        <w:rPr>
          <w:rFonts w:ascii="Traditional Arabic" w:hAnsi="Traditional Arabic" w:cs="Traditional Arabic" w:hint="cs"/>
          <w:b/>
          <w:bCs/>
          <w:sz w:val="34"/>
          <w:szCs w:val="34"/>
          <w:rtl/>
          <w:lang w:val="en-US" w:bidi="ar-DZ"/>
        </w:rPr>
        <w:t xml:space="preserve"> الروضتين في أخبار الدولتين النورية والصلاحية</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واصل</w:t>
      </w:r>
      <w:r w:rsidR="00A25003">
        <w:rPr>
          <w:rFonts w:ascii="Traditional Arabic" w:hAnsi="Traditional Arabic" w:cs="Traditional Arabic" w:hint="cs"/>
          <w:b/>
          <w:bCs/>
          <w:sz w:val="34"/>
          <w:szCs w:val="34"/>
          <w:rtl/>
          <w:lang w:val="en-US" w:bidi="ar-DZ"/>
        </w:rPr>
        <w:t xml:space="preserve"> (ت 697ه):</w:t>
      </w:r>
      <w:r w:rsidR="00F829DE">
        <w:rPr>
          <w:rFonts w:ascii="Traditional Arabic" w:hAnsi="Traditional Arabic" w:cs="Traditional Arabic" w:hint="cs"/>
          <w:b/>
          <w:bCs/>
          <w:sz w:val="34"/>
          <w:szCs w:val="34"/>
          <w:rtl/>
          <w:lang w:val="en-US" w:bidi="ar-DZ"/>
        </w:rPr>
        <w:t xml:space="preserve"> مُفرّج الكروب في أخبار بني أيوب</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عِذاري</w:t>
      </w:r>
      <w:r w:rsidR="00A25003">
        <w:rPr>
          <w:rFonts w:ascii="Traditional Arabic" w:hAnsi="Traditional Arabic" w:cs="Traditional Arabic" w:hint="cs"/>
          <w:b/>
          <w:bCs/>
          <w:sz w:val="34"/>
          <w:szCs w:val="34"/>
          <w:rtl/>
          <w:lang w:val="en-US" w:bidi="ar-DZ"/>
        </w:rPr>
        <w:t xml:space="preserve"> (حي سنة 712ه):</w:t>
      </w:r>
      <w:r w:rsidR="00F829DE">
        <w:rPr>
          <w:rFonts w:ascii="Traditional Arabic" w:hAnsi="Traditional Arabic" w:cs="Traditional Arabic" w:hint="cs"/>
          <w:b/>
          <w:bCs/>
          <w:sz w:val="34"/>
          <w:szCs w:val="34"/>
          <w:rtl/>
          <w:lang w:val="en-US" w:bidi="ar-DZ"/>
        </w:rPr>
        <w:t xml:space="preserve"> البيان المُغْرِب في أخبار الأندلس والمغرب</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-مجهول</w:t>
      </w:r>
      <w:r w:rsidR="00A25003">
        <w:rPr>
          <w:rFonts w:ascii="Traditional Arabic" w:hAnsi="Traditional Arabic" w:cs="Traditional Arabic" w:hint="cs"/>
          <w:b/>
          <w:bCs/>
          <w:sz w:val="34"/>
          <w:szCs w:val="34"/>
          <w:rtl/>
          <w:lang w:val="en-US" w:bidi="ar-DZ"/>
        </w:rPr>
        <w:t xml:space="preserve"> (حي سنة 712ه)</w:t>
      </w:r>
      <w:r w:rsidR="00F829DE">
        <w:rPr>
          <w:rFonts w:ascii="Traditional Arabic" w:hAnsi="Traditional Arabic" w:cs="Traditional Arabic" w:hint="cs"/>
          <w:b/>
          <w:bCs/>
          <w:sz w:val="34"/>
          <w:szCs w:val="34"/>
          <w:rtl/>
          <w:lang w:val="en-US" w:bidi="ar-DZ"/>
        </w:rPr>
        <w:t xml:space="preserve"> مفاخر البربر</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lastRenderedPageBreak/>
        <w:t>-ابن أبي زرع</w:t>
      </w:r>
      <w:r w:rsidR="00A25003">
        <w:rPr>
          <w:rFonts w:ascii="Traditional Arabic" w:hAnsi="Traditional Arabic" w:cs="Traditional Arabic" w:hint="cs"/>
          <w:b/>
          <w:bCs/>
          <w:sz w:val="34"/>
          <w:szCs w:val="34"/>
          <w:rtl/>
          <w:lang w:val="en-US" w:bidi="ar-DZ"/>
        </w:rPr>
        <w:t xml:space="preserve"> ( حي سنة 726ه):</w:t>
      </w:r>
      <w:r w:rsidR="00F829DE">
        <w:rPr>
          <w:rFonts w:ascii="Traditional Arabic" w:hAnsi="Traditional Arabic" w:cs="Traditional Arabic" w:hint="cs"/>
          <w:b/>
          <w:bCs/>
          <w:sz w:val="34"/>
          <w:szCs w:val="34"/>
          <w:rtl/>
          <w:lang w:val="en-US" w:bidi="ar-DZ"/>
        </w:rPr>
        <w:t xml:space="preserve"> الأنيس المُطرب</w:t>
      </w:r>
    </w:p>
    <w:p w:rsidR="007830B4" w:rsidRDefault="007830B4" w:rsidP="00A25003">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أبي زرع</w:t>
      </w:r>
      <w:r w:rsidR="00A25003">
        <w:rPr>
          <w:rFonts w:ascii="Traditional Arabic" w:hAnsi="Traditional Arabic" w:cs="Traditional Arabic" w:hint="cs"/>
          <w:b/>
          <w:bCs/>
          <w:sz w:val="34"/>
          <w:szCs w:val="34"/>
          <w:rtl/>
          <w:lang w:val="en-US" w:bidi="ar-DZ"/>
        </w:rPr>
        <w:t xml:space="preserve"> (حي سنة 726ه):</w:t>
      </w:r>
      <w:r w:rsidR="00F829DE">
        <w:rPr>
          <w:rFonts w:ascii="Traditional Arabic" w:hAnsi="Traditional Arabic" w:cs="Traditional Arabic" w:hint="cs"/>
          <w:b/>
          <w:bCs/>
          <w:sz w:val="34"/>
          <w:szCs w:val="34"/>
          <w:rtl/>
          <w:lang w:val="en-US" w:bidi="ar-DZ"/>
        </w:rPr>
        <w:t xml:space="preserve"> الذخيرة السنية في تاريخ الدولة المرينية</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سماك</w:t>
      </w:r>
      <w:r w:rsidR="00A25003">
        <w:rPr>
          <w:rFonts w:ascii="Traditional Arabic" w:hAnsi="Traditional Arabic" w:cs="Traditional Arabic" w:hint="cs"/>
          <w:b/>
          <w:bCs/>
          <w:sz w:val="34"/>
          <w:szCs w:val="34"/>
          <w:rtl/>
          <w:lang w:val="en-US" w:bidi="ar-DZ"/>
        </w:rPr>
        <w:t xml:space="preserve"> (ت 750ه؟):</w:t>
      </w:r>
      <w:r w:rsidR="00F829DE">
        <w:rPr>
          <w:rFonts w:ascii="Traditional Arabic" w:hAnsi="Traditional Arabic" w:cs="Traditional Arabic" w:hint="cs"/>
          <w:b/>
          <w:bCs/>
          <w:sz w:val="34"/>
          <w:szCs w:val="34"/>
          <w:rtl/>
          <w:lang w:val="en-US" w:bidi="ar-DZ"/>
        </w:rPr>
        <w:t xml:space="preserve"> الحلل الموشية في ذكر الأخبار المراكشية</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الخطيب</w:t>
      </w:r>
      <w:r w:rsidR="00A25003">
        <w:rPr>
          <w:rFonts w:ascii="Traditional Arabic" w:hAnsi="Traditional Arabic" w:cs="Traditional Arabic" w:hint="cs"/>
          <w:b/>
          <w:bCs/>
          <w:sz w:val="34"/>
          <w:szCs w:val="34"/>
          <w:rtl/>
          <w:lang w:val="en-US" w:bidi="ar-DZ"/>
        </w:rPr>
        <w:t xml:space="preserve"> (ت776ه):</w:t>
      </w:r>
      <w:r w:rsidR="00F829DE">
        <w:rPr>
          <w:rFonts w:ascii="Traditional Arabic" w:hAnsi="Traditional Arabic" w:cs="Traditional Arabic" w:hint="cs"/>
          <w:b/>
          <w:bCs/>
          <w:sz w:val="34"/>
          <w:szCs w:val="34"/>
          <w:rtl/>
          <w:lang w:val="en-US" w:bidi="ar-DZ"/>
        </w:rPr>
        <w:t xml:space="preserve"> اللمحة البدرية في الدولة النصرية</w:t>
      </w:r>
    </w:p>
    <w:p w:rsidR="00A25003" w:rsidRDefault="00A25003" w:rsidP="00A25003">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خلدون يحيى (ت780ه):</w:t>
      </w:r>
      <w:r w:rsidR="00F829DE">
        <w:rPr>
          <w:rFonts w:ascii="Traditional Arabic" w:hAnsi="Traditional Arabic" w:cs="Traditional Arabic" w:hint="cs"/>
          <w:b/>
          <w:bCs/>
          <w:sz w:val="34"/>
          <w:szCs w:val="34"/>
          <w:rtl/>
          <w:lang w:val="en-US" w:bidi="ar-DZ"/>
        </w:rPr>
        <w:t xml:space="preserve"> بُغية الرواد في ذكر الملوك من بني عبد الواد</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مرزوق</w:t>
      </w:r>
      <w:r w:rsidR="00A25003">
        <w:rPr>
          <w:rFonts w:ascii="Traditional Arabic" w:hAnsi="Traditional Arabic" w:cs="Traditional Arabic" w:hint="cs"/>
          <w:b/>
          <w:bCs/>
          <w:sz w:val="34"/>
          <w:szCs w:val="34"/>
          <w:rtl/>
          <w:lang w:val="en-US" w:bidi="ar-DZ"/>
        </w:rPr>
        <w:t xml:space="preserve"> (ت 781ه):</w:t>
      </w:r>
      <w:r w:rsidR="00F829DE">
        <w:rPr>
          <w:rFonts w:ascii="Traditional Arabic" w:hAnsi="Traditional Arabic" w:cs="Traditional Arabic" w:hint="cs"/>
          <w:b/>
          <w:bCs/>
          <w:sz w:val="34"/>
          <w:szCs w:val="34"/>
          <w:rtl/>
          <w:lang w:val="en-US" w:bidi="ar-DZ"/>
        </w:rPr>
        <w:t xml:space="preserve"> المسند الصحيح الحسن في مآثر ومحاسن مولانا أبي الحسن</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قنفذ</w:t>
      </w:r>
      <w:r w:rsidR="00A25003">
        <w:rPr>
          <w:rFonts w:ascii="Traditional Arabic" w:hAnsi="Traditional Arabic" w:cs="Traditional Arabic" w:hint="cs"/>
          <w:b/>
          <w:bCs/>
          <w:sz w:val="34"/>
          <w:szCs w:val="34"/>
          <w:rtl/>
          <w:lang w:val="en-US" w:bidi="ar-DZ"/>
        </w:rPr>
        <w:t xml:space="preserve"> (ت 809ه):</w:t>
      </w:r>
      <w:r w:rsidR="00F829DE">
        <w:rPr>
          <w:rFonts w:ascii="Traditional Arabic" w:hAnsi="Traditional Arabic" w:cs="Traditional Arabic" w:hint="cs"/>
          <w:b/>
          <w:bCs/>
          <w:sz w:val="34"/>
          <w:szCs w:val="34"/>
          <w:rtl/>
          <w:lang w:val="en-US" w:bidi="ar-DZ"/>
        </w:rPr>
        <w:t xml:space="preserve"> الفارسية في مبادئ الدولة الحفصية</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دُقْماق</w:t>
      </w:r>
      <w:r w:rsidR="00A25003">
        <w:rPr>
          <w:rFonts w:ascii="Traditional Arabic" w:hAnsi="Traditional Arabic" w:cs="Traditional Arabic" w:hint="cs"/>
          <w:b/>
          <w:bCs/>
          <w:sz w:val="34"/>
          <w:szCs w:val="34"/>
          <w:rtl/>
          <w:lang w:val="en-US" w:bidi="ar-DZ"/>
        </w:rPr>
        <w:t xml:space="preserve"> (ت 809ه):</w:t>
      </w:r>
      <w:r w:rsidR="00F829DE">
        <w:rPr>
          <w:rFonts w:ascii="Traditional Arabic" w:hAnsi="Traditional Arabic" w:cs="Traditional Arabic" w:hint="cs"/>
          <w:b/>
          <w:bCs/>
          <w:sz w:val="34"/>
          <w:szCs w:val="34"/>
          <w:rtl/>
          <w:lang w:val="en-US" w:bidi="ar-DZ"/>
        </w:rPr>
        <w:t xml:space="preserve"> نُزهة الأنام في تاريخ الإسلام </w:t>
      </w:r>
    </w:p>
    <w:p w:rsidR="007830B4" w:rsidRDefault="007830B4" w:rsidP="007830B4">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w:t>
      </w:r>
      <w:r w:rsidR="00A25003">
        <w:rPr>
          <w:rFonts w:ascii="Traditional Arabic" w:hAnsi="Traditional Arabic" w:cs="Traditional Arabic" w:hint="cs"/>
          <w:b/>
          <w:bCs/>
          <w:sz w:val="34"/>
          <w:szCs w:val="34"/>
          <w:rtl/>
          <w:lang w:val="en-US" w:bidi="ar-DZ"/>
        </w:rPr>
        <w:t>ابن دُقماق (ت 809ه):</w:t>
      </w:r>
      <w:r w:rsidR="00F829DE">
        <w:rPr>
          <w:rFonts w:ascii="Traditional Arabic" w:hAnsi="Traditional Arabic" w:cs="Traditional Arabic" w:hint="cs"/>
          <w:b/>
          <w:bCs/>
          <w:sz w:val="34"/>
          <w:szCs w:val="34"/>
          <w:rtl/>
          <w:lang w:val="en-US" w:bidi="ar-DZ"/>
        </w:rPr>
        <w:t xml:space="preserve"> الجوهر الثمين في سير الملوك والسلاطين</w:t>
      </w:r>
    </w:p>
    <w:p w:rsidR="00A25003" w:rsidRDefault="00A25003" w:rsidP="00A25003">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الأحمر (ت 810ه؟):</w:t>
      </w:r>
      <w:r w:rsidR="00F829DE">
        <w:rPr>
          <w:rFonts w:ascii="Traditional Arabic" w:hAnsi="Traditional Arabic" w:cs="Traditional Arabic" w:hint="cs"/>
          <w:b/>
          <w:bCs/>
          <w:sz w:val="34"/>
          <w:szCs w:val="34"/>
          <w:rtl/>
          <w:lang w:val="en-US" w:bidi="ar-DZ"/>
        </w:rPr>
        <w:t xml:space="preserve"> روضة النسرين في دولة بني مرين</w:t>
      </w:r>
    </w:p>
    <w:p w:rsidR="00A25003" w:rsidRDefault="00A25003" w:rsidP="00A25003">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-المقريزي (ت 845ه):</w:t>
      </w:r>
      <w:r w:rsidR="00F829DE">
        <w:rPr>
          <w:rFonts w:ascii="Traditional Arabic" w:hAnsi="Traditional Arabic" w:cs="Traditional Arabic" w:hint="cs"/>
          <w:b/>
          <w:bCs/>
          <w:sz w:val="34"/>
          <w:szCs w:val="34"/>
          <w:rtl/>
          <w:lang w:val="en-US" w:bidi="ar-DZ"/>
        </w:rPr>
        <w:t xml:space="preserve"> اتعاظ الحُنَفا بأخبار الأئمة الفاطميين الخُلفا</w:t>
      </w:r>
    </w:p>
    <w:p w:rsidR="00A25003" w:rsidRDefault="00A25003" w:rsidP="00A25003">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الشماع (حي سنة861ه):</w:t>
      </w:r>
      <w:r w:rsidR="00F829DE">
        <w:rPr>
          <w:rFonts w:ascii="Traditional Arabic" w:hAnsi="Traditional Arabic" w:cs="Traditional Arabic" w:hint="cs"/>
          <w:b/>
          <w:bCs/>
          <w:sz w:val="34"/>
          <w:szCs w:val="34"/>
          <w:rtl/>
          <w:lang w:val="en-US" w:bidi="ar-DZ"/>
        </w:rPr>
        <w:t xml:space="preserve"> الأدلة البينة النورانية في مفاخر الدولة الحفصية</w:t>
      </w:r>
    </w:p>
    <w:p w:rsidR="00A25003" w:rsidRDefault="00A25003" w:rsidP="00A25003">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-الداعي ادريس (ت 872ه):</w:t>
      </w:r>
      <w:r w:rsidR="00F829DE">
        <w:rPr>
          <w:rFonts w:ascii="Traditional Arabic" w:hAnsi="Traditional Arabic" w:cs="Traditional Arabic" w:hint="cs"/>
          <w:b/>
          <w:bCs/>
          <w:sz w:val="34"/>
          <w:szCs w:val="34"/>
          <w:rtl/>
          <w:lang w:val="en-US" w:bidi="ar-DZ"/>
        </w:rPr>
        <w:t xml:space="preserve"> تاريخ الخلفاء الفاطميين بالمغرب</w:t>
      </w:r>
    </w:p>
    <w:p w:rsidR="00A25003" w:rsidRDefault="00A25003" w:rsidP="00A25003">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تغري بردي (ت 874ه):</w:t>
      </w:r>
      <w:r w:rsidR="00F829DE">
        <w:rPr>
          <w:rFonts w:ascii="Traditional Arabic" w:hAnsi="Traditional Arabic" w:cs="Traditional Arabic" w:hint="cs"/>
          <w:b/>
          <w:bCs/>
          <w:sz w:val="34"/>
          <w:szCs w:val="34"/>
          <w:rtl/>
          <w:lang w:val="en-US" w:bidi="ar-DZ"/>
        </w:rPr>
        <w:t xml:space="preserve"> النجوم الزاهرة في ملوك مصر والقاهرة</w:t>
      </w:r>
    </w:p>
    <w:p w:rsidR="00A25003" w:rsidRDefault="00A25003" w:rsidP="00A25003">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 الزركشي (حي سنة 894ه):</w:t>
      </w:r>
      <w:r w:rsidR="00F829DE">
        <w:rPr>
          <w:rFonts w:ascii="Traditional Arabic" w:hAnsi="Traditional Arabic" w:cs="Traditional Arabic" w:hint="cs"/>
          <w:b/>
          <w:bCs/>
          <w:sz w:val="34"/>
          <w:szCs w:val="34"/>
          <w:rtl/>
          <w:lang w:val="en-US" w:bidi="ar-DZ"/>
        </w:rPr>
        <w:t xml:space="preserve"> تاريخ الدولتين الموحدية والحفصية</w:t>
      </w:r>
    </w:p>
    <w:p w:rsidR="00A25003" w:rsidRDefault="00A25003" w:rsidP="00A25003">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-التنسي (ت 899ه):</w:t>
      </w:r>
      <w:r w:rsidR="00F829DE">
        <w:rPr>
          <w:rFonts w:ascii="Traditional Arabic" w:hAnsi="Traditional Arabic" w:cs="Traditional Arabic" w:hint="cs"/>
          <w:b/>
          <w:bCs/>
          <w:sz w:val="34"/>
          <w:szCs w:val="34"/>
          <w:rtl/>
          <w:lang w:val="en-US" w:bidi="ar-DZ"/>
        </w:rPr>
        <w:t xml:space="preserve"> الدُرُّ والعِقيان في بيان شرف بني زيان</w:t>
      </w:r>
    </w:p>
    <w:p w:rsidR="00A25003" w:rsidRDefault="00A25003" w:rsidP="00A25003">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-السيوطي (ت 911ه):</w:t>
      </w:r>
      <w:r w:rsidR="00F829DE">
        <w:rPr>
          <w:rFonts w:ascii="Traditional Arabic" w:hAnsi="Traditional Arabic" w:cs="Traditional Arabic" w:hint="cs"/>
          <w:b/>
          <w:bCs/>
          <w:sz w:val="34"/>
          <w:szCs w:val="34"/>
          <w:rtl/>
          <w:lang w:val="en-US" w:bidi="ar-DZ"/>
        </w:rPr>
        <w:t xml:space="preserve"> حسن </w:t>
      </w:r>
      <w:r w:rsidR="0091413C">
        <w:rPr>
          <w:rFonts w:ascii="Traditional Arabic" w:hAnsi="Traditional Arabic" w:cs="Traditional Arabic" w:hint="cs"/>
          <w:b/>
          <w:bCs/>
          <w:sz w:val="34"/>
          <w:szCs w:val="34"/>
          <w:rtl/>
          <w:lang w:val="en-US" w:bidi="ar-DZ"/>
        </w:rPr>
        <w:t>المحاضرة في أخبار مصر والقاهرة</w:t>
      </w:r>
    </w:p>
    <w:p w:rsidR="00A25003" w:rsidRDefault="00A25003" w:rsidP="00A25003">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-ابن غازي (ت  919ه):</w:t>
      </w:r>
      <w:r w:rsidR="0091413C">
        <w:rPr>
          <w:rFonts w:ascii="Traditional Arabic" w:hAnsi="Traditional Arabic" w:cs="Traditional Arabic" w:hint="cs"/>
          <w:b/>
          <w:bCs/>
          <w:sz w:val="34"/>
          <w:szCs w:val="34"/>
          <w:rtl/>
          <w:lang w:val="en-US" w:bidi="ar-DZ"/>
        </w:rPr>
        <w:t xml:space="preserve"> الروض الهتون في أخبار مكناسة الزيتون</w:t>
      </w:r>
    </w:p>
    <w:p w:rsidR="00A25003" w:rsidRDefault="00A25003" w:rsidP="00A25003">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w:t>
      </w:r>
      <w:r w:rsidR="0091413C">
        <w:rPr>
          <w:rFonts w:ascii="Traditional Arabic" w:hAnsi="Traditional Arabic" w:cs="Traditional Arabic" w:hint="cs"/>
          <w:b/>
          <w:bCs/>
          <w:sz w:val="34"/>
          <w:szCs w:val="34"/>
          <w:rtl/>
          <w:lang w:val="en-US" w:bidi="ar-DZ"/>
        </w:rPr>
        <w:t>ابن</w:t>
      </w:r>
      <w:r>
        <w:rPr>
          <w:rFonts w:ascii="Traditional Arabic" w:hAnsi="Traditional Arabic" w:cs="Traditional Arabic" w:hint="cs"/>
          <w:b/>
          <w:bCs/>
          <w:sz w:val="34"/>
          <w:szCs w:val="34"/>
          <w:rtl/>
          <w:lang w:val="en-US" w:bidi="ar-DZ"/>
        </w:rPr>
        <w:t xml:space="preserve"> أبي</w:t>
      </w:r>
      <w:r w:rsidR="00547322">
        <w:rPr>
          <w:rFonts w:ascii="Traditional Arabic" w:hAnsi="Traditional Arabic" w:cs="Traditional Arabic" w:hint="cs"/>
          <w:b/>
          <w:bCs/>
          <w:sz w:val="34"/>
          <w:szCs w:val="34"/>
          <w:rtl/>
          <w:lang w:val="en-US" w:bidi="ar-DZ"/>
        </w:rPr>
        <w:t xml:space="preserve"> دينار (حي سنة 1092ه):</w:t>
      </w:r>
      <w:r w:rsidR="0091413C">
        <w:rPr>
          <w:rFonts w:ascii="Traditional Arabic" w:hAnsi="Traditional Arabic" w:cs="Traditional Arabic" w:hint="cs"/>
          <w:b/>
          <w:bCs/>
          <w:sz w:val="34"/>
          <w:szCs w:val="34"/>
          <w:rtl/>
          <w:lang w:val="en-US" w:bidi="ar-DZ"/>
        </w:rPr>
        <w:t xml:space="preserve"> المؤنس في أخبار افريقية وتونس</w:t>
      </w:r>
    </w:p>
    <w:p w:rsidR="00A25003" w:rsidRDefault="00A25003" w:rsidP="00A25003">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-السراج (ت</w:t>
      </w:r>
      <w:r w:rsidR="00547322">
        <w:rPr>
          <w:rFonts w:ascii="Traditional Arabic" w:hAnsi="Traditional Arabic" w:cs="Traditional Arabic" w:hint="cs"/>
          <w:b/>
          <w:bCs/>
          <w:sz w:val="34"/>
          <w:szCs w:val="34"/>
          <w:rtl/>
          <w:lang w:val="en-US" w:bidi="ar-DZ"/>
        </w:rPr>
        <w:t xml:space="preserve"> 1149ه):</w:t>
      </w:r>
      <w:r w:rsidR="0091413C">
        <w:rPr>
          <w:rFonts w:ascii="Traditional Arabic" w:hAnsi="Traditional Arabic" w:cs="Traditional Arabic" w:hint="cs"/>
          <w:b/>
          <w:bCs/>
          <w:sz w:val="34"/>
          <w:szCs w:val="34"/>
          <w:rtl/>
          <w:lang w:val="en-US" w:bidi="ar-DZ"/>
        </w:rPr>
        <w:t xml:space="preserve"> الحلل السُّندسية في الأخبار التونسية </w:t>
      </w:r>
    </w:p>
    <w:p w:rsidR="0091413C" w:rsidRDefault="0091413C" w:rsidP="0091413C">
      <w:pPr>
        <w:bidi/>
        <w:spacing w:after="0"/>
        <w:jc w:val="lowKashida"/>
        <w:rPr>
          <w:rFonts w:ascii="Traditional Arabic" w:hAnsi="Traditional Arabic" w:cs="Traditional Arabic" w:hint="cs"/>
          <w:b/>
          <w:bCs/>
          <w:sz w:val="34"/>
          <w:szCs w:val="34"/>
          <w:rtl/>
          <w:lang w:val="en-US" w:bidi="ar-DZ"/>
        </w:rPr>
      </w:pPr>
    </w:p>
    <w:p w:rsidR="0091413C" w:rsidRDefault="0091413C" w:rsidP="0091413C">
      <w:pPr>
        <w:bidi/>
        <w:spacing w:after="0"/>
        <w:jc w:val="lowKashida"/>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التالي محاضرة كتب التراجم والأعلام-....</w:t>
      </w:r>
    </w:p>
    <w:p w:rsidR="00A25003" w:rsidRPr="00B46C6B" w:rsidRDefault="00A25003" w:rsidP="00A25003">
      <w:pPr>
        <w:bidi/>
        <w:spacing w:after="0"/>
        <w:jc w:val="lowKashida"/>
        <w:rPr>
          <w:rFonts w:ascii="Traditional Arabic" w:hAnsi="Traditional Arabic" w:cs="Traditional Arabic" w:hint="cs"/>
          <w:b/>
          <w:bCs/>
          <w:sz w:val="34"/>
          <w:szCs w:val="34"/>
          <w:rtl/>
          <w:lang w:val="en-US" w:bidi="ar-DZ"/>
        </w:rPr>
      </w:pPr>
    </w:p>
    <w:p w:rsidR="00C5349A" w:rsidRDefault="00C5349A" w:rsidP="0044610C">
      <w:pPr>
        <w:jc w:val="lowKashida"/>
        <w:rPr>
          <w:lang w:bidi="ar-DZ"/>
        </w:rPr>
      </w:pPr>
    </w:p>
    <w:sectPr w:rsidR="00C5349A" w:rsidSect="0044610C">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CB9" w:rsidRDefault="00B27CB9" w:rsidP="0044610C">
      <w:pPr>
        <w:spacing w:after="0" w:line="240" w:lineRule="auto"/>
      </w:pPr>
      <w:r>
        <w:separator/>
      </w:r>
    </w:p>
  </w:endnote>
  <w:endnote w:type="continuationSeparator" w:id="1">
    <w:p w:rsidR="00B27CB9" w:rsidRDefault="00B27CB9" w:rsidP="00446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019"/>
      <w:docPartObj>
        <w:docPartGallery w:val="Page Numbers (Bottom of Page)"/>
        <w:docPartUnique/>
      </w:docPartObj>
    </w:sdtPr>
    <w:sdtContent>
      <w:p w:rsidR="00A25003" w:rsidRDefault="00A25003">
        <w:pPr>
          <w:pStyle w:val="Pieddepage"/>
          <w:jc w:val="center"/>
        </w:pPr>
        <w:fldSimple w:instr=" PAGE   \* MERGEFORMAT ">
          <w:r w:rsidR="0091413C">
            <w:rPr>
              <w:noProof/>
            </w:rPr>
            <w:t>1</w:t>
          </w:r>
        </w:fldSimple>
      </w:p>
    </w:sdtContent>
  </w:sdt>
  <w:p w:rsidR="00A25003" w:rsidRDefault="00A250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CB9" w:rsidRDefault="00B27CB9" w:rsidP="0044610C">
      <w:pPr>
        <w:spacing w:after="0" w:line="240" w:lineRule="auto"/>
      </w:pPr>
      <w:r>
        <w:separator/>
      </w:r>
    </w:p>
  </w:footnote>
  <w:footnote w:type="continuationSeparator" w:id="1">
    <w:p w:rsidR="00B27CB9" w:rsidRDefault="00B27CB9" w:rsidP="004461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useFELayout/>
  </w:compat>
  <w:rsids>
    <w:rsidRoot w:val="00270AF4"/>
    <w:rsid w:val="000D2FE5"/>
    <w:rsid w:val="00270AF4"/>
    <w:rsid w:val="0044610C"/>
    <w:rsid w:val="00547322"/>
    <w:rsid w:val="007830B4"/>
    <w:rsid w:val="0091413C"/>
    <w:rsid w:val="009B6588"/>
    <w:rsid w:val="00A25003"/>
    <w:rsid w:val="00B27CB9"/>
    <w:rsid w:val="00B46C6B"/>
    <w:rsid w:val="00C5349A"/>
    <w:rsid w:val="00F829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610C"/>
    <w:pPr>
      <w:tabs>
        <w:tab w:val="center" w:pos="4153"/>
        <w:tab w:val="right" w:pos="8306"/>
      </w:tabs>
      <w:spacing w:after="0" w:line="240" w:lineRule="auto"/>
    </w:pPr>
  </w:style>
  <w:style w:type="character" w:customStyle="1" w:styleId="En-tteCar">
    <w:name w:val="En-tête Car"/>
    <w:basedOn w:val="Policepardfaut"/>
    <w:link w:val="En-tte"/>
    <w:uiPriority w:val="99"/>
    <w:rsid w:val="0044610C"/>
  </w:style>
  <w:style w:type="paragraph" w:styleId="Pieddepage">
    <w:name w:val="footer"/>
    <w:basedOn w:val="Normal"/>
    <w:link w:val="PieddepageCar"/>
    <w:uiPriority w:val="99"/>
    <w:unhideWhenUsed/>
    <w:rsid w:val="0044610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4610C"/>
  </w:style>
</w:styles>
</file>

<file path=word/webSettings.xml><?xml version="1.0" encoding="utf-8"?>
<w:webSettings xmlns:r="http://schemas.openxmlformats.org/officeDocument/2006/relationships" xmlns:w="http://schemas.openxmlformats.org/wordprocessingml/2006/main">
  <w:divs>
    <w:div w:id="8282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715</Words>
  <Characters>3934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 info</dc:creator>
  <cp:keywords/>
  <dc:description/>
  <cp:lastModifiedBy>Maestro info</cp:lastModifiedBy>
  <cp:revision>6</cp:revision>
  <dcterms:created xsi:type="dcterms:W3CDTF">2023-12-22T18:21:00Z</dcterms:created>
  <dcterms:modified xsi:type="dcterms:W3CDTF">2023-12-23T07:44:00Z</dcterms:modified>
</cp:coreProperties>
</file>