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36" w:rsidRPr="00867604" w:rsidRDefault="00F04136" w:rsidP="00867604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67604">
        <w:rPr>
          <w:rFonts w:ascii="Times New Roman" w:hAnsi="Times New Roman" w:cs="Times New Roman"/>
          <w:b/>
        </w:rPr>
        <w:t xml:space="preserve">Cours n° 2 :               </w:t>
      </w:r>
      <w:r w:rsidR="00867604">
        <w:rPr>
          <w:rFonts w:ascii="Times New Roman" w:hAnsi="Times New Roman" w:cs="Times New Roman"/>
          <w:b/>
        </w:rPr>
        <w:t xml:space="preserve">Préambule : </w:t>
      </w:r>
      <w:r w:rsidR="00867604">
        <w:rPr>
          <w:rFonts w:ascii="Times New Roman" w:hAnsi="Times New Roman" w:cs="Times New Roman"/>
          <w:b/>
          <w:bCs/>
        </w:rPr>
        <w:t>é</w:t>
      </w:r>
      <w:r w:rsidR="00867604" w:rsidRPr="00867604">
        <w:rPr>
          <w:rFonts w:ascii="Times New Roman" w:hAnsi="Times New Roman" w:cs="Times New Roman"/>
          <w:b/>
          <w:bCs/>
        </w:rPr>
        <w:t xml:space="preserve">volution de l’étude/ la réflexion sur le langage : </w:t>
      </w:r>
    </w:p>
    <w:p w:rsidR="00F04136" w:rsidRPr="00867604" w:rsidRDefault="00F04136" w:rsidP="00867604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L’Antiquité</w:t>
      </w:r>
      <w:r w:rsidR="00434DB5">
        <w:rPr>
          <w:rFonts w:ascii="Times New Roman" w:hAnsi="Times New Roman" w:cs="Times New Roman"/>
        </w:rPr>
        <w:t xml:space="preserve"> </w:t>
      </w:r>
    </w:p>
    <w:p w:rsidR="00F04136" w:rsidRPr="00867604" w:rsidRDefault="004F5FAE" w:rsidP="00867604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 xml:space="preserve">Le </w:t>
      </w:r>
      <w:r w:rsidR="007F33AE" w:rsidRPr="00867604">
        <w:rPr>
          <w:rFonts w:ascii="Times New Roman" w:hAnsi="Times New Roman" w:cs="Times New Roman"/>
        </w:rPr>
        <w:t>Moyen A</w:t>
      </w:r>
      <w:r w:rsidRPr="00867604">
        <w:rPr>
          <w:rFonts w:ascii="Times New Roman" w:hAnsi="Times New Roman" w:cs="Times New Roman"/>
        </w:rPr>
        <w:t>ge</w:t>
      </w:r>
    </w:p>
    <w:p w:rsidR="00F04136" w:rsidRPr="00867604" w:rsidRDefault="00F04136" w:rsidP="00867604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L’âge classique</w:t>
      </w:r>
    </w:p>
    <w:p w:rsidR="00F04136" w:rsidRPr="00867604" w:rsidRDefault="00F04136" w:rsidP="00867604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 xml:space="preserve">Le XIX siècle </w:t>
      </w:r>
    </w:p>
    <w:p w:rsidR="00F04136" w:rsidRPr="00867604" w:rsidRDefault="00F04136" w:rsidP="00867604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67604">
        <w:rPr>
          <w:rFonts w:ascii="Times New Roman" w:hAnsi="Times New Roman" w:cs="Times New Roman"/>
          <w:b/>
        </w:rPr>
        <w:t xml:space="preserve">Objectifs : </w:t>
      </w:r>
    </w:p>
    <w:p w:rsidR="00F04136" w:rsidRPr="00867604" w:rsidRDefault="00F04136" w:rsidP="00867604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Initier les étudiants aux dif</w:t>
      </w:r>
      <w:r w:rsidR="004F2F4A" w:rsidRPr="00867604">
        <w:rPr>
          <w:rFonts w:ascii="Times New Roman" w:hAnsi="Times New Roman" w:cs="Times New Roman"/>
        </w:rPr>
        <w:t>férentes périodes qui ont connu</w:t>
      </w:r>
      <w:r w:rsidRPr="00867604">
        <w:rPr>
          <w:rFonts w:ascii="Times New Roman" w:hAnsi="Times New Roman" w:cs="Times New Roman"/>
        </w:rPr>
        <w:t xml:space="preserve"> des travaux sur la langue et la linguistique ;</w:t>
      </w:r>
    </w:p>
    <w:p w:rsidR="00F04136" w:rsidRDefault="00F04136" w:rsidP="00867604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Leur permettre à la base de ces connaissances de différencier la linguistique des autres discipline</w:t>
      </w:r>
      <w:r w:rsidR="004F5FAE" w:rsidRPr="00867604">
        <w:rPr>
          <w:rFonts w:ascii="Times New Roman" w:hAnsi="Times New Roman" w:cs="Times New Roman"/>
        </w:rPr>
        <w:t>s</w:t>
      </w:r>
      <w:r w:rsidRPr="00867604">
        <w:rPr>
          <w:rFonts w:ascii="Times New Roman" w:hAnsi="Times New Roman" w:cs="Times New Roman"/>
        </w:rPr>
        <w:t xml:space="preserve"> telle</w:t>
      </w:r>
      <w:r w:rsidR="004F5FAE" w:rsidRPr="00867604">
        <w:rPr>
          <w:rFonts w:ascii="Times New Roman" w:hAnsi="Times New Roman" w:cs="Times New Roman"/>
        </w:rPr>
        <w:t>s</w:t>
      </w:r>
      <w:r w:rsidRPr="00867604">
        <w:rPr>
          <w:rFonts w:ascii="Times New Roman" w:hAnsi="Times New Roman" w:cs="Times New Roman"/>
        </w:rPr>
        <w:t xml:space="preserve"> la grammaire, la philologie, etc. </w:t>
      </w:r>
    </w:p>
    <w:p w:rsidR="00867604" w:rsidRPr="00867604" w:rsidRDefault="00867604" w:rsidP="00867604">
      <w:pPr>
        <w:pStyle w:val="Paragraphedeliste"/>
        <w:spacing w:after="120" w:line="240" w:lineRule="auto"/>
        <w:jc w:val="both"/>
        <w:rPr>
          <w:rFonts w:ascii="Times New Roman" w:hAnsi="Times New Roman" w:cs="Times New Roman"/>
        </w:rPr>
      </w:pPr>
    </w:p>
    <w:p w:rsidR="00F04136" w:rsidRPr="00867604" w:rsidRDefault="00F04136" w:rsidP="00434DB5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867604">
        <w:rPr>
          <w:rFonts w:ascii="Times New Roman" w:hAnsi="Times New Roman" w:cs="Times New Roman"/>
          <w:b/>
        </w:rPr>
        <w:t>L’Antiquité </w:t>
      </w:r>
      <w:r w:rsidR="000D74E1" w:rsidRPr="00867604">
        <w:rPr>
          <w:rFonts w:ascii="Times New Roman" w:hAnsi="Times New Roman" w:cs="Times New Roman"/>
        </w:rPr>
        <w:t>(</w:t>
      </w:r>
      <w:r w:rsidR="00434DB5">
        <w:rPr>
          <w:rFonts w:ascii="Times New Roman" w:hAnsi="Times New Roman" w:cs="Times New Roman"/>
        </w:rPr>
        <w:t>IV</w:t>
      </w:r>
      <w:r w:rsidR="00867604">
        <w:rPr>
          <w:rFonts w:ascii="Times New Roman" w:hAnsi="Times New Roman" w:cs="Times New Roman"/>
        </w:rPr>
        <w:t xml:space="preserve"> millénaire</w:t>
      </w:r>
      <w:r w:rsidR="000D74E1" w:rsidRPr="00867604">
        <w:rPr>
          <w:rFonts w:ascii="Times New Roman" w:hAnsi="Times New Roman" w:cs="Times New Roman"/>
        </w:rPr>
        <w:t xml:space="preserve"> av. J. C-</w:t>
      </w:r>
      <w:r w:rsidR="00867604">
        <w:rPr>
          <w:rFonts w:ascii="Times New Roman" w:hAnsi="Times New Roman" w:cs="Times New Roman"/>
        </w:rPr>
        <w:t>-</w:t>
      </w:r>
      <w:r w:rsidR="00434DB5">
        <w:rPr>
          <w:rFonts w:ascii="Times New Roman" w:hAnsi="Times New Roman" w:cs="Times New Roman"/>
        </w:rPr>
        <w:t>------</w:t>
      </w:r>
      <w:r w:rsidR="00867604">
        <w:rPr>
          <w:rFonts w:ascii="Times New Roman" w:hAnsi="Times New Roman" w:cs="Times New Roman"/>
        </w:rPr>
        <w:t>V</w:t>
      </w:r>
      <w:r w:rsidR="00434DB5" w:rsidRPr="00434DB5">
        <w:rPr>
          <w:rFonts w:ascii="Times New Roman" w:hAnsi="Times New Roman" w:cs="Times New Roman"/>
          <w:vertAlign w:val="superscript"/>
        </w:rPr>
        <w:t>ème</w:t>
      </w:r>
      <w:r w:rsidR="00434DB5">
        <w:rPr>
          <w:rFonts w:ascii="Times New Roman" w:hAnsi="Times New Roman" w:cs="Times New Roman"/>
        </w:rPr>
        <w:t xml:space="preserve"> </w:t>
      </w:r>
      <w:r w:rsidR="00867604">
        <w:rPr>
          <w:rFonts w:ascii="Times New Roman" w:hAnsi="Times New Roman" w:cs="Times New Roman"/>
        </w:rPr>
        <w:t xml:space="preserve"> siècle </w:t>
      </w:r>
      <w:r w:rsidR="000D74E1" w:rsidRPr="00867604">
        <w:rPr>
          <w:rFonts w:ascii="Times New Roman" w:hAnsi="Times New Roman" w:cs="Times New Roman"/>
        </w:rPr>
        <w:t xml:space="preserve"> </w:t>
      </w:r>
      <w:r w:rsidR="00867604">
        <w:rPr>
          <w:rFonts w:ascii="Times New Roman" w:hAnsi="Times New Roman" w:cs="Times New Roman"/>
        </w:rPr>
        <w:t xml:space="preserve">(l’an 476) </w:t>
      </w:r>
      <w:r w:rsidR="000D74E1" w:rsidRPr="00867604">
        <w:rPr>
          <w:rFonts w:ascii="Times New Roman" w:hAnsi="Times New Roman" w:cs="Times New Roman"/>
        </w:rPr>
        <w:t>chute de l’Empire romain)</w:t>
      </w:r>
      <w:r w:rsidR="000D74E1" w:rsidRPr="00867604">
        <w:rPr>
          <w:rFonts w:ascii="Times New Roman" w:hAnsi="Times New Roman" w:cs="Times New Roman"/>
          <w:b/>
        </w:rPr>
        <w:t xml:space="preserve"> : 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La réflexion et les études sur le langage humain ont suscité</w:t>
      </w:r>
      <w:r w:rsidR="00A92FF8" w:rsidRPr="00867604">
        <w:rPr>
          <w:rFonts w:ascii="Times New Roman" w:hAnsi="Times New Roman" w:cs="Times New Roman"/>
        </w:rPr>
        <w:t xml:space="preserve"> l’intérêt de l’homme depuis l’A</w:t>
      </w:r>
      <w:r w:rsidRPr="00867604">
        <w:rPr>
          <w:rFonts w:ascii="Times New Roman" w:hAnsi="Times New Roman" w:cs="Times New Roman"/>
        </w:rPr>
        <w:t>ntiquité. L’un des premiers savants à a</w:t>
      </w:r>
      <w:r w:rsidR="00867604">
        <w:rPr>
          <w:rFonts w:ascii="Times New Roman" w:hAnsi="Times New Roman" w:cs="Times New Roman"/>
        </w:rPr>
        <w:t>voir analysé la langue (le sansc</w:t>
      </w:r>
      <w:r w:rsidRPr="00867604">
        <w:rPr>
          <w:rFonts w:ascii="Times New Roman" w:hAnsi="Times New Roman" w:cs="Times New Roman"/>
        </w:rPr>
        <w:t xml:space="preserve">rit) est Panini. Il </w:t>
      </w:r>
      <w:r w:rsidR="004F5FAE" w:rsidRPr="00867604">
        <w:rPr>
          <w:rFonts w:ascii="Times New Roman" w:hAnsi="Times New Roman" w:cs="Times New Roman"/>
        </w:rPr>
        <w:t>e</w:t>
      </w:r>
      <w:r w:rsidRPr="00867604">
        <w:rPr>
          <w:rFonts w:ascii="Times New Roman" w:hAnsi="Times New Roman" w:cs="Times New Roman"/>
        </w:rPr>
        <w:t>st le premier à avo</w:t>
      </w:r>
      <w:r w:rsidR="00D917C0" w:rsidRPr="00867604">
        <w:rPr>
          <w:rFonts w:ascii="Times New Roman" w:hAnsi="Times New Roman" w:cs="Times New Roman"/>
        </w:rPr>
        <w:t>ir élaboré une grammaire et en a</w:t>
      </w:r>
      <w:r w:rsidRPr="00867604">
        <w:rPr>
          <w:rFonts w:ascii="Times New Roman" w:hAnsi="Times New Roman" w:cs="Times New Roman"/>
        </w:rPr>
        <w:t xml:space="preserve"> avoir fait une analyse </w:t>
      </w:r>
      <w:r w:rsidR="00D917C0" w:rsidRPr="00867604">
        <w:rPr>
          <w:rFonts w:ascii="Times New Roman" w:hAnsi="Times New Roman" w:cs="Times New Roman"/>
        </w:rPr>
        <w:t xml:space="preserve">et une description </w:t>
      </w:r>
      <w:r w:rsidRPr="00867604">
        <w:rPr>
          <w:rFonts w:ascii="Times New Roman" w:hAnsi="Times New Roman" w:cs="Times New Roman"/>
        </w:rPr>
        <w:t>systématique</w:t>
      </w:r>
      <w:r w:rsidR="00D917C0" w:rsidRPr="00867604">
        <w:rPr>
          <w:rFonts w:ascii="Times New Roman" w:hAnsi="Times New Roman" w:cs="Times New Roman"/>
        </w:rPr>
        <w:t>s</w:t>
      </w:r>
      <w:r w:rsidRPr="00867604">
        <w:rPr>
          <w:rFonts w:ascii="Times New Roman" w:hAnsi="Times New Roman" w:cs="Times New Roman"/>
        </w:rPr>
        <w:t xml:space="preserve"> et approfondie</w:t>
      </w:r>
      <w:r w:rsidR="00D917C0" w:rsidRPr="00867604">
        <w:rPr>
          <w:rFonts w:ascii="Times New Roman" w:hAnsi="Times New Roman" w:cs="Times New Roman"/>
        </w:rPr>
        <w:t>s</w:t>
      </w:r>
      <w:r w:rsidRPr="00867604">
        <w:rPr>
          <w:rFonts w:ascii="Times New Roman" w:hAnsi="Times New Roman" w:cs="Times New Roman"/>
        </w:rPr>
        <w:t>. Son étude est un remarquable travail de classification des éléments phoniques et une bonne d</w:t>
      </w:r>
      <w:r w:rsidR="00867604">
        <w:rPr>
          <w:rFonts w:ascii="Times New Roman" w:hAnsi="Times New Roman" w:cs="Times New Roman"/>
        </w:rPr>
        <w:t>escription du sanscrit</w:t>
      </w:r>
      <w:r w:rsidRPr="00867604">
        <w:rPr>
          <w:rFonts w:ascii="Times New Roman" w:hAnsi="Times New Roman" w:cs="Times New Roman"/>
        </w:rPr>
        <w:t>.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 xml:space="preserve">Par ailleurs, Platon et Aristote se sont eux aussi de leur coté intéressés à la langue considérée alors comme une expression du cosmos </w:t>
      </w:r>
      <w:r w:rsidR="00867604">
        <w:rPr>
          <w:rFonts w:ascii="Times New Roman" w:hAnsi="Times New Roman" w:cs="Times New Roman"/>
        </w:rPr>
        <w:t>(</w:t>
      </w:r>
      <w:r w:rsidRPr="00867604">
        <w:rPr>
          <w:rFonts w:ascii="Times New Roman" w:hAnsi="Times New Roman" w:cs="Times New Roman"/>
        </w:rPr>
        <w:t>les mots aident à connaî</w:t>
      </w:r>
      <w:r w:rsidR="004F5FAE" w:rsidRPr="00867604">
        <w:rPr>
          <w:rFonts w:ascii="Times New Roman" w:hAnsi="Times New Roman" w:cs="Times New Roman"/>
        </w:rPr>
        <w:t>tre les choses</w:t>
      </w:r>
      <w:r w:rsidR="00867604">
        <w:rPr>
          <w:rFonts w:ascii="Times New Roman" w:hAnsi="Times New Roman" w:cs="Times New Roman"/>
        </w:rPr>
        <w:t>)</w:t>
      </w:r>
      <w:r w:rsidR="004F5FAE" w:rsidRPr="00867604">
        <w:rPr>
          <w:rFonts w:ascii="Times New Roman" w:hAnsi="Times New Roman" w:cs="Times New Roman"/>
        </w:rPr>
        <w:t>. Les deux philosophes</w:t>
      </w:r>
      <w:r w:rsidRPr="00867604">
        <w:rPr>
          <w:rFonts w:ascii="Times New Roman" w:hAnsi="Times New Roman" w:cs="Times New Roman"/>
        </w:rPr>
        <w:t xml:space="preserve"> considéraient que le langage est une création humaine donc conventionnelle.</w:t>
      </w:r>
    </w:p>
    <w:p w:rsidR="00F04136" w:rsidRPr="00867604" w:rsidRDefault="004F5FAE" w:rsidP="00434D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Les G</w:t>
      </w:r>
      <w:r w:rsidR="00F04136" w:rsidRPr="00867604">
        <w:rPr>
          <w:rFonts w:ascii="Times New Roman" w:hAnsi="Times New Roman" w:cs="Times New Roman"/>
        </w:rPr>
        <w:t>recs</w:t>
      </w:r>
      <w:r w:rsidR="007F33AE" w:rsidRPr="00867604">
        <w:rPr>
          <w:rFonts w:ascii="Times New Roman" w:hAnsi="Times New Roman" w:cs="Times New Roman"/>
        </w:rPr>
        <w:t>, à travers leurs mythes fondateurs (à un dieu particulier était dévolue par exemple la mission de créer le langage),</w:t>
      </w:r>
      <w:r w:rsidR="00F04136" w:rsidRPr="00867604">
        <w:rPr>
          <w:rFonts w:ascii="Times New Roman" w:hAnsi="Times New Roman" w:cs="Times New Roman"/>
        </w:rPr>
        <w:t xml:space="preserve"> ont toujours essayé de relier le langage avec la pensée. Ils sont à l’origine des premiers travaux sur la grammaire. Dans cette grammaire, on trouve la première liste des parties de la langue (nom, verbe, </w:t>
      </w:r>
      <w:r w:rsidR="00434DB5">
        <w:rPr>
          <w:rFonts w:ascii="Times New Roman" w:hAnsi="Times New Roman" w:cs="Times New Roman"/>
        </w:rPr>
        <w:t>adjectif, préposition</w:t>
      </w:r>
      <w:r w:rsidR="00F04136" w:rsidRPr="00867604">
        <w:rPr>
          <w:rFonts w:ascii="Times New Roman" w:hAnsi="Times New Roman" w:cs="Times New Roman"/>
        </w:rPr>
        <w:t>, …) ainsi que les catégories (genre, nombre).</w:t>
      </w:r>
      <w:r w:rsidR="00867604">
        <w:rPr>
          <w:rFonts w:ascii="Times New Roman" w:hAnsi="Times New Roman" w:cs="Times New Roman"/>
        </w:rPr>
        <w:t xml:space="preserve"> </w:t>
      </w:r>
      <w:r w:rsidRPr="00867604">
        <w:rPr>
          <w:rFonts w:ascii="Times New Roman" w:hAnsi="Times New Roman" w:cs="Times New Roman"/>
        </w:rPr>
        <w:t>Suite aux travaux des Grecs, les L</w:t>
      </w:r>
      <w:r w:rsidR="00F04136" w:rsidRPr="00867604">
        <w:rPr>
          <w:rFonts w:ascii="Times New Roman" w:hAnsi="Times New Roman" w:cs="Times New Roman"/>
        </w:rPr>
        <w:t xml:space="preserve">atins </w:t>
      </w:r>
      <w:r w:rsidR="00D917C0" w:rsidRPr="00867604">
        <w:rPr>
          <w:rFonts w:ascii="Times New Roman" w:hAnsi="Times New Roman" w:cs="Times New Roman"/>
        </w:rPr>
        <w:t xml:space="preserve">(Rome) </w:t>
      </w:r>
      <w:r w:rsidR="00F04136" w:rsidRPr="00867604">
        <w:rPr>
          <w:rFonts w:ascii="Times New Roman" w:hAnsi="Times New Roman" w:cs="Times New Roman"/>
        </w:rPr>
        <w:t>ont affiné la description linguistique</w:t>
      </w:r>
      <w:r w:rsidR="00D917C0" w:rsidRPr="00867604">
        <w:rPr>
          <w:rFonts w:ascii="Times New Roman" w:hAnsi="Times New Roman" w:cs="Times New Roman"/>
        </w:rPr>
        <w:t xml:space="preserve"> esquissée par les Grecs</w:t>
      </w:r>
      <w:r w:rsidR="00F04136" w:rsidRPr="00867604">
        <w:rPr>
          <w:rFonts w:ascii="Times New Roman" w:hAnsi="Times New Roman" w:cs="Times New Roman"/>
        </w:rPr>
        <w:t>. Ainsi, au premier siècle avant J.-C. Varron tente de distinguer les mots variables des mots invariables</w:t>
      </w:r>
      <w:r w:rsidR="00D917C0" w:rsidRPr="00867604">
        <w:rPr>
          <w:rFonts w:ascii="Times New Roman" w:hAnsi="Times New Roman" w:cs="Times New Roman"/>
        </w:rPr>
        <w:t xml:space="preserve"> ainsi que leur étymologie (leur origine)</w:t>
      </w:r>
      <w:r w:rsidR="00F04136" w:rsidRPr="00867604">
        <w:rPr>
          <w:rFonts w:ascii="Times New Roman" w:hAnsi="Times New Roman" w:cs="Times New Roman"/>
        </w:rPr>
        <w:t>.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Une grande partie de la réflexion</w:t>
      </w:r>
      <w:r w:rsidR="00434DB5">
        <w:rPr>
          <w:rFonts w:ascii="Times New Roman" w:hAnsi="Times New Roman" w:cs="Times New Roman"/>
        </w:rPr>
        <w:t xml:space="preserve"> philosophique</w:t>
      </w:r>
      <w:r w:rsidRPr="00867604">
        <w:rPr>
          <w:rFonts w:ascii="Times New Roman" w:hAnsi="Times New Roman" w:cs="Times New Roman"/>
        </w:rPr>
        <w:t xml:space="preserve"> sur le langage et la grammaire qui aura lieu en occident repose su</w:t>
      </w:r>
      <w:r w:rsidR="004F5FAE" w:rsidRPr="00867604">
        <w:rPr>
          <w:rFonts w:ascii="Times New Roman" w:hAnsi="Times New Roman" w:cs="Times New Roman"/>
        </w:rPr>
        <w:t>r des concepts élaborés dans l’a</w:t>
      </w:r>
      <w:r w:rsidRPr="00867604">
        <w:rPr>
          <w:rFonts w:ascii="Times New Roman" w:hAnsi="Times New Roman" w:cs="Times New Roman"/>
        </w:rPr>
        <w:t>ntiquité grecque.</w:t>
      </w:r>
      <w:r w:rsidR="00207325" w:rsidRPr="00867604">
        <w:rPr>
          <w:rFonts w:ascii="Times New Roman" w:hAnsi="Times New Roman" w:cs="Times New Roman"/>
        </w:rPr>
        <w:t xml:space="preserve"> C’est pourquoi il est si important de se remémorer dans quel esprit </w:t>
      </w:r>
      <w:r w:rsidR="00FF70D6" w:rsidRPr="00867604">
        <w:rPr>
          <w:rFonts w:ascii="Times New Roman" w:hAnsi="Times New Roman" w:cs="Times New Roman"/>
        </w:rPr>
        <w:t xml:space="preserve">ils ont été forgés, de manière à comprendre comment a pu naitre la linguistique. </w:t>
      </w:r>
      <w:r w:rsidRPr="00867604">
        <w:rPr>
          <w:rFonts w:ascii="Times New Roman" w:hAnsi="Times New Roman" w:cs="Times New Roman"/>
        </w:rPr>
        <w:t xml:space="preserve"> </w:t>
      </w:r>
    </w:p>
    <w:p w:rsidR="00F04136" w:rsidRPr="00867604" w:rsidRDefault="00F04136" w:rsidP="00867604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867604">
        <w:rPr>
          <w:rFonts w:ascii="Times New Roman" w:hAnsi="Times New Roman" w:cs="Times New Roman"/>
          <w:b/>
        </w:rPr>
        <w:t xml:space="preserve">Le </w:t>
      </w:r>
      <w:r w:rsidR="007F33AE" w:rsidRPr="00867604">
        <w:rPr>
          <w:rFonts w:ascii="Times New Roman" w:hAnsi="Times New Roman" w:cs="Times New Roman"/>
          <w:b/>
        </w:rPr>
        <w:t>Moyen A</w:t>
      </w:r>
      <w:r w:rsidR="000D74E1" w:rsidRPr="00867604">
        <w:rPr>
          <w:rFonts w:ascii="Times New Roman" w:hAnsi="Times New Roman" w:cs="Times New Roman"/>
          <w:b/>
        </w:rPr>
        <w:t xml:space="preserve">ge </w:t>
      </w:r>
      <w:r w:rsidR="000D74E1" w:rsidRPr="00867604">
        <w:rPr>
          <w:rFonts w:ascii="Times New Roman" w:hAnsi="Times New Roman" w:cs="Times New Roman"/>
        </w:rPr>
        <w:t>(</w:t>
      </w:r>
      <w:r w:rsidR="00434DB5">
        <w:rPr>
          <w:rFonts w:ascii="Times New Roman" w:hAnsi="Times New Roman" w:cs="Times New Roman"/>
        </w:rPr>
        <w:t>V</w:t>
      </w:r>
      <w:r w:rsidR="00434DB5" w:rsidRPr="00434DB5">
        <w:rPr>
          <w:rFonts w:ascii="Times New Roman" w:hAnsi="Times New Roman" w:cs="Times New Roman"/>
          <w:vertAlign w:val="superscript"/>
        </w:rPr>
        <w:t>ème</w:t>
      </w:r>
      <w:r w:rsidR="00434DB5">
        <w:rPr>
          <w:rFonts w:ascii="Times New Roman" w:hAnsi="Times New Roman" w:cs="Times New Roman"/>
        </w:rPr>
        <w:t xml:space="preserve"> siècle, </w:t>
      </w:r>
      <w:r w:rsidR="000D74E1" w:rsidRPr="00867604">
        <w:rPr>
          <w:rFonts w:ascii="Times New Roman" w:hAnsi="Times New Roman" w:cs="Times New Roman"/>
        </w:rPr>
        <w:t>476 apr. J. C-</w:t>
      </w:r>
      <w:r w:rsidR="00434DB5">
        <w:rPr>
          <w:rFonts w:ascii="Times New Roman" w:hAnsi="Times New Roman" w:cs="Times New Roman"/>
        </w:rPr>
        <w:t>------</w:t>
      </w:r>
      <w:r w:rsidR="000D74E1" w:rsidRPr="00867604">
        <w:rPr>
          <w:rFonts w:ascii="Times New Roman" w:hAnsi="Times New Roman" w:cs="Times New Roman"/>
        </w:rPr>
        <w:t xml:space="preserve"> XVe siècle</w:t>
      </w:r>
      <w:r w:rsidR="00434DB5">
        <w:rPr>
          <w:rFonts w:ascii="Times New Roman" w:hAnsi="Times New Roman" w:cs="Times New Roman"/>
        </w:rPr>
        <w:t>, l’an 1453, chute de Constantinople</w:t>
      </w:r>
      <w:r w:rsidR="000D74E1" w:rsidRPr="00867604">
        <w:rPr>
          <w:rFonts w:ascii="Times New Roman" w:hAnsi="Times New Roman" w:cs="Times New Roman"/>
        </w:rPr>
        <w:t>)</w:t>
      </w:r>
      <w:r w:rsidRPr="00867604">
        <w:rPr>
          <w:rFonts w:ascii="Times New Roman" w:hAnsi="Times New Roman" w:cs="Times New Roman"/>
          <w:b/>
        </w:rPr>
        <w:t> :</w:t>
      </w:r>
    </w:p>
    <w:p w:rsidR="004766AE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Cette période est marquée par le développement de la grammaire notamment arabe. En effet, le monde arabe s’est intéressé très tôt au langage (XIIIe siècle). L’une des raisons qui a contribué au développement de cette grammaire est la compréhension et l’interprétation du texte coranique</w:t>
      </w:r>
      <w:r w:rsidR="00B53A41" w:rsidRPr="00867604">
        <w:rPr>
          <w:rFonts w:ascii="Times New Roman" w:hAnsi="Times New Roman" w:cs="Times New Roman"/>
        </w:rPr>
        <w:t xml:space="preserve"> ainsi qu’à l’effort qui doit être fait pour le comprendre</w:t>
      </w:r>
      <w:r w:rsidRPr="00867604">
        <w:rPr>
          <w:rFonts w:ascii="Times New Roman" w:hAnsi="Times New Roman" w:cs="Times New Roman"/>
        </w:rPr>
        <w:t>.</w:t>
      </w:r>
      <w:r w:rsidR="00867604">
        <w:rPr>
          <w:rFonts w:ascii="Times New Roman" w:hAnsi="Times New Roman" w:cs="Times New Roman"/>
        </w:rPr>
        <w:t xml:space="preserve"> </w:t>
      </w:r>
      <w:r w:rsidR="00B53A41" w:rsidRPr="00867604">
        <w:rPr>
          <w:rFonts w:ascii="Times New Roman" w:hAnsi="Times New Roman" w:cs="Times New Roman"/>
        </w:rPr>
        <w:t>Pendant cette période, la grammaire a connu un essor remarquable. Par « grammaire »</w:t>
      </w:r>
      <w:r w:rsidR="00867604">
        <w:rPr>
          <w:rFonts w:ascii="Times New Roman" w:hAnsi="Times New Roman" w:cs="Times New Roman"/>
        </w:rPr>
        <w:t>, il faut entendre (comprendre)</w:t>
      </w:r>
      <w:r w:rsidR="004766AE" w:rsidRPr="00867604">
        <w:rPr>
          <w:rFonts w:ascii="Times New Roman" w:hAnsi="Times New Roman" w:cs="Times New Roman"/>
        </w:rPr>
        <w:t xml:space="preserve"> exprimer ses pensées par la parole ou par l’écriture d’une manière conforme aux règles établies par les grammairiens. Par exemple « </w:t>
      </w:r>
      <w:proofErr w:type="gramStart"/>
      <w:r w:rsidR="004766AE" w:rsidRPr="00867604">
        <w:rPr>
          <w:rFonts w:ascii="Times New Roman" w:hAnsi="Times New Roman" w:cs="Times New Roman"/>
        </w:rPr>
        <w:t>j’sais</w:t>
      </w:r>
      <w:proofErr w:type="gramEnd"/>
      <w:r w:rsidR="004766AE" w:rsidRPr="00867604">
        <w:rPr>
          <w:rFonts w:ascii="Times New Roman" w:hAnsi="Times New Roman" w:cs="Times New Roman"/>
        </w:rPr>
        <w:t xml:space="preserve"> pas »</w:t>
      </w:r>
      <w:r w:rsidR="006B2859">
        <w:rPr>
          <w:rFonts w:ascii="Times New Roman" w:hAnsi="Times New Roman" w:cs="Times New Roman"/>
        </w:rPr>
        <w:t xml:space="preserve"> ou « </w:t>
      </w:r>
      <w:proofErr w:type="spellStart"/>
      <w:r w:rsidR="006B2859">
        <w:rPr>
          <w:rFonts w:ascii="Times New Roman" w:hAnsi="Times New Roman" w:cs="Times New Roman"/>
        </w:rPr>
        <w:t>ché</w:t>
      </w:r>
      <w:proofErr w:type="spellEnd"/>
      <w:r w:rsidR="006B2859">
        <w:rPr>
          <w:rFonts w:ascii="Times New Roman" w:hAnsi="Times New Roman" w:cs="Times New Roman"/>
        </w:rPr>
        <w:t xml:space="preserve"> pas »</w:t>
      </w:r>
      <w:r w:rsidR="004766AE" w:rsidRPr="00867604">
        <w:rPr>
          <w:rFonts w:ascii="Times New Roman" w:hAnsi="Times New Roman" w:cs="Times New Roman"/>
        </w:rPr>
        <w:t xml:space="preserve"> est agrammatical. Pour fixer donc ces règles, ils recourent </w:t>
      </w:r>
      <w:r w:rsidR="006B2859">
        <w:rPr>
          <w:rFonts w:ascii="Times New Roman" w:hAnsi="Times New Roman" w:cs="Times New Roman"/>
        </w:rPr>
        <w:t>à un modèle de langue prestigieux</w:t>
      </w:r>
      <w:r w:rsidR="00867604">
        <w:rPr>
          <w:rFonts w:ascii="Times New Roman" w:hAnsi="Times New Roman" w:cs="Times New Roman"/>
        </w:rPr>
        <w:t xml:space="preserve"> comme la langue des grands</w:t>
      </w:r>
      <w:r w:rsidR="004766AE" w:rsidRPr="00867604">
        <w:rPr>
          <w:rFonts w:ascii="Times New Roman" w:hAnsi="Times New Roman" w:cs="Times New Roman"/>
        </w:rPr>
        <w:t xml:space="preserve"> écrivains. </w:t>
      </w:r>
    </w:p>
    <w:p w:rsidR="004766AE" w:rsidRPr="00867604" w:rsidRDefault="004766AE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 xml:space="preserve">L’importance accordée par l’islam à l’écriture a conduit la discipline de la grammaire à s’intéresser de très près non seulement à la valeur des éléments graphiques (essence et fonction des lettres) mais aussi à la morphologie. </w:t>
      </w:r>
      <w:r w:rsidR="00F04136" w:rsidRPr="00867604">
        <w:rPr>
          <w:rFonts w:ascii="Times New Roman" w:hAnsi="Times New Roman" w:cs="Times New Roman"/>
        </w:rPr>
        <w:t xml:space="preserve">La grammaire arabe a contribué au développement de la grammaire en Europe. 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lastRenderedPageBreak/>
        <w:t>Une grande partie de la product</w:t>
      </w:r>
      <w:r w:rsidR="004F5FAE" w:rsidRPr="00867604">
        <w:rPr>
          <w:rFonts w:ascii="Times New Roman" w:hAnsi="Times New Roman" w:cs="Times New Roman"/>
        </w:rPr>
        <w:t xml:space="preserve">ion grammaticale européenne du </w:t>
      </w:r>
      <w:r w:rsidR="004766AE" w:rsidRPr="00867604">
        <w:rPr>
          <w:rFonts w:ascii="Times New Roman" w:hAnsi="Times New Roman" w:cs="Times New Roman"/>
        </w:rPr>
        <w:t>Moyen A</w:t>
      </w:r>
      <w:r w:rsidR="004F5FAE" w:rsidRPr="00867604">
        <w:rPr>
          <w:rFonts w:ascii="Times New Roman" w:hAnsi="Times New Roman" w:cs="Times New Roman"/>
        </w:rPr>
        <w:t>ge</w:t>
      </w:r>
      <w:r w:rsidRPr="00867604">
        <w:rPr>
          <w:rFonts w:ascii="Times New Roman" w:hAnsi="Times New Roman" w:cs="Times New Roman"/>
        </w:rPr>
        <w:t xml:space="preserve"> concernait uniquement le latin</w:t>
      </w:r>
      <w:r w:rsidR="00040C37" w:rsidRPr="00867604">
        <w:rPr>
          <w:rFonts w:ascii="Times New Roman" w:hAnsi="Times New Roman" w:cs="Times New Roman"/>
        </w:rPr>
        <w:t xml:space="preserve"> (langue du clergé et de la justice)</w:t>
      </w:r>
      <w:r w:rsidRPr="00867604">
        <w:rPr>
          <w:rFonts w:ascii="Times New Roman" w:hAnsi="Times New Roman" w:cs="Times New Roman"/>
        </w:rPr>
        <w:t xml:space="preserve">. Pendant plusieurs siècles, les langues vivantes en Europe continueront d’être </w:t>
      </w:r>
      <w:r w:rsidR="004F5FAE" w:rsidRPr="00867604">
        <w:rPr>
          <w:rFonts w:ascii="Times New Roman" w:hAnsi="Times New Roman" w:cs="Times New Roman"/>
        </w:rPr>
        <w:t>vues comme des dialectes grossiers</w:t>
      </w:r>
      <w:r w:rsidR="00040C37" w:rsidRPr="00867604">
        <w:rPr>
          <w:rFonts w:ascii="Times New Roman" w:hAnsi="Times New Roman" w:cs="Times New Roman"/>
        </w:rPr>
        <w:t>,</w:t>
      </w:r>
      <w:r w:rsidR="004766AE" w:rsidRPr="00867604">
        <w:rPr>
          <w:rFonts w:ascii="Times New Roman" w:hAnsi="Times New Roman" w:cs="Times New Roman"/>
        </w:rPr>
        <w:t xml:space="preserve"> vulgaires</w:t>
      </w:r>
      <w:r w:rsidR="00040C37" w:rsidRPr="00867604">
        <w:rPr>
          <w:rFonts w:ascii="Times New Roman" w:hAnsi="Times New Roman" w:cs="Times New Roman"/>
        </w:rPr>
        <w:t xml:space="preserve"> et barbares</w:t>
      </w:r>
      <w:r w:rsidR="004766AE" w:rsidRPr="00867604">
        <w:rPr>
          <w:rFonts w:ascii="Times New Roman" w:hAnsi="Times New Roman" w:cs="Times New Roman"/>
        </w:rPr>
        <w:t xml:space="preserve"> qui sont</w:t>
      </w:r>
      <w:r w:rsidRPr="00867604">
        <w:rPr>
          <w:rFonts w:ascii="Times New Roman" w:hAnsi="Times New Roman" w:cs="Times New Roman"/>
        </w:rPr>
        <w:t xml:space="preserve"> impossibles à décrire.</w:t>
      </w:r>
      <w:r w:rsidR="004766AE" w:rsidRPr="00867604">
        <w:rPr>
          <w:rFonts w:ascii="Times New Roman" w:hAnsi="Times New Roman" w:cs="Times New Roman"/>
        </w:rPr>
        <w:t xml:space="preserve"> Ce n’est qu’à partir de la Renaissance que l’on va s’intéresser à ces langues </w:t>
      </w:r>
      <w:r w:rsidR="00040C37" w:rsidRPr="00867604">
        <w:rPr>
          <w:rFonts w:ascii="Times New Roman" w:hAnsi="Times New Roman" w:cs="Times New Roman"/>
        </w:rPr>
        <w:t xml:space="preserve">et on va les considérer comme des langues à part entière. 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867604">
        <w:rPr>
          <w:rFonts w:ascii="Times New Roman" w:hAnsi="Times New Roman" w:cs="Times New Roman"/>
          <w:b/>
        </w:rPr>
        <w:t>L’âge classique </w:t>
      </w:r>
      <w:r w:rsidR="00FC6BDD" w:rsidRPr="00867604">
        <w:rPr>
          <w:rFonts w:ascii="Times New Roman" w:hAnsi="Times New Roman" w:cs="Times New Roman"/>
        </w:rPr>
        <w:t>(</w:t>
      </w:r>
      <w:r w:rsidR="000D74E1" w:rsidRPr="00867604">
        <w:rPr>
          <w:rFonts w:ascii="Times New Roman" w:hAnsi="Times New Roman" w:cs="Times New Roman"/>
        </w:rPr>
        <w:t xml:space="preserve">XVIIe </w:t>
      </w:r>
      <w:r w:rsidR="00FC6BDD" w:rsidRPr="00867604">
        <w:rPr>
          <w:rFonts w:ascii="Times New Roman" w:hAnsi="Times New Roman" w:cs="Times New Roman"/>
        </w:rPr>
        <w:t xml:space="preserve">et XVIIIe </w:t>
      </w:r>
      <w:r w:rsidR="000D74E1" w:rsidRPr="00867604">
        <w:rPr>
          <w:rFonts w:ascii="Times New Roman" w:hAnsi="Times New Roman" w:cs="Times New Roman"/>
        </w:rPr>
        <w:t>siècle</w:t>
      </w:r>
      <w:r w:rsidR="00FC6BDD" w:rsidRPr="00867604">
        <w:rPr>
          <w:rFonts w:ascii="Times New Roman" w:hAnsi="Times New Roman" w:cs="Times New Roman"/>
        </w:rPr>
        <w:t xml:space="preserve">s) </w:t>
      </w:r>
      <w:r w:rsidRPr="00867604">
        <w:rPr>
          <w:rFonts w:ascii="Times New Roman" w:hAnsi="Times New Roman" w:cs="Times New Roman"/>
          <w:b/>
        </w:rPr>
        <w:t>: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Cette époque est appelée le siècle des lumières. Durant cette période, on commence à penser différemment le langage (Descartes, Voltaire, …). C’est aussi durant cette période qu’on a commencé à s’intéresser aux langues modernes (français, anglais, espagnole, allemand, …)</w:t>
      </w:r>
      <w:r w:rsidR="002A2A17" w:rsidRPr="00867604">
        <w:rPr>
          <w:rFonts w:ascii="Times New Roman" w:hAnsi="Times New Roman" w:cs="Times New Roman"/>
        </w:rPr>
        <w:t>. Mais aussi pendant cette période qu’on a commencé le questionnement philosophique sur l’</w:t>
      </w:r>
      <w:r w:rsidR="00911148" w:rsidRPr="00867604">
        <w:rPr>
          <w:rFonts w:ascii="Times New Roman" w:hAnsi="Times New Roman" w:cs="Times New Roman"/>
        </w:rPr>
        <w:t> « </w:t>
      </w:r>
      <w:r w:rsidR="002A2A17" w:rsidRPr="00867604">
        <w:rPr>
          <w:rFonts w:ascii="Times New Roman" w:hAnsi="Times New Roman" w:cs="Times New Roman"/>
        </w:rPr>
        <w:t>essence</w:t>
      </w:r>
      <w:r w:rsidR="00911148" w:rsidRPr="00867604">
        <w:rPr>
          <w:rFonts w:ascii="Times New Roman" w:hAnsi="Times New Roman" w:cs="Times New Roman"/>
        </w:rPr>
        <w:t> » (la nature)</w:t>
      </w:r>
      <w:r w:rsidR="002A2A17" w:rsidRPr="00867604">
        <w:rPr>
          <w:rFonts w:ascii="Times New Roman" w:hAnsi="Times New Roman" w:cs="Times New Roman"/>
        </w:rPr>
        <w:t xml:space="preserve"> du langage</w:t>
      </w:r>
      <w:r w:rsidRPr="00867604">
        <w:rPr>
          <w:rFonts w:ascii="Times New Roman" w:hAnsi="Times New Roman" w:cs="Times New Roman"/>
        </w:rPr>
        <w:t>. Les premières grammaires des langues modernes commencent à voir le jour à l’instar de la</w:t>
      </w:r>
      <w:r w:rsidR="00CC5B25" w:rsidRPr="00867604">
        <w:rPr>
          <w:rFonts w:ascii="Times New Roman" w:hAnsi="Times New Roman" w:cs="Times New Roman"/>
          <w:i/>
        </w:rPr>
        <w:t xml:space="preserve"> G</w:t>
      </w:r>
      <w:r w:rsidRPr="00867604">
        <w:rPr>
          <w:rFonts w:ascii="Times New Roman" w:hAnsi="Times New Roman" w:cs="Times New Roman"/>
          <w:i/>
        </w:rPr>
        <w:t xml:space="preserve">rammaire </w:t>
      </w:r>
      <w:r w:rsidRPr="00867604">
        <w:rPr>
          <w:rFonts w:ascii="Times New Roman" w:hAnsi="Times New Roman" w:cs="Times New Roman"/>
        </w:rPr>
        <w:t xml:space="preserve"> de Port Royal (1644-1660). Cette grammaire, la plus connue de l’époque, s’appuie </w:t>
      </w:r>
      <w:r w:rsidR="00CC5B25" w:rsidRPr="00867604">
        <w:rPr>
          <w:rFonts w:ascii="Times New Roman" w:hAnsi="Times New Roman" w:cs="Times New Roman"/>
        </w:rPr>
        <w:t xml:space="preserve">très fortement </w:t>
      </w:r>
      <w:r w:rsidRPr="00867604">
        <w:rPr>
          <w:rFonts w:ascii="Times New Roman" w:hAnsi="Times New Roman" w:cs="Times New Roman"/>
        </w:rPr>
        <w:t>sur la logique dont les règles permettent d’exprimer la pensée.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867604">
        <w:rPr>
          <w:rFonts w:ascii="Times New Roman" w:hAnsi="Times New Roman" w:cs="Times New Roman"/>
          <w:b/>
        </w:rPr>
        <w:t>Le XIXe siècle :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Les savants de cette époque proposent une théorie du langage radicalement différente de celle proposée à l’âge classique. Ils s’intéressent aux langues européennes, autrement dit, ils essaient de décrire ce qui relie les langues à la pensée et ce qui les fait évoluer.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A la fin du XVIIIe siècle, une découverte importante a modifié la façon de considérer les langues. Quelques traducteurs de</w:t>
      </w:r>
      <w:r w:rsidR="006B2859">
        <w:rPr>
          <w:rFonts w:ascii="Times New Roman" w:hAnsi="Times New Roman" w:cs="Times New Roman"/>
        </w:rPr>
        <w:t xml:space="preserve"> textes anciens de l’Inde (sansc</w:t>
      </w:r>
      <w:r w:rsidRPr="00867604">
        <w:rPr>
          <w:rFonts w:ascii="Times New Roman" w:hAnsi="Times New Roman" w:cs="Times New Roman"/>
        </w:rPr>
        <w:t>rit) avaient</w:t>
      </w:r>
      <w:r w:rsidR="006B2859">
        <w:rPr>
          <w:rFonts w:ascii="Times New Roman" w:hAnsi="Times New Roman" w:cs="Times New Roman"/>
        </w:rPr>
        <w:t xml:space="preserve"> bien remarqué qu’entre le sansc</w:t>
      </w:r>
      <w:r w:rsidRPr="00867604">
        <w:rPr>
          <w:rFonts w:ascii="Times New Roman" w:hAnsi="Times New Roman" w:cs="Times New Roman"/>
        </w:rPr>
        <w:t>rit, le grec et le latin existaient des ressemblances qu’il paraissait difficile d’attribuer au hasard. A partir de ce constat est née une nouvelle perspective, le comparatisme linguistique et la grammaire historique. On a supposé qu’il existait à un moment donné une langue mère « l’</w:t>
      </w:r>
      <w:r w:rsidR="006B2859" w:rsidRPr="00867604">
        <w:rPr>
          <w:rFonts w:ascii="Times New Roman" w:hAnsi="Times New Roman" w:cs="Times New Roman"/>
        </w:rPr>
        <w:t>indo-européen</w:t>
      </w:r>
      <w:r w:rsidRPr="00867604">
        <w:rPr>
          <w:rFonts w:ascii="Times New Roman" w:hAnsi="Times New Roman" w:cs="Times New Roman"/>
        </w:rPr>
        <w:t> » dont sont issus le grec, le latin, le sanskrit.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Dans la première moitié du XIXe siècle, toute une école linguistique va s’intéresser à la comparaison des langues anciennes et des langues modernes. La méthode adoptée par les chercheurs consiste à comparer les différentes langues en grammaire et en phonétique. Ils distinguent ainsi les éléments lexicaux (radical) et les éléments grammaticaux (préfixe, suffixe, genre, nombre, …).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Ex : soleil</w:t>
      </w:r>
      <w:r w:rsidR="000C78E9" w:rsidRPr="00867604">
        <w:rPr>
          <w:rFonts w:ascii="Times New Roman" w:hAnsi="Times New Roman" w:cs="Times New Roman"/>
        </w:rPr>
        <w:t xml:space="preserve"> (français)</w:t>
      </w:r>
      <w:r w:rsidRPr="00867604">
        <w:rPr>
          <w:rFonts w:ascii="Times New Roman" w:hAnsi="Times New Roman" w:cs="Times New Roman"/>
        </w:rPr>
        <w:t xml:space="preserve">, </w:t>
      </w:r>
      <w:proofErr w:type="spellStart"/>
      <w:r w:rsidR="000C78E9" w:rsidRPr="00867604">
        <w:rPr>
          <w:rFonts w:ascii="Times New Roman" w:hAnsi="Times New Roman" w:cs="Times New Roman"/>
        </w:rPr>
        <w:t>sun</w:t>
      </w:r>
      <w:proofErr w:type="spellEnd"/>
      <w:r w:rsidR="000C78E9" w:rsidRPr="00867604">
        <w:rPr>
          <w:rFonts w:ascii="Times New Roman" w:hAnsi="Times New Roman" w:cs="Times New Roman"/>
        </w:rPr>
        <w:t xml:space="preserve"> (anglais), </w:t>
      </w:r>
      <w:r w:rsidRPr="00867604">
        <w:rPr>
          <w:rFonts w:ascii="Times New Roman" w:hAnsi="Times New Roman" w:cs="Times New Roman"/>
        </w:rPr>
        <w:t>sole</w:t>
      </w:r>
      <w:r w:rsidR="000C78E9" w:rsidRPr="00867604">
        <w:rPr>
          <w:rFonts w:ascii="Times New Roman" w:hAnsi="Times New Roman" w:cs="Times New Roman"/>
        </w:rPr>
        <w:t xml:space="preserve"> (italien)</w:t>
      </w:r>
      <w:r w:rsidRPr="00867604">
        <w:rPr>
          <w:rFonts w:ascii="Times New Roman" w:hAnsi="Times New Roman" w:cs="Times New Roman"/>
        </w:rPr>
        <w:t>, sol </w:t>
      </w:r>
      <w:r w:rsidR="000C78E9" w:rsidRPr="00867604">
        <w:rPr>
          <w:rFonts w:ascii="Times New Roman" w:hAnsi="Times New Roman" w:cs="Times New Roman"/>
        </w:rPr>
        <w:t>(espagnol), sonne (allemand),</w:t>
      </w:r>
      <w:r w:rsidRPr="00867604">
        <w:rPr>
          <w:rFonts w:ascii="Times New Roman" w:hAnsi="Times New Roman" w:cs="Times New Roman"/>
        </w:rPr>
        <w:t xml:space="preserve"> …</w:t>
      </w:r>
      <w:r w:rsidR="000C78E9" w:rsidRPr="00867604">
        <w:rPr>
          <w:rFonts w:ascii="Times New Roman" w:hAnsi="Times New Roman" w:cs="Times New Roman"/>
        </w:rPr>
        <w:t xml:space="preserve"> etc. </w:t>
      </w:r>
    </w:p>
    <w:p w:rsidR="00F04136" w:rsidRPr="00867604" w:rsidRDefault="00F04136" w:rsidP="0086760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Parmi les grandes familles linguistiques regroupées, on distingue :</w:t>
      </w:r>
    </w:p>
    <w:p w:rsidR="00F04136" w:rsidRPr="00867604" w:rsidRDefault="00F04136" w:rsidP="00867604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Les langues romanes : françai</w:t>
      </w:r>
      <w:r w:rsidR="006B2859">
        <w:rPr>
          <w:rFonts w:ascii="Times New Roman" w:hAnsi="Times New Roman" w:cs="Times New Roman"/>
        </w:rPr>
        <w:t>s, italien, portugais, espagnol</w:t>
      </w:r>
      <w:r w:rsidRPr="00867604">
        <w:rPr>
          <w:rFonts w:ascii="Times New Roman" w:hAnsi="Times New Roman" w:cs="Times New Roman"/>
        </w:rPr>
        <w:t>, …</w:t>
      </w:r>
    </w:p>
    <w:p w:rsidR="00F04136" w:rsidRPr="00867604" w:rsidRDefault="00F04136" w:rsidP="00867604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Les langues germaniques : allemand, anglais, néerlandais, danois, …</w:t>
      </w:r>
    </w:p>
    <w:p w:rsidR="00F04136" w:rsidRPr="00867604" w:rsidRDefault="00F04136" w:rsidP="00867604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 xml:space="preserve">Les langues celtiques : </w:t>
      </w:r>
      <w:proofErr w:type="gramStart"/>
      <w:r w:rsidRPr="00867604">
        <w:rPr>
          <w:rFonts w:ascii="Times New Roman" w:hAnsi="Times New Roman" w:cs="Times New Roman"/>
        </w:rPr>
        <w:t>irlandais</w:t>
      </w:r>
      <w:proofErr w:type="gramEnd"/>
      <w:r w:rsidRPr="00867604">
        <w:rPr>
          <w:rFonts w:ascii="Times New Roman" w:hAnsi="Times New Roman" w:cs="Times New Roman"/>
        </w:rPr>
        <w:t>, gallois, …</w:t>
      </w:r>
    </w:p>
    <w:p w:rsidR="00F04136" w:rsidRPr="00867604" w:rsidRDefault="00F04136" w:rsidP="00867604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Les langues balto-slaves : russe, ukrainien, polonais, tchèque, …</w:t>
      </w:r>
    </w:p>
    <w:p w:rsidR="00F04136" w:rsidRPr="00867604" w:rsidRDefault="00F04136" w:rsidP="00867604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67604">
        <w:rPr>
          <w:rFonts w:ascii="Times New Roman" w:hAnsi="Times New Roman" w:cs="Times New Roman"/>
        </w:rPr>
        <w:t>Les langues chamito-sémitiques : arabe, hébreu, berbère, …</w:t>
      </w:r>
    </w:p>
    <w:p w:rsidR="00CD34F7" w:rsidRPr="00867604" w:rsidRDefault="00CD34F7" w:rsidP="00867604">
      <w:pPr>
        <w:spacing w:after="120" w:line="360" w:lineRule="auto"/>
      </w:pPr>
    </w:p>
    <w:sectPr w:rsidR="00CD34F7" w:rsidRPr="00867604" w:rsidSect="00434DB5">
      <w:footerReference w:type="default" r:id="rId7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9F3" w:rsidRDefault="00A609F3" w:rsidP="003F3AC4">
      <w:pPr>
        <w:spacing w:after="0" w:line="240" w:lineRule="auto"/>
      </w:pPr>
      <w:r>
        <w:separator/>
      </w:r>
    </w:p>
  </w:endnote>
  <w:endnote w:type="continuationSeparator" w:id="1">
    <w:p w:rsidR="00A609F3" w:rsidRDefault="00A609F3" w:rsidP="003F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2526"/>
      <w:docPartObj>
        <w:docPartGallery w:val="Page Numbers (Bottom of Page)"/>
        <w:docPartUnique/>
      </w:docPartObj>
    </w:sdtPr>
    <w:sdtContent>
      <w:p w:rsidR="003F3AC4" w:rsidRDefault="00AA3F23">
        <w:pPr>
          <w:pStyle w:val="Pieddepage"/>
          <w:jc w:val="center"/>
        </w:pPr>
        <w:r w:rsidRPr="003F3AC4">
          <w:rPr>
            <w:rFonts w:ascii="Times New Roman" w:hAnsi="Times New Roman" w:cs="Times New Roman"/>
          </w:rPr>
          <w:fldChar w:fldCharType="begin"/>
        </w:r>
        <w:r w:rsidR="003F3AC4" w:rsidRPr="003F3AC4">
          <w:rPr>
            <w:rFonts w:ascii="Times New Roman" w:hAnsi="Times New Roman" w:cs="Times New Roman"/>
          </w:rPr>
          <w:instrText xml:space="preserve"> PAGE   \* MERGEFORMAT </w:instrText>
        </w:r>
        <w:r w:rsidRPr="003F3AC4">
          <w:rPr>
            <w:rFonts w:ascii="Times New Roman" w:hAnsi="Times New Roman" w:cs="Times New Roman"/>
          </w:rPr>
          <w:fldChar w:fldCharType="separate"/>
        </w:r>
        <w:r w:rsidR="006B2859">
          <w:rPr>
            <w:rFonts w:ascii="Times New Roman" w:hAnsi="Times New Roman" w:cs="Times New Roman"/>
            <w:noProof/>
          </w:rPr>
          <w:t>2</w:t>
        </w:r>
        <w:r w:rsidRPr="003F3AC4">
          <w:rPr>
            <w:rFonts w:ascii="Times New Roman" w:hAnsi="Times New Roman" w:cs="Times New Roman"/>
          </w:rPr>
          <w:fldChar w:fldCharType="end"/>
        </w:r>
      </w:p>
    </w:sdtContent>
  </w:sdt>
  <w:p w:rsidR="003F3AC4" w:rsidRDefault="003F3A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9F3" w:rsidRDefault="00A609F3" w:rsidP="003F3AC4">
      <w:pPr>
        <w:spacing w:after="0" w:line="240" w:lineRule="auto"/>
      </w:pPr>
      <w:r>
        <w:separator/>
      </w:r>
    </w:p>
  </w:footnote>
  <w:footnote w:type="continuationSeparator" w:id="1">
    <w:p w:rsidR="00A609F3" w:rsidRDefault="00A609F3" w:rsidP="003F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BDE"/>
    <w:multiLevelType w:val="hybridMultilevel"/>
    <w:tmpl w:val="0960F7A0"/>
    <w:lvl w:ilvl="0" w:tplc="E2E4E4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574D"/>
    <w:multiLevelType w:val="hybridMultilevel"/>
    <w:tmpl w:val="BA920DD4"/>
    <w:lvl w:ilvl="0" w:tplc="D15C44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D7BEF"/>
    <w:multiLevelType w:val="hybridMultilevel"/>
    <w:tmpl w:val="E626F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65EA"/>
    <w:multiLevelType w:val="hybridMultilevel"/>
    <w:tmpl w:val="FA8424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4136"/>
    <w:rsid w:val="00040C37"/>
    <w:rsid w:val="000C78E9"/>
    <w:rsid w:val="000D74E1"/>
    <w:rsid w:val="00207325"/>
    <w:rsid w:val="00286873"/>
    <w:rsid w:val="002A2A17"/>
    <w:rsid w:val="0037025C"/>
    <w:rsid w:val="00372838"/>
    <w:rsid w:val="003F3AC4"/>
    <w:rsid w:val="00434DB5"/>
    <w:rsid w:val="004766AE"/>
    <w:rsid w:val="004F2F4A"/>
    <w:rsid w:val="004F5FAE"/>
    <w:rsid w:val="0063419C"/>
    <w:rsid w:val="006B2859"/>
    <w:rsid w:val="006E3892"/>
    <w:rsid w:val="0077376B"/>
    <w:rsid w:val="007F33AE"/>
    <w:rsid w:val="00831716"/>
    <w:rsid w:val="00867604"/>
    <w:rsid w:val="00911148"/>
    <w:rsid w:val="00A609F3"/>
    <w:rsid w:val="00A92FF8"/>
    <w:rsid w:val="00AA3F23"/>
    <w:rsid w:val="00B53A41"/>
    <w:rsid w:val="00C83E99"/>
    <w:rsid w:val="00CC5B25"/>
    <w:rsid w:val="00CD34F7"/>
    <w:rsid w:val="00D917C0"/>
    <w:rsid w:val="00E755B5"/>
    <w:rsid w:val="00F04136"/>
    <w:rsid w:val="00FC6BDD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1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41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3AC4"/>
  </w:style>
  <w:style w:type="paragraph" w:styleId="Pieddepage">
    <w:name w:val="footer"/>
    <w:basedOn w:val="Normal"/>
    <w:link w:val="PieddepageCar"/>
    <w:uiPriority w:val="99"/>
    <w:unhideWhenUsed/>
    <w:rsid w:val="003F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16</cp:revision>
  <dcterms:created xsi:type="dcterms:W3CDTF">2021-11-10T08:11:00Z</dcterms:created>
  <dcterms:modified xsi:type="dcterms:W3CDTF">2023-10-28T23:05:00Z</dcterms:modified>
</cp:coreProperties>
</file>