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3FB6" w14:textId="25F87966" w:rsidR="000F6B5D" w:rsidRPr="000F6B5D" w:rsidRDefault="000F6B5D" w:rsidP="000F6B5D">
      <w:pPr>
        <w:spacing w:line="360" w:lineRule="auto"/>
        <w:jc w:val="center"/>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Nouns</w:t>
      </w:r>
    </w:p>
    <w:p w14:paraId="3AA0C893" w14:textId="48560DA1" w:rsidR="000F6B5D" w:rsidRPr="000F6B5D" w:rsidRDefault="000F6B5D" w:rsidP="000F6B5D">
      <w:pPr>
        <w:spacing w:line="360" w:lineRule="auto"/>
        <w:ind w:firstLine="708"/>
        <w:rPr>
          <w:rFonts w:ascii="Times New Roman" w:hAnsi="Times New Roman" w:cs="Times New Roman"/>
          <w:sz w:val="24"/>
          <w:szCs w:val="24"/>
          <w:lang w:val="en-GB"/>
        </w:rPr>
      </w:pPr>
      <w:r w:rsidRPr="000F6B5D">
        <w:rPr>
          <w:rFonts w:ascii="Times New Roman" w:hAnsi="Times New Roman" w:cs="Times New Roman"/>
          <w:sz w:val="24"/>
          <w:szCs w:val="24"/>
          <w:lang w:val="en-GB"/>
        </w:rPr>
        <w:t>Nouns are one of the fundamental building blocks of language. They are words that represent people, places, things, ideas, or concepts. Nouns are an essential part of English grammar and can be categorized in several ways:</w:t>
      </w:r>
    </w:p>
    <w:p w14:paraId="156F1F55" w14:textId="2855AF95"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1. Common Nouns:</w:t>
      </w:r>
    </w:p>
    <w:p w14:paraId="6311B407"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Common nouns are general names for people, places, things, or ideas. They are not capitalized unless they start a sentence.</w:t>
      </w:r>
    </w:p>
    <w:p w14:paraId="39345A91"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cat, city, book, happiness.</w:t>
      </w:r>
    </w:p>
    <w:p w14:paraId="4F54A634" w14:textId="7A3DB5A7"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2. Proper Nouns:</w:t>
      </w:r>
    </w:p>
    <w:p w14:paraId="7D78EB4F"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Proper nouns are specific names for people, places, or things and are always capitalized.</w:t>
      </w:r>
    </w:p>
    <w:p w14:paraId="22E82E69"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Mary, Paris, Coca-Cola.</w:t>
      </w:r>
    </w:p>
    <w:p w14:paraId="54CCED0C" w14:textId="2C6EAF4C"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3. Concrete Nouns:</w:t>
      </w:r>
    </w:p>
    <w:p w14:paraId="54AED6BA"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Concrete nouns refer to tangible, physical objects that you can see, touch, hear, or smell.</w:t>
      </w:r>
    </w:p>
    <w:p w14:paraId="52707097"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tree, car, apple.</w:t>
      </w:r>
    </w:p>
    <w:p w14:paraId="099A2F45" w14:textId="25CA0257"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4. Abstract Nouns:</w:t>
      </w:r>
    </w:p>
    <w:p w14:paraId="7B141632"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Abstract nouns refer to intangible concepts, emotions, or qualities that you cannot perceive with your senses.</w:t>
      </w:r>
    </w:p>
    <w:p w14:paraId="4CA47BD7"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love, freedom, happiness.</w:t>
      </w:r>
    </w:p>
    <w:p w14:paraId="0F00B372" w14:textId="51C893EE"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5. Countable Nouns (Count Nouns):</w:t>
      </w:r>
    </w:p>
    <w:p w14:paraId="28F0E805"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Countable nouns refer to items that can be counted and made plural by adding -s.</w:t>
      </w:r>
    </w:p>
    <w:p w14:paraId="3D01C5DC"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dog (singular), dogs (plural).</w:t>
      </w:r>
    </w:p>
    <w:p w14:paraId="74344C57" w14:textId="16DFE083"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6. Uncountable Nouns (Mass Nouns):</w:t>
      </w:r>
    </w:p>
    <w:p w14:paraId="1561A8A8"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Uncountable nouns refer to substances, concepts, or things that cannot be counted individually.</w:t>
      </w:r>
    </w:p>
    <w:p w14:paraId="5E900308"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water, advice, information.</w:t>
      </w:r>
    </w:p>
    <w:p w14:paraId="26C3A588" w14:textId="77777777" w:rsidR="000F6B5D" w:rsidRDefault="000F6B5D">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3D6823D" w14:textId="5E420B98"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lastRenderedPageBreak/>
        <w:t>7. Collective Nouns:</w:t>
      </w:r>
    </w:p>
    <w:p w14:paraId="674F3DEB"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Collective nouns refer to groups of people, animals, or things.</w:t>
      </w:r>
    </w:p>
    <w:p w14:paraId="66073F74"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team, flock, family.</w:t>
      </w:r>
    </w:p>
    <w:p w14:paraId="6B06139E" w14:textId="24339514"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8. Compound Nouns:</w:t>
      </w:r>
    </w:p>
    <w:p w14:paraId="632B7CD9"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Compound nouns are formed by combining two or more words to create a single noun.</w:t>
      </w:r>
    </w:p>
    <w:p w14:paraId="166172C4"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toothpaste, basketball, ice cream.</w:t>
      </w:r>
    </w:p>
    <w:p w14:paraId="4C1AF61D" w14:textId="3AB207AE"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9. Possessive Nouns:</w:t>
      </w:r>
    </w:p>
    <w:p w14:paraId="416086DC"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Possessive nouns show ownership or possession and are formed by adding an apostrophe and -s ('s) to the noun.</w:t>
      </w:r>
    </w:p>
    <w:p w14:paraId="2F2274F9"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Sarah's car, the cat's tail.</w:t>
      </w:r>
    </w:p>
    <w:p w14:paraId="6A1F43B9" w14:textId="69EADEE7"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10. Gender-specific Nouns:</w:t>
      </w:r>
    </w:p>
    <w:p w14:paraId="4C75F536"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Some nouns are gender-specific, referring to males or females.</w:t>
      </w:r>
    </w:p>
    <w:p w14:paraId="644CECC3"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actor (male), actress (female).</w:t>
      </w:r>
    </w:p>
    <w:p w14:paraId="56A2DC0C" w14:textId="72763E6C"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11. Plural Forms:</w:t>
      </w:r>
    </w:p>
    <w:p w14:paraId="40E0908D"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Most nouns can be made plural by adding -s to the singular form.</w:t>
      </w:r>
    </w:p>
    <w:p w14:paraId="0216430C"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book (singular), books (plural).</w:t>
      </w:r>
    </w:p>
    <w:p w14:paraId="28420A24" w14:textId="3D45B4C3" w:rsidR="000F6B5D" w:rsidRPr="000F6B5D" w:rsidRDefault="000F6B5D" w:rsidP="000F6B5D">
      <w:pPr>
        <w:spacing w:line="360" w:lineRule="auto"/>
        <w:rPr>
          <w:rFonts w:ascii="Times New Roman" w:hAnsi="Times New Roman" w:cs="Times New Roman"/>
          <w:b/>
          <w:bCs/>
          <w:sz w:val="24"/>
          <w:szCs w:val="24"/>
          <w:lang w:val="en-GB"/>
        </w:rPr>
      </w:pPr>
      <w:r w:rsidRPr="000F6B5D">
        <w:rPr>
          <w:rFonts w:ascii="Times New Roman" w:hAnsi="Times New Roman" w:cs="Times New Roman"/>
          <w:b/>
          <w:bCs/>
          <w:sz w:val="24"/>
          <w:szCs w:val="24"/>
          <w:lang w:val="en-GB"/>
        </w:rPr>
        <w:t>12. Irregular Plurals:</w:t>
      </w:r>
    </w:p>
    <w:p w14:paraId="088BC439"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Some nouns have irregular plural forms, not following the -s rule.</w:t>
      </w:r>
    </w:p>
    <w:p w14:paraId="74F37A92"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b/>
          <w:bCs/>
          <w:i/>
          <w:iCs/>
          <w:sz w:val="24"/>
          <w:szCs w:val="24"/>
          <w:lang w:val="en-GB"/>
        </w:rPr>
        <w:t>Examples:</w:t>
      </w:r>
      <w:r w:rsidRPr="000F6B5D">
        <w:rPr>
          <w:rFonts w:ascii="Times New Roman" w:hAnsi="Times New Roman" w:cs="Times New Roman"/>
          <w:sz w:val="24"/>
          <w:szCs w:val="24"/>
          <w:lang w:val="en-GB"/>
        </w:rPr>
        <w:t xml:space="preserve"> child (singular), children (plural).</w:t>
      </w:r>
    </w:p>
    <w:p w14:paraId="3F253AAE" w14:textId="36347CAD" w:rsidR="000F6B5D" w:rsidRPr="00AC285C" w:rsidRDefault="000F6B5D" w:rsidP="000F6B5D">
      <w:pPr>
        <w:spacing w:line="360" w:lineRule="auto"/>
        <w:rPr>
          <w:rFonts w:ascii="Times New Roman" w:hAnsi="Times New Roman" w:cs="Times New Roman"/>
          <w:b/>
          <w:bCs/>
          <w:sz w:val="24"/>
          <w:szCs w:val="24"/>
          <w:lang w:val="en-GB"/>
        </w:rPr>
      </w:pPr>
      <w:r w:rsidRPr="00AC285C">
        <w:rPr>
          <w:rFonts w:ascii="Times New Roman" w:hAnsi="Times New Roman" w:cs="Times New Roman"/>
          <w:b/>
          <w:bCs/>
          <w:sz w:val="24"/>
          <w:szCs w:val="24"/>
          <w:lang w:val="en-GB"/>
        </w:rPr>
        <w:t>13. Noun Functions:</w:t>
      </w:r>
    </w:p>
    <w:p w14:paraId="124904F9"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Nouns can serve various functions in a sentence, including subjects, objects, and modifiers.</w:t>
      </w:r>
    </w:p>
    <w:p w14:paraId="16507D2E" w14:textId="77777777" w:rsidR="000F6B5D" w:rsidRPr="000F6B5D" w:rsidRDefault="000F6B5D" w:rsidP="000F6B5D">
      <w:pPr>
        <w:spacing w:line="360" w:lineRule="auto"/>
        <w:rPr>
          <w:rFonts w:ascii="Times New Roman" w:hAnsi="Times New Roman" w:cs="Times New Roman"/>
          <w:sz w:val="24"/>
          <w:szCs w:val="24"/>
          <w:lang w:val="en-GB"/>
        </w:rPr>
      </w:pPr>
      <w:r w:rsidRPr="00AC285C">
        <w:rPr>
          <w:rFonts w:ascii="Times New Roman" w:hAnsi="Times New Roman" w:cs="Times New Roman"/>
          <w:b/>
          <w:bCs/>
          <w:i/>
          <w:iCs/>
          <w:sz w:val="24"/>
          <w:szCs w:val="24"/>
          <w:lang w:val="en-GB"/>
        </w:rPr>
        <w:t>Example:</w:t>
      </w:r>
      <w:r w:rsidRPr="000F6B5D">
        <w:rPr>
          <w:rFonts w:ascii="Times New Roman" w:hAnsi="Times New Roman" w:cs="Times New Roman"/>
          <w:sz w:val="24"/>
          <w:szCs w:val="24"/>
          <w:lang w:val="en-GB"/>
        </w:rPr>
        <w:t xml:space="preserve"> "The cat (subject) chased the ball (object) with enthusiasm (modifier)."</w:t>
      </w:r>
    </w:p>
    <w:p w14:paraId="11201EE0" w14:textId="169FB88A" w:rsidR="000F6B5D" w:rsidRPr="00AC285C" w:rsidRDefault="000F6B5D" w:rsidP="000F6B5D">
      <w:pPr>
        <w:spacing w:line="360" w:lineRule="auto"/>
        <w:rPr>
          <w:rFonts w:ascii="Times New Roman" w:hAnsi="Times New Roman" w:cs="Times New Roman"/>
          <w:b/>
          <w:bCs/>
          <w:sz w:val="24"/>
          <w:szCs w:val="24"/>
          <w:lang w:val="en-GB"/>
        </w:rPr>
      </w:pPr>
      <w:r w:rsidRPr="00AC285C">
        <w:rPr>
          <w:rFonts w:ascii="Times New Roman" w:hAnsi="Times New Roman" w:cs="Times New Roman"/>
          <w:b/>
          <w:bCs/>
          <w:sz w:val="24"/>
          <w:szCs w:val="24"/>
          <w:lang w:val="en-GB"/>
        </w:rPr>
        <w:t>14. Noun Phrases:</w:t>
      </w:r>
    </w:p>
    <w:p w14:paraId="184D3977" w14:textId="77777777" w:rsidR="000F6B5D" w:rsidRPr="000F6B5D" w:rsidRDefault="000F6B5D" w:rsidP="000F6B5D">
      <w:pPr>
        <w:spacing w:line="360" w:lineRule="auto"/>
        <w:rPr>
          <w:rFonts w:ascii="Times New Roman" w:hAnsi="Times New Roman" w:cs="Times New Roman"/>
          <w:sz w:val="24"/>
          <w:szCs w:val="24"/>
          <w:lang w:val="en-GB"/>
        </w:rPr>
      </w:pPr>
      <w:r w:rsidRPr="000F6B5D">
        <w:rPr>
          <w:rFonts w:ascii="Times New Roman" w:hAnsi="Times New Roman" w:cs="Times New Roman"/>
          <w:sz w:val="24"/>
          <w:szCs w:val="24"/>
          <w:lang w:val="en-GB"/>
        </w:rPr>
        <w:t>Noun phrases consist of a noun and its modifiers, such as adjectives or articles.</w:t>
      </w:r>
    </w:p>
    <w:p w14:paraId="3027E99F" w14:textId="3C593F06" w:rsidR="000F6B5D" w:rsidRPr="00AC285C" w:rsidRDefault="000F6B5D" w:rsidP="00AC285C">
      <w:pPr>
        <w:spacing w:line="360" w:lineRule="auto"/>
        <w:rPr>
          <w:rFonts w:ascii="Times New Roman" w:hAnsi="Times New Roman" w:cs="Times New Roman"/>
          <w:sz w:val="24"/>
          <w:szCs w:val="24"/>
          <w:lang w:val="en-GB"/>
        </w:rPr>
      </w:pPr>
      <w:r w:rsidRPr="00AC285C">
        <w:rPr>
          <w:rFonts w:ascii="Times New Roman" w:hAnsi="Times New Roman" w:cs="Times New Roman"/>
          <w:b/>
          <w:bCs/>
          <w:i/>
          <w:iCs/>
          <w:sz w:val="24"/>
          <w:szCs w:val="24"/>
          <w:lang w:val="en-GB"/>
        </w:rPr>
        <w:t>Example:</w:t>
      </w:r>
      <w:r w:rsidRPr="000F6B5D">
        <w:rPr>
          <w:rFonts w:ascii="Times New Roman" w:hAnsi="Times New Roman" w:cs="Times New Roman"/>
          <w:sz w:val="24"/>
          <w:szCs w:val="24"/>
          <w:lang w:val="en-GB"/>
        </w:rPr>
        <w:t xml:space="preserve"> "A bright yellow (adjective) flower (noun) bloomed in the garden."</w:t>
      </w:r>
    </w:p>
    <w:sectPr w:rsidR="000F6B5D" w:rsidRPr="00AC2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5D"/>
    <w:rsid w:val="000F6B5D"/>
    <w:rsid w:val="00AC28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C653"/>
  <w15:chartTrackingRefBased/>
  <w15:docId w15:val="{5537A6D0-0199-4ED7-9D44-947A1CC8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2023-10-13T16:20:00Z</dcterms:created>
  <dcterms:modified xsi:type="dcterms:W3CDTF">2023-10-13T16:32:00Z</dcterms:modified>
</cp:coreProperties>
</file>