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D0" w:rsidRPr="00386260" w:rsidRDefault="004E66B9" w:rsidP="00386260">
      <w:pPr>
        <w:jc w:val="center"/>
        <w:rPr>
          <w:b/>
          <w:bCs/>
          <w:sz w:val="36"/>
          <w:szCs w:val="36"/>
          <w:rtl/>
          <w:lang w:bidi="ar-DZ"/>
        </w:rPr>
      </w:pPr>
      <w:r w:rsidRPr="00386260">
        <w:rPr>
          <w:rFonts w:hint="cs"/>
          <w:b/>
          <w:bCs/>
          <w:sz w:val="36"/>
          <w:szCs w:val="36"/>
          <w:rtl/>
          <w:lang w:bidi="ar-DZ"/>
        </w:rPr>
        <w:t xml:space="preserve">أهمية المهارات في مجال الاتصال والعلاقات العامة </w:t>
      </w:r>
      <w:r w:rsidRPr="00386260">
        <w:rPr>
          <w:b/>
          <w:bCs/>
          <w:sz w:val="36"/>
          <w:szCs w:val="36"/>
          <w:rtl/>
          <w:lang w:bidi="ar-DZ"/>
        </w:rPr>
        <w:t>–</w:t>
      </w:r>
      <w:r w:rsidRPr="00386260">
        <w:rPr>
          <w:rFonts w:hint="cs"/>
          <w:b/>
          <w:bCs/>
          <w:sz w:val="36"/>
          <w:szCs w:val="36"/>
          <w:rtl/>
          <w:lang w:bidi="ar-DZ"/>
        </w:rPr>
        <w:t xml:space="preserve"> </w:t>
      </w:r>
      <w:r w:rsidR="00714DC1" w:rsidRPr="00386260">
        <w:rPr>
          <w:rFonts w:hint="cs"/>
          <w:b/>
          <w:bCs/>
          <w:sz w:val="36"/>
          <w:szCs w:val="36"/>
          <w:rtl/>
          <w:lang w:bidi="ar-DZ"/>
        </w:rPr>
        <w:t>م5</w:t>
      </w:r>
    </w:p>
    <w:p w:rsidR="00936E1E" w:rsidRDefault="00936E1E" w:rsidP="00262F73">
      <w:pPr>
        <w:bidi/>
        <w:spacing w:line="240" w:lineRule="auto"/>
        <w:jc w:val="center"/>
        <w:rPr>
          <w:rFonts w:ascii="Sakkal Majalla" w:eastAsia="Calibri" w:hAnsi="Sakkal Majalla" w:cs="Sakkal Majalla"/>
          <w:b/>
          <w:bCs/>
          <w:color w:val="000000"/>
          <w:sz w:val="32"/>
          <w:szCs w:val="32"/>
          <w:u w:val="single"/>
          <w:shd w:val="clear" w:color="auto" w:fill="FFFFFF"/>
        </w:rPr>
      </w:pPr>
      <w:r w:rsidRPr="00021598">
        <w:rPr>
          <w:rFonts w:ascii="Sakkal Majalla" w:eastAsia="Calibri" w:hAnsi="Sakkal Majalla" w:cs="Sakkal Majalla" w:hint="cs"/>
          <w:b/>
          <w:bCs/>
          <w:color w:val="000000"/>
          <w:sz w:val="32"/>
          <w:szCs w:val="32"/>
          <w:u w:val="single"/>
          <w:shd w:val="clear" w:color="auto" w:fill="FFFFFF"/>
          <w:rtl/>
        </w:rPr>
        <w:t xml:space="preserve">المحاضرة </w:t>
      </w:r>
      <w:r w:rsidR="00262F73" w:rsidRPr="00714DC1">
        <w:rPr>
          <w:rFonts w:ascii="Sakkal Majalla" w:eastAsia="Calibri" w:hAnsi="Sakkal Majalla" w:cs="Sakkal Majalla"/>
          <w:color w:val="000000"/>
          <w:sz w:val="32"/>
          <w:szCs w:val="32"/>
          <w:u w:val="single"/>
          <w:shd w:val="clear" w:color="auto" w:fill="FFFFFF"/>
        </w:rPr>
        <w:t>5</w:t>
      </w:r>
      <w:r w:rsidRPr="00021598">
        <w:rPr>
          <w:rFonts w:ascii="Sakkal Majalla" w:eastAsia="Calibri" w:hAnsi="Sakkal Majalla" w:cs="Sakkal Majalla" w:hint="cs"/>
          <w:b/>
          <w:bCs/>
          <w:color w:val="000000"/>
          <w:sz w:val="32"/>
          <w:szCs w:val="32"/>
          <w:u w:val="single"/>
          <w:shd w:val="clear" w:color="auto" w:fill="FFFFFF"/>
          <w:rtl/>
        </w:rPr>
        <w:t>: أهمية المهارات في مجال الاتصال والعلاقات العامة:</w:t>
      </w:r>
    </w:p>
    <w:p w:rsidR="00386260" w:rsidRDefault="00386260" w:rsidP="00386260">
      <w:pPr>
        <w:bidi/>
        <w:spacing w:line="240" w:lineRule="auto"/>
        <w:rPr>
          <w:rFonts w:ascii="Sakkal Majalla" w:eastAsia="Calibri" w:hAnsi="Sakkal Majalla" w:cs="Sakkal Majalla"/>
          <w:b/>
          <w:bCs/>
          <w:color w:val="000000"/>
          <w:sz w:val="32"/>
          <w:szCs w:val="32"/>
          <w:u w:val="single"/>
          <w:shd w:val="clear" w:color="auto" w:fill="FFFFFF"/>
          <w:rtl/>
          <w:lang w:bidi="ar-DZ"/>
        </w:rPr>
      </w:pPr>
      <w:r>
        <w:rPr>
          <w:rFonts w:ascii="Sakkal Majalla" w:eastAsia="Calibri" w:hAnsi="Sakkal Majalla" w:cs="Sakkal Majalla" w:hint="cs"/>
          <w:b/>
          <w:bCs/>
          <w:color w:val="000000"/>
          <w:sz w:val="32"/>
          <w:szCs w:val="32"/>
          <w:u w:val="single"/>
          <w:shd w:val="clear" w:color="auto" w:fill="FFFFFF"/>
          <w:rtl/>
          <w:lang w:bidi="ar-DZ"/>
        </w:rPr>
        <w:t xml:space="preserve">الهدف العام:  </w:t>
      </w:r>
      <w:r w:rsidRPr="00863982">
        <w:rPr>
          <w:rFonts w:ascii="Sakkal Majalla" w:eastAsia="Calibri" w:hAnsi="Sakkal Majalla" w:cs="Sakkal Majalla" w:hint="cs"/>
          <w:color w:val="000000"/>
          <w:sz w:val="32"/>
          <w:szCs w:val="32"/>
          <w:shd w:val="clear" w:color="auto" w:fill="FFFFFF"/>
          <w:rtl/>
          <w:lang w:bidi="ar-DZ"/>
        </w:rPr>
        <w:t>أن يكون الطالب قادرا في النهائية على حسن توظيف مهارات الاتصال اللفظي* مهارات الاتصال غير اللفظي لغة الجسد</w:t>
      </w:r>
      <w:r>
        <w:rPr>
          <w:rFonts w:ascii="Sakkal Majalla" w:eastAsia="Calibri" w:hAnsi="Sakkal Majalla" w:cs="Sakkal Majalla" w:hint="cs"/>
          <w:color w:val="000000"/>
          <w:sz w:val="32"/>
          <w:szCs w:val="32"/>
          <w:shd w:val="clear" w:color="auto" w:fill="FFFFFF"/>
          <w:rtl/>
          <w:lang w:bidi="ar-DZ"/>
        </w:rPr>
        <w:t xml:space="preserve"> </w:t>
      </w:r>
    </w:p>
    <w:p w:rsidR="00D61B1B" w:rsidRDefault="003E113C" w:rsidP="00D61B1B">
      <w:pPr>
        <w:bidi/>
        <w:spacing w:line="240" w:lineRule="auto"/>
        <w:rPr>
          <w:rFonts w:ascii="Sakkal Majalla" w:eastAsia="Calibri" w:hAnsi="Sakkal Majalla" w:cs="Sakkal Majalla"/>
          <w:b/>
          <w:bCs/>
          <w:color w:val="000000"/>
          <w:sz w:val="32"/>
          <w:szCs w:val="32"/>
          <w:u w:val="single"/>
          <w:shd w:val="clear" w:color="auto" w:fill="FFFFFF"/>
          <w:rtl/>
          <w:lang w:bidi="ar-DZ"/>
        </w:rPr>
      </w:pPr>
      <w:r>
        <w:rPr>
          <w:rFonts w:ascii="Sakkal Majalla" w:eastAsia="Calibri" w:hAnsi="Sakkal Majalla" w:cs="Sakkal Majalla" w:hint="cs"/>
          <w:b/>
          <w:bCs/>
          <w:color w:val="000000"/>
          <w:sz w:val="32"/>
          <w:szCs w:val="32"/>
          <w:u w:val="single"/>
          <w:shd w:val="clear" w:color="auto" w:fill="FFFFFF"/>
          <w:rtl/>
          <w:lang w:bidi="ar-DZ"/>
        </w:rPr>
        <w:t>الأهداف</w:t>
      </w:r>
      <w:r w:rsidR="00D61B1B">
        <w:rPr>
          <w:rFonts w:ascii="Sakkal Majalla" w:eastAsia="Calibri" w:hAnsi="Sakkal Majalla" w:cs="Sakkal Majalla" w:hint="cs"/>
          <w:b/>
          <w:bCs/>
          <w:color w:val="000000"/>
          <w:sz w:val="32"/>
          <w:szCs w:val="32"/>
          <w:u w:val="single"/>
          <w:shd w:val="clear" w:color="auto" w:fill="FFFFFF"/>
          <w:rtl/>
          <w:lang w:bidi="ar-DZ"/>
        </w:rPr>
        <w:t xml:space="preserve"> </w:t>
      </w:r>
      <w:r>
        <w:rPr>
          <w:rFonts w:ascii="Sakkal Majalla" w:eastAsia="Calibri" w:hAnsi="Sakkal Majalla" w:cs="Sakkal Majalla" w:hint="cs"/>
          <w:b/>
          <w:bCs/>
          <w:color w:val="000000"/>
          <w:sz w:val="32"/>
          <w:szCs w:val="32"/>
          <w:u w:val="single"/>
          <w:shd w:val="clear" w:color="auto" w:fill="FFFFFF"/>
          <w:rtl/>
          <w:lang w:bidi="ar-DZ"/>
        </w:rPr>
        <w:t>الإجرائية</w:t>
      </w:r>
      <w:r w:rsidR="00D61B1B">
        <w:rPr>
          <w:rFonts w:ascii="Sakkal Majalla" w:eastAsia="Calibri" w:hAnsi="Sakkal Majalla" w:cs="Sakkal Majalla" w:hint="cs"/>
          <w:b/>
          <w:bCs/>
          <w:color w:val="000000"/>
          <w:sz w:val="32"/>
          <w:szCs w:val="32"/>
          <w:u w:val="single"/>
          <w:shd w:val="clear" w:color="auto" w:fill="FFFFFF"/>
          <w:rtl/>
          <w:lang w:bidi="ar-DZ"/>
        </w:rPr>
        <w:t>:</w:t>
      </w:r>
    </w:p>
    <w:p w:rsidR="00D61B1B" w:rsidRPr="00386260" w:rsidRDefault="00D61B1B" w:rsidP="00D61B1B">
      <w:pPr>
        <w:bidi/>
        <w:spacing w:line="240" w:lineRule="auto"/>
        <w:rPr>
          <w:rFonts w:ascii="Sakkal Majalla" w:eastAsia="Calibri" w:hAnsi="Sakkal Majalla" w:cs="Sakkal Majalla"/>
          <w:color w:val="000000"/>
          <w:sz w:val="32"/>
          <w:szCs w:val="32"/>
          <w:shd w:val="clear" w:color="auto" w:fill="FFFFFF"/>
          <w:rtl/>
          <w:lang w:bidi="ar-DZ"/>
        </w:rPr>
      </w:pPr>
      <w:r>
        <w:rPr>
          <w:rFonts w:ascii="Sakkal Majalla" w:eastAsia="Calibri" w:hAnsi="Sakkal Majalla" w:cs="Sakkal Majalla" w:hint="cs"/>
          <w:b/>
          <w:bCs/>
          <w:color w:val="000000"/>
          <w:sz w:val="32"/>
          <w:szCs w:val="32"/>
          <w:u w:val="single"/>
          <w:shd w:val="clear" w:color="auto" w:fill="FFFFFF"/>
          <w:rtl/>
          <w:lang w:bidi="ar-DZ"/>
        </w:rPr>
        <w:t>*</w:t>
      </w:r>
      <w:r w:rsidR="003E113C" w:rsidRPr="00386260">
        <w:rPr>
          <w:rFonts w:ascii="Sakkal Majalla" w:eastAsia="Calibri" w:hAnsi="Sakkal Majalla" w:cs="Sakkal Majalla" w:hint="cs"/>
          <w:color w:val="000000"/>
          <w:sz w:val="32"/>
          <w:szCs w:val="32"/>
          <w:shd w:val="clear" w:color="auto" w:fill="FFFFFF"/>
          <w:rtl/>
          <w:lang w:bidi="ar-DZ"/>
        </w:rPr>
        <w:t xml:space="preserve">أن يتعرف على مهارات الاتصال اللفظي </w:t>
      </w:r>
      <w:r w:rsidR="003E113C" w:rsidRPr="00386260">
        <w:rPr>
          <w:rFonts w:ascii="Sakkal Majalla" w:eastAsia="Calibri" w:hAnsi="Sakkal Majalla" w:cs="Sakkal Majalla"/>
          <w:color w:val="000000"/>
          <w:sz w:val="32"/>
          <w:szCs w:val="32"/>
          <w:shd w:val="clear" w:color="auto" w:fill="FFFFFF"/>
          <w:rtl/>
          <w:lang w:bidi="ar-DZ"/>
        </w:rPr>
        <w:t>–</w:t>
      </w:r>
      <w:r w:rsidR="003E113C" w:rsidRPr="00386260">
        <w:rPr>
          <w:rFonts w:ascii="Sakkal Majalla" w:eastAsia="Calibri" w:hAnsi="Sakkal Majalla" w:cs="Sakkal Majalla" w:hint="cs"/>
          <w:color w:val="000000"/>
          <w:sz w:val="32"/>
          <w:szCs w:val="32"/>
          <w:shd w:val="clear" w:color="auto" w:fill="FFFFFF"/>
          <w:rtl/>
          <w:lang w:bidi="ar-DZ"/>
        </w:rPr>
        <w:t xml:space="preserve">طرح السؤال والحديث المؤثر- </w:t>
      </w:r>
    </w:p>
    <w:p w:rsidR="003E113C" w:rsidRPr="00386260" w:rsidRDefault="003E113C" w:rsidP="003E113C">
      <w:pPr>
        <w:bidi/>
        <w:spacing w:line="240" w:lineRule="auto"/>
        <w:rPr>
          <w:rFonts w:ascii="Sakkal Majalla" w:eastAsia="Calibri" w:hAnsi="Sakkal Majalla" w:cs="Sakkal Majalla"/>
          <w:color w:val="000000"/>
          <w:sz w:val="32"/>
          <w:szCs w:val="32"/>
          <w:shd w:val="clear" w:color="auto" w:fill="FFFFFF"/>
          <w:rtl/>
          <w:lang w:bidi="ar-DZ"/>
        </w:rPr>
      </w:pPr>
      <w:r w:rsidRPr="00386260">
        <w:rPr>
          <w:rFonts w:ascii="Sakkal Majalla" w:eastAsia="Calibri" w:hAnsi="Sakkal Majalla" w:cs="Sakkal Majalla" w:hint="cs"/>
          <w:color w:val="000000"/>
          <w:sz w:val="32"/>
          <w:szCs w:val="32"/>
          <w:shd w:val="clear" w:color="auto" w:fill="FFFFFF"/>
          <w:rtl/>
          <w:lang w:bidi="ar-DZ"/>
        </w:rPr>
        <w:t xml:space="preserve">*أن يتعرف على مهارات الاتصال غير اللفظي لغة الجسد </w:t>
      </w:r>
    </w:p>
    <w:p w:rsidR="003E113C" w:rsidRPr="00386260" w:rsidRDefault="003E113C" w:rsidP="003E113C">
      <w:pPr>
        <w:bidi/>
        <w:spacing w:line="240" w:lineRule="auto"/>
        <w:rPr>
          <w:rFonts w:ascii="Sakkal Majalla" w:eastAsia="Calibri" w:hAnsi="Sakkal Majalla" w:cs="Sakkal Majalla"/>
          <w:color w:val="000000"/>
          <w:sz w:val="32"/>
          <w:szCs w:val="32"/>
          <w:shd w:val="clear" w:color="auto" w:fill="FFFFFF"/>
          <w:rtl/>
          <w:lang w:bidi="ar-DZ"/>
        </w:rPr>
      </w:pPr>
      <w:r w:rsidRPr="00386260">
        <w:rPr>
          <w:rFonts w:ascii="Sakkal Majalla" w:eastAsia="Calibri" w:hAnsi="Sakkal Majalla" w:cs="Sakkal Majalla" w:hint="cs"/>
          <w:color w:val="000000"/>
          <w:sz w:val="32"/>
          <w:szCs w:val="32"/>
          <w:shd w:val="clear" w:color="auto" w:fill="FFFFFF"/>
          <w:rtl/>
          <w:lang w:bidi="ar-DZ"/>
        </w:rPr>
        <w:t xml:space="preserve">* أن يتعرف على العوامل المؤثرة على الاتصال اللفظي وغير اللفظي </w:t>
      </w:r>
    </w:p>
    <w:p w:rsidR="007857B4" w:rsidRPr="00EC2365" w:rsidRDefault="007857B4" w:rsidP="007857B4">
      <w:pPr>
        <w:bidi/>
        <w:spacing w:line="240" w:lineRule="auto"/>
        <w:jc w:val="both"/>
        <w:rPr>
          <w:rFonts w:ascii="Sakkal Majalla" w:hAnsi="Sakkal Majalla" w:cs="Sakkal Majalla"/>
          <w:b/>
          <w:bCs/>
          <w:sz w:val="32"/>
          <w:szCs w:val="32"/>
          <w:rtl/>
          <w:lang w:bidi="ar-DZ"/>
        </w:rPr>
      </w:pPr>
      <w:r w:rsidRPr="003E113C">
        <w:rPr>
          <w:rFonts w:ascii="Sakkal Majalla" w:hAnsi="Sakkal Majalla" w:cs="Sakkal Majalla" w:hint="cs"/>
          <w:b/>
          <w:bCs/>
          <w:sz w:val="32"/>
          <w:szCs w:val="32"/>
          <w:u w:val="single"/>
          <w:rtl/>
          <w:lang w:bidi="ar-DZ"/>
        </w:rPr>
        <w:t>-</w:t>
      </w:r>
      <w:r w:rsidRPr="003E113C">
        <w:rPr>
          <w:rFonts w:ascii="Sakkal Majalla" w:hAnsi="Sakkal Majalla" w:cs="Sakkal Majalla"/>
          <w:b/>
          <w:bCs/>
          <w:sz w:val="32"/>
          <w:szCs w:val="32"/>
          <w:u w:val="single"/>
          <w:rtl/>
          <w:lang w:bidi="ar-DZ"/>
        </w:rPr>
        <w:t>أهمية مهارات الاتصال</w:t>
      </w:r>
      <w:r w:rsidRPr="00EC2365">
        <w:rPr>
          <w:rFonts w:ascii="Sakkal Majalla" w:hAnsi="Sakkal Majalla" w:cs="Sakkal Majalla"/>
          <w:b/>
          <w:bCs/>
          <w:sz w:val="32"/>
          <w:szCs w:val="32"/>
          <w:rtl/>
          <w:lang w:bidi="ar-DZ"/>
        </w:rPr>
        <w:t> </w:t>
      </w:r>
      <w:r w:rsidRPr="00EC2365">
        <w:rPr>
          <w:rFonts w:ascii="Sakkal Majalla" w:hAnsi="Sakkal Majalla" w:cs="Sakkal Majalla"/>
          <w:b/>
          <w:bCs/>
          <w:sz w:val="32"/>
          <w:szCs w:val="32"/>
          <w:lang w:bidi="ar-DZ"/>
        </w:rPr>
        <w:t>:</w:t>
      </w:r>
    </w:p>
    <w:p w:rsidR="007857B4" w:rsidRPr="009567E1" w:rsidRDefault="007857B4" w:rsidP="007857B4">
      <w:pPr>
        <w:bidi/>
        <w:spacing w:line="240" w:lineRule="auto"/>
        <w:jc w:val="both"/>
        <w:rPr>
          <w:rFonts w:ascii="Sakkal Majalla" w:hAnsi="Sakkal Majalla" w:cs="Sakkal Majalla"/>
          <w:sz w:val="32"/>
          <w:szCs w:val="32"/>
          <w:lang w:bidi="ar-DZ"/>
        </w:rPr>
      </w:pPr>
      <w:r w:rsidRPr="009567E1">
        <w:rPr>
          <w:rFonts w:ascii="Sakkal Majalla" w:hAnsi="Sakkal Majalla" w:cs="Sakkal Majalla"/>
          <w:sz w:val="32"/>
          <w:szCs w:val="32"/>
          <w:rtl/>
          <w:lang w:bidi="ar-DZ"/>
        </w:rPr>
        <w:t xml:space="preserve">لا يمكن أن يمر يوم من دون استخدام أنواع مهارات الاتصال، فلا يمكن أن يعيش </w:t>
      </w:r>
      <w:r w:rsidRPr="009567E1">
        <w:rPr>
          <w:rFonts w:ascii="Sakkal Majalla" w:hAnsi="Sakkal Majalla" w:cs="Sakkal Majalla" w:hint="cs"/>
          <w:sz w:val="32"/>
          <w:szCs w:val="32"/>
          <w:rtl/>
          <w:lang w:bidi="ar-DZ"/>
        </w:rPr>
        <w:t>الإنسان</w:t>
      </w:r>
      <w:r w:rsidRPr="009567E1">
        <w:rPr>
          <w:rFonts w:ascii="Sakkal Majalla" w:hAnsi="Sakkal Majalla" w:cs="Sakkal Majalla"/>
          <w:sz w:val="32"/>
          <w:szCs w:val="32"/>
          <w:rtl/>
          <w:lang w:bidi="ar-DZ"/>
        </w:rPr>
        <w:t xml:space="preserve"> بمعزل عن غيره، بل لابد أن يتعرض الفرد لكثير من المواقف الاجتماعية التي تبين مدى أهمية معرفة أنواع مهارات الاتصال وإتقانها، ومن النقاط التي تبين أهمية مهارات الاتصال الآتي:</w:t>
      </w:r>
    </w:p>
    <w:p w:rsidR="007857B4" w:rsidRPr="009567E1" w:rsidRDefault="007857B4" w:rsidP="007857B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rtl/>
          <w:lang w:bidi="ar-DZ"/>
        </w:rPr>
        <w:t>- يعد الاتصال أساس الحياة اليومية للفرد، فهو يتبادل العديد من البيانات والمعلومات يوميًا، تبدأ من السؤال عن الحال وحتى تبادل المشاعر ونقل الأفكار.</w:t>
      </w:r>
    </w:p>
    <w:p w:rsidR="007857B4" w:rsidRPr="009567E1" w:rsidRDefault="007857B4" w:rsidP="007857B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rtl/>
          <w:lang w:bidi="ar-DZ"/>
        </w:rPr>
        <w:t>- القدرة على إنجاز الأهداف بالشكل المناسب، فتمكّن مهارات الاتصال صاحبها من جمع المعلومات من خلال الاتصال الناجح لتحقيق أهداف معينة.</w:t>
      </w:r>
    </w:p>
    <w:p w:rsidR="007857B4" w:rsidRPr="009567E1" w:rsidRDefault="007857B4" w:rsidP="007857B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rtl/>
          <w:lang w:bidi="ar-DZ"/>
        </w:rPr>
        <w:t xml:space="preserve">- تعطي مهارات الاتصال قدرة أكبر ومساحة يومية للفرد يستطيع بها أن يعكس أفكاره ومشاعره وانطباعاته من دون إيذاء الآخرين. </w:t>
      </w:r>
      <w:r w:rsidRPr="009567E1">
        <w:rPr>
          <w:rFonts w:ascii="Sakkal Majalla" w:hAnsi="Sakkal Majalla" w:cs="Sakkal Majalla"/>
          <w:sz w:val="32"/>
          <w:szCs w:val="32"/>
          <w:rtl/>
          <w:lang w:bidi="ar-DZ"/>
        </w:rPr>
        <w:footnoteReference w:id="2"/>
      </w:r>
    </w:p>
    <w:p w:rsidR="007857B4" w:rsidRPr="009567E1" w:rsidRDefault="007857B4" w:rsidP="007857B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rtl/>
          <w:lang w:bidi="ar-DZ"/>
        </w:rPr>
        <w:t>- تسّهل مهارات الاتصال نقل المعلومات والبيانات والإحصاءات والمفاهيم، مما يسهم في اتخاذ القرارات المناسبة، وتحقيق النجاح المطلوب.</w:t>
      </w:r>
    </w:p>
    <w:p w:rsidR="007857B4" w:rsidRPr="009567E1" w:rsidRDefault="007857B4" w:rsidP="007857B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rtl/>
          <w:lang w:bidi="ar-DZ"/>
        </w:rPr>
        <w:t xml:space="preserve">-  توجيه وتغيير السلوك الفردي والجماعي </w:t>
      </w:r>
      <w:r w:rsidRPr="009567E1">
        <w:rPr>
          <w:rFonts w:ascii="Sakkal Majalla" w:hAnsi="Sakkal Majalla" w:cs="Sakkal Majalla" w:hint="cs"/>
          <w:sz w:val="32"/>
          <w:szCs w:val="32"/>
          <w:rtl/>
          <w:lang w:bidi="ar-DZ"/>
        </w:rPr>
        <w:t>للأشخاص</w:t>
      </w:r>
      <w:r w:rsidRPr="009567E1">
        <w:rPr>
          <w:rFonts w:ascii="Sakkal Majalla" w:hAnsi="Sakkal Majalla" w:cs="Sakkal Majalla"/>
          <w:sz w:val="32"/>
          <w:szCs w:val="32"/>
          <w:rtl/>
          <w:lang w:bidi="ar-DZ"/>
        </w:rPr>
        <w:t xml:space="preserve"> من خلال الإقناع، فامتلاك أنواع مهارات الاتصال تميّز صاحبها بالقدرة على الإقناع. </w:t>
      </w:r>
    </w:p>
    <w:p w:rsidR="007857B4" w:rsidRPr="009567E1" w:rsidRDefault="007857B4" w:rsidP="00D61B1B">
      <w:pPr>
        <w:bidi/>
        <w:spacing w:line="240" w:lineRule="auto"/>
        <w:jc w:val="both"/>
        <w:rPr>
          <w:rFonts w:ascii="Sakkal Majalla" w:hAnsi="Sakkal Majalla" w:cs="Sakkal Majalla"/>
          <w:b/>
          <w:bCs/>
          <w:sz w:val="32"/>
          <w:szCs w:val="32"/>
          <w:rtl/>
          <w:lang w:bidi="ar-DZ"/>
        </w:rPr>
      </w:pPr>
      <w:r w:rsidRPr="009567E1">
        <w:rPr>
          <w:rFonts w:ascii="Sakkal Majalla" w:hAnsi="Sakkal Majalla" w:cs="Sakkal Majalla"/>
          <w:sz w:val="32"/>
          <w:szCs w:val="32"/>
          <w:rtl/>
          <w:lang w:bidi="ar-DZ"/>
        </w:rPr>
        <w:lastRenderedPageBreak/>
        <w:t>- تضمن مهارات الاتصال التفاعل والتبادل المشترك بين الأفراد، والتحفيز والتنشيط للقيام بالأدوار المطلوبة</w:t>
      </w:r>
      <w:r w:rsidRPr="009567E1">
        <w:rPr>
          <w:rFonts w:ascii="Sakkal Majalla" w:hAnsi="Sakkal Majalla" w:cs="Sakkal Majalla"/>
          <w:sz w:val="32"/>
          <w:szCs w:val="32"/>
          <w:lang w:bidi="ar-DZ"/>
        </w:rPr>
        <w:t>.</w:t>
      </w:r>
      <w:r w:rsidRPr="009567E1">
        <w:rPr>
          <w:rFonts w:ascii="Sakkal Majalla" w:hAnsi="Sakkal Majalla" w:cs="Sakkal Majalla"/>
          <w:sz w:val="32"/>
          <w:szCs w:val="32"/>
          <w:lang w:bidi="ar-DZ"/>
        </w:rPr>
        <w:br/>
      </w:r>
      <w:r>
        <w:rPr>
          <w:rFonts w:ascii="Sakkal Majalla" w:hAnsi="Sakkal Majalla" w:cs="Sakkal Majalla" w:hint="cs"/>
          <w:b/>
          <w:bCs/>
          <w:sz w:val="32"/>
          <w:szCs w:val="32"/>
          <w:rtl/>
          <w:lang w:bidi="ar-DZ"/>
        </w:rPr>
        <w:t>7-</w:t>
      </w:r>
      <w:r w:rsidRPr="009567E1">
        <w:rPr>
          <w:rFonts w:ascii="Sakkal Majalla" w:hAnsi="Sakkal Majalla" w:cs="Sakkal Majalla"/>
          <w:b/>
          <w:bCs/>
          <w:sz w:val="32"/>
          <w:szCs w:val="32"/>
          <w:rtl/>
          <w:lang w:bidi="ar-DZ"/>
        </w:rPr>
        <w:t>أنواع مهارات الاتصال </w:t>
      </w:r>
      <w:r w:rsidRPr="009567E1">
        <w:rPr>
          <w:rFonts w:ascii="Sakkal Majalla" w:hAnsi="Sakkal Majalla" w:cs="Sakkal Majalla"/>
          <w:b/>
          <w:bCs/>
          <w:sz w:val="32"/>
          <w:szCs w:val="32"/>
          <w:lang w:bidi="ar-DZ"/>
        </w:rPr>
        <w:t>:</w:t>
      </w:r>
    </w:p>
    <w:p w:rsidR="007857B4" w:rsidRPr="009567E1" w:rsidRDefault="007857B4" w:rsidP="007857B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rtl/>
          <w:lang w:bidi="ar-DZ"/>
        </w:rPr>
        <w:t xml:space="preserve"> تتعدّد أنواع مهارات الاتصال ويختلف استخدامها حسب الموقف المحيط في الفرد، وقد يتم استخدامها جميعها للحصول على اتصال متوازن ومفيد والحصول على نتائج مرضية، وتنقسم أنواع مهارات الاتصال إلى نوعين</w:t>
      </w:r>
      <w:r w:rsidRPr="009567E1">
        <w:rPr>
          <w:rFonts w:ascii="Sakkal Majalla" w:hAnsi="Sakkal Majalla" w:cs="Sakkal Majalla"/>
          <w:sz w:val="32"/>
          <w:szCs w:val="32"/>
          <w:rtl/>
          <w:lang w:bidi="ar-DZ"/>
        </w:rPr>
        <w:footnoteReference w:id="3"/>
      </w:r>
      <w:r w:rsidRPr="009567E1">
        <w:rPr>
          <w:rFonts w:ascii="Sakkal Majalla" w:hAnsi="Sakkal Majalla" w:cs="Sakkal Majalla"/>
          <w:sz w:val="32"/>
          <w:szCs w:val="32"/>
          <w:rtl/>
          <w:lang w:bidi="ar-DZ"/>
        </w:rPr>
        <w:t xml:space="preserve"> هما مهارات لفظية ومهارات غير لفظية، وتفصيل هذا كالآتي : </w:t>
      </w:r>
    </w:p>
    <w:p w:rsidR="007857B4" w:rsidRPr="009567E1" w:rsidRDefault="007857B4" w:rsidP="007857B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lang w:bidi="ar-DZ"/>
        </w:rPr>
        <w:t>1-</w:t>
      </w:r>
      <w:r w:rsidRPr="009567E1">
        <w:rPr>
          <w:rFonts w:ascii="Sakkal Majalla" w:hAnsi="Sakkal Majalla" w:cs="Sakkal Majalla"/>
          <w:b/>
          <w:bCs/>
          <w:sz w:val="32"/>
          <w:szCs w:val="32"/>
          <w:rtl/>
          <w:lang w:bidi="ar-DZ"/>
        </w:rPr>
        <w:t>المهارات اللفظية</w:t>
      </w:r>
      <w:r w:rsidRPr="00950627">
        <w:rPr>
          <w:rFonts w:ascii="Sakkal Majalla" w:hAnsi="Sakkal Majalla" w:cs="Sakkal Majalla"/>
          <w:sz w:val="32"/>
          <w:szCs w:val="32"/>
          <w:rtl/>
          <w:lang w:bidi="ar-DZ"/>
        </w:rPr>
        <w:t> </w:t>
      </w:r>
      <w:r w:rsidRPr="00950627">
        <w:rPr>
          <w:rFonts w:ascii="Sakkal Majalla" w:hAnsi="Sakkal Majalla" w:cs="Sakkal Majalla"/>
          <w:sz w:val="32"/>
          <w:szCs w:val="32"/>
          <w:lang w:bidi="ar-DZ"/>
        </w:rPr>
        <w:t>:</w:t>
      </w:r>
      <w:r w:rsidRPr="009567E1">
        <w:rPr>
          <w:rFonts w:ascii="Sakkal Majalla" w:hAnsi="Sakkal Majalla" w:cs="Sakkal Majalla"/>
          <w:sz w:val="32"/>
          <w:szCs w:val="32"/>
          <w:rtl/>
          <w:lang w:bidi="ar-DZ"/>
        </w:rPr>
        <w:t xml:space="preserve"> تعد المهارات اللفظية من أهم أساليب إبداء الرأي، فمن خلال الكلمات المنطوقة يعبّر الفرد عن حاجاته وأفكاره وتساؤلاته بطريقة يمكن أن يفهمها بسهولة الشخص المستقبل، ولكن يوجد لتلك الكلمات قواعد يجب </w:t>
      </w:r>
      <w:r w:rsidR="003E113C" w:rsidRPr="009567E1">
        <w:rPr>
          <w:rFonts w:ascii="Sakkal Majalla" w:hAnsi="Sakkal Majalla" w:cs="Sakkal Majalla" w:hint="cs"/>
          <w:sz w:val="32"/>
          <w:szCs w:val="32"/>
          <w:rtl/>
          <w:lang w:bidi="ar-DZ"/>
        </w:rPr>
        <w:t>إتباعها</w:t>
      </w:r>
      <w:r w:rsidRPr="009567E1">
        <w:rPr>
          <w:rFonts w:ascii="Sakkal Majalla" w:hAnsi="Sakkal Majalla" w:cs="Sakkal Majalla"/>
          <w:sz w:val="32"/>
          <w:szCs w:val="32"/>
          <w:rtl/>
          <w:lang w:bidi="ar-DZ"/>
        </w:rPr>
        <w:t xml:space="preserve"> للحصول على نتائج أفضل وعدم انزعاج الأفراد من تلك الكلمات، ومن أهم المهارات اللفظية ما يأتي: </w:t>
      </w:r>
    </w:p>
    <w:p w:rsidR="007857B4" w:rsidRPr="009567E1" w:rsidRDefault="007857B4" w:rsidP="007857B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2</w:t>
      </w:r>
      <w:r w:rsidRPr="009567E1">
        <w:rPr>
          <w:rFonts w:ascii="Sakkal Majalla" w:hAnsi="Sakkal Majalla" w:cs="Sakkal Majalla"/>
          <w:b/>
          <w:bCs/>
          <w:sz w:val="32"/>
          <w:szCs w:val="32"/>
          <w:rtl/>
          <w:lang w:bidi="ar-DZ"/>
        </w:rPr>
        <w:t>مهارة طرح السؤال</w:t>
      </w:r>
      <w:r w:rsidRPr="009567E1">
        <w:rPr>
          <w:rFonts w:ascii="Sakkal Majalla" w:hAnsi="Sakkal Majalla" w:cs="Sakkal Majalla"/>
          <w:sz w:val="32"/>
          <w:szCs w:val="32"/>
          <w:rtl/>
          <w:lang w:bidi="ar-DZ"/>
        </w:rPr>
        <w:t>: إن طرح السؤال مهارة تهدف إلى جمع المعلومات من الطرف الآخر، أو بناء علاقة معه إن كان أول لقاء مثلًا، وتعد مهارة طرح السؤال مفيدة لأنها تجمع المعلومات في وقت قصير وتُدخل عنصر التشويق للنقاش، وتتنوع أنواع الأسئلة فهناك أسئلة مباشرة تسأل في صلب الموضوع وأسئلة غير مباشرة، وأيضًا قد تصنف بأسئلة مغلقة تكون إجابتها محددة بنعم أو لا، أو أسئلة مفتوحة يمكن الإسهاب في الإجابة، فيجب اختيار نوع السؤال حسب الموقف المحيط.</w:t>
      </w:r>
      <w:r w:rsidRPr="009567E1">
        <w:rPr>
          <w:rFonts w:ascii="Sakkal Majalla" w:hAnsi="Sakkal Majalla" w:cs="Sakkal Majalla"/>
          <w:sz w:val="32"/>
          <w:szCs w:val="32"/>
          <w:rtl/>
          <w:lang w:bidi="ar-DZ"/>
        </w:rPr>
        <w:footnoteReference w:id="4"/>
      </w:r>
    </w:p>
    <w:p w:rsidR="007857B4" w:rsidRPr="009567E1" w:rsidRDefault="007857B4" w:rsidP="007857B4">
      <w:pPr>
        <w:bidi/>
        <w:spacing w:line="240" w:lineRule="auto"/>
        <w:jc w:val="both"/>
        <w:rPr>
          <w:rFonts w:ascii="Sakkal Majalla" w:hAnsi="Sakkal Majalla" w:cs="Sakkal Majalla"/>
          <w:sz w:val="32"/>
          <w:szCs w:val="32"/>
          <w:lang w:bidi="ar-DZ"/>
        </w:rPr>
      </w:pPr>
      <w:r w:rsidRPr="009567E1">
        <w:rPr>
          <w:rFonts w:ascii="Sakkal Majalla" w:hAnsi="Sakkal Majalla" w:cs="Sakkal Majalla"/>
          <w:sz w:val="32"/>
          <w:szCs w:val="32"/>
          <w:lang w:bidi="ar-DZ"/>
        </w:rPr>
        <w:t>-</w:t>
      </w:r>
      <w:r>
        <w:rPr>
          <w:rFonts w:ascii="Sakkal Majalla" w:hAnsi="Sakkal Majalla" w:cs="Sakkal Majalla" w:hint="cs"/>
          <w:sz w:val="32"/>
          <w:szCs w:val="32"/>
          <w:rtl/>
          <w:lang w:bidi="ar-DZ"/>
        </w:rPr>
        <w:t>3</w:t>
      </w:r>
      <w:r w:rsidRPr="009567E1">
        <w:rPr>
          <w:rFonts w:ascii="Sakkal Majalla" w:hAnsi="Sakkal Majalla" w:cs="Sakkal Majalla"/>
          <w:b/>
          <w:bCs/>
          <w:sz w:val="32"/>
          <w:szCs w:val="32"/>
          <w:rtl/>
          <w:lang w:bidi="ar-DZ"/>
        </w:rPr>
        <w:t>مهارة الحديث المؤثر، الشرح</w:t>
      </w:r>
      <w:r w:rsidRPr="009567E1">
        <w:rPr>
          <w:rFonts w:ascii="Sakkal Majalla" w:hAnsi="Sakkal Majalla" w:cs="Sakkal Majalla"/>
          <w:sz w:val="32"/>
          <w:szCs w:val="32"/>
          <w:rtl/>
          <w:lang w:bidi="ar-DZ"/>
        </w:rPr>
        <w:t xml:space="preserve">: وهي المهارة التي يتفق بها الشخص مع الآخرين، وهذه المهارة تتطلب </w:t>
      </w:r>
      <w:r w:rsidRPr="009567E1">
        <w:rPr>
          <w:rFonts w:ascii="Sakkal Majalla" w:hAnsi="Sakkal Majalla" w:cs="Sakkal Majalla" w:hint="cs"/>
          <w:sz w:val="32"/>
          <w:szCs w:val="32"/>
          <w:rtl/>
          <w:lang w:bidi="ar-DZ"/>
        </w:rPr>
        <w:t>الاستماع</w:t>
      </w:r>
      <w:r w:rsidRPr="009567E1">
        <w:rPr>
          <w:rFonts w:ascii="Sakkal Majalla" w:hAnsi="Sakkal Majalla" w:cs="Sakkal Majalla"/>
          <w:sz w:val="32"/>
          <w:szCs w:val="32"/>
          <w:rtl/>
          <w:lang w:bidi="ar-DZ"/>
        </w:rPr>
        <w:t xml:space="preserve"> الجيد، وتوظيف الخبرات الحياتية مثل البحث عن إيضاحات وأمثلة واقعية وقصص ملموسة، وأيضًا تطلب هذه المهارة معرفة ما استجد من المعلومات في موضوع الحوار ليملك من المعلومات واللغة والمصطلحات ما يساعده في التواصل وعملية الإقناع، وهي مهارة تتطلب الخبرة والممارسة</w:t>
      </w:r>
    </w:p>
    <w:p w:rsidR="007857B4" w:rsidRPr="009567E1" w:rsidRDefault="007857B4" w:rsidP="007857B4">
      <w:pPr>
        <w:bidi/>
        <w:spacing w:line="240" w:lineRule="auto"/>
        <w:jc w:val="both"/>
        <w:rPr>
          <w:rFonts w:ascii="Sakkal Majalla" w:hAnsi="Sakkal Majalla" w:cs="Sakkal Majalla"/>
          <w:sz w:val="32"/>
          <w:szCs w:val="32"/>
          <w:lang w:bidi="ar-DZ"/>
        </w:rPr>
      </w:pPr>
      <w:r w:rsidRPr="009567E1">
        <w:rPr>
          <w:rFonts w:ascii="Sakkal Majalla" w:hAnsi="Sakkal Majalla" w:cs="Sakkal Majalla"/>
          <w:sz w:val="32"/>
          <w:szCs w:val="32"/>
          <w:lang w:bidi="ar-DZ"/>
        </w:rPr>
        <w:t>-</w:t>
      </w:r>
      <w:r>
        <w:rPr>
          <w:rFonts w:ascii="Sakkal Majalla" w:hAnsi="Sakkal Majalla" w:cs="Sakkal Majalla" w:hint="cs"/>
          <w:b/>
          <w:bCs/>
          <w:sz w:val="32"/>
          <w:szCs w:val="32"/>
          <w:rtl/>
          <w:lang w:bidi="ar-DZ"/>
        </w:rPr>
        <w:t>4</w:t>
      </w:r>
      <w:r w:rsidRPr="009567E1">
        <w:rPr>
          <w:rFonts w:ascii="Sakkal Majalla" w:hAnsi="Sakkal Majalla" w:cs="Sakkal Majalla"/>
          <w:b/>
          <w:bCs/>
          <w:sz w:val="32"/>
          <w:szCs w:val="32"/>
          <w:rtl/>
          <w:lang w:bidi="ar-DZ"/>
        </w:rPr>
        <w:t>المهارات غير اللفظية</w:t>
      </w:r>
      <w:r w:rsidRPr="009567E1">
        <w:rPr>
          <w:rFonts w:ascii="Sakkal Majalla" w:hAnsi="Sakkal Majalla" w:cs="Sakkal Majalla"/>
          <w:sz w:val="32"/>
          <w:szCs w:val="32"/>
          <w:rtl/>
          <w:lang w:bidi="ar-DZ"/>
        </w:rPr>
        <w:t> </w:t>
      </w:r>
      <w:r w:rsidRPr="00950627">
        <w:rPr>
          <w:rFonts w:ascii="Sakkal Majalla" w:hAnsi="Sakkal Majalla" w:cs="Sakkal Majalla"/>
          <w:sz w:val="32"/>
          <w:szCs w:val="32"/>
          <w:lang w:bidi="ar-DZ"/>
        </w:rPr>
        <w:t xml:space="preserve">: </w:t>
      </w:r>
      <w:r w:rsidRPr="009567E1">
        <w:rPr>
          <w:rFonts w:ascii="Sakkal Majalla" w:hAnsi="Sakkal Majalla" w:cs="Sakkal Majalla"/>
          <w:sz w:val="32"/>
          <w:szCs w:val="32"/>
          <w:rtl/>
          <w:lang w:bidi="ar-DZ"/>
        </w:rPr>
        <w:t>تحدد المهارات غير اللفظية مدى نجاح عملية التواصل، وهي لا تقل أهمية عن المهارات اللفظية فهي التي تحدد مدى رضى ومدى اندماج وتفهم الموقف التواصلي، ومن أهم المهارات غير اللفظية الآتي</w:t>
      </w:r>
      <w:r w:rsidRPr="009567E1">
        <w:rPr>
          <w:rFonts w:ascii="Sakkal Majalla" w:hAnsi="Sakkal Majalla" w:cs="Sakkal Majalla"/>
          <w:sz w:val="32"/>
          <w:szCs w:val="32"/>
          <w:rtl/>
          <w:lang w:bidi="ar-DZ"/>
        </w:rPr>
        <w:footnoteReference w:id="5"/>
      </w:r>
      <w:r w:rsidRPr="009567E1">
        <w:rPr>
          <w:rFonts w:ascii="Sakkal Majalla" w:hAnsi="Sakkal Majalla" w:cs="Sakkal Majalla"/>
          <w:sz w:val="32"/>
          <w:szCs w:val="32"/>
          <w:rtl/>
          <w:lang w:bidi="ar-DZ"/>
        </w:rPr>
        <w:t xml:space="preserve">: </w:t>
      </w:r>
    </w:p>
    <w:p w:rsidR="007857B4" w:rsidRDefault="007857B4" w:rsidP="007857B4">
      <w:pPr>
        <w:bidi/>
        <w:spacing w:line="240" w:lineRule="auto"/>
        <w:jc w:val="both"/>
        <w:rPr>
          <w:rFonts w:ascii="Sakkal Majalla" w:hAnsi="Sakkal Majalla" w:cs="Sakkal Majalla"/>
          <w:sz w:val="32"/>
          <w:szCs w:val="32"/>
          <w:lang w:bidi="ar-DZ"/>
        </w:rPr>
      </w:pPr>
      <w:r w:rsidRPr="009567E1">
        <w:rPr>
          <w:rFonts w:ascii="Sakkal Majalla" w:hAnsi="Sakkal Majalla" w:cs="Sakkal Majalla"/>
          <w:sz w:val="32"/>
          <w:szCs w:val="32"/>
          <w:lang w:bidi="ar-DZ"/>
        </w:rPr>
        <w:lastRenderedPageBreak/>
        <w:t xml:space="preserve"> -</w:t>
      </w:r>
      <w:r>
        <w:rPr>
          <w:rFonts w:ascii="Sakkal Majalla" w:hAnsi="Sakkal Majalla" w:cs="Sakkal Majalla" w:hint="cs"/>
          <w:sz w:val="32"/>
          <w:szCs w:val="32"/>
          <w:rtl/>
          <w:lang w:bidi="ar-DZ"/>
        </w:rPr>
        <w:t>5-</w:t>
      </w:r>
      <w:r w:rsidRPr="009567E1">
        <w:rPr>
          <w:rFonts w:ascii="Sakkal Majalla" w:hAnsi="Sakkal Majalla" w:cs="Sakkal Majalla"/>
          <w:sz w:val="32"/>
          <w:szCs w:val="32"/>
          <w:rtl/>
          <w:lang w:bidi="ar-DZ"/>
        </w:rPr>
        <w:t xml:space="preserve">التواصل البصري: يقال إن العين يمكن أن تهدد كالبندقية، ويمكن بشعاع رقتها وعطفها أن تجعل القلب يرقص فرحًا، فالعين مفتاح الروح، وهي محرك أساسي لعملية التواصل، ولكن لا يقصد بالتواصل البصري </w:t>
      </w:r>
      <w:r w:rsidR="005109D3" w:rsidRPr="009567E1">
        <w:rPr>
          <w:rFonts w:ascii="Sakkal Majalla" w:hAnsi="Sakkal Majalla" w:cs="Sakkal Majalla" w:hint="cs"/>
          <w:sz w:val="32"/>
          <w:szCs w:val="32"/>
          <w:rtl/>
          <w:lang w:bidi="ar-DZ"/>
        </w:rPr>
        <w:t>إطالة</w:t>
      </w:r>
      <w:r w:rsidRPr="009567E1">
        <w:rPr>
          <w:rFonts w:ascii="Sakkal Majalla" w:hAnsi="Sakkal Majalla" w:cs="Sakkal Majalla"/>
          <w:sz w:val="32"/>
          <w:szCs w:val="32"/>
          <w:rtl/>
          <w:lang w:bidi="ar-DZ"/>
        </w:rPr>
        <w:t xml:space="preserve"> النظر للأشخاص بل إنه في الظروف العادية يكون لمدة من 5 إلى 15 ثانية، ثم يقوم الفرد بإزاحة نظره إلى شيء آخر ثم الرجوع مرة أخرى والاستمرار في عملية التواصل البصري.</w:t>
      </w:r>
    </w:p>
    <w:p w:rsidR="007857B4" w:rsidRPr="009567E1" w:rsidRDefault="007857B4" w:rsidP="007857B4">
      <w:pPr>
        <w:bidi/>
        <w:spacing w:line="240" w:lineRule="auto"/>
        <w:jc w:val="both"/>
        <w:rPr>
          <w:rFonts w:ascii="Sakkal Majalla" w:hAnsi="Sakkal Majalla" w:cs="Sakkal Majalla"/>
          <w:sz w:val="32"/>
          <w:szCs w:val="32"/>
          <w:lang w:bidi="ar-DZ"/>
        </w:rPr>
      </w:pPr>
      <w:r w:rsidRPr="009567E1">
        <w:rPr>
          <w:rFonts w:ascii="Sakkal Majalla" w:hAnsi="Sakkal Majalla" w:cs="Sakkal Majalla"/>
          <w:b/>
          <w:bCs/>
          <w:sz w:val="32"/>
          <w:szCs w:val="32"/>
          <w:lang w:bidi="ar-DZ"/>
        </w:rPr>
        <w:t xml:space="preserve">- </w:t>
      </w:r>
      <w:r>
        <w:rPr>
          <w:rFonts w:ascii="Sakkal Majalla" w:hAnsi="Sakkal Majalla" w:cs="Sakkal Majalla" w:hint="cs"/>
          <w:b/>
          <w:bCs/>
          <w:sz w:val="32"/>
          <w:szCs w:val="32"/>
          <w:rtl/>
          <w:lang w:bidi="ar-DZ"/>
        </w:rPr>
        <w:t>6-</w:t>
      </w:r>
      <w:r w:rsidRPr="009567E1">
        <w:rPr>
          <w:rFonts w:ascii="Sakkal Majalla" w:hAnsi="Sakkal Majalla" w:cs="Sakkal Majalla"/>
          <w:b/>
          <w:bCs/>
          <w:sz w:val="32"/>
          <w:szCs w:val="32"/>
          <w:rtl/>
          <w:lang w:bidi="ar-DZ"/>
        </w:rPr>
        <w:t>السلوك الحضوري</w:t>
      </w:r>
      <w:r w:rsidRPr="00950627">
        <w:rPr>
          <w:rFonts w:ascii="Sakkal Majalla" w:hAnsi="Sakkal Majalla" w:cs="Sakkal Majalla"/>
          <w:sz w:val="32"/>
          <w:szCs w:val="32"/>
          <w:rtl/>
          <w:lang w:bidi="ar-DZ"/>
        </w:rPr>
        <w:t>:</w:t>
      </w:r>
      <w:r w:rsidRPr="009567E1">
        <w:rPr>
          <w:rFonts w:ascii="Sakkal Majalla" w:hAnsi="Sakkal Majalla" w:cs="Sakkal Majalla"/>
          <w:sz w:val="32"/>
          <w:szCs w:val="32"/>
          <w:rtl/>
          <w:lang w:bidi="ar-DZ"/>
        </w:rPr>
        <w:t xml:space="preserve"> يعني السلوك الحض</w:t>
      </w:r>
      <w:r>
        <w:rPr>
          <w:rFonts w:ascii="Sakkal Majalla" w:hAnsi="Sakkal Majalla" w:cs="Sakkal Majalla" w:hint="cs"/>
          <w:sz w:val="32"/>
          <w:szCs w:val="32"/>
          <w:rtl/>
          <w:lang w:bidi="ar-DZ"/>
        </w:rPr>
        <w:t>و</w:t>
      </w:r>
      <w:r w:rsidRPr="009567E1">
        <w:rPr>
          <w:rFonts w:ascii="Sakkal Majalla" w:hAnsi="Sakkal Majalla" w:cs="Sakkal Majalla"/>
          <w:sz w:val="32"/>
          <w:szCs w:val="32"/>
          <w:rtl/>
          <w:lang w:bidi="ar-DZ"/>
        </w:rPr>
        <w:t>ري وضعية الجلوس ومواجهة الشخص الآخر، والاسترخاء فعندما يسلك الفرد سلوكًا حضوريًا مع الأفراد يعني أنه يظهر التقدير والاحترام لهم ولنفسه، فيجب أن يختار الفرد وضعية جلوس أو وقوف تكون باتجاه من يتحدث معه فتكون عملية التواصل أكثر فاعلية، ويجب على الفرد أن يكون في وضعية مرنة غير متوترة.</w:t>
      </w:r>
    </w:p>
    <w:p w:rsidR="007857B4" w:rsidRPr="009567E1" w:rsidRDefault="007857B4" w:rsidP="007857B4">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lang w:bidi="ar-DZ"/>
        </w:rPr>
        <w:t xml:space="preserve"> -</w:t>
      </w:r>
      <w:r w:rsidRPr="009567E1">
        <w:rPr>
          <w:rFonts w:ascii="Sakkal Majalla" w:hAnsi="Sakkal Majalla" w:cs="Sakkal Majalla"/>
          <w:sz w:val="32"/>
          <w:szCs w:val="32"/>
          <w:rtl/>
          <w:lang w:bidi="ar-DZ"/>
        </w:rPr>
        <w:t>تعابير الوجه: تعابير الوجه تعطي تغذية راجعة فورية للآخرين، قد لا يعيها الفرد نفسه وقد ينتهي الأمر بأن تفشل عملية التواصل بسبب تعابير الوجه الفورية، ولكي يضمن الفرد عملية تواصل فعالية يجب أن يحافظ على تعابير مبتهجة في الوجه والإيماءات، ولضمان ذلك يجب على الفرد التدرب والممارسة</w:t>
      </w:r>
      <w:r w:rsidRPr="009567E1">
        <w:rPr>
          <w:rFonts w:ascii="Sakkal Majalla" w:hAnsi="Sakkal Majalla" w:cs="Sakkal Majalla"/>
          <w:sz w:val="32"/>
          <w:szCs w:val="32"/>
          <w:lang w:bidi="ar-DZ"/>
        </w:rPr>
        <w:t>.</w:t>
      </w:r>
    </w:p>
    <w:p w:rsidR="007857B4" w:rsidRPr="00EC2365" w:rsidRDefault="007857B4" w:rsidP="007857B4">
      <w:pPr>
        <w:bidi/>
        <w:spacing w:line="240" w:lineRule="auto"/>
        <w:jc w:val="both"/>
        <w:rPr>
          <w:rFonts w:ascii="Sakkal Majalla" w:hAnsi="Sakkal Majalla" w:cs="Sakkal Majalla"/>
          <w:b/>
          <w:bCs/>
          <w:sz w:val="32"/>
          <w:szCs w:val="32"/>
          <w:lang w:bidi="ar-DZ"/>
        </w:rPr>
      </w:pPr>
      <w:r>
        <w:rPr>
          <w:rFonts w:ascii="Sakkal Majalla" w:hAnsi="Sakkal Majalla" w:cs="Sakkal Majalla" w:hint="cs"/>
          <w:sz w:val="32"/>
          <w:szCs w:val="32"/>
          <w:rtl/>
          <w:lang w:bidi="ar-DZ"/>
        </w:rPr>
        <w:t>8-</w:t>
      </w:r>
      <w:r w:rsidRPr="00EC2365">
        <w:rPr>
          <w:rFonts w:ascii="Sakkal Majalla" w:hAnsi="Sakkal Majalla" w:cs="Sakkal Majalla"/>
          <w:b/>
          <w:bCs/>
          <w:sz w:val="32"/>
          <w:szCs w:val="32"/>
          <w:rtl/>
          <w:lang w:bidi="ar-DZ"/>
        </w:rPr>
        <w:t>العوامل المؤثرة في مهارات الاتصال </w:t>
      </w:r>
      <w:r w:rsidRPr="00EC2365">
        <w:rPr>
          <w:rFonts w:ascii="Sakkal Majalla" w:hAnsi="Sakkal Majalla" w:cs="Sakkal Majalla"/>
          <w:b/>
          <w:bCs/>
          <w:sz w:val="32"/>
          <w:szCs w:val="32"/>
          <w:lang w:bidi="ar-DZ"/>
        </w:rPr>
        <w:t>:</w:t>
      </w:r>
      <w:r w:rsidRPr="00EC2365">
        <w:rPr>
          <w:rFonts w:ascii="Sakkal Majalla" w:hAnsi="Sakkal Majalla" w:cs="Sakkal Majalla"/>
          <w:b/>
          <w:bCs/>
          <w:sz w:val="32"/>
          <w:szCs w:val="32"/>
          <w:rtl/>
          <w:lang w:bidi="ar-DZ"/>
        </w:rPr>
        <w:t> </w:t>
      </w:r>
    </w:p>
    <w:p w:rsidR="007857B4" w:rsidRPr="009567E1" w:rsidRDefault="007857B4" w:rsidP="007857B4">
      <w:pPr>
        <w:bidi/>
        <w:spacing w:line="240" w:lineRule="auto"/>
        <w:jc w:val="both"/>
        <w:rPr>
          <w:rFonts w:ascii="Sakkal Majalla" w:hAnsi="Sakkal Majalla" w:cs="Sakkal Majalla"/>
          <w:sz w:val="32"/>
          <w:szCs w:val="32"/>
          <w:lang w:bidi="ar-DZ"/>
        </w:rPr>
      </w:pPr>
      <w:r w:rsidRPr="009567E1">
        <w:rPr>
          <w:rFonts w:ascii="Sakkal Majalla" w:hAnsi="Sakkal Majalla" w:cs="Sakkal Majalla"/>
          <w:sz w:val="32"/>
          <w:szCs w:val="32"/>
          <w:rtl/>
          <w:lang w:bidi="ar-DZ"/>
        </w:rPr>
        <w:t>تتأثر قدرة الفرد على تطبيق أنواع مهارات الاتصال بعوامل محددة، وترتبط هذه العوامل إما بالفرد نفسه أو في البيئة المحيطة به، فلا بد أن يكون الفرد على دراية بتلك العوامل التي تؤثر على مهارته في التواصل، ومن العوامل المؤثرة في مهارات الاتصال الآتي</w:t>
      </w:r>
      <w:r w:rsidRPr="009567E1">
        <w:rPr>
          <w:rFonts w:ascii="Sakkal Majalla" w:hAnsi="Sakkal Majalla" w:cs="Sakkal Majalla"/>
          <w:sz w:val="32"/>
          <w:szCs w:val="32"/>
          <w:rtl/>
          <w:lang w:bidi="ar-DZ"/>
        </w:rPr>
        <w:footnoteReference w:id="6"/>
      </w:r>
      <w:r w:rsidRPr="009567E1">
        <w:rPr>
          <w:rFonts w:ascii="Sakkal Majalla" w:hAnsi="Sakkal Majalla" w:cs="Sakkal Majalla"/>
          <w:sz w:val="32"/>
          <w:szCs w:val="32"/>
          <w:lang w:bidi="ar-DZ"/>
        </w:rPr>
        <w:t>:</w:t>
      </w:r>
      <w:r w:rsidRPr="009567E1">
        <w:rPr>
          <w:rFonts w:ascii="Sakkal Majalla" w:hAnsi="Sakkal Majalla" w:cs="Sakkal Majalla"/>
          <w:sz w:val="32"/>
          <w:szCs w:val="32"/>
          <w:lang w:bidi="ar-DZ"/>
        </w:rPr>
        <w:br/>
      </w:r>
    </w:p>
    <w:p w:rsidR="007857B4" w:rsidRPr="009567E1" w:rsidRDefault="007857B4" w:rsidP="007857B4">
      <w:pPr>
        <w:bidi/>
        <w:spacing w:line="240" w:lineRule="auto"/>
        <w:jc w:val="both"/>
        <w:rPr>
          <w:rFonts w:ascii="Sakkal Majalla" w:hAnsi="Sakkal Majalla" w:cs="Sakkal Majalla"/>
          <w:sz w:val="32"/>
          <w:szCs w:val="32"/>
          <w:lang w:bidi="ar-DZ"/>
        </w:rPr>
      </w:pPr>
      <w:r w:rsidRPr="009567E1">
        <w:rPr>
          <w:rFonts w:ascii="Sakkal Majalla" w:hAnsi="Sakkal Majalla" w:cs="Sakkal Majalla"/>
          <w:sz w:val="32"/>
          <w:szCs w:val="32"/>
          <w:lang w:bidi="ar-DZ"/>
        </w:rPr>
        <w:t>--</w:t>
      </w:r>
      <w:r w:rsidRPr="009567E1">
        <w:rPr>
          <w:rFonts w:ascii="Sakkal Majalla" w:hAnsi="Sakkal Majalla" w:cs="Sakkal Majalla"/>
          <w:b/>
          <w:bCs/>
          <w:sz w:val="32"/>
          <w:szCs w:val="32"/>
          <w:rtl/>
          <w:lang w:bidi="ar-DZ"/>
        </w:rPr>
        <w:t>الكفاية اللغوية</w:t>
      </w:r>
      <w:r w:rsidRPr="009567E1">
        <w:rPr>
          <w:rFonts w:ascii="Sakkal Majalla" w:hAnsi="Sakkal Majalla" w:cs="Sakkal Majalla"/>
          <w:sz w:val="32"/>
          <w:szCs w:val="32"/>
          <w:rtl/>
          <w:lang w:bidi="ar-DZ"/>
        </w:rPr>
        <w:t>: يقصد بها معرفة أطراف النقاش أي المرسل والمستقبل باللغة ودلالات مفرداتها وتراكيبها وأساليبها التعبيرية مثل المجاز، والقدرة على تنظيم الرسالة الاتصالية والتعبير عن أفكارها بوضوح ودقة، فكلما زادت القدرة اللغوية زادت قدرة المرسل على إرسال رسالته بوضوح وزادت قدرة المستقبل على تفهم معانيها.</w:t>
      </w:r>
    </w:p>
    <w:p w:rsidR="007857B4" w:rsidRPr="009567E1" w:rsidRDefault="007857B4" w:rsidP="007857B4">
      <w:pPr>
        <w:bidi/>
        <w:spacing w:line="240" w:lineRule="auto"/>
        <w:jc w:val="both"/>
        <w:rPr>
          <w:rFonts w:ascii="Sakkal Majalla" w:hAnsi="Sakkal Majalla" w:cs="Sakkal Majalla"/>
          <w:sz w:val="32"/>
          <w:szCs w:val="32"/>
          <w:lang w:bidi="ar-DZ"/>
        </w:rPr>
      </w:pP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 xml:space="preserve"> الافتراضات السابقة: بالتأكيد تؤثر الافتراضات السابقة على القدرة على التحكم بمهارات الاتصال ويقصد بالافتراضات السابقة أي الموقف النفسي أو الحالة الشعورية التي يشعر بها كل من المرسل والمستقبل اتجاه بعضهما البعض بناءً على خبرة سابقة أو معلومة معينة أو صورة نمطية. </w:t>
      </w:r>
    </w:p>
    <w:p w:rsidR="007857B4" w:rsidRPr="009567E1" w:rsidRDefault="007857B4" w:rsidP="007857B4">
      <w:pPr>
        <w:bidi/>
        <w:spacing w:line="240" w:lineRule="auto"/>
        <w:jc w:val="both"/>
        <w:rPr>
          <w:rFonts w:ascii="Sakkal Majalla" w:hAnsi="Sakkal Majalla" w:cs="Sakkal Majalla"/>
          <w:sz w:val="32"/>
          <w:szCs w:val="32"/>
          <w:lang w:bidi="ar-DZ"/>
        </w:rPr>
      </w:pPr>
      <w:r w:rsidRPr="009567E1">
        <w:rPr>
          <w:rFonts w:ascii="Sakkal Majalla" w:hAnsi="Sakkal Majalla" w:cs="Sakkal Majalla"/>
          <w:sz w:val="32"/>
          <w:szCs w:val="32"/>
          <w:lang w:bidi="ar-DZ"/>
        </w:rPr>
        <w:lastRenderedPageBreak/>
        <w:t xml:space="preserve"> -</w:t>
      </w:r>
      <w:r w:rsidRPr="009567E1">
        <w:rPr>
          <w:rFonts w:ascii="Sakkal Majalla" w:hAnsi="Sakkal Majalla" w:cs="Sakkal Majalla"/>
          <w:sz w:val="32"/>
          <w:szCs w:val="32"/>
          <w:rtl/>
          <w:lang w:bidi="ar-DZ"/>
        </w:rPr>
        <w:t>رجع الأثر</w:t>
      </w: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 xml:space="preserve"> وهي الرسائل اللفظية مثل الرسائل الكلامية، وغير اللفظية مثل الحركات وعلامات الوجه التي يبعثها المستقبل للمرسل، وتسمى بالتغذية الراجعة، فالتغذية الراجعة التي يستلمها الفرد المرسل من المستقبل قد تغير مجرى الحديث قد تجعل الحدس سهلًا، وقد تجعله صعبًا.</w:t>
      </w:r>
    </w:p>
    <w:p w:rsidR="007857B4" w:rsidRPr="009567E1" w:rsidRDefault="007857B4" w:rsidP="007857B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 xml:space="preserve"> الضجّة والتشويش: وتعني الظروف البيئية والنفسي المحيطة في الموقف الاتصالي، كدرجة الحرارة، والضوضاء، ومناسبة الوقت، والحالة الشعورية للمرسل والمستقبل، فهذه الظروف تؤثر في قدرة الفرد على تطبيق أنواع مهارات الاتصال</w:t>
      </w:r>
      <w:r w:rsidRPr="009567E1">
        <w:rPr>
          <w:rFonts w:ascii="Sakkal Majalla" w:hAnsi="Sakkal Majalla" w:cs="Sakkal Majalla"/>
          <w:sz w:val="32"/>
          <w:szCs w:val="32"/>
          <w:lang w:bidi="ar-DZ"/>
        </w:rPr>
        <w:t>.</w:t>
      </w:r>
      <w:r w:rsidRPr="009567E1">
        <w:rPr>
          <w:rFonts w:ascii="Sakkal Majalla" w:hAnsi="Sakkal Majalla" w:cs="Sakkal Majalla"/>
          <w:sz w:val="32"/>
          <w:szCs w:val="32"/>
          <w:lang w:bidi="ar-DZ"/>
        </w:rPr>
        <w:footnoteReference w:id="7"/>
      </w:r>
    </w:p>
    <w:p w:rsidR="007857B4" w:rsidRPr="00021598" w:rsidRDefault="007857B4" w:rsidP="007857B4">
      <w:pPr>
        <w:bidi/>
        <w:spacing w:line="240" w:lineRule="auto"/>
        <w:jc w:val="center"/>
        <w:rPr>
          <w:rFonts w:ascii="Sakkal Majalla" w:eastAsia="Calibri" w:hAnsi="Sakkal Majalla" w:cs="Sakkal Majalla"/>
          <w:b/>
          <w:bCs/>
          <w:color w:val="000000"/>
          <w:sz w:val="32"/>
          <w:szCs w:val="32"/>
          <w:u w:val="single"/>
          <w:shd w:val="clear" w:color="auto" w:fill="FFFFFF"/>
          <w:rtl/>
          <w:lang w:bidi="ar-DZ"/>
        </w:rPr>
      </w:pPr>
    </w:p>
    <w:tbl>
      <w:tblPr>
        <w:tblW w:w="14065" w:type="dxa"/>
        <w:tblCellSpacing w:w="0" w:type="dxa"/>
        <w:tblInd w:w="-1134" w:type="dxa"/>
        <w:shd w:val="clear" w:color="auto" w:fill="FFFFFF"/>
        <w:tblCellMar>
          <w:left w:w="0" w:type="dxa"/>
          <w:right w:w="0" w:type="dxa"/>
        </w:tblCellMar>
        <w:tblLook w:val="04A0"/>
      </w:tblPr>
      <w:tblGrid>
        <w:gridCol w:w="13967"/>
        <w:gridCol w:w="49"/>
        <w:gridCol w:w="49"/>
      </w:tblGrid>
      <w:tr w:rsidR="00936E1E" w:rsidRPr="00950627" w:rsidTr="00144A3A">
        <w:trPr>
          <w:tblCellSpacing w:w="0" w:type="dxa"/>
        </w:trPr>
        <w:tc>
          <w:tcPr>
            <w:tcW w:w="13967" w:type="dxa"/>
            <w:shd w:val="clear" w:color="auto" w:fill="FFFFFF"/>
            <w:hideMark/>
          </w:tcPr>
          <w:p w:rsidR="00567896" w:rsidRPr="00950627" w:rsidRDefault="00567896" w:rsidP="00567896">
            <w:pPr>
              <w:shd w:val="clear" w:color="auto" w:fill="FFFFFF"/>
              <w:bidi/>
              <w:spacing w:after="150" w:line="240" w:lineRule="auto"/>
              <w:jc w:val="both"/>
              <w:rPr>
                <w:rFonts w:ascii="Sakkal Majalla" w:eastAsia="Times New Roman" w:hAnsi="Sakkal Majalla" w:cs="Sakkal Majalla"/>
                <w:sz w:val="24"/>
                <w:szCs w:val="24"/>
                <w:rtl/>
              </w:rPr>
            </w:pPr>
            <w:r w:rsidRPr="00950627">
              <w:rPr>
                <w:rFonts w:ascii="Sakkal Majalla" w:eastAsia="Calibri" w:hAnsi="Sakkal Majalla" w:cs="Sakkal Majalla"/>
                <w:color w:val="000000"/>
                <w:sz w:val="32"/>
                <w:szCs w:val="32"/>
                <w:shd w:val="clear" w:color="auto" w:fill="FFFFFF"/>
                <w:rtl/>
              </w:rPr>
              <w:t>تعريف للمهارة والعلم نرى أن هناك مهارات مكملة بل ضرورية ليكتمل تطوير مهارات المعلم العلمية والتعليمية ويستطيع رفع مستوى أداؤه وكفاياته العلمية ويمكن أن نورد بعض هذه المهارات وهي :</w:t>
            </w:r>
          </w:p>
          <w:p w:rsidR="00567896" w:rsidRPr="00950627" w:rsidRDefault="00567896" w:rsidP="00567896">
            <w:pPr>
              <w:shd w:val="clear" w:color="auto" w:fill="FFFFFF"/>
              <w:bidi/>
              <w:spacing w:after="150" w:line="240" w:lineRule="auto"/>
              <w:jc w:val="center"/>
              <w:rPr>
                <w:rFonts w:ascii="Sakkal Majalla" w:eastAsia="Times New Roman" w:hAnsi="Sakkal Majalla" w:cs="Sakkal Majalla"/>
                <w:sz w:val="24"/>
                <w:szCs w:val="24"/>
                <w:rtl/>
              </w:rPr>
            </w:pPr>
            <w:r w:rsidRPr="00950627">
              <w:rPr>
                <w:rFonts w:ascii="Sakkal Majalla" w:eastAsia="Calibri" w:hAnsi="Sakkal Majalla" w:cs="Sakkal Majalla"/>
                <w:color w:val="000000"/>
                <w:sz w:val="32"/>
                <w:szCs w:val="32"/>
                <w:shd w:val="clear" w:color="auto" w:fill="FFFFFF"/>
                <w:rtl/>
              </w:rPr>
              <w:t>1. مهارات التفكير بأنواعه</w:t>
            </w:r>
            <w:r>
              <w:rPr>
                <w:rFonts w:ascii="Sakkal Majalla" w:eastAsia="Calibri" w:hAnsi="Sakkal Majalla" w:cs="Sakkal Majalla"/>
                <w:color w:val="000000"/>
                <w:sz w:val="32"/>
                <w:szCs w:val="32"/>
                <w:shd w:val="clear" w:color="auto" w:fill="FFFFFF"/>
              </w:rPr>
              <w:t xml:space="preserve">                                                 </w:t>
            </w:r>
            <w:r w:rsidRPr="00950627">
              <w:rPr>
                <w:rFonts w:ascii="Sakkal Majalla" w:eastAsia="Calibri" w:hAnsi="Sakkal Majalla" w:cs="Sakkal Majalla"/>
                <w:color w:val="000000"/>
                <w:sz w:val="32"/>
                <w:szCs w:val="32"/>
                <w:shd w:val="clear" w:color="auto" w:fill="FFFFFF"/>
                <w:rtl/>
              </w:rPr>
              <w:t xml:space="preserve"> .2. مهارات التركيز</w:t>
            </w:r>
          </w:p>
          <w:p w:rsidR="00567896" w:rsidRPr="00950627" w:rsidRDefault="00567896" w:rsidP="00567896">
            <w:pPr>
              <w:shd w:val="clear" w:color="auto" w:fill="FFFFFF"/>
              <w:bidi/>
              <w:spacing w:after="150" w:line="240" w:lineRule="auto"/>
              <w:jc w:val="center"/>
              <w:rPr>
                <w:rFonts w:ascii="Sakkal Majalla" w:eastAsia="Times New Roman" w:hAnsi="Sakkal Majalla" w:cs="Sakkal Majalla"/>
                <w:sz w:val="24"/>
                <w:szCs w:val="24"/>
                <w:rtl/>
              </w:rPr>
            </w:pPr>
            <w:r w:rsidRPr="00950627">
              <w:rPr>
                <w:rFonts w:ascii="Sakkal Majalla" w:eastAsia="Calibri" w:hAnsi="Sakkal Majalla" w:cs="Sakkal Majalla"/>
                <w:color w:val="000000"/>
                <w:sz w:val="32"/>
                <w:szCs w:val="32"/>
                <w:shd w:val="clear" w:color="auto" w:fill="FFFFFF"/>
                <w:rtl/>
              </w:rPr>
              <w:t>3. مهارات التذكر .</w:t>
            </w:r>
            <w:r>
              <w:rPr>
                <w:rFonts w:ascii="Sakkal Majalla" w:eastAsia="Calibri" w:hAnsi="Sakkal Majalla" w:cs="Sakkal Majalla"/>
                <w:color w:val="000000"/>
                <w:sz w:val="32"/>
                <w:szCs w:val="32"/>
                <w:shd w:val="clear" w:color="auto" w:fill="FFFFFF"/>
              </w:rPr>
              <w:t xml:space="preserve"> 4                                                             </w:t>
            </w:r>
            <w:r w:rsidRPr="00950627">
              <w:rPr>
                <w:rFonts w:ascii="Sakkal Majalla" w:eastAsia="Calibri" w:hAnsi="Sakkal Majalla" w:cs="Sakkal Majalla"/>
                <w:color w:val="000000"/>
                <w:sz w:val="32"/>
                <w:szCs w:val="32"/>
                <w:shd w:val="clear" w:color="auto" w:fill="FFFFFF"/>
                <w:rtl/>
              </w:rPr>
              <w:t>. مهارات استخدام خريطة العقل</w:t>
            </w:r>
          </w:p>
          <w:p w:rsidR="00567896" w:rsidRPr="00950627" w:rsidRDefault="00567896" w:rsidP="00567896">
            <w:pPr>
              <w:shd w:val="clear" w:color="auto" w:fill="FFFFFF"/>
              <w:bidi/>
              <w:spacing w:after="150" w:line="240" w:lineRule="auto"/>
              <w:jc w:val="center"/>
              <w:rPr>
                <w:rFonts w:ascii="Sakkal Majalla" w:eastAsia="Times New Roman" w:hAnsi="Sakkal Majalla" w:cs="Sakkal Majalla"/>
                <w:sz w:val="24"/>
                <w:szCs w:val="24"/>
                <w:rtl/>
              </w:rPr>
            </w:pPr>
            <w:r w:rsidRPr="00950627">
              <w:rPr>
                <w:rFonts w:ascii="Sakkal Majalla" w:eastAsia="Calibri" w:hAnsi="Sakkal Majalla" w:cs="Sakkal Majalla"/>
                <w:color w:val="000000"/>
                <w:sz w:val="32"/>
                <w:szCs w:val="32"/>
                <w:shd w:val="clear" w:color="auto" w:fill="FFFFFF"/>
                <w:rtl/>
              </w:rPr>
              <w:t xml:space="preserve">5. مهارات القراءة بأنواعها </w:t>
            </w:r>
            <w:r>
              <w:rPr>
                <w:rFonts w:ascii="Sakkal Majalla" w:eastAsia="Calibri" w:hAnsi="Sakkal Majalla" w:cs="Sakkal Majalla"/>
                <w:color w:val="000000"/>
                <w:sz w:val="32"/>
                <w:szCs w:val="32"/>
                <w:shd w:val="clear" w:color="auto" w:fill="FFFFFF"/>
              </w:rPr>
              <w:t xml:space="preserve">                                              </w:t>
            </w:r>
            <w:r w:rsidRPr="00950627">
              <w:rPr>
                <w:rFonts w:ascii="Sakkal Majalla" w:eastAsia="Calibri" w:hAnsi="Sakkal Majalla" w:cs="Sakkal Majalla"/>
                <w:color w:val="000000"/>
                <w:sz w:val="32"/>
                <w:szCs w:val="32"/>
                <w:shd w:val="clear" w:color="auto" w:fill="FFFFFF"/>
                <w:rtl/>
              </w:rPr>
              <w:t>6. مهارات التلخيص</w:t>
            </w:r>
          </w:p>
          <w:p w:rsidR="00567896" w:rsidRPr="00950627" w:rsidRDefault="00567896" w:rsidP="00567896">
            <w:pPr>
              <w:shd w:val="clear" w:color="auto" w:fill="FFFFFF"/>
              <w:bidi/>
              <w:spacing w:after="150" w:line="240" w:lineRule="auto"/>
              <w:jc w:val="center"/>
              <w:rPr>
                <w:rFonts w:ascii="Sakkal Majalla" w:eastAsia="Times New Roman" w:hAnsi="Sakkal Majalla" w:cs="Sakkal Majalla"/>
                <w:sz w:val="24"/>
                <w:szCs w:val="24"/>
                <w:rtl/>
              </w:rPr>
            </w:pPr>
            <w:r w:rsidRPr="00950627">
              <w:rPr>
                <w:rFonts w:ascii="Sakkal Majalla" w:eastAsia="Calibri" w:hAnsi="Sakkal Majalla" w:cs="Sakkal Majalla"/>
                <w:color w:val="000000"/>
                <w:sz w:val="32"/>
                <w:szCs w:val="32"/>
                <w:shd w:val="clear" w:color="auto" w:fill="FFFFFF"/>
                <w:rtl/>
              </w:rPr>
              <w:t xml:space="preserve">7. مهارات التفوق الدراسي </w:t>
            </w:r>
            <w:r>
              <w:rPr>
                <w:rFonts w:ascii="Sakkal Majalla" w:eastAsia="Calibri" w:hAnsi="Sakkal Majalla" w:cs="Sakkal Majalla"/>
                <w:color w:val="000000"/>
                <w:sz w:val="32"/>
                <w:szCs w:val="32"/>
                <w:shd w:val="clear" w:color="auto" w:fill="FFFFFF"/>
              </w:rPr>
              <w:t xml:space="preserve">8                                            </w:t>
            </w:r>
            <w:r w:rsidRPr="00950627">
              <w:rPr>
                <w:rFonts w:ascii="Sakkal Majalla" w:eastAsia="Calibri" w:hAnsi="Sakkal Majalla" w:cs="Sakkal Majalla"/>
                <w:color w:val="000000"/>
                <w:sz w:val="32"/>
                <w:szCs w:val="32"/>
                <w:shd w:val="clear" w:color="auto" w:fill="FFFFFF"/>
                <w:rtl/>
              </w:rPr>
              <w:t>. مهارات الحفظ</w:t>
            </w:r>
          </w:p>
          <w:p w:rsidR="00567896" w:rsidRPr="00950627" w:rsidRDefault="00567896" w:rsidP="00567896">
            <w:pPr>
              <w:shd w:val="clear" w:color="auto" w:fill="FFFFFF"/>
              <w:bidi/>
              <w:spacing w:after="150" w:line="240" w:lineRule="auto"/>
              <w:jc w:val="center"/>
              <w:rPr>
                <w:rFonts w:ascii="Sakkal Majalla" w:eastAsia="Times New Roman" w:hAnsi="Sakkal Majalla" w:cs="Sakkal Majalla"/>
                <w:sz w:val="24"/>
                <w:szCs w:val="24"/>
                <w:rtl/>
              </w:rPr>
            </w:pPr>
            <w:r w:rsidRPr="00950627">
              <w:rPr>
                <w:rFonts w:ascii="Sakkal Majalla" w:eastAsia="Calibri" w:hAnsi="Sakkal Majalla" w:cs="Sakkal Majalla"/>
                <w:color w:val="000000"/>
                <w:sz w:val="32"/>
                <w:szCs w:val="32"/>
                <w:shd w:val="clear" w:color="auto" w:fill="FFFFFF"/>
                <w:rtl/>
              </w:rPr>
              <w:t xml:space="preserve">9. مهارات الاستماع </w:t>
            </w:r>
            <w:r>
              <w:rPr>
                <w:rFonts w:ascii="Sakkal Majalla" w:eastAsia="Calibri" w:hAnsi="Sakkal Majalla" w:cs="Sakkal Majalla"/>
                <w:color w:val="000000"/>
                <w:sz w:val="32"/>
                <w:szCs w:val="32"/>
                <w:shd w:val="clear" w:color="auto" w:fill="FFFFFF"/>
              </w:rPr>
              <w:t xml:space="preserve">                                                         </w:t>
            </w:r>
            <w:r w:rsidRPr="00950627">
              <w:rPr>
                <w:rFonts w:ascii="Sakkal Majalla" w:eastAsia="Calibri" w:hAnsi="Sakkal Majalla" w:cs="Sakkal Majalla"/>
                <w:color w:val="000000"/>
                <w:sz w:val="32"/>
                <w:szCs w:val="32"/>
                <w:shd w:val="clear" w:color="auto" w:fill="FFFFFF"/>
                <w:rtl/>
              </w:rPr>
              <w:t>10</w:t>
            </w:r>
            <w:r>
              <w:rPr>
                <w:rFonts w:ascii="Sakkal Majalla" w:eastAsia="Calibri" w:hAnsi="Sakkal Majalla" w:cs="Sakkal Majalla"/>
                <w:color w:val="000000"/>
                <w:sz w:val="32"/>
                <w:szCs w:val="32"/>
                <w:shd w:val="clear" w:color="auto" w:fill="FFFFFF"/>
              </w:rPr>
              <w:t xml:space="preserve">  </w:t>
            </w:r>
            <w:r w:rsidRPr="00950627">
              <w:rPr>
                <w:rFonts w:ascii="Sakkal Majalla" w:eastAsia="Calibri" w:hAnsi="Sakkal Majalla" w:cs="Sakkal Majalla"/>
                <w:color w:val="000000"/>
                <w:sz w:val="32"/>
                <w:szCs w:val="32"/>
                <w:shd w:val="clear" w:color="auto" w:fill="FFFFFF"/>
                <w:rtl/>
              </w:rPr>
              <w:t>. مهارات الإنصات</w:t>
            </w:r>
          </w:p>
          <w:p w:rsidR="00567896" w:rsidRPr="00950627" w:rsidRDefault="00567896" w:rsidP="00567896">
            <w:pPr>
              <w:shd w:val="clear" w:color="auto" w:fill="FFFFFF"/>
              <w:bidi/>
              <w:spacing w:after="150" w:line="240" w:lineRule="auto"/>
              <w:jc w:val="center"/>
              <w:rPr>
                <w:rFonts w:ascii="Sakkal Majalla" w:eastAsia="Times New Roman" w:hAnsi="Sakkal Majalla" w:cs="Sakkal Majalla"/>
                <w:sz w:val="24"/>
                <w:szCs w:val="24"/>
                <w:rtl/>
              </w:rPr>
            </w:pPr>
            <w:r w:rsidRPr="00950627">
              <w:rPr>
                <w:rFonts w:ascii="Sakkal Majalla" w:eastAsia="Calibri" w:hAnsi="Sakkal Majalla" w:cs="Sakkal Majalla"/>
                <w:color w:val="000000"/>
                <w:sz w:val="32"/>
                <w:szCs w:val="32"/>
                <w:shd w:val="clear" w:color="auto" w:fill="FFFFFF"/>
                <w:rtl/>
              </w:rPr>
              <w:t xml:space="preserve">11. مهارات الربط </w:t>
            </w:r>
            <w:r>
              <w:rPr>
                <w:rFonts w:ascii="Sakkal Majalla" w:eastAsia="Calibri" w:hAnsi="Sakkal Majalla" w:cs="Sakkal Majalla"/>
                <w:color w:val="000000"/>
                <w:sz w:val="32"/>
                <w:szCs w:val="32"/>
                <w:shd w:val="clear" w:color="auto" w:fill="FFFFFF"/>
              </w:rPr>
              <w:t xml:space="preserve">                                                          </w:t>
            </w:r>
            <w:r w:rsidRPr="00950627">
              <w:rPr>
                <w:rFonts w:ascii="Sakkal Majalla" w:eastAsia="Calibri" w:hAnsi="Sakkal Majalla" w:cs="Sakkal Majalla"/>
                <w:color w:val="000000"/>
                <w:sz w:val="32"/>
                <w:szCs w:val="32"/>
                <w:shd w:val="clear" w:color="auto" w:fill="FFFFFF"/>
                <w:rtl/>
              </w:rPr>
              <w:t>.12. مهارات التطبيق</w:t>
            </w:r>
          </w:p>
          <w:p w:rsidR="00567896" w:rsidRPr="00950627" w:rsidRDefault="00567896" w:rsidP="00567896">
            <w:pPr>
              <w:shd w:val="clear" w:color="auto" w:fill="FFFFFF"/>
              <w:bidi/>
              <w:spacing w:after="150" w:line="240" w:lineRule="auto"/>
              <w:jc w:val="center"/>
              <w:rPr>
                <w:rFonts w:ascii="Sakkal Majalla" w:eastAsia="Times New Roman" w:hAnsi="Sakkal Majalla" w:cs="Sakkal Majalla"/>
                <w:sz w:val="24"/>
                <w:szCs w:val="24"/>
                <w:rtl/>
              </w:rPr>
            </w:pPr>
            <w:r w:rsidRPr="00950627">
              <w:rPr>
                <w:rFonts w:ascii="Sakkal Majalla" w:eastAsia="Calibri" w:hAnsi="Sakkal Majalla" w:cs="Sakkal Majalla"/>
                <w:color w:val="000000"/>
                <w:sz w:val="32"/>
                <w:szCs w:val="32"/>
                <w:shd w:val="clear" w:color="auto" w:fill="FFFFFF"/>
                <w:rtl/>
              </w:rPr>
              <w:t>13. مهارات التخيل</w:t>
            </w:r>
            <w:r>
              <w:rPr>
                <w:rFonts w:ascii="Sakkal Majalla" w:eastAsia="Calibri" w:hAnsi="Sakkal Majalla" w:cs="Sakkal Majalla"/>
                <w:color w:val="000000"/>
                <w:sz w:val="32"/>
                <w:szCs w:val="32"/>
                <w:shd w:val="clear" w:color="auto" w:fill="FFFFFF"/>
              </w:rPr>
              <w:t xml:space="preserve">                                                         </w:t>
            </w:r>
            <w:r w:rsidRPr="00950627">
              <w:rPr>
                <w:rFonts w:ascii="Sakkal Majalla" w:eastAsia="Calibri" w:hAnsi="Sakkal Majalla" w:cs="Sakkal Majalla"/>
                <w:color w:val="000000"/>
                <w:sz w:val="32"/>
                <w:szCs w:val="32"/>
                <w:shd w:val="clear" w:color="auto" w:fill="FFFFFF"/>
                <w:rtl/>
              </w:rPr>
              <w:t>.14. مهارات التدوين</w:t>
            </w:r>
          </w:p>
          <w:p w:rsidR="00567896" w:rsidRPr="00950627" w:rsidRDefault="00567896" w:rsidP="00567896">
            <w:pPr>
              <w:shd w:val="clear" w:color="auto" w:fill="FFFFFF"/>
              <w:bidi/>
              <w:spacing w:after="150" w:line="240" w:lineRule="auto"/>
              <w:jc w:val="center"/>
              <w:rPr>
                <w:rFonts w:ascii="Sakkal Majalla" w:eastAsia="Times New Roman" w:hAnsi="Sakkal Majalla" w:cs="Sakkal Majalla"/>
                <w:sz w:val="24"/>
                <w:szCs w:val="24"/>
                <w:rtl/>
              </w:rPr>
            </w:pPr>
            <w:r w:rsidRPr="00950627">
              <w:rPr>
                <w:rFonts w:ascii="Sakkal Majalla" w:eastAsia="Calibri" w:hAnsi="Sakkal Majalla" w:cs="Sakkal Majalla"/>
                <w:color w:val="000000"/>
                <w:sz w:val="32"/>
                <w:szCs w:val="32"/>
                <w:shd w:val="clear" w:color="auto" w:fill="FFFFFF"/>
                <w:rtl/>
              </w:rPr>
              <w:t>15. مهارات بناء وتحديد الأهداف</w:t>
            </w:r>
            <w:r>
              <w:rPr>
                <w:rFonts w:ascii="Sakkal Majalla" w:eastAsia="Calibri" w:hAnsi="Sakkal Majalla" w:cs="Sakkal Majalla"/>
                <w:color w:val="000000"/>
                <w:sz w:val="32"/>
                <w:szCs w:val="32"/>
                <w:shd w:val="clear" w:color="auto" w:fill="FFFFFF"/>
              </w:rPr>
              <w:t xml:space="preserve">                                  </w:t>
            </w:r>
            <w:r w:rsidRPr="00950627">
              <w:rPr>
                <w:rFonts w:ascii="Sakkal Majalla" w:eastAsia="Calibri" w:hAnsi="Sakkal Majalla" w:cs="Sakkal Majalla"/>
                <w:color w:val="000000"/>
                <w:sz w:val="32"/>
                <w:szCs w:val="32"/>
                <w:shd w:val="clear" w:color="auto" w:fill="FFFFFF"/>
                <w:rtl/>
              </w:rPr>
              <w:t>16 .مهارات التخطيط</w:t>
            </w:r>
          </w:p>
          <w:p w:rsidR="00567896" w:rsidRPr="00950627" w:rsidRDefault="00567896" w:rsidP="00567896">
            <w:pPr>
              <w:shd w:val="clear" w:color="auto" w:fill="FFFFFF"/>
              <w:bidi/>
              <w:spacing w:after="150" w:line="240" w:lineRule="auto"/>
              <w:jc w:val="center"/>
              <w:rPr>
                <w:rFonts w:ascii="Sakkal Majalla" w:eastAsia="Times New Roman" w:hAnsi="Sakkal Majalla" w:cs="Sakkal Majalla"/>
                <w:sz w:val="24"/>
                <w:szCs w:val="24"/>
                <w:rtl/>
              </w:rPr>
            </w:pPr>
            <w:r w:rsidRPr="00950627">
              <w:rPr>
                <w:rFonts w:ascii="Sakkal Majalla" w:eastAsia="Calibri" w:hAnsi="Sakkal Majalla" w:cs="Sakkal Majalla"/>
                <w:color w:val="000000"/>
                <w:sz w:val="32"/>
                <w:szCs w:val="32"/>
                <w:shd w:val="clear" w:color="auto" w:fill="FFFFFF"/>
                <w:rtl/>
              </w:rPr>
              <w:t>17. مهارات التعامل مع تكنولوجيا التعليم وخاصة المهارات الحاسوبية وغير ذلك .</w:t>
            </w:r>
          </w:p>
          <w:p w:rsidR="00936E1E" w:rsidRPr="00950627" w:rsidRDefault="00936E1E" w:rsidP="000B2059">
            <w:pPr>
              <w:pStyle w:val="Paragraphedeliste"/>
              <w:rPr>
                <w:rFonts w:eastAsia="Calibri"/>
              </w:rPr>
            </w:pPr>
          </w:p>
        </w:tc>
        <w:tc>
          <w:tcPr>
            <w:tcW w:w="0" w:type="auto"/>
            <w:shd w:val="clear" w:color="auto" w:fill="FFFFFF"/>
            <w:hideMark/>
          </w:tcPr>
          <w:p w:rsidR="00936E1E" w:rsidRPr="00950627" w:rsidRDefault="00936E1E" w:rsidP="00144A3A">
            <w:pPr>
              <w:bidi/>
              <w:spacing w:after="0" w:line="240" w:lineRule="auto"/>
              <w:jc w:val="both"/>
              <w:rPr>
                <w:rFonts w:ascii="Sakkal Majalla" w:eastAsia="Times New Roman" w:hAnsi="Sakkal Majalla" w:cs="Sakkal Majalla"/>
                <w:sz w:val="32"/>
                <w:szCs w:val="32"/>
              </w:rPr>
            </w:pPr>
            <w:r w:rsidRPr="00950627">
              <w:rPr>
                <w:rFonts w:ascii="Sakkal Majalla" w:eastAsia="Times New Roman" w:hAnsi="Sakkal Majalla" w:cs="Sakkal Majalla"/>
                <w:sz w:val="32"/>
                <w:szCs w:val="32"/>
              </w:rPr>
              <w:t> </w:t>
            </w:r>
          </w:p>
        </w:tc>
        <w:tc>
          <w:tcPr>
            <w:tcW w:w="0" w:type="auto"/>
            <w:shd w:val="clear" w:color="auto" w:fill="FFFFFF"/>
            <w:hideMark/>
          </w:tcPr>
          <w:p w:rsidR="00936E1E" w:rsidRPr="00950627" w:rsidRDefault="00936E1E" w:rsidP="00144A3A">
            <w:pPr>
              <w:bidi/>
              <w:spacing w:after="0" w:line="240" w:lineRule="auto"/>
              <w:jc w:val="both"/>
              <w:rPr>
                <w:rFonts w:ascii="Sakkal Majalla" w:eastAsia="Times New Roman" w:hAnsi="Sakkal Majalla" w:cs="Sakkal Majalla"/>
                <w:sz w:val="32"/>
                <w:szCs w:val="32"/>
              </w:rPr>
            </w:pPr>
            <w:r w:rsidRPr="00950627">
              <w:rPr>
                <w:rFonts w:ascii="Sakkal Majalla" w:eastAsia="Times New Roman" w:hAnsi="Sakkal Majalla" w:cs="Sakkal Majalla"/>
                <w:sz w:val="32"/>
                <w:szCs w:val="32"/>
              </w:rPr>
              <w:t> </w:t>
            </w:r>
          </w:p>
        </w:tc>
      </w:tr>
    </w:tbl>
    <w:p w:rsidR="00936E1E" w:rsidRPr="00950627" w:rsidRDefault="00936E1E" w:rsidP="00936E1E">
      <w:pPr>
        <w:bidi/>
        <w:spacing w:after="0" w:line="240" w:lineRule="auto"/>
        <w:jc w:val="both"/>
        <w:rPr>
          <w:rFonts w:ascii="Sakkal Majalla" w:hAnsi="Sakkal Majalla" w:cs="Sakkal Majalla"/>
          <w:b/>
          <w:bCs/>
          <w:sz w:val="32"/>
          <w:szCs w:val="32"/>
          <w:lang w:bidi="ar-DZ"/>
        </w:rPr>
      </w:pPr>
      <w:r w:rsidRPr="00950627">
        <w:rPr>
          <w:rFonts w:ascii="Sakkal Majalla" w:hAnsi="Sakkal Majalla" w:cs="Sakkal Majalla"/>
          <w:b/>
          <w:bCs/>
          <w:sz w:val="32"/>
          <w:szCs w:val="32"/>
          <w:rtl/>
          <w:lang w:bidi="ar-DZ"/>
        </w:rPr>
        <w:t>التحفيز والتنشيط للقيام بالأدوار المطلوبة</w:t>
      </w:r>
    </w:p>
    <w:p w:rsidR="00936E1E" w:rsidRPr="00950627" w:rsidRDefault="0039409A" w:rsidP="00936E1E">
      <w:pPr>
        <w:bidi/>
        <w:spacing w:line="240" w:lineRule="auto"/>
        <w:jc w:val="both"/>
        <w:rPr>
          <w:rFonts w:ascii="Sakkal Majalla" w:hAnsi="Sakkal Majalla" w:cs="Sakkal Majalla"/>
          <w:b/>
          <w:bCs/>
          <w:sz w:val="32"/>
          <w:szCs w:val="32"/>
          <w:rtl/>
        </w:rPr>
      </w:pPr>
      <w:r>
        <w:rPr>
          <w:rFonts w:ascii="Sakkal Majalla" w:hAnsi="Sakkal Majalla" w:cs="Sakkal Majalla"/>
          <w:b/>
          <w:bCs/>
          <w:noProof/>
          <w:sz w:val="32"/>
          <w:szCs w:val="32"/>
          <w:rtl/>
        </w:rPr>
        <w:pict>
          <v:rect id="_x0000_s1027" style="position:absolute;left:0;text-align:left;margin-left:36pt;margin-top:7.7pt;width:414pt;height:252pt;z-index:251661312" strokecolor="#4e6128" strokeweight="1.5pt">
            <v:fill r:id="rId6" o:title="Capture3ل" recolor="t" rotate="t" type="frame"/>
          </v:rect>
        </w:pict>
      </w:r>
      <w:r>
        <w:rPr>
          <w:rFonts w:ascii="Sakkal Majalla" w:hAnsi="Sakkal Majalla" w:cs="Sakkal Majalla"/>
          <w:b/>
          <w:bCs/>
          <w:noProof/>
          <w:sz w:val="32"/>
          <w:szCs w:val="32"/>
          <w:rtl/>
        </w:rPr>
        <w:pict>
          <v:rect id="_x0000_s1026" style="position:absolute;left:0;text-align:left;margin-left:36pt;margin-top:7.7pt;width:414pt;height:252pt;z-index:251660288" strokecolor="#4e6128" strokeweight="1.5pt">
            <v:fill r:id="rId6" o:title="Capture3ل" recolor="t" rotate="t" type="frame"/>
          </v:rect>
        </w:pict>
      </w:r>
    </w:p>
    <w:p w:rsidR="00936E1E" w:rsidRPr="00950627" w:rsidRDefault="00936E1E" w:rsidP="00936E1E">
      <w:pPr>
        <w:bidi/>
        <w:spacing w:line="240" w:lineRule="auto"/>
        <w:jc w:val="both"/>
        <w:rPr>
          <w:rFonts w:ascii="Sakkal Majalla" w:hAnsi="Sakkal Majalla" w:cs="Sakkal Majalla"/>
          <w:b/>
          <w:bCs/>
          <w:sz w:val="32"/>
          <w:szCs w:val="32"/>
          <w:rtl/>
        </w:rPr>
      </w:pPr>
    </w:p>
    <w:p w:rsidR="00936E1E" w:rsidRPr="00950627" w:rsidRDefault="00936E1E" w:rsidP="00936E1E">
      <w:pPr>
        <w:bidi/>
        <w:spacing w:line="240" w:lineRule="auto"/>
        <w:jc w:val="both"/>
        <w:rPr>
          <w:rFonts w:ascii="Sakkal Majalla" w:hAnsi="Sakkal Majalla" w:cs="Sakkal Majalla"/>
          <w:b/>
          <w:bCs/>
          <w:sz w:val="32"/>
          <w:szCs w:val="32"/>
          <w:rtl/>
        </w:rPr>
      </w:pPr>
    </w:p>
    <w:p w:rsidR="00936E1E" w:rsidRPr="00950627" w:rsidRDefault="00936E1E" w:rsidP="00936E1E">
      <w:pPr>
        <w:bidi/>
        <w:spacing w:line="240" w:lineRule="auto"/>
        <w:jc w:val="both"/>
        <w:rPr>
          <w:rFonts w:ascii="Sakkal Majalla" w:hAnsi="Sakkal Majalla" w:cs="Sakkal Majalla"/>
          <w:b/>
          <w:bCs/>
          <w:sz w:val="32"/>
          <w:szCs w:val="32"/>
          <w:rtl/>
        </w:rPr>
      </w:pPr>
    </w:p>
    <w:p w:rsidR="00936E1E" w:rsidRPr="00950627" w:rsidRDefault="00936E1E" w:rsidP="00936E1E">
      <w:pPr>
        <w:bidi/>
        <w:spacing w:line="240" w:lineRule="auto"/>
        <w:jc w:val="both"/>
        <w:rPr>
          <w:rFonts w:ascii="Sakkal Majalla" w:hAnsi="Sakkal Majalla" w:cs="Sakkal Majalla"/>
          <w:b/>
          <w:bCs/>
          <w:sz w:val="32"/>
          <w:szCs w:val="32"/>
          <w:rtl/>
        </w:rPr>
      </w:pPr>
    </w:p>
    <w:p w:rsidR="00936E1E" w:rsidRDefault="00936E1E" w:rsidP="00936E1E">
      <w:pPr>
        <w:bidi/>
        <w:spacing w:line="240" w:lineRule="auto"/>
        <w:jc w:val="both"/>
        <w:rPr>
          <w:rFonts w:ascii="Sakkal Majalla" w:hAnsi="Sakkal Majalla" w:cs="Sakkal Majalla"/>
          <w:b/>
          <w:bCs/>
          <w:sz w:val="32"/>
          <w:szCs w:val="32"/>
          <w:rtl/>
        </w:rPr>
      </w:pPr>
    </w:p>
    <w:p w:rsidR="00936E1E" w:rsidRDefault="00936E1E" w:rsidP="00936E1E">
      <w:pPr>
        <w:bidi/>
        <w:spacing w:line="240" w:lineRule="auto"/>
        <w:jc w:val="both"/>
        <w:rPr>
          <w:rFonts w:ascii="Sakkal Majalla" w:hAnsi="Sakkal Majalla" w:cs="Sakkal Majalla"/>
          <w:b/>
          <w:bCs/>
          <w:sz w:val="32"/>
          <w:szCs w:val="32"/>
          <w:rtl/>
        </w:rPr>
      </w:pPr>
    </w:p>
    <w:p w:rsidR="00936E1E" w:rsidRPr="00950627" w:rsidRDefault="00936E1E" w:rsidP="00936E1E">
      <w:pPr>
        <w:bidi/>
        <w:spacing w:line="240" w:lineRule="auto"/>
        <w:jc w:val="both"/>
        <w:rPr>
          <w:rFonts w:ascii="Sakkal Majalla" w:hAnsi="Sakkal Majalla" w:cs="Sakkal Majalla"/>
          <w:b/>
          <w:bCs/>
          <w:sz w:val="32"/>
          <w:szCs w:val="32"/>
          <w:rtl/>
        </w:rPr>
      </w:pPr>
    </w:p>
    <w:p w:rsidR="00936E1E" w:rsidRPr="00950627" w:rsidRDefault="00936E1E" w:rsidP="00936E1E">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 xml:space="preserve">أثبتت الدراسة بأن عوامل النجاح المهني يمكن تقسيمه إلى قسين: </w:t>
      </w:r>
      <w:r w:rsidRPr="00950627">
        <w:rPr>
          <w:rFonts w:ascii="Sakkal Majalla" w:hAnsi="Sakkal Majalla" w:cs="Sakkal Majalla"/>
          <w:sz w:val="32"/>
          <w:szCs w:val="32"/>
          <w:rtl/>
          <w:lang w:bidi="ar-DZ"/>
        </w:rPr>
        <w:br/>
        <w:t>القسم الأول هي المهارات العلمية والمهنية : كحاجه المهندس إلى خبرة علمية في مجال الهندسة ومهنية في كيفية إدارة المشاريع .</w:t>
      </w:r>
      <w:r w:rsidRPr="00950627">
        <w:rPr>
          <w:rFonts w:ascii="Sakkal Majalla" w:hAnsi="Sakkal Majalla" w:cs="Sakkal Majalla"/>
          <w:sz w:val="32"/>
          <w:szCs w:val="32"/>
          <w:rtl/>
          <w:lang w:bidi="ar-DZ"/>
        </w:rPr>
        <w:br/>
        <w:t>القسم الثاني هو مهارات الاتصال : ويغفل عنها الكثير ، عندما نضع مهارات الاتصال في مقابل المهارات العلمية والمهنية ، نجد أن الدراسات الحديثة أثبتت وأظهرت أن عوامل النجاح المهني تعتمد بشكل كبير جدا بما يقارب 80% إلى مهارات الاتصال ويتبقى 20% للمهارات العلمية والمهنية .</w:t>
      </w:r>
      <w:r w:rsidRPr="00950627">
        <w:rPr>
          <w:rFonts w:ascii="Sakkal Majalla" w:hAnsi="Sakkal Majalla" w:cs="Sakkal Majalla"/>
          <w:sz w:val="32"/>
          <w:szCs w:val="32"/>
          <w:rtl/>
          <w:lang w:bidi="ar-DZ"/>
        </w:rPr>
        <w:br/>
        <w:t>عندما يمتلك الشخص المهارات العلمية والمهنية ولكنه يفتقر مهارات الاتصال فيكون فرص نجاحه للعمل ضعيفة جدا</w:t>
      </w:r>
      <w:r>
        <w:rPr>
          <w:rFonts w:ascii="Sakkal Majalla" w:hAnsi="Sakkal Majalla" w:cs="Sakkal Majalla" w:hint="cs"/>
          <w:sz w:val="32"/>
          <w:szCs w:val="32"/>
          <w:rtl/>
          <w:lang w:bidi="ar-DZ"/>
        </w:rPr>
        <w:t>.</w:t>
      </w:r>
      <w:r w:rsidRPr="00950627">
        <w:rPr>
          <w:rFonts w:ascii="Sakkal Majalla" w:hAnsi="Sakkal Majalla" w:cs="Sakkal Majalla"/>
          <w:sz w:val="32"/>
          <w:szCs w:val="32"/>
          <w:rtl/>
          <w:lang w:bidi="ar-DZ"/>
        </w:rPr>
        <w:br/>
        <w:t xml:space="preserve">بالمقابل من يمتلك  مهارات الاتصال عالية جدا ولديه مهارة علمية جيدة فسيحقق نجاح عملي كبير جداً . </w:t>
      </w:r>
    </w:p>
    <w:p w:rsidR="00936E1E" w:rsidRPr="00950627" w:rsidRDefault="00936E1E" w:rsidP="00936E1E">
      <w:pPr>
        <w:bidi/>
        <w:spacing w:after="0" w:line="240" w:lineRule="auto"/>
        <w:jc w:val="both"/>
        <w:rPr>
          <w:rFonts w:ascii="Sakkal Majalla" w:hAnsi="Sakkal Majalla" w:cs="Sakkal Majalla"/>
          <w:sz w:val="32"/>
          <w:szCs w:val="32"/>
          <w:rtl/>
          <w:lang w:bidi="ar-DZ"/>
        </w:rPr>
      </w:pPr>
    </w:p>
    <w:p w:rsidR="00936E1E" w:rsidRPr="00F52906" w:rsidRDefault="00936E1E" w:rsidP="00936E1E">
      <w:pPr>
        <w:bidi/>
        <w:jc w:val="both"/>
        <w:rPr>
          <w:rFonts w:ascii="Sakkal Majalla" w:eastAsia="Times New Roman" w:hAnsi="Sakkal Majalla" w:cs="Sakkal Majalla"/>
          <w:sz w:val="28"/>
          <w:szCs w:val="28"/>
          <w:rtl/>
          <w:lang w:bidi="ar-OM"/>
        </w:rPr>
      </w:pPr>
      <w:r w:rsidRPr="00F52906">
        <w:rPr>
          <w:rFonts w:ascii="Sakkal Majalla" w:eastAsia="Times New Roman" w:hAnsi="Sakkal Majalla" w:cs="Sakkal Majalla"/>
          <w:sz w:val="28"/>
          <w:szCs w:val="28"/>
          <w:rtl/>
          <w:lang w:bidi="ar-OM"/>
        </w:rPr>
        <w:t>خالد المطرب: مهارات الاتصال، جامعة الملك فيصل، 2012، ص14</w:t>
      </w:r>
    </w:p>
    <w:p w:rsidR="00936E1E" w:rsidRDefault="00936E1E" w:rsidP="000F31CF">
      <w:pPr>
        <w:jc w:val="right"/>
        <w:rPr>
          <w:lang w:bidi="ar-OM"/>
        </w:rPr>
      </w:pPr>
    </w:p>
    <w:sectPr w:rsidR="00936E1E" w:rsidSect="009E47D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9B4" w:rsidRDefault="00E219B4" w:rsidP="007857B4">
      <w:pPr>
        <w:spacing w:after="0" w:line="240" w:lineRule="auto"/>
      </w:pPr>
      <w:r>
        <w:separator/>
      </w:r>
    </w:p>
  </w:endnote>
  <w:endnote w:type="continuationSeparator" w:id="1">
    <w:p w:rsidR="00E219B4" w:rsidRDefault="00E219B4" w:rsidP="00785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9B4" w:rsidRDefault="00E219B4" w:rsidP="007857B4">
      <w:pPr>
        <w:spacing w:after="0" w:line="240" w:lineRule="auto"/>
      </w:pPr>
      <w:r>
        <w:separator/>
      </w:r>
    </w:p>
  </w:footnote>
  <w:footnote w:type="continuationSeparator" w:id="1">
    <w:p w:rsidR="00E219B4" w:rsidRDefault="00E219B4" w:rsidP="007857B4">
      <w:pPr>
        <w:spacing w:after="0" w:line="240" w:lineRule="auto"/>
      </w:pPr>
      <w:r>
        <w:continuationSeparator/>
      </w:r>
    </w:p>
  </w:footnote>
  <w:footnote w:id="2">
    <w:p w:rsidR="007857B4" w:rsidRPr="009E7912" w:rsidRDefault="007857B4" w:rsidP="007857B4">
      <w:pPr>
        <w:pStyle w:val="Notedebasdepage"/>
        <w:bidi/>
        <w:spacing w:line="276" w:lineRule="auto"/>
        <w:jc w:val="both"/>
        <w:rPr>
          <w:rFonts w:ascii="Sakkal Majalla" w:eastAsia="Times New Roman" w:hAnsi="Sakkal Majalla" w:cs="Sakkal Majalla"/>
          <w:sz w:val="28"/>
          <w:szCs w:val="28"/>
          <w:lang w:bidi="ar-OM"/>
        </w:rPr>
      </w:pPr>
      <w:r>
        <w:rPr>
          <w:rStyle w:val="Appelnotedebasdep"/>
        </w:rPr>
        <w:footnoteRef/>
      </w:r>
      <w:r>
        <w:rPr>
          <w:rFonts w:ascii="Arial" w:hAnsi="Arial" w:cs="Arial"/>
          <w:color w:val="333333"/>
          <w:sz w:val="18"/>
          <w:szCs w:val="18"/>
          <w:rtl/>
        </w:rPr>
        <w:t xml:space="preserve">د. </w:t>
      </w:r>
      <w:r w:rsidRPr="009E7912">
        <w:rPr>
          <w:rFonts w:ascii="Sakkal Majalla" w:eastAsia="Times New Roman" w:hAnsi="Sakkal Majalla" w:cs="Sakkal Majalla"/>
          <w:sz w:val="28"/>
          <w:szCs w:val="28"/>
          <w:rtl/>
          <w:lang w:bidi="ar-OM"/>
        </w:rPr>
        <w:t>محمود سعادات (2016)، مهارات الاتصال الفعال، صفحة 10</w:t>
      </w:r>
      <w:r w:rsidRPr="009E7912">
        <w:rPr>
          <w:rFonts w:ascii="Sakkal Majalla" w:eastAsia="Times New Roman" w:hAnsi="Sakkal Majalla" w:cs="Sakkal Majalla"/>
          <w:sz w:val="28"/>
          <w:szCs w:val="28"/>
          <w:lang w:bidi="ar-OM"/>
        </w:rPr>
        <w:t>.</w:t>
      </w:r>
    </w:p>
  </w:footnote>
  <w:footnote w:id="3">
    <w:p w:rsidR="007857B4" w:rsidRPr="009E7912" w:rsidRDefault="007857B4" w:rsidP="007857B4">
      <w:pPr>
        <w:pStyle w:val="Notedebasdepage"/>
        <w:bidi/>
        <w:spacing w:line="276" w:lineRule="auto"/>
        <w:jc w:val="both"/>
        <w:rPr>
          <w:rFonts w:ascii="Sakkal Majalla" w:eastAsia="Times New Roman" w:hAnsi="Sakkal Majalla" w:cs="Sakkal Majalla"/>
          <w:sz w:val="28"/>
          <w:szCs w:val="28"/>
          <w:lang w:bidi="ar-OM"/>
        </w:rPr>
      </w:pPr>
      <w:r w:rsidRPr="009E7912">
        <w:rPr>
          <w:rFonts w:ascii="Sakkal Majalla" w:eastAsia="Times New Roman" w:hAnsi="Sakkal Majalla" w:cs="Sakkal Majalla"/>
          <w:sz w:val="28"/>
          <w:szCs w:val="28"/>
          <w:lang w:bidi="ar-OM"/>
        </w:rPr>
        <w:footnoteRef/>
      </w:r>
      <w:r w:rsidRPr="009E7912">
        <w:rPr>
          <w:rFonts w:ascii="Sakkal Majalla" w:eastAsia="Times New Roman" w:hAnsi="Sakkal Majalla" w:cs="Sakkal Majalla"/>
          <w:sz w:val="28"/>
          <w:szCs w:val="28"/>
          <w:rtl/>
          <w:lang w:bidi="ar-OM"/>
        </w:rPr>
        <w:t>د. خالد الحليبي (2009)، مهارات ال</w:t>
      </w:r>
      <w:r w:rsidRPr="009E7912">
        <w:rPr>
          <w:rFonts w:ascii="Sakkal Majalla" w:eastAsia="Times New Roman" w:hAnsi="Sakkal Majalla" w:cs="Sakkal Majalla" w:hint="cs"/>
          <w:sz w:val="28"/>
          <w:szCs w:val="28"/>
          <w:rtl/>
          <w:lang w:bidi="ar-OM"/>
        </w:rPr>
        <w:t>اتصال</w:t>
      </w:r>
      <w:r w:rsidRPr="009E7912">
        <w:rPr>
          <w:rFonts w:ascii="Sakkal Majalla" w:eastAsia="Times New Roman" w:hAnsi="Sakkal Majalla" w:cs="Sakkal Majalla"/>
          <w:sz w:val="28"/>
          <w:szCs w:val="28"/>
          <w:rtl/>
          <w:lang w:bidi="ar-OM"/>
        </w:rPr>
        <w:t xml:space="preserve"> مع الأولاد (الطبعة الأولى)، الرياض-السعودية: مركز الملك عبد العزيز للحوار الوطني، صفحة 11،29</w:t>
      </w:r>
    </w:p>
  </w:footnote>
  <w:footnote w:id="4">
    <w:p w:rsidR="007857B4" w:rsidRPr="009E7912" w:rsidRDefault="007857B4" w:rsidP="007857B4">
      <w:pPr>
        <w:pStyle w:val="Notedebasdepage"/>
        <w:bidi/>
        <w:spacing w:line="276" w:lineRule="auto"/>
        <w:jc w:val="both"/>
        <w:rPr>
          <w:rFonts w:ascii="Sakkal Majalla" w:eastAsia="Times New Roman" w:hAnsi="Sakkal Majalla" w:cs="Sakkal Majalla"/>
          <w:sz w:val="28"/>
          <w:szCs w:val="28"/>
          <w:lang w:bidi="ar-OM"/>
        </w:rPr>
      </w:pPr>
      <w:r>
        <w:rPr>
          <w:rStyle w:val="Appelnotedebasdep"/>
        </w:rPr>
        <w:footnoteRef/>
      </w:r>
      <w:r w:rsidRPr="009E7912">
        <w:rPr>
          <w:rFonts w:ascii="Sakkal Majalla" w:eastAsia="Times New Roman" w:hAnsi="Sakkal Majalla" w:cs="Sakkal Majalla" w:hint="cs"/>
          <w:sz w:val="28"/>
          <w:szCs w:val="28"/>
          <w:rtl/>
          <w:lang w:bidi="ar-OM"/>
        </w:rPr>
        <w:t>المرجع نفسه</w:t>
      </w:r>
      <w:r w:rsidRPr="009E7912">
        <w:rPr>
          <w:rFonts w:ascii="Sakkal Majalla" w:eastAsia="Times New Roman" w:hAnsi="Sakkal Majalla" w:cs="Sakkal Majalla"/>
          <w:sz w:val="28"/>
          <w:szCs w:val="28"/>
          <w:lang w:bidi="ar-OM"/>
        </w:rPr>
        <w:t xml:space="preserve">, </w:t>
      </w:r>
      <w:r w:rsidRPr="009E7912">
        <w:rPr>
          <w:rFonts w:ascii="Sakkal Majalla" w:eastAsia="Times New Roman" w:hAnsi="Sakkal Majalla" w:cs="Sakkal Majalla" w:hint="cs"/>
          <w:sz w:val="28"/>
          <w:szCs w:val="28"/>
          <w:rtl/>
          <w:lang w:bidi="ar-OM"/>
        </w:rPr>
        <w:t xml:space="preserve">خالد الحليبي </w:t>
      </w:r>
      <w:r w:rsidRPr="009E7912">
        <w:rPr>
          <w:rFonts w:ascii="Sakkal Majalla" w:eastAsia="Times New Roman" w:hAnsi="Sakkal Majalla" w:cs="Sakkal Majalla"/>
          <w:sz w:val="28"/>
          <w:szCs w:val="28"/>
          <w:lang w:bidi="ar-OM"/>
        </w:rPr>
        <w:t xml:space="preserve">(2009) </w:t>
      </w:r>
      <w:r w:rsidRPr="009E7912">
        <w:rPr>
          <w:rFonts w:ascii="Sakkal Majalla" w:eastAsia="Times New Roman" w:hAnsi="Sakkal Majalla" w:cs="Sakkal Majalla" w:hint="cs"/>
          <w:sz w:val="28"/>
          <w:szCs w:val="28"/>
          <w:rtl/>
          <w:lang w:bidi="ar-OM"/>
        </w:rPr>
        <w:t xml:space="preserve">صفحة </w:t>
      </w:r>
      <w:r w:rsidRPr="009E7912">
        <w:rPr>
          <w:rFonts w:ascii="Sakkal Majalla" w:eastAsia="Times New Roman" w:hAnsi="Sakkal Majalla" w:cs="Sakkal Majalla"/>
          <w:sz w:val="28"/>
          <w:szCs w:val="28"/>
          <w:lang w:bidi="ar-OM"/>
        </w:rPr>
        <w:t xml:space="preserve"> 45</w:t>
      </w:r>
    </w:p>
  </w:footnote>
  <w:footnote w:id="5">
    <w:p w:rsidR="007857B4" w:rsidRPr="009E7912" w:rsidRDefault="007857B4" w:rsidP="007857B4">
      <w:pPr>
        <w:pStyle w:val="Notedebasdepage"/>
        <w:bidi/>
        <w:spacing w:line="276" w:lineRule="auto"/>
        <w:jc w:val="both"/>
        <w:rPr>
          <w:rFonts w:ascii="Sakkal Majalla" w:eastAsia="Times New Roman" w:hAnsi="Sakkal Majalla" w:cs="Sakkal Majalla"/>
          <w:sz w:val="28"/>
          <w:szCs w:val="28"/>
          <w:rtl/>
          <w:lang w:bidi="ar-OM"/>
        </w:rPr>
      </w:pPr>
      <w:r w:rsidRPr="009E7912">
        <w:rPr>
          <w:rFonts w:ascii="Sakkal Majalla" w:eastAsia="Times New Roman" w:hAnsi="Sakkal Majalla" w:cs="Sakkal Majalla"/>
          <w:sz w:val="28"/>
          <w:szCs w:val="28"/>
          <w:lang w:bidi="ar-OM"/>
        </w:rPr>
        <w:footnoteRef/>
      </w:r>
      <w:r w:rsidRPr="009E7912">
        <w:rPr>
          <w:rFonts w:ascii="Sakkal Majalla" w:eastAsia="Times New Roman" w:hAnsi="Sakkal Majalla" w:cs="Sakkal Majalla" w:hint="cs"/>
          <w:sz w:val="28"/>
          <w:szCs w:val="28"/>
          <w:rtl/>
          <w:lang w:bidi="ar-OM"/>
        </w:rPr>
        <w:t xml:space="preserve"> المرجع السابق خالد الحليبي </w:t>
      </w:r>
      <w:r w:rsidRPr="009E7912">
        <w:rPr>
          <w:rFonts w:ascii="Sakkal Majalla" w:eastAsia="Times New Roman" w:hAnsi="Sakkal Majalla" w:cs="Sakkal Majalla"/>
          <w:sz w:val="28"/>
          <w:szCs w:val="28"/>
          <w:lang w:bidi="ar-OM"/>
        </w:rPr>
        <w:t xml:space="preserve">2009 </w:t>
      </w:r>
      <w:r w:rsidRPr="009E7912">
        <w:rPr>
          <w:rFonts w:ascii="Sakkal Majalla" w:eastAsia="Times New Roman" w:hAnsi="Sakkal Majalla" w:cs="Sakkal Majalla" w:hint="cs"/>
          <w:sz w:val="28"/>
          <w:szCs w:val="28"/>
          <w:rtl/>
          <w:lang w:bidi="ar-OM"/>
        </w:rPr>
        <w:t>مهارات الاتصال الصفحة</w:t>
      </w:r>
      <w:r w:rsidRPr="009E7912">
        <w:rPr>
          <w:rFonts w:ascii="Sakkal Majalla" w:eastAsia="Times New Roman" w:hAnsi="Sakkal Majalla" w:cs="Sakkal Majalla"/>
          <w:sz w:val="28"/>
          <w:szCs w:val="28"/>
          <w:lang w:bidi="ar-OM"/>
        </w:rPr>
        <w:t xml:space="preserve"> 24 26 </w:t>
      </w:r>
    </w:p>
  </w:footnote>
  <w:footnote w:id="6">
    <w:p w:rsidR="007857B4" w:rsidRPr="009E7912" w:rsidRDefault="007857B4" w:rsidP="007857B4">
      <w:pPr>
        <w:pStyle w:val="Notedebasdepage"/>
        <w:bidi/>
        <w:spacing w:line="276" w:lineRule="auto"/>
        <w:jc w:val="both"/>
        <w:rPr>
          <w:rFonts w:ascii="Sakkal Majalla" w:eastAsia="Times New Roman" w:hAnsi="Sakkal Majalla" w:cs="Sakkal Majalla"/>
          <w:sz w:val="28"/>
          <w:szCs w:val="28"/>
          <w:lang w:bidi="ar-OM"/>
        </w:rPr>
      </w:pPr>
      <w:r w:rsidRPr="009E7912">
        <w:rPr>
          <w:rFonts w:ascii="Sakkal Majalla" w:eastAsia="Times New Roman" w:hAnsi="Sakkal Majalla" w:cs="Sakkal Majalla"/>
          <w:sz w:val="28"/>
          <w:szCs w:val="28"/>
          <w:lang w:bidi="ar-OM"/>
        </w:rPr>
        <w:footnoteRef/>
      </w:r>
      <w:r w:rsidRPr="009E7912">
        <w:rPr>
          <w:rFonts w:ascii="Sakkal Majalla" w:eastAsia="Times New Roman" w:hAnsi="Sakkal Majalla" w:cs="Sakkal Majalla"/>
          <w:sz w:val="28"/>
          <w:szCs w:val="28"/>
          <w:rtl/>
          <w:lang w:bidi="ar-OM"/>
        </w:rPr>
        <w:t>د. محمود سعادات (2016)، مهارات الاتصال الفعال، صفحة 30</w:t>
      </w:r>
    </w:p>
  </w:footnote>
  <w:footnote w:id="7">
    <w:p w:rsidR="007857B4" w:rsidRPr="009567E1" w:rsidRDefault="007857B4" w:rsidP="007857B4">
      <w:pPr>
        <w:pStyle w:val="Notedebasdepage"/>
        <w:bidi/>
        <w:rPr>
          <w:rFonts w:asciiTheme="majorBidi" w:hAnsiTheme="majorBidi" w:cstheme="majorBidi"/>
          <w:lang w:val="en-US"/>
        </w:rPr>
      </w:pPr>
      <w:r w:rsidRPr="009567E1">
        <w:rPr>
          <w:rFonts w:asciiTheme="majorBidi" w:hAnsiTheme="majorBidi" w:cstheme="majorBidi"/>
          <w:color w:val="333333"/>
          <w:sz w:val="18"/>
          <w:szCs w:val="18"/>
          <w:shd w:val="clear" w:color="auto" w:fill="FFFFFF"/>
          <w:lang w:val="en-US"/>
        </w:rPr>
        <w:t xml:space="preserve">Melanie Pinola (14-6-2014), "Top 10 Ways to Improve Your Communication Skills </w:t>
      </w:r>
      <w:r w:rsidRPr="009567E1">
        <w:rPr>
          <w:rFonts w:asciiTheme="majorBidi" w:hAnsiTheme="majorBidi" w:cstheme="majorBidi"/>
          <w:color w:val="333333"/>
          <w:sz w:val="16"/>
          <w:szCs w:val="16"/>
          <w:shd w:val="clear" w:color="auto" w:fill="FFFFFF"/>
          <w:lang w:val="en-US"/>
        </w:rPr>
        <w:t>8</w:t>
      </w:r>
      <w:r w:rsidRPr="009567E1">
        <w:rPr>
          <w:rFonts w:asciiTheme="majorBidi" w:hAnsiTheme="majorBidi" w:cstheme="majorBidi"/>
          <w:color w:val="333333"/>
          <w:sz w:val="18"/>
          <w:szCs w:val="18"/>
          <w:shd w:val="clear" w:color="auto" w:fill="FFFFFF"/>
          <w:rtl/>
        </w:rPr>
        <w:t xml:space="preserve">، </w:t>
      </w:r>
      <w:r w:rsidRPr="009567E1">
        <w:rPr>
          <w:rFonts w:asciiTheme="majorBidi" w:hAnsiTheme="majorBidi" w:cstheme="majorBidi"/>
          <w:color w:val="333333"/>
          <w:sz w:val="18"/>
          <w:szCs w:val="18"/>
          <w:shd w:val="clear" w:color="auto" w:fill="FFFFFF"/>
          <w:lang w:val="en-US"/>
        </w:rPr>
        <w:t>www.lifehacker.com, Retrieved 28-5-2019.Edited.</w:t>
      </w:r>
      <w:r w:rsidRPr="009567E1">
        <w:rPr>
          <w:rFonts w:asciiTheme="majorBidi" w:hAnsiTheme="majorBidi" w:cstheme="majorBidi"/>
          <w:color w:val="333333"/>
          <w:sz w:val="18"/>
          <w:szCs w:val="18"/>
          <w:lang w:val="en-US"/>
        </w:rPr>
        <w:br/>
      </w:r>
      <w:r w:rsidRPr="009567E1">
        <w:rPr>
          <w:rFonts w:asciiTheme="majorBidi" w:hAnsiTheme="majorBidi" w:cstheme="majorBidi"/>
          <w:color w:val="333333"/>
          <w:sz w:val="18"/>
          <w:szCs w:val="18"/>
          <w:lang w:val="en-US"/>
        </w:rPr>
        <w:b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E66B9"/>
    <w:rsid w:val="000B2059"/>
    <w:rsid w:val="000F31CF"/>
    <w:rsid w:val="00262F73"/>
    <w:rsid w:val="00386260"/>
    <w:rsid w:val="0039409A"/>
    <w:rsid w:val="003E113C"/>
    <w:rsid w:val="00455FB5"/>
    <w:rsid w:val="004E66B9"/>
    <w:rsid w:val="005109D3"/>
    <w:rsid w:val="00567896"/>
    <w:rsid w:val="00714DC1"/>
    <w:rsid w:val="007857B4"/>
    <w:rsid w:val="0081011A"/>
    <w:rsid w:val="00863982"/>
    <w:rsid w:val="009055FC"/>
    <w:rsid w:val="00936E1E"/>
    <w:rsid w:val="009E47D0"/>
    <w:rsid w:val="00A51581"/>
    <w:rsid w:val="00A72222"/>
    <w:rsid w:val="00B135E2"/>
    <w:rsid w:val="00C73B38"/>
    <w:rsid w:val="00D52631"/>
    <w:rsid w:val="00D61B1B"/>
    <w:rsid w:val="00E219B4"/>
    <w:rsid w:val="00E942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7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autoRedefine/>
    <w:uiPriority w:val="34"/>
    <w:qFormat/>
    <w:rsid w:val="00567896"/>
    <w:pPr>
      <w:bidi/>
      <w:spacing w:after="0" w:line="360" w:lineRule="auto"/>
      <w:ind w:left="302"/>
      <w:contextualSpacing/>
    </w:pPr>
    <w:rPr>
      <w:rFonts w:ascii="Sakkal Majalla" w:eastAsia="Arial Unicode MS" w:hAnsi="Sakkal Majalla" w:cs="Sakkal Majalla"/>
      <w:b/>
      <w:bCs/>
      <w:sz w:val="32"/>
      <w:szCs w:val="32"/>
      <w:shd w:val="clear" w:color="auto" w:fill="FFFFFF"/>
      <w:lang w:eastAsia="fr-FR" w:bidi="ar-DZ"/>
    </w:rPr>
  </w:style>
  <w:style w:type="paragraph" w:styleId="Notedebasdepage">
    <w:name w:val="footnote text"/>
    <w:link w:val="NotedebasdepageCar"/>
    <w:uiPriority w:val="99"/>
    <w:unhideWhenUsed/>
    <w:rsid w:val="007857B4"/>
    <w:pPr>
      <w:spacing w:after="0" w:line="240" w:lineRule="auto"/>
      <w:jc w:val="right"/>
    </w:pPr>
    <w:rPr>
      <w:rFonts w:asciiTheme="majorHAnsi" w:eastAsiaTheme="minorEastAsia" w:hAnsiTheme="majorHAnsi"/>
      <w:sz w:val="20"/>
      <w:szCs w:val="20"/>
      <w:lang w:eastAsia="fr-FR"/>
    </w:rPr>
  </w:style>
  <w:style w:type="character" w:customStyle="1" w:styleId="NotedebasdepageCar">
    <w:name w:val="Note de bas de page Car"/>
    <w:basedOn w:val="Policepardfaut"/>
    <w:link w:val="Notedebasdepage"/>
    <w:uiPriority w:val="99"/>
    <w:rsid w:val="007857B4"/>
    <w:rPr>
      <w:rFonts w:asciiTheme="majorHAnsi" w:eastAsiaTheme="minorEastAsia" w:hAnsiTheme="majorHAnsi"/>
      <w:sz w:val="20"/>
      <w:szCs w:val="20"/>
      <w:lang w:eastAsia="fr-FR"/>
    </w:rPr>
  </w:style>
  <w:style w:type="character" w:styleId="Appelnotedebasdep">
    <w:name w:val="footnote reference"/>
    <w:basedOn w:val="Policepardfaut"/>
    <w:uiPriority w:val="99"/>
    <w:semiHidden/>
    <w:unhideWhenUsed/>
    <w:rsid w:val="007857B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1094</Words>
  <Characters>6017</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POSTE-02</dc:creator>
  <cp:lastModifiedBy>POSTE-02</cp:lastModifiedBy>
  <cp:revision>15</cp:revision>
  <dcterms:created xsi:type="dcterms:W3CDTF">2023-04-15T16:43:00Z</dcterms:created>
  <dcterms:modified xsi:type="dcterms:W3CDTF">2023-04-17T12:28:00Z</dcterms:modified>
</cp:coreProperties>
</file>