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E2B" w:rsidRPr="005505C2" w:rsidRDefault="00BB1012" w:rsidP="00BB1012">
      <w:pPr>
        <w:bidi/>
        <w:jc w:val="center"/>
        <w:rPr>
          <w:rFonts w:ascii="Traditional Arabic" w:hAnsi="Traditional Arabic" w:cs="Traditional Arabic"/>
          <w:b/>
          <w:bCs/>
          <w:sz w:val="34"/>
          <w:szCs w:val="34"/>
          <w:rtl/>
          <w:lang w:bidi="ar-DZ"/>
        </w:rPr>
      </w:pPr>
      <w:r w:rsidRPr="005505C2">
        <w:rPr>
          <w:rFonts w:hint="cs"/>
          <w:sz w:val="34"/>
          <w:szCs w:val="34"/>
          <w:rtl/>
          <w:lang w:bidi="ar-DZ"/>
        </w:rPr>
        <w:t>ا</w:t>
      </w:r>
      <w:r w:rsidRPr="005505C2">
        <w:rPr>
          <w:rFonts w:ascii="Traditional Arabic" w:hAnsi="Traditional Arabic" w:cs="Traditional Arabic"/>
          <w:b/>
          <w:bCs/>
          <w:sz w:val="34"/>
          <w:szCs w:val="34"/>
          <w:rtl/>
          <w:lang w:bidi="ar-DZ"/>
        </w:rPr>
        <w:t>لمحاض</w:t>
      </w:r>
      <w:r w:rsidR="00A94E2B" w:rsidRPr="005505C2">
        <w:rPr>
          <w:rFonts w:ascii="Traditional Arabic" w:hAnsi="Traditional Arabic" w:cs="Traditional Arabic"/>
          <w:b/>
          <w:bCs/>
          <w:sz w:val="34"/>
          <w:szCs w:val="34"/>
          <w:rtl/>
          <w:lang w:bidi="ar-DZ"/>
        </w:rPr>
        <w:t xml:space="preserve">رة </w:t>
      </w:r>
      <w:proofErr w:type="gramStart"/>
      <w:r w:rsidR="00A94E2B" w:rsidRPr="005505C2">
        <w:rPr>
          <w:rFonts w:ascii="Traditional Arabic" w:hAnsi="Traditional Arabic" w:cs="Traditional Arabic"/>
          <w:b/>
          <w:bCs/>
          <w:sz w:val="34"/>
          <w:szCs w:val="34"/>
          <w:rtl/>
          <w:lang w:bidi="ar-DZ"/>
        </w:rPr>
        <w:t>ال</w:t>
      </w:r>
      <w:r w:rsidR="00A22E04">
        <w:rPr>
          <w:rFonts w:ascii="Traditional Arabic" w:hAnsi="Traditional Arabic" w:cs="Traditional Arabic" w:hint="cs"/>
          <w:b/>
          <w:bCs/>
          <w:sz w:val="34"/>
          <w:szCs w:val="34"/>
          <w:rtl/>
          <w:lang w:bidi="ar-DZ"/>
        </w:rPr>
        <w:t>ثالثة</w:t>
      </w:r>
      <w:proofErr w:type="gramEnd"/>
      <w:r w:rsidR="00A22E04">
        <w:rPr>
          <w:rFonts w:ascii="Traditional Arabic" w:hAnsi="Traditional Arabic" w:cs="Traditional Arabic" w:hint="cs"/>
          <w:b/>
          <w:bCs/>
          <w:sz w:val="34"/>
          <w:szCs w:val="34"/>
          <w:rtl/>
          <w:lang w:bidi="ar-DZ"/>
        </w:rPr>
        <w:t xml:space="preserve"> عشر</w:t>
      </w:r>
      <w:r w:rsidRPr="005505C2">
        <w:rPr>
          <w:rFonts w:ascii="Traditional Arabic" w:hAnsi="Traditional Arabic" w:cs="Traditional Arabic"/>
          <w:b/>
          <w:bCs/>
          <w:sz w:val="34"/>
          <w:szCs w:val="34"/>
          <w:rtl/>
          <w:lang w:bidi="ar-DZ"/>
        </w:rPr>
        <w:t>:</w:t>
      </w:r>
      <w:r w:rsidR="00A94E2B" w:rsidRPr="005505C2">
        <w:rPr>
          <w:rFonts w:ascii="Traditional Arabic" w:hAnsi="Traditional Arabic" w:cs="Traditional Arabic" w:hint="cs"/>
          <w:b/>
          <w:bCs/>
          <w:sz w:val="34"/>
          <w:szCs w:val="34"/>
          <w:rtl/>
          <w:lang w:bidi="ar-DZ"/>
        </w:rPr>
        <w:t xml:space="preserve"> </w:t>
      </w:r>
    </w:p>
    <w:p w:rsidR="00775855" w:rsidRDefault="00BB1012" w:rsidP="00A34DD1">
      <w:pPr>
        <w:bidi/>
        <w:jc w:val="center"/>
        <w:rPr>
          <w:rFonts w:ascii="Traditional Arabic" w:hAnsi="Traditional Arabic" w:cs="Traditional Arabic"/>
          <w:b/>
          <w:bCs/>
          <w:sz w:val="36"/>
          <w:szCs w:val="36"/>
          <w:rtl/>
          <w:lang w:bidi="ar-DZ"/>
        </w:rPr>
      </w:pPr>
      <w:r w:rsidRPr="005505C2">
        <w:rPr>
          <w:rFonts w:ascii="Traditional Arabic" w:hAnsi="Traditional Arabic" w:cs="Traditional Arabic"/>
          <w:b/>
          <w:bCs/>
          <w:sz w:val="34"/>
          <w:szCs w:val="34"/>
          <w:rtl/>
          <w:lang w:bidi="ar-DZ"/>
        </w:rPr>
        <w:t xml:space="preserve"> فلس</w:t>
      </w:r>
      <w:r w:rsidR="005505C2">
        <w:rPr>
          <w:rFonts w:ascii="Traditional Arabic" w:hAnsi="Traditional Arabic" w:cs="Traditional Arabic" w:hint="cs"/>
          <w:b/>
          <w:bCs/>
          <w:sz w:val="34"/>
          <w:szCs w:val="34"/>
          <w:rtl/>
          <w:lang w:bidi="ar-DZ"/>
        </w:rPr>
        <w:t>ــــــــ</w:t>
      </w:r>
      <w:r w:rsidR="00A94E2B" w:rsidRPr="005505C2">
        <w:rPr>
          <w:rFonts w:ascii="Traditional Arabic" w:hAnsi="Traditional Arabic" w:cs="Traditional Arabic" w:hint="cs"/>
          <w:b/>
          <w:bCs/>
          <w:sz w:val="34"/>
          <w:szCs w:val="34"/>
          <w:rtl/>
          <w:lang w:bidi="ar-DZ"/>
        </w:rPr>
        <w:t>ــــــ</w:t>
      </w:r>
      <w:r w:rsidRPr="005505C2">
        <w:rPr>
          <w:rFonts w:ascii="Traditional Arabic" w:hAnsi="Traditional Arabic" w:cs="Traditional Arabic"/>
          <w:b/>
          <w:bCs/>
          <w:sz w:val="34"/>
          <w:szCs w:val="34"/>
          <w:rtl/>
          <w:lang w:bidi="ar-DZ"/>
        </w:rPr>
        <w:t xml:space="preserve">فة </w:t>
      </w:r>
      <w:r w:rsidR="005505C2">
        <w:rPr>
          <w:rFonts w:ascii="Traditional Arabic" w:hAnsi="Traditional Arabic" w:cs="Traditional Arabic" w:hint="cs"/>
          <w:b/>
          <w:bCs/>
          <w:sz w:val="34"/>
          <w:szCs w:val="34"/>
          <w:rtl/>
          <w:lang w:bidi="ar-DZ"/>
        </w:rPr>
        <w:t xml:space="preserve">القديس </w:t>
      </w:r>
      <w:r w:rsidRPr="005505C2">
        <w:rPr>
          <w:rFonts w:ascii="Traditional Arabic" w:hAnsi="Traditional Arabic" w:cs="Traditional Arabic"/>
          <w:b/>
          <w:bCs/>
          <w:sz w:val="34"/>
          <w:szCs w:val="34"/>
          <w:rtl/>
          <w:lang w:bidi="ar-DZ"/>
        </w:rPr>
        <w:t>توما الاكوين</w:t>
      </w:r>
      <w:r w:rsidRPr="005505C2">
        <w:rPr>
          <w:rFonts w:ascii="Traditional Arabic" w:hAnsi="Traditional Arabic" w:cs="Traditional Arabic" w:hint="cs"/>
          <w:b/>
          <w:bCs/>
          <w:sz w:val="34"/>
          <w:szCs w:val="34"/>
          <w:rtl/>
          <w:lang w:bidi="ar-DZ"/>
        </w:rPr>
        <w:t>ي</w:t>
      </w:r>
      <w:r>
        <w:rPr>
          <w:rFonts w:ascii="Traditional Arabic" w:hAnsi="Traditional Arabic" w:cs="Traditional Arabic" w:hint="cs"/>
          <w:b/>
          <w:bCs/>
          <w:sz w:val="36"/>
          <w:szCs w:val="36"/>
          <w:rtl/>
          <w:lang w:bidi="ar-DZ"/>
        </w:rPr>
        <w:t>.</w:t>
      </w:r>
    </w:p>
    <w:p w:rsidR="005A3637" w:rsidRPr="005505C2" w:rsidRDefault="00005B37" w:rsidP="00005B37">
      <w:pPr>
        <w:bidi/>
        <w:ind w:left="282"/>
        <w:rPr>
          <w:rFonts w:ascii="Traditional Arabic" w:hAnsi="Traditional Arabic" w:cs="Traditional Arabic"/>
          <w:b/>
          <w:bCs/>
          <w:sz w:val="32"/>
          <w:szCs w:val="32"/>
          <w:rtl/>
          <w:lang w:bidi="ar-DZ"/>
        </w:rPr>
      </w:pPr>
      <w:r w:rsidRPr="005505C2">
        <w:rPr>
          <w:rFonts w:ascii="Traditional Arabic" w:hAnsi="Traditional Arabic" w:cs="Traditional Arabic" w:hint="cs"/>
          <w:b/>
          <w:bCs/>
          <w:sz w:val="32"/>
          <w:szCs w:val="32"/>
          <w:rtl/>
          <w:lang w:bidi="ar-DZ"/>
        </w:rPr>
        <w:t xml:space="preserve">  </w:t>
      </w:r>
      <w:r w:rsidR="00A9049A" w:rsidRPr="005505C2">
        <w:rPr>
          <w:rFonts w:ascii="Traditional Arabic" w:hAnsi="Traditional Arabic" w:cs="Traditional Arabic"/>
          <w:b/>
          <w:bCs/>
          <w:sz w:val="32"/>
          <w:szCs w:val="32"/>
          <w:lang w:bidi="ar-DZ"/>
        </w:rPr>
        <w:t>1</w:t>
      </w:r>
      <w:r w:rsidR="00A9049A" w:rsidRPr="005505C2">
        <w:rPr>
          <w:rFonts w:ascii="Traditional Arabic" w:hAnsi="Traditional Arabic" w:cs="Traditional Arabic" w:hint="cs"/>
          <w:b/>
          <w:bCs/>
          <w:sz w:val="32"/>
          <w:szCs w:val="32"/>
          <w:rtl/>
          <w:lang w:bidi="ar-DZ"/>
        </w:rPr>
        <w:t>-</w:t>
      </w:r>
      <w:r w:rsidR="005A3637" w:rsidRPr="005505C2">
        <w:rPr>
          <w:rFonts w:ascii="Traditional Arabic" w:hAnsi="Traditional Arabic" w:cs="Traditional Arabic" w:hint="cs"/>
          <w:b/>
          <w:bCs/>
          <w:sz w:val="32"/>
          <w:szCs w:val="32"/>
          <w:rtl/>
          <w:lang w:bidi="ar-DZ"/>
        </w:rPr>
        <w:t xml:space="preserve">حياة توما الإكويني ومؤلفاته: </w:t>
      </w:r>
    </w:p>
    <w:p w:rsidR="00D90066" w:rsidRPr="00D90066" w:rsidRDefault="0084009C" w:rsidP="00005B37">
      <w:pPr>
        <w:bidi/>
        <w:ind w:left="565"/>
        <w:jc w:val="both"/>
        <w:rPr>
          <w:rFonts w:ascii="Traditional Arabic" w:hAnsi="Traditional Arabic" w:cs="Traditional Arabic"/>
          <w:b/>
          <w:bCs/>
          <w:sz w:val="32"/>
          <w:szCs w:val="32"/>
          <w:rtl/>
          <w:lang w:bidi="ar-DZ"/>
        </w:rPr>
      </w:pPr>
      <w:r w:rsidRPr="00D90066">
        <w:rPr>
          <w:rFonts w:ascii="Traditional Arabic" w:hAnsi="Traditional Arabic" w:cs="Traditional Arabic"/>
          <w:b/>
          <w:bCs/>
          <w:sz w:val="32"/>
          <w:szCs w:val="32"/>
          <w:rtl/>
          <w:lang w:bidi="ar-DZ"/>
        </w:rPr>
        <w:t xml:space="preserve">  </w:t>
      </w:r>
      <w:r w:rsidR="00005B37">
        <w:rPr>
          <w:rFonts w:ascii="Traditional Arabic" w:hAnsi="Traditional Arabic" w:cs="Traditional Arabic" w:hint="cs"/>
          <w:b/>
          <w:bCs/>
          <w:sz w:val="32"/>
          <w:szCs w:val="32"/>
          <w:rtl/>
          <w:lang w:bidi="ar-DZ"/>
        </w:rPr>
        <w:t>أ-</w:t>
      </w:r>
      <w:r w:rsidRPr="00D90066">
        <w:rPr>
          <w:rFonts w:ascii="Traditional Arabic" w:hAnsi="Traditional Arabic" w:cs="Traditional Arabic"/>
          <w:b/>
          <w:bCs/>
          <w:sz w:val="32"/>
          <w:szCs w:val="32"/>
          <w:rtl/>
          <w:lang w:bidi="ar-DZ"/>
        </w:rPr>
        <w:t xml:space="preserve"> </w:t>
      </w:r>
      <w:r w:rsidR="00D90066" w:rsidRPr="00D90066">
        <w:rPr>
          <w:rFonts w:ascii="Traditional Arabic" w:hAnsi="Traditional Arabic" w:cs="Traditional Arabic" w:hint="cs"/>
          <w:b/>
          <w:bCs/>
          <w:sz w:val="32"/>
          <w:szCs w:val="32"/>
          <w:rtl/>
          <w:lang w:bidi="ar-DZ"/>
        </w:rPr>
        <w:t xml:space="preserve">حياته: </w:t>
      </w:r>
    </w:p>
    <w:p w:rsidR="00D90066" w:rsidRDefault="00D90066" w:rsidP="00D90066">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84009C">
        <w:rPr>
          <w:rFonts w:ascii="Traditional Arabic" w:hAnsi="Traditional Arabic" w:cs="Traditional Arabic"/>
          <w:sz w:val="32"/>
          <w:szCs w:val="32"/>
          <w:lang w:bidi="ar-DZ"/>
        </w:rPr>
        <w:t xml:space="preserve">    </w:t>
      </w:r>
      <w:r w:rsidR="0084009C" w:rsidRPr="0084009C">
        <w:rPr>
          <w:rFonts w:ascii="Traditional Arabic" w:hAnsi="Traditional Arabic" w:cs="Traditional Arabic"/>
          <w:sz w:val="32"/>
          <w:szCs w:val="32"/>
          <w:rtl/>
          <w:lang w:bidi="ar-DZ"/>
        </w:rPr>
        <w:t xml:space="preserve">ولد توما الاكويني </w:t>
      </w:r>
      <w:r w:rsidR="0084009C" w:rsidRPr="0084009C">
        <w:rPr>
          <w:rFonts w:ascii="Traditional Arabic" w:hAnsi="Traditional Arabic" w:cs="Traditional Arabic"/>
          <w:sz w:val="32"/>
          <w:szCs w:val="32"/>
          <w:lang w:val="en-US" w:bidi="ar-DZ"/>
        </w:rPr>
        <w:t xml:space="preserve"> </w:t>
      </w:r>
      <w:r w:rsidR="0084009C" w:rsidRPr="0084009C">
        <w:rPr>
          <w:rFonts w:asciiTheme="majorBidi" w:hAnsiTheme="majorBidi" w:cstheme="majorBidi"/>
          <w:sz w:val="24"/>
          <w:szCs w:val="24"/>
          <w:lang w:bidi="ar-DZ"/>
        </w:rPr>
        <w:t>Thomas D’Aquin</w:t>
      </w:r>
      <w:r w:rsidR="0084009C" w:rsidRPr="0084009C">
        <w:rPr>
          <w:rFonts w:ascii="Traditional Arabic" w:hAnsi="Traditional Arabic" w:cs="Traditional Arabic"/>
          <w:sz w:val="32"/>
          <w:szCs w:val="32"/>
          <w:rtl/>
          <w:lang w:bidi="ar-DZ"/>
        </w:rPr>
        <w:t xml:space="preserve">في </w:t>
      </w:r>
      <w:r w:rsidR="00887F4D">
        <w:rPr>
          <w:rFonts w:ascii="Traditional Arabic" w:hAnsi="Traditional Arabic" w:cs="Traditional Arabic" w:hint="cs"/>
          <w:sz w:val="32"/>
          <w:szCs w:val="32"/>
          <w:rtl/>
          <w:lang w:bidi="ar-DZ"/>
        </w:rPr>
        <w:t xml:space="preserve">بمدينة </w:t>
      </w:r>
      <w:r w:rsidR="0084009C" w:rsidRPr="0084009C">
        <w:rPr>
          <w:rFonts w:ascii="Traditional Arabic" w:hAnsi="Traditional Arabic" w:cs="Traditional Arabic"/>
          <w:sz w:val="32"/>
          <w:szCs w:val="32"/>
          <w:rtl/>
          <w:lang w:bidi="ar-DZ"/>
        </w:rPr>
        <w:t>اكوين ب</w:t>
      </w:r>
      <w:r w:rsidR="00887F4D">
        <w:rPr>
          <w:rFonts w:ascii="Traditional Arabic" w:hAnsi="Traditional Arabic" w:cs="Traditional Arabic" w:hint="cs"/>
          <w:sz w:val="32"/>
          <w:szCs w:val="32"/>
          <w:rtl/>
          <w:lang w:bidi="ar-DZ"/>
        </w:rPr>
        <w:t>نابولي (</w:t>
      </w:r>
      <w:r w:rsidR="0084009C" w:rsidRPr="0084009C">
        <w:rPr>
          <w:rFonts w:ascii="Traditional Arabic" w:hAnsi="Traditional Arabic" w:cs="Traditional Arabic"/>
          <w:sz w:val="32"/>
          <w:szCs w:val="32"/>
          <w:rtl/>
          <w:lang w:bidi="ar-DZ"/>
        </w:rPr>
        <w:t>إ</w:t>
      </w:r>
      <w:r w:rsidR="0084009C">
        <w:rPr>
          <w:rFonts w:ascii="Traditional Arabic" w:hAnsi="Traditional Arabic" w:cs="Traditional Arabic"/>
          <w:sz w:val="32"/>
          <w:szCs w:val="32"/>
          <w:rtl/>
          <w:lang w:bidi="ar-DZ"/>
        </w:rPr>
        <w:t>يطالي</w:t>
      </w:r>
      <w:r w:rsidR="0084009C">
        <w:rPr>
          <w:rFonts w:ascii="Traditional Arabic" w:hAnsi="Traditional Arabic" w:cs="Traditional Arabic" w:hint="cs"/>
          <w:sz w:val="32"/>
          <w:szCs w:val="32"/>
          <w:rtl/>
          <w:lang w:bidi="ar-DZ"/>
        </w:rPr>
        <w:t>ا</w:t>
      </w:r>
      <w:r w:rsidR="00887F4D">
        <w:rPr>
          <w:rFonts w:ascii="Traditional Arabic" w:hAnsi="Traditional Arabic" w:cs="Traditional Arabic" w:hint="cs"/>
          <w:sz w:val="32"/>
          <w:szCs w:val="32"/>
          <w:rtl/>
          <w:lang w:bidi="ar-DZ"/>
        </w:rPr>
        <w:t>)</w:t>
      </w:r>
      <w:r w:rsidR="0084009C">
        <w:rPr>
          <w:rFonts w:ascii="Traditional Arabic" w:hAnsi="Traditional Arabic" w:cs="Traditional Arabic" w:hint="cs"/>
          <w:sz w:val="32"/>
          <w:szCs w:val="32"/>
          <w:rtl/>
          <w:lang w:bidi="ar-DZ"/>
        </w:rPr>
        <w:t xml:space="preserve"> سنة 1225</w:t>
      </w:r>
      <w:r w:rsidR="00BC36BD">
        <w:rPr>
          <w:rFonts w:ascii="Traditional Arabic" w:hAnsi="Traditional Arabic" w:cs="Traditional Arabic" w:hint="cs"/>
          <w:sz w:val="32"/>
          <w:szCs w:val="32"/>
          <w:rtl/>
          <w:lang w:bidi="ar-DZ"/>
        </w:rPr>
        <w:t xml:space="preserve">، في سن قصيرة صغيرة جدا التحق توما بدير مونت </w:t>
      </w:r>
      <w:proofErr w:type="spellStart"/>
      <w:r w:rsidR="00BC36BD">
        <w:rPr>
          <w:rFonts w:ascii="Traditional Arabic" w:hAnsi="Traditional Arabic" w:cs="Traditional Arabic" w:hint="cs"/>
          <w:sz w:val="32"/>
          <w:szCs w:val="32"/>
          <w:rtl/>
          <w:lang w:bidi="ar-DZ"/>
        </w:rPr>
        <w:t>كاسينو</w:t>
      </w:r>
      <w:proofErr w:type="spellEnd"/>
      <w:r w:rsidR="00BC36BD">
        <w:rPr>
          <w:rFonts w:ascii="Traditional Arabic" w:hAnsi="Traditional Arabic" w:cs="Traditional Arabic" w:hint="cs"/>
          <w:sz w:val="32"/>
          <w:szCs w:val="32"/>
          <w:rtl/>
          <w:lang w:bidi="ar-DZ"/>
        </w:rPr>
        <w:t xml:space="preserve"> وهو في الخامسة من عمره، وبقي في ذلك الدير يتعلم إلى غاية سنة 1239 ليل</w:t>
      </w:r>
      <w:r w:rsidR="00205C19">
        <w:rPr>
          <w:rFonts w:ascii="Traditional Arabic" w:hAnsi="Traditional Arabic" w:cs="Traditional Arabic" w:hint="cs"/>
          <w:sz w:val="32"/>
          <w:szCs w:val="32"/>
          <w:rtl/>
          <w:lang w:bidi="ar-DZ"/>
        </w:rPr>
        <w:t>تحق بعدها</w:t>
      </w:r>
      <w:r w:rsidR="00BC36BD">
        <w:rPr>
          <w:rFonts w:ascii="Traditional Arabic" w:hAnsi="Traditional Arabic" w:cs="Traditional Arabic" w:hint="cs"/>
          <w:sz w:val="32"/>
          <w:szCs w:val="32"/>
          <w:rtl/>
          <w:lang w:bidi="ar-DZ"/>
        </w:rPr>
        <w:t xml:space="preserve"> </w:t>
      </w:r>
      <w:r w:rsidR="00205C19">
        <w:rPr>
          <w:rFonts w:ascii="Traditional Arabic" w:hAnsi="Traditional Arabic" w:cs="Traditional Arabic" w:hint="cs"/>
          <w:sz w:val="32"/>
          <w:szCs w:val="32"/>
          <w:rtl/>
          <w:lang w:bidi="ar-DZ"/>
        </w:rPr>
        <w:t>ب</w:t>
      </w:r>
      <w:r w:rsidR="00BC36BD">
        <w:rPr>
          <w:rFonts w:ascii="Traditional Arabic" w:hAnsi="Traditional Arabic" w:cs="Traditional Arabic" w:hint="cs"/>
          <w:sz w:val="32"/>
          <w:szCs w:val="32"/>
          <w:rtl/>
          <w:lang w:bidi="ar-DZ"/>
        </w:rPr>
        <w:t>جامعة نابولي</w:t>
      </w:r>
      <w:r w:rsidR="00205C19">
        <w:rPr>
          <w:rFonts w:ascii="Traditional Arabic" w:hAnsi="Traditional Arabic" w:cs="Traditional Arabic" w:hint="cs"/>
          <w:sz w:val="32"/>
          <w:szCs w:val="32"/>
          <w:rtl/>
          <w:lang w:bidi="ar-DZ"/>
        </w:rPr>
        <w:t xml:space="preserve"> أين اكتشف لأول مرة أفكار أرسطو</w:t>
      </w:r>
      <w:r w:rsidR="00BC36BD">
        <w:rPr>
          <w:rFonts w:ascii="Traditional Arabic" w:hAnsi="Traditional Arabic" w:cs="Traditional Arabic" w:hint="cs"/>
          <w:sz w:val="32"/>
          <w:szCs w:val="32"/>
          <w:rtl/>
          <w:lang w:bidi="ar-DZ"/>
        </w:rPr>
        <w:t xml:space="preserve">. </w:t>
      </w:r>
      <w:r w:rsidR="00205C19">
        <w:rPr>
          <w:rFonts w:ascii="Traditional Arabic" w:hAnsi="Traditional Arabic" w:cs="Traditional Arabic" w:hint="cs"/>
          <w:sz w:val="32"/>
          <w:szCs w:val="32"/>
          <w:rtl/>
          <w:lang w:bidi="ar-DZ"/>
        </w:rPr>
        <w:t>وفي نابولي</w:t>
      </w:r>
      <w:r w:rsidR="005940BC">
        <w:rPr>
          <w:rFonts w:ascii="Traditional Arabic" w:hAnsi="Traditional Arabic" w:cs="Traditional Arabic" w:hint="cs"/>
          <w:sz w:val="32"/>
          <w:szCs w:val="32"/>
          <w:rtl/>
          <w:lang w:bidi="ar-DZ"/>
        </w:rPr>
        <w:t xml:space="preserve"> </w:t>
      </w:r>
      <w:r w:rsidR="00205C19">
        <w:rPr>
          <w:rFonts w:ascii="Traditional Arabic" w:hAnsi="Traditional Arabic" w:cs="Traditional Arabic" w:hint="cs"/>
          <w:sz w:val="32"/>
          <w:szCs w:val="32"/>
          <w:rtl/>
          <w:lang w:bidi="ar-DZ"/>
        </w:rPr>
        <w:t>انجذب إلى</w:t>
      </w:r>
      <w:r w:rsidR="005940BC">
        <w:rPr>
          <w:rFonts w:ascii="Traditional Arabic" w:hAnsi="Traditional Arabic" w:cs="Traditional Arabic" w:hint="cs"/>
          <w:sz w:val="32"/>
          <w:szCs w:val="32"/>
          <w:rtl/>
          <w:lang w:bidi="ar-DZ"/>
        </w:rPr>
        <w:t xml:space="preserve"> دير للدومينيكان </w:t>
      </w:r>
      <w:r w:rsidR="00205C19">
        <w:rPr>
          <w:rFonts w:ascii="Traditional Arabic" w:hAnsi="Traditional Arabic" w:cs="Traditional Arabic" w:hint="cs"/>
          <w:sz w:val="32"/>
          <w:szCs w:val="32"/>
          <w:rtl/>
          <w:lang w:bidi="ar-DZ"/>
        </w:rPr>
        <w:t xml:space="preserve"> حيث انخرط في سلكهم</w:t>
      </w:r>
      <w:r w:rsidR="008F1F11">
        <w:rPr>
          <w:rFonts w:ascii="Traditional Arabic" w:hAnsi="Traditional Arabic" w:cs="Traditional Arabic" w:hint="cs"/>
          <w:sz w:val="32"/>
          <w:szCs w:val="32"/>
          <w:rtl/>
          <w:lang w:bidi="ar-DZ"/>
        </w:rPr>
        <w:t xml:space="preserve"> </w:t>
      </w:r>
      <w:r w:rsidR="00205C19">
        <w:rPr>
          <w:rFonts w:ascii="Traditional Arabic" w:hAnsi="Traditional Arabic" w:cs="Traditional Arabic" w:hint="cs"/>
          <w:sz w:val="32"/>
          <w:szCs w:val="32"/>
          <w:rtl/>
          <w:lang w:bidi="ar-DZ"/>
        </w:rPr>
        <w:t>سن</w:t>
      </w:r>
      <w:r w:rsidR="008A3902">
        <w:rPr>
          <w:rFonts w:ascii="Traditional Arabic" w:hAnsi="Traditional Arabic" w:cs="Traditional Arabic" w:hint="cs"/>
          <w:sz w:val="32"/>
          <w:szCs w:val="32"/>
          <w:rtl/>
          <w:lang w:bidi="ar-DZ"/>
        </w:rPr>
        <w:t>ة 1244 على الرغم من رفض عائلته.</w:t>
      </w:r>
      <w:r w:rsidR="007E02DB">
        <w:rPr>
          <w:rFonts w:ascii="Traditional Arabic" w:hAnsi="Traditional Arabic" w:cs="Traditional Arabic" w:hint="cs"/>
          <w:sz w:val="32"/>
          <w:szCs w:val="32"/>
          <w:rtl/>
          <w:lang w:bidi="ar-DZ"/>
        </w:rPr>
        <w:t xml:space="preserve"> في سنة 1244 سافر إلى باريس وهناك تتلمذ في كلية اللاهوت على يد الفيلسوف ألبير الكبير، </w:t>
      </w:r>
      <w:r w:rsidR="00237F6E">
        <w:rPr>
          <w:rFonts w:ascii="Traditional Arabic" w:hAnsi="Traditional Arabic" w:cs="Traditional Arabic" w:hint="cs"/>
          <w:sz w:val="32"/>
          <w:szCs w:val="32"/>
          <w:rtl/>
          <w:lang w:bidi="ar-DZ"/>
        </w:rPr>
        <w:t xml:space="preserve">ومن باريس رحل مع معلمه إلى كولونيا </w:t>
      </w:r>
      <w:proofErr w:type="spellStart"/>
      <w:r w:rsidR="00237F6E">
        <w:rPr>
          <w:rFonts w:ascii="Traditional Arabic" w:hAnsi="Traditional Arabic" w:cs="Traditional Arabic" w:hint="cs"/>
          <w:sz w:val="32"/>
          <w:szCs w:val="32"/>
          <w:rtl/>
          <w:lang w:bidi="ar-DZ"/>
        </w:rPr>
        <w:t>لادرات</w:t>
      </w:r>
      <w:proofErr w:type="spellEnd"/>
      <w:r w:rsidR="00237F6E">
        <w:rPr>
          <w:rFonts w:ascii="Traditional Arabic" w:hAnsi="Traditional Arabic" w:cs="Traditional Arabic" w:hint="cs"/>
          <w:sz w:val="32"/>
          <w:szCs w:val="32"/>
          <w:rtl/>
          <w:lang w:bidi="ar-DZ"/>
        </w:rPr>
        <w:t xml:space="preserve"> مدرسة جديدة في اللاهوت وبقي هناك إلى غاية </w:t>
      </w:r>
      <w:r w:rsidR="00A002D6">
        <w:rPr>
          <w:rFonts w:ascii="Traditional Arabic" w:hAnsi="Traditional Arabic" w:cs="Traditional Arabic" w:hint="cs"/>
          <w:sz w:val="32"/>
          <w:szCs w:val="32"/>
          <w:rtl/>
          <w:lang w:bidi="ar-DZ"/>
        </w:rPr>
        <w:t>1252 ثم عاد إلى باريس ليواصل دراسته حيث تحصل على شهادة الاستاذية في اللاهوت في سنة 1256 التي ستم</w:t>
      </w:r>
      <w:r w:rsidR="00087D1D">
        <w:rPr>
          <w:rFonts w:ascii="Traditional Arabic" w:hAnsi="Traditional Arabic" w:cs="Traditional Arabic" w:hint="cs"/>
          <w:sz w:val="32"/>
          <w:szCs w:val="32"/>
          <w:rtl/>
          <w:lang w:bidi="ar-DZ"/>
        </w:rPr>
        <w:t xml:space="preserve">كنه من التدريس في كلية اللاهوت واشتغل كمدرس في تلك الكلية إلى غاية 1259 وبعدها شد الرحال إلى ايطاليا للتدريس في "مدرسة البلاط </w:t>
      </w:r>
      <w:proofErr w:type="spellStart"/>
      <w:r w:rsidR="00087D1D">
        <w:rPr>
          <w:rFonts w:ascii="Traditional Arabic" w:hAnsi="Traditional Arabic" w:cs="Traditional Arabic" w:hint="cs"/>
          <w:sz w:val="32"/>
          <w:szCs w:val="32"/>
          <w:rtl/>
          <w:lang w:bidi="ar-DZ"/>
        </w:rPr>
        <w:t>البابوبي</w:t>
      </w:r>
      <w:proofErr w:type="spellEnd"/>
      <w:r w:rsidR="00087D1D">
        <w:rPr>
          <w:rFonts w:ascii="Traditional Arabic" w:hAnsi="Traditional Arabic" w:cs="Traditional Arabic" w:hint="cs"/>
          <w:sz w:val="32"/>
          <w:szCs w:val="32"/>
          <w:rtl/>
          <w:lang w:bidi="ar-DZ"/>
        </w:rPr>
        <w:t>"</w:t>
      </w:r>
      <w:r w:rsidR="00F16FA4">
        <w:rPr>
          <w:rFonts w:ascii="Traditional Arabic" w:hAnsi="Traditional Arabic" w:cs="Traditional Arabic" w:hint="cs"/>
          <w:sz w:val="32"/>
          <w:szCs w:val="32"/>
          <w:rtl/>
          <w:lang w:bidi="ar-DZ"/>
        </w:rPr>
        <w:t xml:space="preserve"> وظل مرتبطا بها إلى غاية 1268. وطيلة هذه المدة الممتدة من 1259 إلى غاية 1268 ظل منتقلا بين المدن الايطالية : أنجاني </w:t>
      </w:r>
      <w:proofErr w:type="spellStart"/>
      <w:r w:rsidR="00F16FA4">
        <w:rPr>
          <w:rFonts w:ascii="Traditional Arabic" w:hAnsi="Traditional Arabic" w:cs="Traditional Arabic" w:hint="cs"/>
          <w:sz w:val="32"/>
          <w:szCs w:val="32"/>
          <w:rtl/>
          <w:lang w:bidi="ar-DZ"/>
        </w:rPr>
        <w:t>وارفيتيو</w:t>
      </w:r>
      <w:proofErr w:type="spellEnd"/>
      <w:r w:rsidR="00F16FA4">
        <w:rPr>
          <w:rFonts w:ascii="Traditional Arabic" w:hAnsi="Traditional Arabic" w:cs="Traditional Arabic" w:hint="cs"/>
          <w:sz w:val="32"/>
          <w:szCs w:val="32"/>
          <w:rtl/>
          <w:lang w:bidi="ar-DZ"/>
        </w:rPr>
        <w:t xml:space="preserve"> وروما. وبعدها عاد توما إلى باريس وحاضر هناك إلى غاية 1272  وبعدها سافر إلى نابولي لا نشاء معهد لاهوتي جديد للدومينيكان واشتغل فيه مدرسا إلى غاية 1274، </w:t>
      </w:r>
      <w:r w:rsidR="004C74CC">
        <w:rPr>
          <w:rFonts w:ascii="Traditional Arabic" w:hAnsi="Traditional Arabic" w:cs="Traditional Arabic" w:hint="cs"/>
          <w:sz w:val="32"/>
          <w:szCs w:val="32"/>
          <w:rtl/>
          <w:lang w:bidi="ar-DZ"/>
        </w:rPr>
        <w:t xml:space="preserve">ثم ترك نابولي </w:t>
      </w:r>
      <w:r w:rsidR="00F16FA4">
        <w:rPr>
          <w:rFonts w:ascii="Traditional Arabic" w:hAnsi="Traditional Arabic" w:cs="Traditional Arabic" w:hint="cs"/>
          <w:sz w:val="32"/>
          <w:szCs w:val="32"/>
          <w:rtl/>
          <w:lang w:bidi="ar-DZ"/>
        </w:rPr>
        <w:t xml:space="preserve">تلبية لرغبة البابا </w:t>
      </w:r>
      <w:proofErr w:type="spellStart"/>
      <w:r w:rsidR="00F16FA4">
        <w:rPr>
          <w:rFonts w:ascii="Traditional Arabic" w:hAnsi="Traditional Arabic" w:cs="Traditional Arabic" w:hint="cs"/>
          <w:sz w:val="32"/>
          <w:szCs w:val="32"/>
          <w:rtl/>
          <w:lang w:bidi="ar-DZ"/>
        </w:rPr>
        <w:t>جريجوري</w:t>
      </w:r>
      <w:proofErr w:type="spellEnd"/>
      <w:r w:rsidR="00F16FA4">
        <w:rPr>
          <w:rFonts w:ascii="Traditional Arabic" w:hAnsi="Traditional Arabic" w:cs="Traditional Arabic" w:hint="cs"/>
          <w:sz w:val="32"/>
          <w:szCs w:val="32"/>
          <w:rtl/>
          <w:lang w:bidi="ar-DZ"/>
        </w:rPr>
        <w:t xml:space="preserve"> العاشر</w:t>
      </w:r>
      <w:r w:rsidR="004C74CC">
        <w:rPr>
          <w:rFonts w:ascii="Traditional Arabic" w:hAnsi="Traditional Arabic" w:cs="Traditional Arabic" w:hint="cs"/>
          <w:sz w:val="32"/>
          <w:szCs w:val="32"/>
          <w:rtl/>
          <w:lang w:bidi="ar-DZ"/>
        </w:rPr>
        <w:t xml:space="preserve"> الذي دعاه إلى ليون ليشارك في "مجمع ليون" وفي طريقه إلى البابا </w:t>
      </w:r>
      <w:proofErr w:type="spellStart"/>
      <w:r w:rsidR="004C74CC">
        <w:rPr>
          <w:rFonts w:ascii="Traditional Arabic" w:hAnsi="Traditional Arabic" w:cs="Traditional Arabic" w:hint="cs"/>
          <w:sz w:val="32"/>
          <w:szCs w:val="32"/>
          <w:rtl/>
          <w:lang w:bidi="ar-DZ"/>
        </w:rPr>
        <w:t>جريجوري</w:t>
      </w:r>
      <w:proofErr w:type="spellEnd"/>
      <w:r w:rsidR="004C74CC">
        <w:rPr>
          <w:rFonts w:ascii="Traditional Arabic" w:hAnsi="Traditional Arabic" w:cs="Traditional Arabic" w:hint="cs"/>
          <w:sz w:val="32"/>
          <w:szCs w:val="32"/>
          <w:rtl/>
          <w:lang w:bidi="ar-DZ"/>
        </w:rPr>
        <w:t xml:space="preserve"> أصابه مرض واضطر للتوقف في مدينة </w:t>
      </w:r>
      <w:proofErr w:type="spellStart"/>
      <w:r w:rsidR="004C74CC">
        <w:rPr>
          <w:rFonts w:ascii="Traditional Arabic" w:hAnsi="Traditional Arabic" w:cs="Traditional Arabic" w:hint="cs"/>
          <w:sz w:val="32"/>
          <w:szCs w:val="32"/>
          <w:rtl/>
          <w:lang w:bidi="ar-DZ"/>
        </w:rPr>
        <w:t>فوسانوفا</w:t>
      </w:r>
      <w:proofErr w:type="spellEnd"/>
      <w:r w:rsidR="004C74CC">
        <w:rPr>
          <w:rFonts w:ascii="Traditional Arabic" w:hAnsi="Traditional Arabic" w:cs="Traditional Arabic" w:hint="cs"/>
          <w:sz w:val="32"/>
          <w:szCs w:val="32"/>
          <w:rtl/>
          <w:lang w:bidi="ar-DZ"/>
        </w:rPr>
        <w:t xml:space="preserve"> بين مدينتي نابولي وروما وهناك توفي في 7 مارس </w:t>
      </w:r>
      <w:r>
        <w:rPr>
          <w:rFonts w:ascii="Traditional Arabic" w:hAnsi="Traditional Arabic" w:cs="Traditional Arabic" w:hint="cs"/>
          <w:sz w:val="32"/>
          <w:szCs w:val="32"/>
          <w:rtl/>
          <w:lang w:bidi="ar-DZ"/>
        </w:rPr>
        <w:t>1274 وقد بلغ من العمر 49 سنة.</w:t>
      </w:r>
    </w:p>
    <w:p w:rsidR="00F43EF4" w:rsidRDefault="00D90066" w:rsidP="00D90066">
      <w:pPr>
        <w:bidi/>
        <w:jc w:val="both"/>
        <w:rPr>
          <w:rFonts w:ascii="Traditional Arabic" w:hAnsi="Traditional Arabic" w:cs="Traditional Arabic"/>
          <w:b/>
          <w:bCs/>
          <w:sz w:val="32"/>
          <w:szCs w:val="32"/>
          <w:rtl/>
          <w:lang w:bidi="ar-DZ"/>
        </w:rPr>
      </w:pPr>
      <w:r w:rsidRPr="00D90066">
        <w:rPr>
          <w:rFonts w:ascii="Traditional Arabic" w:hAnsi="Traditional Arabic" w:cs="Traditional Arabic" w:hint="cs"/>
          <w:b/>
          <w:bCs/>
          <w:sz w:val="32"/>
          <w:szCs w:val="32"/>
          <w:rtl/>
          <w:lang w:bidi="ar-DZ"/>
        </w:rPr>
        <w:t xml:space="preserve">     </w:t>
      </w:r>
      <w:r w:rsidR="00005B37">
        <w:rPr>
          <w:rFonts w:ascii="Traditional Arabic" w:hAnsi="Traditional Arabic" w:cs="Traditional Arabic" w:hint="cs"/>
          <w:b/>
          <w:bCs/>
          <w:sz w:val="32"/>
          <w:szCs w:val="32"/>
          <w:rtl/>
          <w:lang w:bidi="ar-DZ"/>
        </w:rPr>
        <w:t>ب-</w:t>
      </w:r>
      <w:r w:rsidRPr="00D90066">
        <w:rPr>
          <w:rFonts w:ascii="Traditional Arabic" w:hAnsi="Traditional Arabic" w:cs="Traditional Arabic" w:hint="cs"/>
          <w:b/>
          <w:bCs/>
          <w:sz w:val="32"/>
          <w:szCs w:val="32"/>
          <w:rtl/>
          <w:lang w:bidi="ar-DZ"/>
        </w:rPr>
        <w:t xml:space="preserve">مؤلفاته: </w:t>
      </w:r>
    </w:p>
    <w:p w:rsidR="00F43EF4" w:rsidRDefault="00F43EF4" w:rsidP="00A34DD1">
      <w:pPr>
        <w:bidi/>
        <w:jc w:val="both"/>
        <w:rPr>
          <w:rFonts w:ascii="Traditional Arabic" w:hAnsi="Traditional Arabic" w:cs="Traditional Arabic"/>
          <w:sz w:val="32"/>
          <w:szCs w:val="32"/>
          <w:rtl/>
          <w:lang w:bidi="ar-DZ"/>
        </w:rPr>
      </w:pPr>
      <w:r w:rsidRPr="00F43EF4">
        <w:rPr>
          <w:rFonts w:ascii="Traditional Arabic" w:hAnsi="Traditional Arabic" w:cs="Traditional Arabic" w:hint="cs"/>
          <w:sz w:val="32"/>
          <w:szCs w:val="32"/>
          <w:rtl/>
          <w:lang w:bidi="ar-DZ"/>
        </w:rPr>
        <w:t xml:space="preserve">  رغم أن توما الاكويني لم يعمر طويل</w:t>
      </w:r>
      <w:r>
        <w:rPr>
          <w:rFonts w:ascii="Traditional Arabic" w:hAnsi="Traditional Arabic" w:cs="Traditional Arabic" w:hint="cs"/>
          <w:sz w:val="32"/>
          <w:szCs w:val="32"/>
          <w:rtl/>
          <w:lang w:bidi="ar-DZ"/>
        </w:rPr>
        <w:t>ا (49 سنة) إلا أن</w:t>
      </w:r>
      <w:r w:rsidR="00DA4365">
        <w:rPr>
          <w:rFonts w:ascii="Traditional Arabic" w:hAnsi="Traditional Arabic" w:cs="Traditional Arabic" w:hint="cs"/>
          <w:sz w:val="32"/>
          <w:szCs w:val="32"/>
          <w:rtl/>
          <w:lang w:bidi="ar-DZ"/>
        </w:rPr>
        <w:t>ه كان</w:t>
      </w:r>
      <w:r>
        <w:rPr>
          <w:rFonts w:ascii="Traditional Arabic" w:hAnsi="Traditional Arabic" w:cs="Traditional Arabic" w:hint="cs"/>
          <w:sz w:val="32"/>
          <w:szCs w:val="32"/>
          <w:rtl/>
          <w:lang w:bidi="ar-DZ"/>
        </w:rPr>
        <w:t xml:space="preserve"> غزير الكاتبة. ويمكن تقسيم كتاباته، حسب تصنيف </w:t>
      </w:r>
      <w:proofErr w:type="gramStart"/>
      <w:r>
        <w:rPr>
          <w:rFonts w:ascii="Traditional Arabic" w:hAnsi="Traditional Arabic" w:cs="Traditional Arabic" w:hint="cs"/>
          <w:sz w:val="32"/>
          <w:szCs w:val="32"/>
          <w:rtl/>
          <w:lang w:bidi="ar-DZ"/>
        </w:rPr>
        <w:t>حسن</w:t>
      </w:r>
      <w:proofErr w:type="gramEnd"/>
      <w:r>
        <w:rPr>
          <w:rFonts w:ascii="Traditional Arabic" w:hAnsi="Traditional Arabic" w:cs="Traditional Arabic" w:hint="cs"/>
          <w:sz w:val="32"/>
          <w:szCs w:val="32"/>
          <w:rtl/>
          <w:lang w:bidi="ar-DZ"/>
        </w:rPr>
        <w:t xml:space="preserve"> حنفي، إلى ستة مجموعات:</w:t>
      </w:r>
    </w:p>
    <w:p w:rsidR="007116FE" w:rsidRPr="00A34DD1" w:rsidRDefault="00F43EF4" w:rsidP="00A34DD1">
      <w:pPr>
        <w:bidi/>
        <w:jc w:val="both"/>
        <w:rPr>
          <w:rFonts w:ascii="Traditional Arabic" w:hAnsi="Traditional Arabic" w:cs="Traditional Arabic"/>
          <w:b/>
          <w:bCs/>
          <w:sz w:val="32"/>
          <w:szCs w:val="32"/>
          <w:rtl/>
          <w:lang w:bidi="ar-DZ"/>
        </w:rPr>
      </w:pPr>
      <w:r w:rsidRPr="00A34DD1">
        <w:rPr>
          <w:rFonts w:ascii="Traditional Arabic" w:hAnsi="Traditional Arabic" w:cs="Traditional Arabic" w:hint="cs"/>
          <w:b/>
          <w:bCs/>
          <w:sz w:val="32"/>
          <w:szCs w:val="32"/>
          <w:rtl/>
          <w:lang w:bidi="ar-DZ"/>
        </w:rPr>
        <w:t xml:space="preserve"> </w:t>
      </w:r>
      <w:proofErr w:type="gramStart"/>
      <w:r w:rsidR="005E20A5" w:rsidRPr="00A34DD1">
        <w:rPr>
          <w:rFonts w:ascii="Traditional Arabic" w:hAnsi="Traditional Arabic" w:cs="Traditional Arabic" w:hint="cs"/>
          <w:b/>
          <w:bCs/>
          <w:sz w:val="32"/>
          <w:szCs w:val="32"/>
          <w:rtl/>
          <w:lang w:bidi="ar-DZ"/>
        </w:rPr>
        <w:t>الأولى</w:t>
      </w:r>
      <w:proofErr w:type="gramEnd"/>
      <w:r w:rsidR="005E20A5" w:rsidRPr="00A34DD1">
        <w:rPr>
          <w:rFonts w:ascii="Traditional Arabic" w:hAnsi="Traditional Arabic" w:cs="Traditional Arabic" w:hint="cs"/>
          <w:b/>
          <w:bCs/>
          <w:sz w:val="32"/>
          <w:szCs w:val="32"/>
          <w:rtl/>
          <w:lang w:bidi="ar-DZ"/>
        </w:rPr>
        <w:t>-</w:t>
      </w:r>
      <w:r w:rsidRPr="00A34DD1">
        <w:rPr>
          <w:rFonts w:ascii="Traditional Arabic" w:hAnsi="Traditional Arabic" w:cs="Traditional Arabic" w:hint="cs"/>
          <w:b/>
          <w:bCs/>
          <w:sz w:val="32"/>
          <w:szCs w:val="32"/>
          <w:rtl/>
          <w:lang w:bidi="ar-DZ"/>
        </w:rPr>
        <w:t xml:space="preserve"> </w:t>
      </w:r>
      <w:r w:rsidR="00917737" w:rsidRPr="00A34DD1">
        <w:rPr>
          <w:rFonts w:ascii="Traditional Arabic" w:hAnsi="Traditional Arabic" w:cs="Traditional Arabic" w:hint="cs"/>
          <w:b/>
          <w:bCs/>
          <w:sz w:val="32"/>
          <w:szCs w:val="32"/>
          <w:rtl/>
          <w:lang w:bidi="ar-DZ"/>
        </w:rPr>
        <w:t>المجموعات اللاهوتية</w:t>
      </w:r>
      <w:r w:rsidR="00514FE6" w:rsidRPr="00A34DD1">
        <w:rPr>
          <w:rFonts w:ascii="Traditional Arabic" w:hAnsi="Traditional Arabic" w:cs="Traditional Arabic" w:hint="cs"/>
          <w:b/>
          <w:bCs/>
          <w:sz w:val="32"/>
          <w:szCs w:val="32"/>
          <w:rtl/>
          <w:lang w:bidi="ar-DZ"/>
        </w:rPr>
        <w:t xml:space="preserve"> </w:t>
      </w:r>
    </w:p>
    <w:p w:rsidR="008A3902" w:rsidRPr="00A34DD1" w:rsidRDefault="005E20A5" w:rsidP="007116FE">
      <w:pPr>
        <w:bidi/>
        <w:jc w:val="both"/>
        <w:rPr>
          <w:rFonts w:ascii="Traditional Arabic" w:hAnsi="Traditional Arabic" w:cs="Traditional Arabic"/>
          <w:b/>
          <w:bCs/>
          <w:sz w:val="32"/>
          <w:szCs w:val="32"/>
          <w:rtl/>
          <w:lang w:bidi="ar-DZ"/>
        </w:rPr>
      </w:pPr>
      <w:r w:rsidRPr="00A34DD1">
        <w:rPr>
          <w:rFonts w:ascii="Traditional Arabic" w:hAnsi="Traditional Arabic" w:cs="Traditional Arabic" w:hint="cs"/>
          <w:b/>
          <w:bCs/>
          <w:sz w:val="32"/>
          <w:szCs w:val="32"/>
          <w:rtl/>
          <w:lang w:bidi="ar-DZ"/>
        </w:rPr>
        <w:t>ثانيا-</w:t>
      </w:r>
      <w:r w:rsidR="007116FE" w:rsidRPr="00A34DD1">
        <w:rPr>
          <w:rFonts w:ascii="Traditional Arabic" w:hAnsi="Traditional Arabic" w:cs="Traditional Arabic" w:hint="cs"/>
          <w:b/>
          <w:bCs/>
          <w:sz w:val="32"/>
          <w:szCs w:val="32"/>
          <w:rtl/>
          <w:lang w:bidi="ar-DZ"/>
        </w:rPr>
        <w:t>الشروح على الكتابات الفلسفية:</w:t>
      </w:r>
      <w:r w:rsidR="00514FE6" w:rsidRPr="00A34DD1">
        <w:rPr>
          <w:rFonts w:ascii="Traditional Arabic" w:hAnsi="Traditional Arabic" w:cs="Traditional Arabic" w:hint="cs"/>
          <w:b/>
          <w:bCs/>
          <w:sz w:val="32"/>
          <w:szCs w:val="32"/>
          <w:rtl/>
          <w:lang w:bidi="ar-DZ"/>
        </w:rPr>
        <w:t xml:space="preserve"> </w:t>
      </w:r>
      <w:r w:rsidR="00F16FA4" w:rsidRPr="00A34DD1">
        <w:rPr>
          <w:rFonts w:ascii="Traditional Arabic" w:hAnsi="Traditional Arabic" w:cs="Traditional Arabic" w:hint="cs"/>
          <w:b/>
          <w:bCs/>
          <w:sz w:val="32"/>
          <w:szCs w:val="32"/>
          <w:rtl/>
          <w:lang w:bidi="ar-DZ"/>
        </w:rPr>
        <w:t xml:space="preserve"> </w:t>
      </w:r>
      <w:r w:rsidR="00A002D6" w:rsidRPr="00A34DD1">
        <w:rPr>
          <w:rFonts w:ascii="Traditional Arabic" w:hAnsi="Traditional Arabic" w:cs="Traditional Arabic" w:hint="cs"/>
          <w:b/>
          <w:bCs/>
          <w:sz w:val="32"/>
          <w:szCs w:val="32"/>
          <w:rtl/>
          <w:lang w:bidi="ar-DZ"/>
        </w:rPr>
        <w:t xml:space="preserve"> </w:t>
      </w:r>
      <w:r w:rsidR="007E02DB" w:rsidRPr="00A34DD1">
        <w:rPr>
          <w:rFonts w:ascii="Traditional Arabic" w:hAnsi="Traditional Arabic" w:cs="Traditional Arabic" w:hint="cs"/>
          <w:b/>
          <w:bCs/>
          <w:sz w:val="32"/>
          <w:szCs w:val="32"/>
          <w:rtl/>
          <w:lang w:bidi="ar-DZ"/>
        </w:rPr>
        <w:t xml:space="preserve"> </w:t>
      </w:r>
    </w:p>
    <w:p w:rsidR="00EC18E6" w:rsidRPr="00A34DD1" w:rsidRDefault="005E20A5" w:rsidP="00A40B3E">
      <w:pPr>
        <w:bidi/>
        <w:jc w:val="both"/>
        <w:rPr>
          <w:rFonts w:ascii="Traditional Arabic" w:hAnsi="Traditional Arabic" w:cs="Traditional Arabic"/>
          <w:b/>
          <w:bCs/>
          <w:sz w:val="32"/>
          <w:szCs w:val="32"/>
          <w:rtl/>
          <w:lang w:bidi="ar-DZ"/>
        </w:rPr>
      </w:pPr>
      <w:r w:rsidRPr="00A34DD1">
        <w:rPr>
          <w:rFonts w:ascii="Traditional Arabic" w:hAnsi="Traditional Arabic" w:cs="Traditional Arabic" w:hint="cs"/>
          <w:b/>
          <w:bCs/>
          <w:sz w:val="32"/>
          <w:szCs w:val="32"/>
          <w:rtl/>
          <w:lang w:bidi="ar-DZ"/>
        </w:rPr>
        <w:lastRenderedPageBreak/>
        <w:t xml:space="preserve">ثالثا- </w:t>
      </w:r>
      <w:proofErr w:type="gramStart"/>
      <w:r w:rsidRPr="00A34DD1">
        <w:rPr>
          <w:rFonts w:ascii="Traditional Arabic" w:hAnsi="Traditional Arabic" w:cs="Traditional Arabic" w:hint="cs"/>
          <w:b/>
          <w:bCs/>
          <w:sz w:val="32"/>
          <w:szCs w:val="32"/>
          <w:rtl/>
          <w:lang w:bidi="ar-DZ"/>
        </w:rPr>
        <w:t>الكتب</w:t>
      </w:r>
      <w:proofErr w:type="gramEnd"/>
      <w:r w:rsidRPr="00A34DD1">
        <w:rPr>
          <w:rFonts w:ascii="Traditional Arabic" w:hAnsi="Traditional Arabic" w:cs="Traditional Arabic" w:hint="cs"/>
          <w:b/>
          <w:bCs/>
          <w:sz w:val="32"/>
          <w:szCs w:val="32"/>
          <w:rtl/>
          <w:lang w:bidi="ar-DZ"/>
        </w:rPr>
        <w:t xml:space="preserve"> اللاهوتية:</w:t>
      </w:r>
      <w:r w:rsidR="00EC18E6" w:rsidRPr="00A34DD1">
        <w:rPr>
          <w:rFonts w:ascii="Traditional Arabic" w:hAnsi="Traditional Arabic" w:cs="Traditional Arabic" w:hint="cs"/>
          <w:b/>
          <w:bCs/>
          <w:sz w:val="32"/>
          <w:szCs w:val="32"/>
          <w:rtl/>
          <w:lang w:bidi="ar-DZ"/>
        </w:rPr>
        <w:t xml:space="preserve"> </w:t>
      </w:r>
    </w:p>
    <w:p w:rsidR="00BA441B" w:rsidRPr="00005C23" w:rsidRDefault="00BA441B" w:rsidP="00BA441B">
      <w:pPr>
        <w:bidi/>
        <w:jc w:val="both"/>
        <w:rPr>
          <w:rFonts w:ascii="Traditional Arabic" w:hAnsi="Traditional Arabic" w:cs="Traditional Arabic"/>
          <w:b/>
          <w:bCs/>
          <w:sz w:val="32"/>
          <w:szCs w:val="32"/>
          <w:rtl/>
          <w:lang w:bidi="ar-DZ"/>
        </w:rPr>
      </w:pPr>
      <w:r w:rsidRPr="00005C23">
        <w:rPr>
          <w:rFonts w:ascii="Traditional Arabic" w:hAnsi="Traditional Arabic" w:cs="Traditional Arabic" w:hint="cs"/>
          <w:b/>
          <w:bCs/>
          <w:sz w:val="32"/>
          <w:szCs w:val="32"/>
          <w:rtl/>
          <w:lang w:bidi="ar-DZ"/>
        </w:rPr>
        <w:t>رابعا-المسائل المتنازع عليها:</w:t>
      </w:r>
    </w:p>
    <w:p w:rsidR="00D25AA6" w:rsidRPr="00A30DAA" w:rsidRDefault="00D25AA6" w:rsidP="00D25AA6">
      <w:pPr>
        <w:tabs>
          <w:tab w:val="left" w:pos="3192"/>
        </w:tabs>
        <w:bidi/>
        <w:jc w:val="both"/>
        <w:rPr>
          <w:rFonts w:ascii="Traditional Arabic" w:hAnsi="Traditional Arabic" w:cs="Traditional Arabic"/>
          <w:b/>
          <w:bCs/>
          <w:sz w:val="32"/>
          <w:szCs w:val="32"/>
          <w:rtl/>
          <w:lang w:bidi="ar-DZ"/>
        </w:rPr>
      </w:pPr>
      <w:r w:rsidRPr="00A30DAA">
        <w:rPr>
          <w:rFonts w:ascii="Traditional Arabic" w:hAnsi="Traditional Arabic" w:cs="Traditional Arabic" w:hint="cs"/>
          <w:b/>
          <w:bCs/>
          <w:sz w:val="32"/>
          <w:szCs w:val="32"/>
          <w:rtl/>
          <w:lang w:bidi="ar-DZ"/>
        </w:rPr>
        <w:t xml:space="preserve">خامسا-السؤال </w:t>
      </w:r>
      <w:proofErr w:type="gramStart"/>
      <w:r w:rsidRPr="00A30DAA">
        <w:rPr>
          <w:rFonts w:ascii="Traditional Arabic" w:hAnsi="Traditional Arabic" w:cs="Traditional Arabic" w:hint="cs"/>
          <w:b/>
          <w:bCs/>
          <w:sz w:val="32"/>
          <w:szCs w:val="32"/>
          <w:rtl/>
          <w:lang w:bidi="ar-DZ"/>
        </w:rPr>
        <w:t>والجواب</w:t>
      </w:r>
      <w:proofErr w:type="gramEnd"/>
      <w:r w:rsidRPr="00A30DAA">
        <w:rPr>
          <w:rFonts w:ascii="Traditional Arabic" w:hAnsi="Traditional Arabic" w:cs="Traditional Arabic" w:hint="cs"/>
          <w:b/>
          <w:bCs/>
          <w:sz w:val="32"/>
          <w:szCs w:val="32"/>
          <w:rtl/>
          <w:lang w:bidi="ar-DZ"/>
        </w:rPr>
        <w:t>:</w:t>
      </w:r>
      <w:r w:rsidRPr="00A30DAA">
        <w:rPr>
          <w:rFonts w:ascii="Traditional Arabic" w:hAnsi="Traditional Arabic" w:cs="Traditional Arabic"/>
          <w:b/>
          <w:bCs/>
          <w:sz w:val="32"/>
          <w:szCs w:val="32"/>
          <w:rtl/>
          <w:lang w:bidi="ar-DZ"/>
        </w:rPr>
        <w:tab/>
      </w:r>
    </w:p>
    <w:p w:rsidR="005A43B0" w:rsidRPr="00A30DAA" w:rsidRDefault="005A43B0" w:rsidP="005A43B0">
      <w:pPr>
        <w:bidi/>
        <w:jc w:val="both"/>
        <w:rPr>
          <w:rFonts w:ascii="Traditional Arabic" w:hAnsi="Traditional Arabic" w:cs="Traditional Arabic"/>
          <w:b/>
          <w:bCs/>
          <w:sz w:val="32"/>
          <w:szCs w:val="32"/>
          <w:rtl/>
          <w:lang w:bidi="ar-DZ"/>
        </w:rPr>
      </w:pPr>
      <w:r w:rsidRPr="00A30DAA">
        <w:rPr>
          <w:rFonts w:ascii="Traditional Arabic" w:hAnsi="Traditional Arabic" w:cs="Traditional Arabic" w:hint="cs"/>
          <w:b/>
          <w:bCs/>
          <w:sz w:val="32"/>
          <w:szCs w:val="32"/>
          <w:rtl/>
          <w:lang w:bidi="ar-DZ"/>
        </w:rPr>
        <w:t xml:space="preserve">سادسا- </w:t>
      </w:r>
      <w:proofErr w:type="gramStart"/>
      <w:r w:rsidRPr="00A30DAA">
        <w:rPr>
          <w:rFonts w:ascii="Traditional Arabic" w:hAnsi="Traditional Arabic" w:cs="Traditional Arabic" w:hint="cs"/>
          <w:b/>
          <w:bCs/>
          <w:sz w:val="32"/>
          <w:szCs w:val="32"/>
          <w:rtl/>
          <w:lang w:bidi="ar-DZ"/>
        </w:rPr>
        <w:t>الكتابات</w:t>
      </w:r>
      <w:proofErr w:type="gramEnd"/>
      <w:r w:rsidRPr="00A30DAA">
        <w:rPr>
          <w:rFonts w:ascii="Traditional Arabic" w:hAnsi="Traditional Arabic" w:cs="Traditional Arabic" w:hint="cs"/>
          <w:b/>
          <w:bCs/>
          <w:sz w:val="32"/>
          <w:szCs w:val="32"/>
          <w:rtl/>
          <w:lang w:bidi="ar-DZ"/>
        </w:rPr>
        <w:t xml:space="preserve"> الفلسفية:</w:t>
      </w:r>
    </w:p>
    <w:p w:rsidR="001F39F7" w:rsidRDefault="00CE072B" w:rsidP="001F39F7">
      <w:pPr>
        <w:bidi/>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   </w:t>
      </w:r>
      <w:r w:rsidR="001F39F7" w:rsidRPr="001F39F7">
        <w:rPr>
          <w:rFonts w:ascii="Traditional Arabic" w:hAnsi="Traditional Arabic" w:cs="Traditional Arabic" w:hint="cs"/>
          <w:b/>
          <w:bCs/>
          <w:sz w:val="32"/>
          <w:szCs w:val="32"/>
          <w:rtl/>
          <w:lang w:bidi="ar-DZ"/>
        </w:rPr>
        <w:t xml:space="preserve"> </w:t>
      </w:r>
      <w:r>
        <w:rPr>
          <w:rFonts w:ascii="Traditional Arabic" w:hAnsi="Traditional Arabic" w:cs="Traditional Arabic" w:hint="cs"/>
          <w:b/>
          <w:bCs/>
          <w:sz w:val="32"/>
          <w:szCs w:val="32"/>
          <w:rtl/>
          <w:lang w:bidi="ar-DZ"/>
        </w:rPr>
        <w:t xml:space="preserve">2 </w:t>
      </w:r>
      <w:r>
        <w:rPr>
          <w:rFonts w:ascii="Traditional Arabic" w:hAnsi="Traditional Arabic" w:cs="Traditional Arabic"/>
          <w:b/>
          <w:bCs/>
          <w:sz w:val="32"/>
          <w:szCs w:val="32"/>
          <w:rtl/>
          <w:lang w:bidi="ar-DZ"/>
        </w:rPr>
        <w:t>–</w:t>
      </w:r>
      <w:r>
        <w:rPr>
          <w:rFonts w:ascii="Traditional Arabic" w:hAnsi="Traditional Arabic" w:cs="Traditional Arabic" w:hint="cs"/>
          <w:b/>
          <w:bCs/>
          <w:sz w:val="32"/>
          <w:szCs w:val="32"/>
          <w:rtl/>
          <w:lang w:bidi="ar-DZ"/>
        </w:rPr>
        <w:t xml:space="preserve"> في علاقة العقل وبالإيمان </w:t>
      </w:r>
      <w:r w:rsidR="001F39F7" w:rsidRPr="001F39F7">
        <w:rPr>
          <w:rFonts w:ascii="Traditional Arabic" w:hAnsi="Traditional Arabic" w:cs="Traditional Arabic" w:hint="cs"/>
          <w:b/>
          <w:bCs/>
          <w:sz w:val="32"/>
          <w:szCs w:val="32"/>
          <w:rtl/>
          <w:lang w:bidi="ar-DZ"/>
        </w:rPr>
        <w:t xml:space="preserve">عند توما الاكويني: </w:t>
      </w:r>
    </w:p>
    <w:p w:rsidR="00CE072B" w:rsidRPr="00CE072B" w:rsidRDefault="00436091" w:rsidP="00CE072B">
      <w:pPr>
        <w:bidi/>
        <w:jc w:val="both"/>
        <w:rPr>
          <w:rFonts w:ascii="Traditional Arabic" w:hAnsi="Traditional Arabic" w:cs="Traditional Arabic"/>
          <w:sz w:val="32"/>
          <w:szCs w:val="32"/>
          <w:rtl/>
          <w:lang w:bidi="ar-DZ"/>
        </w:rPr>
      </w:pPr>
      <w:r w:rsidRPr="00436091">
        <w:rPr>
          <w:rFonts w:ascii="Traditional Arabic" w:hAnsi="Traditional Arabic" w:cs="Traditional Arabic" w:hint="cs"/>
          <w:sz w:val="32"/>
          <w:szCs w:val="32"/>
          <w:rtl/>
          <w:lang w:bidi="ar-DZ"/>
        </w:rPr>
        <w:t xml:space="preserve">  </w:t>
      </w:r>
      <w:r w:rsidR="00A9049A">
        <w:rPr>
          <w:rFonts w:ascii="Traditional Arabic" w:hAnsi="Traditional Arabic" w:cs="Traditional Arabic" w:hint="cs"/>
          <w:sz w:val="32"/>
          <w:szCs w:val="32"/>
          <w:rtl/>
          <w:lang w:bidi="ar-DZ"/>
        </w:rPr>
        <w:t xml:space="preserve">   </w:t>
      </w:r>
      <w:r w:rsidRPr="00436091">
        <w:rPr>
          <w:rFonts w:ascii="Traditional Arabic" w:hAnsi="Traditional Arabic" w:cs="Traditional Arabic" w:hint="cs"/>
          <w:sz w:val="32"/>
          <w:szCs w:val="32"/>
          <w:rtl/>
          <w:lang w:bidi="ar-DZ"/>
        </w:rPr>
        <w:t xml:space="preserve">  </w:t>
      </w:r>
      <w:r w:rsidR="00CE072B">
        <w:rPr>
          <w:rFonts w:ascii="Traditional Arabic" w:hAnsi="Traditional Arabic" w:cs="Traditional Arabic" w:hint="cs"/>
          <w:sz w:val="32"/>
          <w:szCs w:val="32"/>
          <w:rtl/>
          <w:lang w:bidi="ar-DZ"/>
        </w:rPr>
        <w:t xml:space="preserve"> </w:t>
      </w:r>
      <w:r w:rsidR="00CE072B" w:rsidRPr="00CE072B">
        <w:rPr>
          <w:rFonts w:ascii="Traditional Arabic" w:hAnsi="Traditional Arabic" w:cs="Traditional Arabic" w:hint="cs"/>
          <w:sz w:val="32"/>
          <w:szCs w:val="32"/>
          <w:rtl/>
          <w:lang w:bidi="ar-DZ"/>
        </w:rPr>
        <w:t xml:space="preserve">قبل الحديث عن رأي القديس توما الاكويني بشأن علاقة العقل والإيمان ينبغي أن نشير إلى </w:t>
      </w:r>
      <w:r w:rsidR="00CE072B" w:rsidRPr="00CE072B">
        <w:rPr>
          <w:rFonts w:ascii="Traditional Arabic" w:hAnsi="Traditional Arabic" w:cs="Traditional Arabic"/>
          <w:sz w:val="32"/>
          <w:szCs w:val="32"/>
          <w:rtl/>
          <w:lang w:bidi="ar-DZ"/>
        </w:rPr>
        <w:t>أن</w:t>
      </w:r>
      <w:r w:rsidR="00CE072B" w:rsidRPr="00CE072B">
        <w:rPr>
          <w:rFonts w:ascii="Traditional Arabic" w:hAnsi="Traditional Arabic" w:cs="Traditional Arabic" w:hint="cs"/>
          <w:sz w:val="32"/>
          <w:szCs w:val="32"/>
          <w:rtl/>
          <w:lang w:bidi="ar-DZ"/>
        </w:rPr>
        <w:t xml:space="preserve"> موقفه الفكري من هذه العلاقة يستند إلى التراث الفكري السابق عليه</w:t>
      </w:r>
      <w:r w:rsidR="00CE072B" w:rsidRPr="00CE072B">
        <w:rPr>
          <w:rFonts w:ascii="Traditional Arabic" w:hAnsi="Traditional Arabic" w:cs="Traditional Arabic"/>
          <w:sz w:val="32"/>
          <w:szCs w:val="32"/>
          <w:rtl/>
          <w:lang w:bidi="ar-DZ"/>
        </w:rPr>
        <w:t xml:space="preserve"> والمتمثل</w:t>
      </w:r>
      <w:r w:rsidR="00CE072B" w:rsidRPr="00CE072B">
        <w:rPr>
          <w:rFonts w:ascii="Traditional Arabic" w:hAnsi="Traditional Arabic" w:cs="Traditional Arabic" w:hint="cs"/>
          <w:sz w:val="32"/>
          <w:szCs w:val="32"/>
          <w:rtl/>
          <w:lang w:bidi="ar-DZ"/>
        </w:rPr>
        <w:t xml:space="preserve"> في التيار الأفلاطوني المثالي والتيار الأرسطي الواقعي، هذا من الناحية الفلسفية، ومن</w:t>
      </w:r>
      <w:r w:rsidR="00CE072B" w:rsidRPr="00CE072B">
        <w:rPr>
          <w:rFonts w:ascii="Traditional Arabic" w:hAnsi="Traditional Arabic" w:cs="Traditional Arabic"/>
          <w:sz w:val="32"/>
          <w:szCs w:val="32"/>
          <w:rtl/>
          <w:lang w:bidi="ar-DZ"/>
        </w:rPr>
        <w:t xml:space="preserve"> المسيحية</w:t>
      </w:r>
      <w:r w:rsidR="00CE072B" w:rsidRPr="00CE072B">
        <w:rPr>
          <w:rFonts w:ascii="Traditional Arabic" w:hAnsi="Traditional Arabic" w:cs="Traditional Arabic" w:hint="cs"/>
          <w:sz w:val="32"/>
          <w:szCs w:val="32"/>
          <w:rtl/>
          <w:lang w:bidi="ar-DZ"/>
        </w:rPr>
        <w:t xml:space="preserve"> من الناحية الدينية. هذا الثلاثي هو الذي شكل موقف توما الاكويني من علاقة العقل مع الإيمان.     </w:t>
      </w:r>
    </w:p>
    <w:p w:rsidR="00CE072B" w:rsidRPr="00CE072B" w:rsidRDefault="00CE072B" w:rsidP="00A34DD1">
      <w:pPr>
        <w:bidi/>
        <w:jc w:val="both"/>
        <w:rPr>
          <w:rFonts w:ascii="Traditional Arabic" w:hAnsi="Traditional Arabic" w:cs="Traditional Arabic"/>
          <w:sz w:val="32"/>
          <w:szCs w:val="32"/>
          <w:rtl/>
          <w:lang w:bidi="ar-DZ"/>
        </w:rPr>
      </w:pPr>
      <w:r w:rsidRPr="00CE072B">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 </w:t>
      </w:r>
      <w:r w:rsidRPr="00CE072B">
        <w:rPr>
          <w:rFonts w:ascii="Traditional Arabic" w:hAnsi="Traditional Arabic" w:cs="Traditional Arabic" w:hint="cs"/>
          <w:sz w:val="32"/>
          <w:szCs w:val="32"/>
          <w:rtl/>
          <w:lang w:bidi="ar-DZ"/>
        </w:rPr>
        <w:t xml:space="preserve">إذا كان توما بدوره سعى إلى التوفيق، كما فعل سابقيه، بين الدين والفلسفة إلا أن </w:t>
      </w:r>
      <w:r w:rsidR="00082231">
        <w:rPr>
          <w:rFonts w:ascii="Traditional Arabic" w:hAnsi="Traditional Arabic" w:cs="Traditional Arabic" w:hint="cs"/>
          <w:sz w:val="32"/>
          <w:szCs w:val="32"/>
          <w:rtl/>
          <w:lang w:bidi="ar-DZ"/>
        </w:rPr>
        <w:t xml:space="preserve">إميل </w:t>
      </w:r>
      <w:r w:rsidRPr="00CE072B">
        <w:rPr>
          <w:rFonts w:ascii="Traditional Arabic" w:hAnsi="Traditional Arabic" w:cs="Traditional Arabic" w:hint="cs"/>
          <w:sz w:val="32"/>
          <w:szCs w:val="32"/>
          <w:rtl/>
          <w:lang w:bidi="ar-DZ"/>
        </w:rPr>
        <w:t xml:space="preserve">بريه حاول أن يمنح لهذا التوفيق </w:t>
      </w:r>
      <w:r w:rsidR="00082231">
        <w:rPr>
          <w:rFonts w:ascii="Traditional Arabic" w:hAnsi="Traditional Arabic" w:cs="Traditional Arabic" w:hint="cs"/>
          <w:sz w:val="32"/>
          <w:szCs w:val="32"/>
          <w:rtl/>
          <w:lang w:bidi="ar-DZ"/>
        </w:rPr>
        <w:t>الذي قام به توما تحليلا</w:t>
      </w:r>
      <w:r w:rsidRPr="00CE072B">
        <w:rPr>
          <w:rFonts w:ascii="Traditional Arabic" w:hAnsi="Traditional Arabic" w:cs="Traditional Arabic" w:hint="cs"/>
          <w:sz w:val="32"/>
          <w:szCs w:val="32"/>
          <w:rtl/>
          <w:lang w:bidi="ar-DZ"/>
        </w:rPr>
        <w:t xml:space="preserve"> آخر مختلف عما قام به السابقون على توما، حيث اعتبر أن هذا الأخير لم يعسى إلى التوفيق والتركيب بين الدين والفلسفة لأن السابقون قد قاموا بذلك وليس اكتشاف الحقائق الايمانية لأنها مكتشفة من قبل، وإنما عمل على تنظيم وتمييز الحقائق الدينية من جهة والحقائق الفلسفية من جهة أخرى، والتركيب بين هذين الطرفين هو ما حاول توما فعله. </w:t>
      </w:r>
    </w:p>
    <w:p w:rsidR="00CE072B" w:rsidRPr="00CE072B" w:rsidRDefault="00CE072B" w:rsidP="00A34DD1">
      <w:pPr>
        <w:bidi/>
        <w:jc w:val="both"/>
        <w:rPr>
          <w:rFonts w:ascii="Traditional Arabic" w:hAnsi="Traditional Arabic" w:cs="Traditional Arabic"/>
          <w:sz w:val="32"/>
          <w:szCs w:val="32"/>
          <w:rtl/>
          <w:lang w:bidi="ar-DZ"/>
        </w:rPr>
      </w:pPr>
      <w:r w:rsidRPr="00CE072B">
        <w:rPr>
          <w:rFonts w:ascii="Traditional Arabic" w:hAnsi="Traditional Arabic" w:cs="Traditional Arabic" w:hint="cs"/>
          <w:sz w:val="32"/>
          <w:szCs w:val="32"/>
          <w:rtl/>
          <w:lang w:bidi="ar-DZ"/>
        </w:rPr>
        <w:t xml:space="preserve">       </w:t>
      </w:r>
      <w:r w:rsidR="00082231">
        <w:rPr>
          <w:rFonts w:ascii="Traditional Arabic" w:hAnsi="Traditional Arabic" w:cs="Traditional Arabic" w:hint="cs"/>
          <w:sz w:val="32"/>
          <w:szCs w:val="32"/>
          <w:rtl/>
          <w:lang w:bidi="ar-DZ"/>
        </w:rPr>
        <w:t xml:space="preserve"> </w:t>
      </w:r>
      <w:r w:rsidRPr="00CE072B">
        <w:rPr>
          <w:rFonts w:ascii="Traditional Arabic" w:hAnsi="Traditional Arabic" w:cs="Traditional Arabic" w:hint="cs"/>
          <w:sz w:val="32"/>
          <w:szCs w:val="32"/>
          <w:rtl/>
          <w:lang w:bidi="ar-DZ"/>
        </w:rPr>
        <w:t>هذا التنظيم والتمييز بين العقل والنقل يتضح من خلال الفصل بينهما أولا من حيث المنهج وثانيا من حيث الترتيب، أما من حيث المنهج فالعقل يشتغل وفق مبادئه، وكل شيء يخضه لهذه المبادئ، أما الايمان فإنه يقدم حقائق إما تكون مسجلة في الكتب الدينية وإما تكون بما يتوافق مع فكرة كمال الله وإما بما يتوافق مع قدرة الله المطلقة، أما من حيث الترتيب فإن مسار العقل هو تصاعدي حيث ينطلق من المحسوسات ليتنقل إلى المعقول، أما الإيمان فمنحاه تنازلي ينطلق من الله إلى المحسوسات</w:t>
      </w:r>
      <w:r w:rsidR="00A34DD1">
        <w:rPr>
          <w:rFonts w:ascii="Traditional Arabic" w:hAnsi="Traditional Arabic" w:cs="Traditional Arabic"/>
          <w:sz w:val="32"/>
          <w:szCs w:val="32"/>
          <w:lang w:bidi="ar-DZ"/>
        </w:rPr>
        <w:t>.</w:t>
      </w:r>
      <w:r w:rsidR="00082231">
        <w:rPr>
          <w:rFonts w:ascii="Traditional Arabic" w:hAnsi="Traditional Arabic" w:cs="Traditional Arabic" w:hint="cs"/>
          <w:sz w:val="32"/>
          <w:szCs w:val="32"/>
          <w:rtl/>
          <w:lang w:bidi="ar-DZ"/>
        </w:rPr>
        <w:t xml:space="preserve"> </w:t>
      </w:r>
    </w:p>
    <w:p w:rsidR="00FC7B81" w:rsidRDefault="00CE072B" w:rsidP="00A34DD1">
      <w:pPr>
        <w:bidi/>
        <w:jc w:val="both"/>
        <w:rPr>
          <w:rFonts w:ascii="Traditional Arabic" w:hAnsi="Traditional Arabic" w:cs="Traditional Arabic"/>
          <w:sz w:val="32"/>
          <w:szCs w:val="32"/>
          <w:rtl/>
          <w:lang w:bidi="ar-DZ"/>
        </w:rPr>
      </w:pPr>
      <w:r w:rsidRPr="00CE072B">
        <w:rPr>
          <w:rFonts w:ascii="Traditional Arabic" w:hAnsi="Traditional Arabic" w:cs="Traditional Arabic" w:hint="cs"/>
          <w:sz w:val="32"/>
          <w:szCs w:val="32"/>
          <w:rtl/>
          <w:lang w:bidi="ar-DZ"/>
        </w:rPr>
        <w:t xml:space="preserve">       </w:t>
      </w:r>
      <w:proofErr w:type="gramStart"/>
      <w:r w:rsidRPr="00CE072B">
        <w:rPr>
          <w:rFonts w:ascii="Traditional Arabic" w:hAnsi="Traditional Arabic" w:cs="Traditional Arabic" w:hint="cs"/>
          <w:sz w:val="32"/>
          <w:szCs w:val="32"/>
          <w:rtl/>
          <w:lang w:bidi="ar-DZ"/>
        </w:rPr>
        <w:t>والفرق</w:t>
      </w:r>
      <w:proofErr w:type="gramEnd"/>
      <w:r w:rsidRPr="00CE072B">
        <w:rPr>
          <w:rFonts w:ascii="Traditional Arabic" w:hAnsi="Traditional Arabic" w:cs="Traditional Arabic" w:hint="cs"/>
          <w:sz w:val="32"/>
          <w:szCs w:val="32"/>
          <w:rtl/>
          <w:lang w:bidi="ar-DZ"/>
        </w:rPr>
        <w:t xml:space="preserve"> بين الفلسفة واللاهوت يعود إلى المسار الفكري الذي سلكه كل واحد منهما فاللاهوتي يصل إلى الله عن الوحي وأما الفيلسوف فيصل إليه عن طريق التفكير العقلي فالحقيقة التي يبحثان عنها واحدة ولكن طريقا الوصول إليها مختلفان.</w:t>
      </w:r>
      <w:r w:rsidR="006848B9">
        <w:rPr>
          <w:rFonts w:ascii="Traditional Arabic" w:hAnsi="Traditional Arabic" w:cs="Traditional Arabic" w:hint="cs"/>
          <w:sz w:val="32"/>
          <w:szCs w:val="32"/>
          <w:rtl/>
          <w:lang w:bidi="ar-DZ"/>
        </w:rPr>
        <w:t xml:space="preserve"> و</w:t>
      </w:r>
      <w:r w:rsidRPr="00CE072B">
        <w:rPr>
          <w:rFonts w:ascii="Traditional Arabic" w:hAnsi="Traditional Arabic" w:cs="Traditional Arabic" w:hint="cs"/>
          <w:sz w:val="32"/>
          <w:szCs w:val="32"/>
          <w:rtl/>
          <w:lang w:bidi="ar-DZ"/>
        </w:rPr>
        <w:t>إذا كان القديس أوغسطين والقديس أنسلم وغيرهما اعتقدوا أن العقل بإمكانه النفاذ إلى كل الحقائق الايمانية والبرهنة عليها فإن توما يعتقد أن هناك حدودا يقف عندها العقل حيث لا يستطيع البرهنة على بعض الحقائق الايمانية. وفي حقيقة الأمر أن هذه المحدودية التي تحكم العقل في فهم بعض الحقائق الايمانية لا يأخذها توما من الفكر اللاهوتي المسيحي أو من الدين المسيحي ذاته وإنما هي فكرة تعود بالأساس إلى فلسفة أرسطو حيث يقول توما متأثرا بهذا الأخير ما يلي:" لا يمكن للعقل البشري أن يبلغ، بملكته الفطرية، إلى ادراك جوهر الله بالذات، لأن معرفة عقلنا تبدأ بمقتضى نمط الحياة الحاضرة، بالحس، ولهذا فإن ما لا يقع تحت الحواس لا يمكن أن يدرك من قبل العقل البشري، إلا إذا جرى استنباطه بدءا من الحواس. والحال أن المحسوسات لا يمكن أن تقود عقلنا إلى أن يرى فيها كنه الجوهر الإلهي، لأنها لا تعدوا أن تكو</w:t>
      </w:r>
      <w:r w:rsidR="006848B9">
        <w:rPr>
          <w:rFonts w:ascii="Traditional Arabic" w:hAnsi="Traditional Arabic" w:cs="Traditional Arabic" w:hint="cs"/>
          <w:sz w:val="32"/>
          <w:szCs w:val="32"/>
          <w:rtl/>
          <w:lang w:bidi="ar-DZ"/>
        </w:rPr>
        <w:t>ن معلولات لا تضاهي شرف العلة."</w:t>
      </w:r>
      <w:r w:rsidRPr="00CE072B">
        <w:rPr>
          <w:rFonts w:ascii="Traditional Arabic" w:hAnsi="Traditional Arabic" w:cs="Traditional Arabic" w:hint="cs"/>
          <w:sz w:val="32"/>
          <w:szCs w:val="32"/>
          <w:rtl/>
          <w:lang w:bidi="ar-DZ"/>
        </w:rPr>
        <w:t xml:space="preserve"> وإذا كان العقل عاجز عن ادراك بعض الحقائق الايمانية فإن هذا لا يعني أن هناك تعارضا بين الحقائق الايمانية والحقائق العقلية أو أن أحدهما تبطل الأخرى وإنما يعود إلى نقص العقل في ادراك وفهم بعض الحقائق الايمانية، فإذا العقل هو الوسيلة التي من خلالها يمكن أقناع الكافرين الذين لا يؤمنون بالوحي بصدق الحقائق الدينة فإن العقل بمقدوره أن يبرهن على أم الله موجود وبخلود الروح إلا انه عاجز عن اثبات في اثبات المسائل المتعلقة بالثالوث والتجسيد والحساب، وهذا فإن توما يميز في فلسفته بين ما يمكن تبريره في الدين من الناحية العقلية وبين ما لا يمكن تبريره. وعموما يمكن القول أن توما الاكو</w:t>
      </w:r>
      <w:r w:rsidR="00C043F0">
        <w:rPr>
          <w:rFonts w:ascii="Traditional Arabic" w:hAnsi="Traditional Arabic" w:cs="Traditional Arabic" w:hint="cs"/>
          <w:sz w:val="32"/>
          <w:szCs w:val="32"/>
          <w:rtl/>
          <w:lang w:bidi="ar-DZ"/>
        </w:rPr>
        <w:t>ي</w:t>
      </w:r>
      <w:r w:rsidRPr="00CE072B">
        <w:rPr>
          <w:rFonts w:ascii="Traditional Arabic" w:hAnsi="Traditional Arabic" w:cs="Traditional Arabic" w:hint="cs"/>
          <w:sz w:val="32"/>
          <w:szCs w:val="32"/>
          <w:rtl/>
          <w:lang w:bidi="ar-DZ"/>
        </w:rPr>
        <w:t>ني يحدد علاقة الفلسفة بالدين في ثلاثة نقاط: الأولى لا يوجد تعارض بين الفلسفة واللاهوت، وثانيا: الوحي أعلى مرتبة من العقل</w:t>
      </w:r>
      <w:r w:rsidR="00A8715E">
        <w:rPr>
          <w:rFonts w:ascii="Traditional Arabic" w:hAnsi="Traditional Arabic" w:cs="Traditional Arabic" w:hint="cs"/>
          <w:sz w:val="32"/>
          <w:szCs w:val="32"/>
          <w:rtl/>
          <w:lang w:bidi="ar-DZ"/>
        </w:rPr>
        <w:t>،</w:t>
      </w:r>
      <w:r w:rsidRPr="00CE072B">
        <w:rPr>
          <w:rFonts w:ascii="Traditional Arabic" w:hAnsi="Traditional Arabic" w:cs="Traditional Arabic" w:hint="cs"/>
          <w:sz w:val="32"/>
          <w:szCs w:val="32"/>
          <w:rtl/>
          <w:lang w:bidi="ar-DZ"/>
        </w:rPr>
        <w:t xml:space="preserve"> وثالثا الفلسفة في النهاية ماهي إلا خادمة للدين.</w:t>
      </w:r>
    </w:p>
    <w:p w:rsidR="00CE072B" w:rsidRDefault="00FC7B81" w:rsidP="00005B37">
      <w:pPr>
        <w:bidi/>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     </w:t>
      </w:r>
      <w:r w:rsidR="00005B37">
        <w:rPr>
          <w:rFonts w:ascii="Traditional Arabic" w:hAnsi="Traditional Arabic" w:cs="Traditional Arabic" w:hint="cs"/>
          <w:b/>
          <w:bCs/>
          <w:sz w:val="32"/>
          <w:szCs w:val="32"/>
          <w:rtl/>
          <w:lang w:bidi="ar-DZ"/>
        </w:rPr>
        <w:t>3-</w:t>
      </w:r>
      <w:r>
        <w:rPr>
          <w:rFonts w:ascii="Traditional Arabic" w:hAnsi="Traditional Arabic" w:cs="Traditional Arabic" w:hint="cs"/>
          <w:b/>
          <w:bCs/>
          <w:sz w:val="32"/>
          <w:szCs w:val="32"/>
          <w:rtl/>
          <w:lang w:bidi="ar-DZ"/>
        </w:rPr>
        <w:t xml:space="preserve"> </w:t>
      </w:r>
      <w:r w:rsidRPr="00FC7B81">
        <w:rPr>
          <w:rFonts w:ascii="Traditional Arabic" w:hAnsi="Traditional Arabic" w:cs="Traditional Arabic" w:hint="cs"/>
          <w:b/>
          <w:bCs/>
          <w:sz w:val="32"/>
          <w:szCs w:val="32"/>
          <w:rtl/>
          <w:lang w:bidi="ar-DZ"/>
        </w:rPr>
        <w:t>الله</w:t>
      </w:r>
      <w:r w:rsidR="00E00621">
        <w:rPr>
          <w:rFonts w:ascii="Traditional Arabic" w:hAnsi="Traditional Arabic" w:cs="Traditional Arabic" w:hint="cs"/>
          <w:b/>
          <w:bCs/>
          <w:sz w:val="32"/>
          <w:szCs w:val="32"/>
          <w:rtl/>
          <w:lang w:bidi="ar-DZ"/>
        </w:rPr>
        <w:t xml:space="preserve">، </w:t>
      </w:r>
      <w:proofErr w:type="gramStart"/>
      <w:r w:rsidR="00E00621">
        <w:rPr>
          <w:rFonts w:ascii="Traditional Arabic" w:hAnsi="Traditional Arabic" w:cs="Traditional Arabic" w:hint="cs"/>
          <w:b/>
          <w:bCs/>
          <w:sz w:val="32"/>
          <w:szCs w:val="32"/>
          <w:rtl/>
          <w:lang w:bidi="ar-DZ"/>
        </w:rPr>
        <w:t>براهين</w:t>
      </w:r>
      <w:proofErr w:type="gramEnd"/>
      <w:r w:rsidR="00E00621">
        <w:rPr>
          <w:rFonts w:ascii="Traditional Arabic" w:hAnsi="Traditional Arabic" w:cs="Traditional Arabic" w:hint="cs"/>
          <w:b/>
          <w:bCs/>
          <w:sz w:val="32"/>
          <w:szCs w:val="32"/>
          <w:rtl/>
          <w:lang w:bidi="ar-DZ"/>
        </w:rPr>
        <w:t xml:space="preserve"> وجوده وصفاته</w:t>
      </w:r>
      <w:r w:rsidRPr="00FC7B81">
        <w:rPr>
          <w:rFonts w:ascii="Traditional Arabic" w:hAnsi="Traditional Arabic" w:cs="Traditional Arabic" w:hint="cs"/>
          <w:b/>
          <w:bCs/>
          <w:sz w:val="32"/>
          <w:szCs w:val="32"/>
          <w:rtl/>
          <w:lang w:bidi="ar-DZ"/>
        </w:rPr>
        <w:t xml:space="preserve">: </w:t>
      </w:r>
      <w:r w:rsidR="00CE072B" w:rsidRPr="00FC7B81">
        <w:rPr>
          <w:rFonts w:ascii="Traditional Arabic" w:hAnsi="Traditional Arabic" w:cs="Traditional Arabic" w:hint="cs"/>
          <w:b/>
          <w:bCs/>
          <w:sz w:val="32"/>
          <w:szCs w:val="32"/>
          <w:rtl/>
          <w:lang w:bidi="ar-DZ"/>
        </w:rPr>
        <w:t xml:space="preserve"> </w:t>
      </w:r>
    </w:p>
    <w:p w:rsidR="00A8040B" w:rsidRDefault="00334377" w:rsidP="00A34DD1">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1D0DDB">
        <w:rPr>
          <w:rFonts w:ascii="Traditional Arabic" w:hAnsi="Traditional Arabic" w:cs="Traditional Arabic" w:hint="cs"/>
          <w:sz w:val="32"/>
          <w:szCs w:val="32"/>
          <w:rtl/>
          <w:lang w:bidi="ar-DZ"/>
        </w:rPr>
        <w:t xml:space="preserve"> في كتابه الخلاصة اللاهوتية،</w:t>
      </w:r>
      <w:r w:rsidR="00FF0119">
        <w:rPr>
          <w:rFonts w:ascii="Traditional Arabic" w:hAnsi="Traditional Arabic" w:cs="Traditional Arabic" w:hint="cs"/>
          <w:sz w:val="32"/>
          <w:szCs w:val="32"/>
          <w:rtl/>
          <w:lang w:bidi="ar-DZ"/>
        </w:rPr>
        <w:t xml:space="preserve"> </w:t>
      </w:r>
      <w:r w:rsidR="001D0DDB">
        <w:rPr>
          <w:rFonts w:ascii="Traditional Arabic" w:hAnsi="Traditional Arabic" w:cs="Traditional Arabic" w:hint="cs"/>
          <w:sz w:val="32"/>
          <w:szCs w:val="32"/>
          <w:rtl/>
          <w:lang w:bidi="ar-DZ"/>
        </w:rPr>
        <w:t xml:space="preserve">قدم لنا توما </w:t>
      </w:r>
      <w:r w:rsidR="006E6C65">
        <w:rPr>
          <w:rFonts w:ascii="Traditional Arabic" w:hAnsi="Traditional Arabic" w:cs="Traditional Arabic" w:hint="cs"/>
          <w:sz w:val="32"/>
          <w:szCs w:val="32"/>
          <w:rtl/>
          <w:lang w:bidi="ar-DZ"/>
        </w:rPr>
        <w:t xml:space="preserve">الاكويني </w:t>
      </w:r>
      <w:r w:rsidR="001D0DDB">
        <w:rPr>
          <w:rFonts w:ascii="Traditional Arabic" w:hAnsi="Traditional Arabic" w:cs="Traditional Arabic" w:hint="cs"/>
          <w:sz w:val="32"/>
          <w:szCs w:val="32"/>
          <w:rtl/>
          <w:lang w:bidi="ar-DZ"/>
        </w:rPr>
        <w:t>خمسة براهين على وجود الله كلها تنطلق من العالم المحسوس لتصل إلى ادراك الله.</w:t>
      </w:r>
      <w:r w:rsidR="006E6C65">
        <w:rPr>
          <w:rFonts w:ascii="Traditional Arabic" w:hAnsi="Traditional Arabic" w:cs="Traditional Arabic" w:hint="cs"/>
          <w:sz w:val="32"/>
          <w:szCs w:val="32"/>
          <w:rtl/>
          <w:lang w:bidi="ar-DZ"/>
        </w:rPr>
        <w:t xml:space="preserve"> على الرغم من أن توما عاش في العصور الوسطى أي</w:t>
      </w:r>
      <w:r w:rsidR="002430D5">
        <w:rPr>
          <w:rFonts w:ascii="Traditional Arabic" w:hAnsi="Traditional Arabic" w:cs="Traditional Arabic" w:hint="cs"/>
          <w:sz w:val="32"/>
          <w:szCs w:val="32"/>
          <w:rtl/>
          <w:lang w:bidi="ar-DZ"/>
        </w:rPr>
        <w:t>ن كان الايمان هو السائد والأغلبية تعتقد</w:t>
      </w:r>
      <w:r w:rsidR="006E6C65">
        <w:rPr>
          <w:rFonts w:ascii="Traditional Arabic" w:hAnsi="Traditional Arabic" w:cs="Traditional Arabic" w:hint="cs"/>
          <w:sz w:val="32"/>
          <w:szCs w:val="32"/>
          <w:rtl/>
          <w:lang w:bidi="ar-DZ"/>
        </w:rPr>
        <w:t xml:space="preserve"> </w:t>
      </w:r>
      <w:r w:rsidR="002430D5">
        <w:rPr>
          <w:rFonts w:ascii="Traditional Arabic" w:hAnsi="Traditional Arabic" w:cs="Traditional Arabic" w:hint="cs"/>
          <w:sz w:val="32"/>
          <w:szCs w:val="32"/>
          <w:rtl/>
          <w:lang w:bidi="ar-DZ"/>
        </w:rPr>
        <w:t>بوجود الله، حتى أن شاع عند أ</w:t>
      </w:r>
      <w:r w:rsidR="006E6C65">
        <w:rPr>
          <w:rFonts w:ascii="Traditional Arabic" w:hAnsi="Traditional Arabic" w:cs="Traditional Arabic" w:hint="cs"/>
          <w:sz w:val="32"/>
          <w:szCs w:val="32"/>
          <w:rtl/>
          <w:lang w:bidi="ar-DZ"/>
        </w:rPr>
        <w:t xml:space="preserve">قرانه من الفلاسفة واللاهوتيين </w:t>
      </w:r>
      <w:r w:rsidR="002430D5">
        <w:rPr>
          <w:rFonts w:ascii="Traditional Arabic" w:hAnsi="Traditional Arabic" w:cs="Traditional Arabic" w:hint="cs"/>
          <w:sz w:val="32"/>
          <w:szCs w:val="32"/>
          <w:rtl/>
          <w:lang w:bidi="ar-DZ"/>
        </w:rPr>
        <w:t xml:space="preserve">السابقين عليه ومعاصرين </w:t>
      </w:r>
      <w:r w:rsidR="006E6C65">
        <w:rPr>
          <w:rFonts w:ascii="Traditional Arabic" w:hAnsi="Traditional Arabic" w:cs="Traditional Arabic" w:hint="cs"/>
          <w:sz w:val="32"/>
          <w:szCs w:val="32"/>
          <w:rtl/>
          <w:lang w:bidi="ar-DZ"/>
        </w:rPr>
        <w:t>أن فكرة الله فكرة فطرية في الإنسان</w:t>
      </w:r>
      <w:r w:rsidR="002430D5">
        <w:rPr>
          <w:rFonts w:ascii="Traditional Arabic" w:hAnsi="Traditional Arabic" w:cs="Traditional Arabic" w:hint="cs"/>
          <w:sz w:val="32"/>
          <w:szCs w:val="32"/>
          <w:rtl/>
          <w:lang w:bidi="ar-DZ"/>
        </w:rPr>
        <w:t xml:space="preserve"> ولا تحتاج إلى برهان. </w:t>
      </w:r>
      <w:r w:rsidR="007C0BE0">
        <w:rPr>
          <w:rFonts w:ascii="Traditional Arabic" w:hAnsi="Traditional Arabic" w:cs="Traditional Arabic" w:hint="cs"/>
          <w:sz w:val="32"/>
          <w:szCs w:val="32"/>
          <w:rtl/>
          <w:lang w:bidi="ar-DZ"/>
        </w:rPr>
        <w:t xml:space="preserve">إلا أن توما يعتد أن هذه المعرفة بوجود الله ليست واضحة بذاتها بالقدر الذي </w:t>
      </w:r>
      <w:proofErr w:type="spellStart"/>
      <w:r w:rsidR="007C0BE0">
        <w:rPr>
          <w:rFonts w:ascii="Traditional Arabic" w:hAnsi="Traditional Arabic" w:cs="Traditional Arabic" w:hint="cs"/>
          <w:sz w:val="32"/>
          <w:szCs w:val="32"/>
          <w:rtl/>
          <w:lang w:bidi="ar-DZ"/>
        </w:rPr>
        <w:t>يعتقده</w:t>
      </w:r>
      <w:proofErr w:type="spellEnd"/>
      <w:r w:rsidR="007E24D3">
        <w:rPr>
          <w:rFonts w:ascii="Traditional Arabic" w:hAnsi="Traditional Arabic" w:cs="Traditional Arabic" w:hint="cs"/>
          <w:sz w:val="32"/>
          <w:szCs w:val="32"/>
          <w:rtl/>
          <w:lang w:bidi="ar-DZ"/>
        </w:rPr>
        <w:t xml:space="preserve"> هؤلاء</w:t>
      </w:r>
      <w:r w:rsidR="00496F25">
        <w:rPr>
          <w:rFonts w:ascii="Traditional Arabic" w:hAnsi="Traditional Arabic" w:cs="Traditional Arabic" w:hint="cs"/>
          <w:sz w:val="32"/>
          <w:szCs w:val="32"/>
          <w:rtl/>
          <w:lang w:bidi="ar-DZ"/>
        </w:rPr>
        <w:t xml:space="preserve"> </w:t>
      </w:r>
      <w:r w:rsidR="00B93260">
        <w:rPr>
          <w:rFonts w:ascii="Traditional Arabic" w:hAnsi="Traditional Arabic" w:cs="Traditional Arabic" w:hint="cs"/>
          <w:sz w:val="32"/>
          <w:szCs w:val="32"/>
          <w:rtl/>
          <w:lang w:bidi="ar-DZ"/>
        </w:rPr>
        <w:t>وإنما تحتاج إلى توضيح.</w:t>
      </w:r>
      <w:r w:rsidR="007F6F0C">
        <w:rPr>
          <w:rFonts w:ascii="Traditional Arabic" w:hAnsi="Traditional Arabic" w:cs="Traditional Arabic" w:hint="cs"/>
          <w:sz w:val="32"/>
          <w:szCs w:val="32"/>
          <w:rtl/>
          <w:lang w:bidi="ar-DZ"/>
        </w:rPr>
        <w:t xml:space="preserve"> </w:t>
      </w:r>
      <w:r w:rsidR="007E24D3">
        <w:rPr>
          <w:rFonts w:ascii="Traditional Arabic" w:hAnsi="Traditional Arabic" w:cs="Traditional Arabic" w:hint="cs"/>
          <w:sz w:val="32"/>
          <w:szCs w:val="32"/>
          <w:rtl/>
          <w:lang w:bidi="ar-DZ"/>
        </w:rPr>
        <w:t xml:space="preserve"> </w:t>
      </w:r>
      <w:r w:rsidR="00B93260">
        <w:rPr>
          <w:rFonts w:ascii="Traditional Arabic" w:hAnsi="Traditional Arabic" w:cs="Traditional Arabic" w:hint="cs"/>
          <w:sz w:val="32"/>
          <w:szCs w:val="32"/>
          <w:rtl/>
          <w:lang w:bidi="ar-DZ"/>
        </w:rPr>
        <w:t xml:space="preserve"> </w:t>
      </w:r>
    </w:p>
    <w:p w:rsidR="00AB5D13" w:rsidRDefault="00FF0119" w:rsidP="00A34DD1">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Pr="001D0DDB">
        <w:rPr>
          <w:rFonts w:ascii="Traditional Arabic" w:hAnsi="Traditional Arabic" w:cs="Traditional Arabic" w:hint="cs"/>
          <w:b/>
          <w:bCs/>
          <w:sz w:val="32"/>
          <w:szCs w:val="32"/>
          <w:rtl/>
          <w:lang w:bidi="ar-DZ"/>
        </w:rPr>
        <w:t>البرهان الأول</w:t>
      </w:r>
      <w:r w:rsidR="001D0DDB">
        <w:rPr>
          <w:rFonts w:ascii="Traditional Arabic" w:hAnsi="Traditional Arabic" w:cs="Traditional Arabic" w:hint="cs"/>
          <w:sz w:val="32"/>
          <w:szCs w:val="32"/>
          <w:rtl/>
          <w:lang w:bidi="ar-DZ"/>
        </w:rPr>
        <w:t xml:space="preserve">: </w:t>
      </w:r>
      <w:r w:rsidR="00735F79">
        <w:rPr>
          <w:rFonts w:ascii="Traditional Arabic" w:hAnsi="Traditional Arabic" w:cs="Traditional Arabic" w:hint="cs"/>
          <w:sz w:val="32"/>
          <w:szCs w:val="32"/>
          <w:rtl/>
          <w:lang w:bidi="ar-DZ"/>
        </w:rPr>
        <w:t>ي</w:t>
      </w:r>
      <w:r w:rsidR="001D0DDB">
        <w:rPr>
          <w:rFonts w:ascii="Traditional Arabic" w:hAnsi="Traditional Arabic" w:cs="Traditional Arabic" w:hint="cs"/>
          <w:sz w:val="32"/>
          <w:szCs w:val="32"/>
          <w:rtl/>
          <w:lang w:bidi="ar-DZ"/>
        </w:rPr>
        <w:t>قوم هذا البرهان</w:t>
      </w:r>
      <w:r>
        <w:rPr>
          <w:rFonts w:ascii="Traditional Arabic" w:hAnsi="Traditional Arabic" w:cs="Traditional Arabic" w:hint="cs"/>
          <w:sz w:val="32"/>
          <w:szCs w:val="32"/>
          <w:rtl/>
          <w:lang w:bidi="ar-DZ"/>
        </w:rPr>
        <w:t xml:space="preserve"> على ف</w:t>
      </w:r>
      <w:r w:rsidR="00735F79">
        <w:rPr>
          <w:rFonts w:ascii="Traditional Arabic" w:hAnsi="Traditional Arabic" w:cs="Traditional Arabic" w:hint="cs"/>
          <w:sz w:val="32"/>
          <w:szCs w:val="32"/>
          <w:rtl/>
          <w:lang w:bidi="ar-DZ"/>
        </w:rPr>
        <w:t>كرة الحركة (</w:t>
      </w:r>
      <w:r w:rsidR="00AB5D13">
        <w:rPr>
          <w:rFonts w:ascii="Traditional Arabic" w:hAnsi="Traditional Arabic" w:cs="Traditional Arabic" w:hint="cs"/>
          <w:sz w:val="32"/>
          <w:szCs w:val="32"/>
          <w:rtl/>
          <w:lang w:bidi="ar-DZ"/>
        </w:rPr>
        <w:t>بمفهومها الأ</w:t>
      </w:r>
      <w:r w:rsidR="00735F79">
        <w:rPr>
          <w:rFonts w:ascii="Traditional Arabic" w:hAnsi="Traditional Arabic" w:cs="Traditional Arabic" w:hint="cs"/>
          <w:sz w:val="32"/>
          <w:szCs w:val="32"/>
          <w:rtl/>
          <w:lang w:bidi="ar-DZ"/>
        </w:rPr>
        <w:t>رسطي</w:t>
      </w:r>
      <w:r w:rsidR="001D0DDB">
        <w:rPr>
          <w:rFonts w:ascii="Traditional Arabic" w:hAnsi="Traditional Arabic" w:cs="Traditional Arabic" w:hint="cs"/>
          <w:sz w:val="32"/>
          <w:szCs w:val="32"/>
          <w:rtl/>
          <w:lang w:bidi="ar-DZ"/>
        </w:rPr>
        <w:t>) أ</w:t>
      </w:r>
      <w:r>
        <w:rPr>
          <w:rFonts w:ascii="Traditional Arabic" w:hAnsi="Traditional Arabic" w:cs="Traditional Arabic" w:hint="cs"/>
          <w:sz w:val="32"/>
          <w:szCs w:val="32"/>
          <w:rtl/>
          <w:lang w:bidi="ar-DZ"/>
        </w:rPr>
        <w:t xml:space="preserve">ي لا تعني فقط </w:t>
      </w:r>
      <w:r w:rsidR="00735F79">
        <w:rPr>
          <w:rFonts w:ascii="Traditional Arabic" w:hAnsi="Traditional Arabic" w:cs="Traditional Arabic" w:hint="cs"/>
          <w:sz w:val="32"/>
          <w:szCs w:val="32"/>
          <w:rtl/>
          <w:lang w:bidi="ar-DZ"/>
        </w:rPr>
        <w:t>الانتقال من مكان إلى آخر وإنما أ</w:t>
      </w:r>
      <w:r>
        <w:rPr>
          <w:rFonts w:ascii="Traditional Arabic" w:hAnsi="Traditional Arabic" w:cs="Traditional Arabic" w:hint="cs"/>
          <w:sz w:val="32"/>
          <w:szCs w:val="32"/>
          <w:rtl/>
          <w:lang w:bidi="ar-DZ"/>
        </w:rPr>
        <w:t xml:space="preserve">يضا التحول في </w:t>
      </w:r>
      <w:r w:rsidR="001C1315">
        <w:rPr>
          <w:rFonts w:ascii="Traditional Arabic" w:hAnsi="Traditional Arabic" w:cs="Traditional Arabic" w:hint="cs"/>
          <w:sz w:val="32"/>
          <w:szCs w:val="32"/>
          <w:rtl/>
          <w:lang w:bidi="ar-DZ"/>
        </w:rPr>
        <w:t>كم والكيف</w:t>
      </w:r>
      <w:r w:rsidR="00AB5D13">
        <w:rPr>
          <w:rFonts w:ascii="Traditional Arabic" w:hAnsi="Traditional Arabic" w:cs="Traditional Arabic" w:hint="cs"/>
          <w:sz w:val="32"/>
          <w:szCs w:val="32"/>
          <w:rtl/>
          <w:lang w:bidi="ar-DZ"/>
        </w:rPr>
        <w:t>،</w:t>
      </w:r>
      <w:r w:rsidR="001C1315">
        <w:rPr>
          <w:rFonts w:ascii="Traditional Arabic" w:hAnsi="Traditional Arabic" w:cs="Traditional Arabic" w:hint="cs"/>
          <w:sz w:val="32"/>
          <w:szCs w:val="32"/>
          <w:rtl/>
          <w:lang w:bidi="ar-DZ"/>
        </w:rPr>
        <w:t xml:space="preserve"> </w:t>
      </w:r>
      <w:r w:rsidR="00AB5D13">
        <w:rPr>
          <w:rFonts w:ascii="Traditional Arabic" w:hAnsi="Traditional Arabic" w:cs="Traditional Arabic" w:hint="cs"/>
          <w:sz w:val="32"/>
          <w:szCs w:val="32"/>
          <w:rtl/>
          <w:lang w:bidi="ar-DZ"/>
        </w:rPr>
        <w:t xml:space="preserve">بمعنى أن الحركة لا </w:t>
      </w:r>
      <w:r w:rsidR="001C1315">
        <w:rPr>
          <w:rFonts w:ascii="Traditional Arabic" w:hAnsi="Traditional Arabic" w:cs="Traditional Arabic" w:hint="cs"/>
          <w:sz w:val="32"/>
          <w:szCs w:val="32"/>
          <w:rtl/>
          <w:lang w:bidi="ar-DZ"/>
        </w:rPr>
        <w:t>تتعلق فقط بال</w:t>
      </w:r>
      <w:r w:rsidR="000C42FD">
        <w:rPr>
          <w:rFonts w:ascii="Traditional Arabic" w:hAnsi="Traditional Arabic" w:cs="Traditional Arabic" w:hint="cs"/>
          <w:sz w:val="32"/>
          <w:szCs w:val="32"/>
          <w:rtl/>
          <w:lang w:bidi="ar-DZ"/>
        </w:rPr>
        <w:t xml:space="preserve">أشياء المادية وإنما أيضا </w:t>
      </w:r>
      <w:r w:rsidR="00AB5D13">
        <w:rPr>
          <w:rFonts w:ascii="Traditional Arabic" w:hAnsi="Traditional Arabic" w:cs="Traditional Arabic" w:hint="cs"/>
          <w:sz w:val="32"/>
          <w:szCs w:val="32"/>
          <w:rtl/>
          <w:lang w:bidi="ar-DZ"/>
        </w:rPr>
        <w:t>ب</w:t>
      </w:r>
      <w:r w:rsidR="00463DA4">
        <w:rPr>
          <w:rFonts w:ascii="Traditional Arabic" w:hAnsi="Traditional Arabic" w:cs="Traditional Arabic" w:hint="cs"/>
          <w:sz w:val="32"/>
          <w:szCs w:val="32"/>
          <w:rtl/>
          <w:lang w:bidi="ar-DZ"/>
        </w:rPr>
        <w:t>الروحية.</w:t>
      </w:r>
      <w:r w:rsidR="009D0BC5">
        <w:rPr>
          <w:rFonts w:ascii="Traditional Arabic" w:hAnsi="Traditional Arabic" w:cs="Traditional Arabic" w:hint="cs"/>
          <w:sz w:val="32"/>
          <w:szCs w:val="32"/>
          <w:rtl/>
          <w:lang w:bidi="ar-DZ"/>
        </w:rPr>
        <w:t xml:space="preserve"> </w:t>
      </w:r>
    </w:p>
    <w:p w:rsidR="004564E8" w:rsidRDefault="00AB5D13" w:rsidP="00AB5D13">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0C42FD">
        <w:rPr>
          <w:rFonts w:ascii="Traditional Arabic" w:hAnsi="Traditional Arabic" w:cs="Traditional Arabic" w:hint="cs"/>
          <w:sz w:val="32"/>
          <w:szCs w:val="32"/>
          <w:rtl/>
          <w:lang w:bidi="ar-DZ"/>
        </w:rPr>
        <w:t xml:space="preserve"> عن طريق ال</w:t>
      </w:r>
      <w:r w:rsidR="00202C4E">
        <w:rPr>
          <w:rFonts w:ascii="Traditional Arabic" w:hAnsi="Traditional Arabic" w:cs="Traditional Arabic" w:hint="cs"/>
          <w:sz w:val="32"/>
          <w:szCs w:val="32"/>
          <w:rtl/>
          <w:lang w:bidi="ar-DZ"/>
        </w:rPr>
        <w:t xml:space="preserve">ملاحظة الحسية ندرك أن هناك حركة في العالم، وكل ما يتحرك له سبب ما يحركه، أي أن كل متحرك له لابد له من محرك، والحركة تعنى فلسفيا (بالمفهوم الأرسطي) الانتقال من القوة إلى الفعل، </w:t>
      </w:r>
      <w:r w:rsidR="00B82820">
        <w:rPr>
          <w:rFonts w:ascii="Traditional Arabic" w:hAnsi="Traditional Arabic" w:cs="Traditional Arabic" w:hint="cs"/>
          <w:sz w:val="32"/>
          <w:szCs w:val="32"/>
          <w:rtl/>
          <w:lang w:bidi="ar-DZ"/>
        </w:rPr>
        <w:t xml:space="preserve">إلا أن هذا الانتقال من القوة إلى الفعل لا يمكن أن تستمر إلى ما لانهاية </w:t>
      </w:r>
      <w:r w:rsidR="00AD0A16">
        <w:rPr>
          <w:rFonts w:ascii="Traditional Arabic" w:hAnsi="Traditional Arabic" w:cs="Traditional Arabic" w:hint="cs"/>
          <w:sz w:val="32"/>
          <w:szCs w:val="32"/>
          <w:rtl/>
          <w:lang w:bidi="ar-DZ"/>
        </w:rPr>
        <w:t xml:space="preserve">لأن هذا عبثا من الناحية العقلية، </w:t>
      </w:r>
      <w:r w:rsidR="00B236F2">
        <w:rPr>
          <w:rFonts w:ascii="Traditional Arabic" w:hAnsi="Traditional Arabic" w:cs="Traditional Arabic" w:hint="cs"/>
          <w:sz w:val="32"/>
          <w:szCs w:val="32"/>
          <w:rtl/>
          <w:lang w:bidi="ar-DZ"/>
        </w:rPr>
        <w:t xml:space="preserve">فسلسلة المحرك والمتحرك لا ينبغي أن تسير إلى ما للانهاية وإلا فإنه لا يمكن تصور بداية للحركة، </w:t>
      </w:r>
      <w:r w:rsidR="00AD0A16">
        <w:rPr>
          <w:rFonts w:ascii="Traditional Arabic" w:hAnsi="Traditional Arabic" w:cs="Traditional Arabic" w:hint="cs"/>
          <w:sz w:val="32"/>
          <w:szCs w:val="32"/>
          <w:rtl/>
          <w:lang w:bidi="ar-DZ"/>
        </w:rPr>
        <w:t>لهذا</w:t>
      </w:r>
      <w:r w:rsidR="004C2448">
        <w:rPr>
          <w:rFonts w:ascii="Traditional Arabic" w:hAnsi="Traditional Arabic" w:cs="Traditional Arabic" w:hint="cs"/>
          <w:sz w:val="32"/>
          <w:szCs w:val="32"/>
          <w:rtl/>
          <w:lang w:bidi="ar-DZ"/>
        </w:rPr>
        <w:t xml:space="preserve"> يجب أن تتوقف الحركة عند محرك </w:t>
      </w:r>
      <w:r w:rsidR="0048776B">
        <w:rPr>
          <w:rFonts w:ascii="Traditional Arabic" w:hAnsi="Traditional Arabic" w:cs="Traditional Arabic" w:hint="cs"/>
          <w:sz w:val="32"/>
          <w:szCs w:val="32"/>
          <w:rtl/>
          <w:lang w:bidi="ar-DZ"/>
        </w:rPr>
        <w:t xml:space="preserve">هو أساس حركة كل الأشياء إلا أنه </w:t>
      </w:r>
      <w:r w:rsidR="004C2448">
        <w:rPr>
          <w:rFonts w:ascii="Traditional Arabic" w:hAnsi="Traditional Arabic" w:cs="Traditional Arabic" w:hint="cs"/>
          <w:sz w:val="32"/>
          <w:szCs w:val="32"/>
          <w:rtl/>
          <w:lang w:bidi="ar-DZ"/>
        </w:rPr>
        <w:t>في حد ذاته لا يتحرك</w:t>
      </w:r>
      <w:r w:rsidR="0048776B">
        <w:rPr>
          <w:rFonts w:ascii="Traditional Arabic" w:hAnsi="Traditional Arabic" w:cs="Traditional Arabic" w:hint="cs"/>
          <w:sz w:val="32"/>
          <w:szCs w:val="32"/>
          <w:rtl/>
          <w:lang w:bidi="ar-DZ"/>
        </w:rPr>
        <w:t>،</w:t>
      </w:r>
      <w:r w:rsidR="009C1AB9">
        <w:rPr>
          <w:rFonts w:ascii="Traditional Arabic" w:hAnsi="Traditional Arabic" w:cs="Traditional Arabic" w:hint="cs"/>
          <w:sz w:val="32"/>
          <w:szCs w:val="32"/>
          <w:rtl/>
          <w:lang w:bidi="ar-DZ"/>
        </w:rPr>
        <w:t xml:space="preserve"> وهذا المحرك الذي لا يتحرك هو الله.</w:t>
      </w:r>
      <w:r w:rsidR="004564E8">
        <w:rPr>
          <w:rFonts w:ascii="Traditional Arabic" w:hAnsi="Traditional Arabic" w:cs="Traditional Arabic" w:hint="cs"/>
          <w:sz w:val="32"/>
          <w:szCs w:val="32"/>
          <w:rtl/>
          <w:lang w:bidi="ar-DZ"/>
        </w:rPr>
        <w:t xml:space="preserve"> </w:t>
      </w:r>
    </w:p>
    <w:p w:rsidR="00FA1C8E" w:rsidRDefault="004564E8" w:rsidP="004564E8">
      <w:pPr>
        <w:bidi/>
        <w:jc w:val="both"/>
        <w:rPr>
          <w:rFonts w:ascii="Traditional Arabic" w:hAnsi="Traditional Arabic" w:cs="Traditional Arabic"/>
          <w:sz w:val="32"/>
          <w:szCs w:val="32"/>
          <w:rtl/>
          <w:lang w:bidi="ar-DZ"/>
        </w:rPr>
      </w:pPr>
      <w:proofErr w:type="gramStart"/>
      <w:r w:rsidRPr="004564E8">
        <w:rPr>
          <w:rFonts w:ascii="Traditional Arabic" w:hAnsi="Traditional Arabic" w:cs="Traditional Arabic" w:hint="cs"/>
          <w:b/>
          <w:bCs/>
          <w:sz w:val="32"/>
          <w:szCs w:val="32"/>
          <w:rtl/>
          <w:lang w:bidi="ar-DZ"/>
        </w:rPr>
        <w:t>البرهان</w:t>
      </w:r>
      <w:proofErr w:type="gramEnd"/>
      <w:r w:rsidRPr="004564E8">
        <w:rPr>
          <w:rFonts w:ascii="Traditional Arabic" w:hAnsi="Traditional Arabic" w:cs="Traditional Arabic" w:hint="cs"/>
          <w:b/>
          <w:bCs/>
          <w:sz w:val="32"/>
          <w:szCs w:val="32"/>
          <w:rtl/>
          <w:lang w:bidi="ar-DZ"/>
        </w:rPr>
        <w:t xml:space="preserve"> الثاني: </w:t>
      </w:r>
      <w:r w:rsidR="00AD0A16" w:rsidRPr="004564E8">
        <w:rPr>
          <w:rFonts w:ascii="Traditional Arabic" w:hAnsi="Traditional Arabic" w:cs="Traditional Arabic" w:hint="cs"/>
          <w:b/>
          <w:bCs/>
          <w:sz w:val="32"/>
          <w:szCs w:val="32"/>
          <w:rtl/>
          <w:lang w:bidi="ar-DZ"/>
        </w:rPr>
        <w:t xml:space="preserve"> </w:t>
      </w:r>
      <w:r w:rsidRPr="004564E8">
        <w:rPr>
          <w:rFonts w:ascii="Traditional Arabic" w:hAnsi="Traditional Arabic" w:cs="Traditional Arabic" w:hint="cs"/>
          <w:sz w:val="32"/>
          <w:szCs w:val="32"/>
          <w:rtl/>
          <w:lang w:bidi="ar-DZ"/>
        </w:rPr>
        <w:t>هذا البرهان قائم على مبدأ العلية.</w:t>
      </w:r>
      <w:r>
        <w:rPr>
          <w:rFonts w:ascii="Traditional Arabic" w:hAnsi="Traditional Arabic" w:cs="Traditional Arabic" w:hint="cs"/>
          <w:b/>
          <w:bCs/>
          <w:sz w:val="32"/>
          <w:szCs w:val="32"/>
          <w:rtl/>
          <w:lang w:bidi="ar-DZ"/>
        </w:rPr>
        <w:t xml:space="preserve"> </w:t>
      </w:r>
      <w:r w:rsidRPr="004564E8">
        <w:rPr>
          <w:rFonts w:ascii="Traditional Arabic" w:hAnsi="Traditional Arabic" w:cs="Traditional Arabic" w:hint="cs"/>
          <w:sz w:val="32"/>
          <w:szCs w:val="32"/>
          <w:rtl/>
          <w:lang w:bidi="ar-DZ"/>
        </w:rPr>
        <w:t>حيث يقر هذا البرهان عل</w:t>
      </w:r>
      <w:r>
        <w:rPr>
          <w:rFonts w:ascii="Traditional Arabic" w:hAnsi="Traditional Arabic" w:cs="Traditional Arabic" w:hint="cs"/>
          <w:sz w:val="32"/>
          <w:szCs w:val="32"/>
          <w:rtl/>
          <w:lang w:bidi="ar-DZ"/>
        </w:rPr>
        <w:t>ى أن كل أثر في هذا الوجود له مؤثر أو علة، ومن الناحية المنطقية لا يمكن لشيء أو يكون علة ذاته لأن ذلك يفترض وجود</w:t>
      </w:r>
      <w:r w:rsidR="007373E9">
        <w:rPr>
          <w:rFonts w:ascii="Traditional Arabic" w:hAnsi="Traditional Arabic" w:cs="Traditional Arabic" w:hint="cs"/>
          <w:sz w:val="32"/>
          <w:szCs w:val="32"/>
          <w:rtl/>
          <w:lang w:bidi="ar-DZ"/>
        </w:rPr>
        <w:t>ه</w:t>
      </w:r>
      <w:r w:rsidR="0055735C">
        <w:rPr>
          <w:rFonts w:ascii="Traditional Arabic" w:hAnsi="Traditional Arabic" w:cs="Traditional Arabic" w:hint="cs"/>
          <w:sz w:val="32"/>
          <w:szCs w:val="32"/>
          <w:rtl/>
          <w:lang w:bidi="ar-DZ"/>
        </w:rPr>
        <w:t xml:space="preserve"> قبله ذاته أي أن يكون سابقا لذلك، ولما كانت سلسلة العلل لا ي</w:t>
      </w:r>
      <w:r w:rsidR="00FA1C8E">
        <w:rPr>
          <w:rFonts w:ascii="Traditional Arabic" w:hAnsi="Traditional Arabic" w:cs="Traditional Arabic" w:hint="cs"/>
          <w:sz w:val="32"/>
          <w:szCs w:val="32"/>
          <w:rtl/>
          <w:lang w:bidi="ar-DZ"/>
        </w:rPr>
        <w:t xml:space="preserve">مكن أن تمتد إلى مالا نهاية فإنه ينبغي أن نصل إلى علة لا علة لها. </w:t>
      </w:r>
      <w:proofErr w:type="gramStart"/>
      <w:r w:rsidR="00FA1C8E">
        <w:rPr>
          <w:rFonts w:ascii="Traditional Arabic" w:hAnsi="Traditional Arabic" w:cs="Traditional Arabic" w:hint="cs"/>
          <w:sz w:val="32"/>
          <w:szCs w:val="32"/>
          <w:rtl/>
          <w:lang w:bidi="ar-DZ"/>
        </w:rPr>
        <w:t>وهذه</w:t>
      </w:r>
      <w:proofErr w:type="gramEnd"/>
      <w:r w:rsidR="00FA1C8E">
        <w:rPr>
          <w:rFonts w:ascii="Traditional Arabic" w:hAnsi="Traditional Arabic" w:cs="Traditional Arabic" w:hint="cs"/>
          <w:sz w:val="32"/>
          <w:szCs w:val="32"/>
          <w:rtl/>
          <w:lang w:bidi="ar-DZ"/>
        </w:rPr>
        <w:t xml:space="preserve"> العلة هي الله.</w:t>
      </w:r>
    </w:p>
    <w:p w:rsidR="00451103" w:rsidRDefault="00FA1C8E" w:rsidP="006A1CC2">
      <w:pPr>
        <w:bidi/>
        <w:jc w:val="both"/>
        <w:rPr>
          <w:rFonts w:ascii="Traditional Arabic" w:hAnsi="Traditional Arabic" w:cs="Traditional Arabic"/>
          <w:sz w:val="32"/>
          <w:szCs w:val="32"/>
          <w:rtl/>
          <w:lang w:bidi="ar-DZ"/>
        </w:rPr>
      </w:pPr>
      <w:r w:rsidRPr="00FA1C8E">
        <w:rPr>
          <w:rFonts w:ascii="Traditional Arabic" w:hAnsi="Traditional Arabic" w:cs="Traditional Arabic" w:hint="cs"/>
          <w:b/>
          <w:bCs/>
          <w:sz w:val="32"/>
          <w:szCs w:val="32"/>
          <w:rtl/>
          <w:lang w:bidi="ar-DZ"/>
        </w:rPr>
        <w:t xml:space="preserve"> البرهان الثالث: </w:t>
      </w:r>
      <w:r w:rsidRPr="00FA1C8E">
        <w:rPr>
          <w:rFonts w:ascii="Traditional Arabic" w:hAnsi="Traditional Arabic" w:cs="Traditional Arabic" w:hint="cs"/>
          <w:sz w:val="32"/>
          <w:szCs w:val="32"/>
          <w:rtl/>
          <w:lang w:bidi="ar-DZ"/>
        </w:rPr>
        <w:t>وهو بره</w:t>
      </w:r>
      <w:r>
        <w:rPr>
          <w:rFonts w:ascii="Traditional Arabic" w:hAnsi="Traditional Arabic" w:cs="Traditional Arabic" w:hint="cs"/>
          <w:sz w:val="32"/>
          <w:szCs w:val="32"/>
          <w:rtl/>
          <w:lang w:bidi="ar-DZ"/>
        </w:rPr>
        <w:t xml:space="preserve">ان قائم على فكرة الممكن </w:t>
      </w:r>
      <w:proofErr w:type="gramStart"/>
      <w:r>
        <w:rPr>
          <w:rFonts w:ascii="Traditional Arabic" w:hAnsi="Traditional Arabic" w:cs="Traditional Arabic" w:hint="cs"/>
          <w:sz w:val="32"/>
          <w:szCs w:val="32"/>
          <w:rtl/>
          <w:lang w:bidi="ar-DZ"/>
        </w:rPr>
        <w:t>والواجب</w:t>
      </w:r>
      <w:proofErr w:type="gramEnd"/>
      <w:r w:rsidR="00A80784">
        <w:rPr>
          <w:rFonts w:ascii="Traditional Arabic" w:hAnsi="Traditional Arabic" w:cs="Traditional Arabic" w:hint="cs"/>
          <w:sz w:val="32"/>
          <w:szCs w:val="32"/>
          <w:rtl/>
          <w:lang w:bidi="ar-DZ"/>
        </w:rPr>
        <w:t xml:space="preserve">. </w:t>
      </w:r>
      <w:r w:rsidR="002D4EB2">
        <w:rPr>
          <w:rFonts w:ascii="Traditional Arabic" w:hAnsi="Traditional Arabic" w:cs="Traditional Arabic" w:hint="cs"/>
          <w:sz w:val="32"/>
          <w:szCs w:val="32"/>
          <w:rtl/>
          <w:lang w:bidi="ar-DZ"/>
        </w:rPr>
        <w:t xml:space="preserve">وهذه الفكرة تتضح عندما نتأمل في الموجودات فجد أن بعضها يعضها يظهر إلى الوجود ثم تتعرض تختفي بفعل قانون الكون والفساد، </w:t>
      </w:r>
      <w:r w:rsidR="005C405E">
        <w:rPr>
          <w:rFonts w:ascii="Traditional Arabic" w:hAnsi="Traditional Arabic" w:cs="Traditional Arabic" w:hint="cs"/>
          <w:sz w:val="32"/>
          <w:szCs w:val="32"/>
          <w:rtl/>
          <w:lang w:bidi="ar-DZ"/>
        </w:rPr>
        <w:t xml:space="preserve">مما يدل على أن هذه الموجودات يمكن أن تكون موجودة ويمكن الاستغناء عن وجودها، </w:t>
      </w:r>
      <w:r w:rsidR="002D4EB2">
        <w:rPr>
          <w:rFonts w:ascii="Traditional Arabic" w:hAnsi="Traditional Arabic" w:cs="Traditional Arabic" w:hint="cs"/>
          <w:sz w:val="32"/>
          <w:szCs w:val="32"/>
          <w:rtl/>
          <w:lang w:bidi="ar-DZ"/>
        </w:rPr>
        <w:t xml:space="preserve"> </w:t>
      </w:r>
      <w:r w:rsidR="005C405E">
        <w:rPr>
          <w:rFonts w:ascii="Traditional Arabic" w:hAnsi="Traditional Arabic" w:cs="Traditional Arabic" w:hint="cs"/>
          <w:sz w:val="32"/>
          <w:szCs w:val="32"/>
          <w:rtl/>
          <w:lang w:bidi="ar-DZ"/>
        </w:rPr>
        <w:t xml:space="preserve">أي أن وجودها ليس وجودا ضروريا ولو كان ضروريا لما اختفت من الوجود. </w:t>
      </w:r>
      <w:r w:rsidR="006A1CC2">
        <w:rPr>
          <w:rFonts w:ascii="Traditional Arabic" w:hAnsi="Traditional Arabic" w:cs="Traditional Arabic" w:hint="cs"/>
          <w:sz w:val="32"/>
          <w:szCs w:val="32"/>
          <w:rtl/>
          <w:lang w:bidi="ar-DZ"/>
        </w:rPr>
        <w:t xml:space="preserve">وهذ الصنف من الموجودات يطلق عليها تسمية ممكنة الوجود، وما هو ممكن الوجود فإن وجوده يستمده من غيره، الذي يسمى بواجب الوجود بغيره، ولا يمكن </w:t>
      </w:r>
      <w:proofErr w:type="spellStart"/>
      <w:r w:rsidR="006A1CC2">
        <w:rPr>
          <w:rFonts w:ascii="Traditional Arabic" w:hAnsi="Traditional Arabic" w:cs="Traditional Arabic" w:hint="cs"/>
          <w:sz w:val="32"/>
          <w:szCs w:val="32"/>
          <w:rtl/>
          <w:lang w:bidi="ar-DZ"/>
        </w:rPr>
        <w:t>الذهاي</w:t>
      </w:r>
      <w:proofErr w:type="spellEnd"/>
      <w:r w:rsidR="006A1CC2">
        <w:rPr>
          <w:rFonts w:ascii="Traditional Arabic" w:hAnsi="Traditional Arabic" w:cs="Traditional Arabic" w:hint="cs"/>
          <w:sz w:val="32"/>
          <w:szCs w:val="32"/>
          <w:rtl/>
          <w:lang w:bidi="ar-DZ"/>
        </w:rPr>
        <w:t xml:space="preserve"> إلى مالا نهاية في سلسلة واجب الوجود بغيره إلى مالا نهاية وإنما يجب التوقف عند واجب الوجود بذاته الذي لا يحتاج إلى غيره لأن يكون موجودا، وهذا الواجب الوجود بذاته هو الله.</w:t>
      </w:r>
      <w:r w:rsidR="00330DDD">
        <w:rPr>
          <w:rFonts w:ascii="Traditional Arabic" w:hAnsi="Traditional Arabic" w:cs="Traditional Arabic" w:hint="cs"/>
          <w:sz w:val="32"/>
          <w:szCs w:val="32"/>
          <w:rtl/>
          <w:lang w:bidi="ar-DZ"/>
        </w:rPr>
        <w:t xml:space="preserve"> </w:t>
      </w:r>
    </w:p>
    <w:p w:rsidR="004135B4" w:rsidRDefault="00451103" w:rsidP="002B6AC6">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Pr="00665D43">
        <w:rPr>
          <w:rFonts w:ascii="Traditional Arabic" w:hAnsi="Traditional Arabic" w:cs="Traditional Arabic" w:hint="cs"/>
          <w:b/>
          <w:bCs/>
          <w:sz w:val="32"/>
          <w:szCs w:val="32"/>
          <w:rtl/>
          <w:lang w:bidi="ar-DZ"/>
        </w:rPr>
        <w:t>البرهان الرابع</w:t>
      </w:r>
      <w:r>
        <w:rPr>
          <w:rFonts w:ascii="Traditional Arabic" w:hAnsi="Traditional Arabic" w:cs="Traditional Arabic" w:hint="cs"/>
          <w:sz w:val="32"/>
          <w:szCs w:val="32"/>
          <w:rtl/>
          <w:lang w:bidi="ar-DZ"/>
        </w:rPr>
        <w:t>: يقوم على التراتبية في الكمال، فهناك ما هو أكثر كمالا وما هو أقل كمالا، وهذا الترتيب لا يمكن أن يتحق</w:t>
      </w:r>
      <w:r w:rsidR="000C1051">
        <w:rPr>
          <w:rFonts w:ascii="Traditional Arabic" w:hAnsi="Traditional Arabic" w:cs="Traditional Arabic" w:hint="cs"/>
          <w:sz w:val="32"/>
          <w:szCs w:val="32"/>
          <w:rtl/>
          <w:lang w:bidi="ar-DZ"/>
        </w:rPr>
        <w:t xml:space="preserve">ق دون أن يكون هناك مثالا للكمال، أي أن الأشياء متفاوتة في الكمال بالاستناد إلى الكمال المطلق، </w:t>
      </w:r>
      <w:r w:rsidR="00E342F7">
        <w:rPr>
          <w:rFonts w:ascii="Traditional Arabic" w:hAnsi="Traditional Arabic" w:cs="Traditional Arabic" w:hint="cs"/>
          <w:sz w:val="32"/>
          <w:szCs w:val="32"/>
          <w:rtl/>
          <w:lang w:bidi="ar-DZ"/>
        </w:rPr>
        <w:t>فالتراتبية في الكمال لا يمكن أن يمتد إلى مالا نهاية وإنما ينبغي أن يتوقف عند الكمال المطلق وهو الله.</w:t>
      </w:r>
      <w:r w:rsidR="006A1CC2">
        <w:rPr>
          <w:rFonts w:ascii="Traditional Arabic" w:hAnsi="Traditional Arabic" w:cs="Traditional Arabic" w:hint="cs"/>
          <w:sz w:val="32"/>
          <w:szCs w:val="32"/>
          <w:rtl/>
          <w:lang w:bidi="ar-DZ"/>
        </w:rPr>
        <w:t xml:space="preserve"> </w:t>
      </w:r>
    </w:p>
    <w:p w:rsidR="00775F98" w:rsidRDefault="00D35C3C" w:rsidP="00C52888">
      <w:pPr>
        <w:bidi/>
        <w:jc w:val="both"/>
        <w:rPr>
          <w:rFonts w:ascii="Traditional Arabic" w:hAnsi="Traditional Arabic" w:cs="Traditional Arabic"/>
          <w:sz w:val="32"/>
          <w:szCs w:val="32"/>
          <w:rtl/>
          <w:lang w:bidi="ar-DZ"/>
        </w:rPr>
      </w:pPr>
      <w:r w:rsidRPr="00D35C3C">
        <w:rPr>
          <w:rFonts w:ascii="Traditional Arabic" w:hAnsi="Traditional Arabic" w:cs="Traditional Arabic" w:hint="cs"/>
          <w:b/>
          <w:bCs/>
          <w:sz w:val="32"/>
          <w:szCs w:val="32"/>
          <w:rtl/>
          <w:lang w:bidi="ar-DZ"/>
        </w:rPr>
        <w:t xml:space="preserve">البرهان </w:t>
      </w:r>
      <w:r>
        <w:rPr>
          <w:rFonts w:ascii="Traditional Arabic" w:hAnsi="Traditional Arabic" w:cs="Traditional Arabic" w:hint="cs"/>
          <w:b/>
          <w:bCs/>
          <w:sz w:val="32"/>
          <w:szCs w:val="32"/>
          <w:rtl/>
          <w:lang w:bidi="ar-DZ"/>
        </w:rPr>
        <w:t xml:space="preserve">الخامس: </w:t>
      </w:r>
      <w:r w:rsidRPr="00D35C3C">
        <w:rPr>
          <w:rFonts w:ascii="Traditional Arabic" w:hAnsi="Traditional Arabic" w:cs="Traditional Arabic" w:hint="cs"/>
          <w:sz w:val="32"/>
          <w:szCs w:val="32"/>
          <w:rtl/>
          <w:lang w:bidi="ar-DZ"/>
        </w:rPr>
        <w:t>يستند هذا البرهان عل</w:t>
      </w:r>
      <w:r w:rsidR="00B96D48">
        <w:rPr>
          <w:rFonts w:ascii="Traditional Arabic" w:hAnsi="Traditional Arabic" w:cs="Traditional Arabic" w:hint="cs"/>
          <w:sz w:val="32"/>
          <w:szCs w:val="32"/>
          <w:rtl/>
          <w:lang w:bidi="ar-DZ"/>
        </w:rPr>
        <w:t>ى فكرة النظام الموجود في العالم، فالذي يتأمل في الاعلم يجد أنه في منتهى الدقة والنظام وهذا لا يمكن أن يكون م</w:t>
      </w:r>
      <w:r w:rsidR="004338C4">
        <w:rPr>
          <w:rFonts w:ascii="Traditional Arabic" w:hAnsi="Traditional Arabic" w:cs="Traditional Arabic" w:hint="cs"/>
          <w:sz w:val="32"/>
          <w:szCs w:val="32"/>
          <w:rtl/>
          <w:lang w:bidi="ar-DZ"/>
        </w:rPr>
        <w:t>حض صدفة وإنما هو هناك علة قائمة هي التي أوجدته وترعاه وهذا العلة المدبرة هي الله.</w:t>
      </w:r>
      <w:r w:rsidR="00C52888">
        <w:rPr>
          <w:rFonts w:ascii="Traditional Arabic" w:hAnsi="Traditional Arabic" w:cs="Traditional Arabic" w:hint="cs"/>
          <w:sz w:val="32"/>
          <w:szCs w:val="32"/>
          <w:rtl/>
          <w:lang w:bidi="ar-DZ"/>
        </w:rPr>
        <w:t xml:space="preserve"> </w:t>
      </w:r>
      <w:r w:rsidR="00775F98">
        <w:rPr>
          <w:rFonts w:ascii="Traditional Arabic" w:hAnsi="Traditional Arabic" w:cs="Traditional Arabic" w:hint="cs"/>
          <w:sz w:val="32"/>
          <w:szCs w:val="32"/>
          <w:rtl/>
          <w:lang w:bidi="ar-DZ"/>
        </w:rPr>
        <w:t xml:space="preserve">إن الذي يتأمل في براهين القديس توما يجدها كلها متشابهة ويمكن ارجاعها إلى برهان واحد. </w:t>
      </w:r>
    </w:p>
    <w:p w:rsidR="00C52888" w:rsidRDefault="009A3BFB" w:rsidP="009A3BFB">
      <w:pPr>
        <w:bidi/>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    </w:t>
      </w:r>
      <w:r w:rsidR="00616D76">
        <w:rPr>
          <w:rFonts w:ascii="Traditional Arabic" w:hAnsi="Traditional Arabic" w:cs="Traditional Arabic" w:hint="cs"/>
          <w:b/>
          <w:bCs/>
          <w:sz w:val="32"/>
          <w:szCs w:val="32"/>
          <w:rtl/>
          <w:lang w:bidi="ar-DZ"/>
        </w:rPr>
        <w:t xml:space="preserve"> </w:t>
      </w:r>
      <w:r w:rsidR="00C52888" w:rsidRPr="00C52888">
        <w:rPr>
          <w:rFonts w:ascii="Traditional Arabic" w:hAnsi="Traditional Arabic" w:cs="Traditional Arabic" w:hint="cs"/>
          <w:b/>
          <w:bCs/>
          <w:sz w:val="32"/>
          <w:szCs w:val="32"/>
          <w:rtl/>
          <w:lang w:bidi="ar-DZ"/>
        </w:rPr>
        <w:t>صفات الله:</w:t>
      </w:r>
    </w:p>
    <w:p w:rsidR="00C52888" w:rsidRDefault="00C52888" w:rsidP="00F81EC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يقر</w:t>
      </w:r>
      <w:r w:rsidR="00E52EA7">
        <w:rPr>
          <w:rFonts w:ascii="Traditional Arabic" w:hAnsi="Traditional Arabic" w:cs="Traditional Arabic" w:hint="cs"/>
          <w:sz w:val="32"/>
          <w:szCs w:val="32"/>
          <w:rtl/>
          <w:lang w:bidi="ar-DZ"/>
        </w:rPr>
        <w:t xml:space="preserve"> توما الاكويني أن هناك تناسب بين قدرة الإنسان العقلية وادراك صفات الله، </w:t>
      </w:r>
      <w:r w:rsidR="00AB073E">
        <w:rPr>
          <w:rFonts w:ascii="Traditional Arabic" w:hAnsi="Traditional Arabic" w:cs="Traditional Arabic" w:hint="cs"/>
          <w:sz w:val="32"/>
          <w:szCs w:val="32"/>
          <w:rtl/>
          <w:lang w:bidi="ar-DZ"/>
        </w:rPr>
        <w:t>فالإنسان</w:t>
      </w:r>
      <w:r w:rsidR="00E52EA7">
        <w:rPr>
          <w:rFonts w:ascii="Traditional Arabic" w:hAnsi="Traditional Arabic" w:cs="Traditional Arabic" w:hint="cs"/>
          <w:sz w:val="32"/>
          <w:szCs w:val="32"/>
          <w:rtl/>
          <w:lang w:bidi="ar-DZ"/>
        </w:rPr>
        <w:t xml:space="preserve"> مهما ح</w:t>
      </w:r>
      <w:r w:rsidR="00E7099B">
        <w:rPr>
          <w:rFonts w:ascii="Traditional Arabic" w:hAnsi="Traditional Arabic" w:cs="Traditional Arabic" w:hint="cs"/>
          <w:sz w:val="32"/>
          <w:szCs w:val="32"/>
          <w:rtl/>
          <w:lang w:bidi="ar-DZ"/>
        </w:rPr>
        <w:t>اول فلن يستطيع ادراك ماهية الله، ومنه كل ما نعرفه عن الله لا يكون إلا بشكل سلبي</w:t>
      </w:r>
      <w:r w:rsidR="00AB073E">
        <w:rPr>
          <w:rFonts w:ascii="Traditional Arabic" w:hAnsi="Traditional Arabic" w:cs="Traditional Arabic" w:hint="cs"/>
          <w:sz w:val="32"/>
          <w:szCs w:val="32"/>
          <w:rtl/>
          <w:lang w:bidi="ar-DZ"/>
        </w:rPr>
        <w:t xml:space="preserve">. </w:t>
      </w:r>
      <w:proofErr w:type="gramStart"/>
      <w:r w:rsidR="00AB073E">
        <w:rPr>
          <w:rFonts w:ascii="Traditional Arabic" w:hAnsi="Traditional Arabic" w:cs="Traditional Arabic" w:hint="cs"/>
          <w:sz w:val="32"/>
          <w:szCs w:val="32"/>
          <w:rtl/>
          <w:lang w:bidi="ar-DZ"/>
        </w:rPr>
        <w:t>والمعرفة</w:t>
      </w:r>
      <w:proofErr w:type="gramEnd"/>
      <w:r w:rsidR="00AB073E">
        <w:rPr>
          <w:rFonts w:ascii="Traditional Arabic" w:hAnsi="Traditional Arabic" w:cs="Traditional Arabic" w:hint="cs"/>
          <w:sz w:val="32"/>
          <w:szCs w:val="32"/>
          <w:rtl/>
          <w:lang w:bidi="ar-DZ"/>
        </w:rPr>
        <w:t xml:space="preserve"> السلبية تقتضي أن نميز الله عن باقي الموجودات الأخرى وننزه عن كل الصفات</w:t>
      </w:r>
      <w:r w:rsidR="00CA4B43">
        <w:rPr>
          <w:rFonts w:ascii="Traditional Arabic" w:hAnsi="Traditional Arabic" w:cs="Traditional Arabic" w:hint="cs"/>
          <w:sz w:val="32"/>
          <w:szCs w:val="32"/>
          <w:rtl/>
          <w:lang w:bidi="ar-DZ"/>
        </w:rPr>
        <w:t xml:space="preserve"> التي لا تتوافق مع فكرة الكمال</w:t>
      </w:r>
      <w:r w:rsidR="005B08F5">
        <w:rPr>
          <w:rFonts w:ascii="Traditional Arabic" w:hAnsi="Traditional Arabic" w:cs="Traditional Arabic" w:hint="cs"/>
          <w:sz w:val="32"/>
          <w:szCs w:val="32"/>
          <w:rtl/>
          <w:lang w:bidi="ar-DZ"/>
        </w:rPr>
        <w:t xml:space="preserve"> المطلق. إن الله ليس ك</w:t>
      </w:r>
      <w:r w:rsidR="0024423C">
        <w:rPr>
          <w:rFonts w:ascii="Traditional Arabic" w:hAnsi="Traditional Arabic" w:cs="Traditional Arabic" w:hint="cs"/>
          <w:sz w:val="32"/>
          <w:szCs w:val="32"/>
          <w:rtl/>
          <w:lang w:bidi="ar-DZ"/>
        </w:rPr>
        <w:t xml:space="preserve">باقي الكائنات الأخرى التي تتشكل من صورة </w:t>
      </w:r>
      <w:proofErr w:type="spellStart"/>
      <w:r w:rsidR="0024423C">
        <w:rPr>
          <w:rFonts w:ascii="Traditional Arabic" w:hAnsi="Traditional Arabic" w:cs="Traditional Arabic" w:hint="cs"/>
          <w:sz w:val="32"/>
          <w:szCs w:val="32"/>
          <w:rtl/>
          <w:lang w:bidi="ar-DZ"/>
        </w:rPr>
        <w:t>وهيولى</w:t>
      </w:r>
      <w:proofErr w:type="spellEnd"/>
      <w:r w:rsidR="005B08F5">
        <w:rPr>
          <w:rFonts w:ascii="Traditional Arabic" w:hAnsi="Traditional Arabic" w:cs="Traditional Arabic" w:hint="cs"/>
          <w:sz w:val="32"/>
          <w:szCs w:val="32"/>
          <w:rtl/>
          <w:lang w:bidi="ar-DZ"/>
        </w:rPr>
        <w:t>،</w:t>
      </w:r>
      <w:r w:rsidR="00BE7376">
        <w:rPr>
          <w:rFonts w:ascii="Traditional Arabic" w:hAnsi="Traditional Arabic" w:cs="Traditional Arabic" w:hint="cs"/>
          <w:sz w:val="32"/>
          <w:szCs w:val="32"/>
          <w:rtl/>
          <w:lang w:bidi="ar-DZ"/>
        </w:rPr>
        <w:t xml:space="preserve"> أو من ينتقل من الوجود بالقوة إلى الوجود بالفعل، فوجوده عين ماهيته ووجوده وجود بالفعل،</w:t>
      </w:r>
      <w:r w:rsidR="003E4903">
        <w:rPr>
          <w:rFonts w:ascii="Traditional Arabic" w:hAnsi="Traditional Arabic" w:cs="Traditional Arabic" w:hint="cs"/>
          <w:sz w:val="32"/>
          <w:szCs w:val="32"/>
          <w:rtl/>
          <w:lang w:bidi="ar-DZ"/>
        </w:rPr>
        <w:t xml:space="preserve"> ولا يمكن أن يكون الله موجود بالقوة لأن الانتقال من القوة إلى الفعل يتطلب علة لهذا الانتقال، كما أن الوجود بالقوة يسبق الوجود بالفعل، والله موجود منذ الأزل، لهذا فإن وجود الله وجود بالفعل فقط.</w:t>
      </w:r>
      <w:r w:rsidR="00BE7376">
        <w:rPr>
          <w:rFonts w:ascii="Traditional Arabic" w:hAnsi="Traditional Arabic" w:cs="Traditional Arabic" w:hint="cs"/>
          <w:sz w:val="32"/>
          <w:szCs w:val="32"/>
          <w:rtl/>
          <w:lang w:bidi="ar-DZ"/>
        </w:rPr>
        <w:t xml:space="preserve"> و</w:t>
      </w:r>
      <w:r w:rsidR="0024423C">
        <w:rPr>
          <w:rFonts w:ascii="Traditional Arabic" w:hAnsi="Traditional Arabic" w:cs="Traditional Arabic" w:hint="cs"/>
          <w:sz w:val="32"/>
          <w:szCs w:val="32"/>
          <w:rtl/>
          <w:lang w:bidi="ar-DZ"/>
        </w:rPr>
        <w:t xml:space="preserve">الله بسيط في ذاته وليس مركب، </w:t>
      </w:r>
      <w:r w:rsidR="00573D69">
        <w:rPr>
          <w:rFonts w:ascii="Traditional Arabic" w:hAnsi="Traditional Arabic" w:cs="Traditional Arabic" w:hint="cs"/>
          <w:sz w:val="32"/>
          <w:szCs w:val="32"/>
          <w:rtl/>
          <w:lang w:bidi="ar-DZ"/>
        </w:rPr>
        <w:t xml:space="preserve">لأن التركيب يقتضى </w:t>
      </w:r>
      <w:r w:rsidR="00D92401">
        <w:rPr>
          <w:rFonts w:ascii="Traditional Arabic" w:hAnsi="Traditional Arabic" w:cs="Traditional Arabic" w:hint="cs"/>
          <w:sz w:val="32"/>
          <w:szCs w:val="32"/>
          <w:rtl/>
          <w:lang w:bidi="ar-DZ"/>
        </w:rPr>
        <w:t xml:space="preserve">أولا </w:t>
      </w:r>
      <w:r w:rsidR="00573D69">
        <w:rPr>
          <w:rFonts w:ascii="Traditional Arabic" w:hAnsi="Traditional Arabic" w:cs="Traditional Arabic" w:hint="cs"/>
          <w:sz w:val="32"/>
          <w:szCs w:val="32"/>
          <w:rtl/>
          <w:lang w:bidi="ar-DZ"/>
        </w:rPr>
        <w:t>مركب</w:t>
      </w:r>
      <w:r w:rsidR="00D92401">
        <w:rPr>
          <w:rFonts w:ascii="Traditional Arabic" w:hAnsi="Traditional Arabic" w:cs="Traditional Arabic" w:hint="cs"/>
          <w:sz w:val="32"/>
          <w:szCs w:val="32"/>
          <w:rtl/>
          <w:lang w:bidi="ar-DZ"/>
        </w:rPr>
        <w:t xml:space="preserve"> أو علة لهذا التركيب</w:t>
      </w:r>
      <w:r w:rsidR="00573D69">
        <w:rPr>
          <w:rFonts w:ascii="Traditional Arabic" w:hAnsi="Traditional Arabic" w:cs="Traditional Arabic" w:hint="cs"/>
          <w:sz w:val="32"/>
          <w:szCs w:val="32"/>
          <w:rtl/>
          <w:lang w:bidi="ar-DZ"/>
        </w:rPr>
        <w:t xml:space="preserve">، </w:t>
      </w:r>
      <w:r w:rsidR="00D92401">
        <w:rPr>
          <w:rFonts w:ascii="Traditional Arabic" w:hAnsi="Traditional Arabic" w:cs="Traditional Arabic" w:hint="cs"/>
          <w:sz w:val="32"/>
          <w:szCs w:val="32"/>
          <w:rtl/>
          <w:lang w:bidi="ar-DZ"/>
        </w:rPr>
        <w:t xml:space="preserve">هذا من جهة ومن جهة أخرى يقتضي ذلك تراتبية في الأجزاء المركبة،  لهذا فإن الله بسيط في ماهيته، </w:t>
      </w:r>
      <w:r w:rsidR="00573D69">
        <w:rPr>
          <w:rFonts w:ascii="Traditional Arabic" w:hAnsi="Traditional Arabic" w:cs="Traditional Arabic" w:hint="cs"/>
          <w:sz w:val="32"/>
          <w:szCs w:val="32"/>
          <w:rtl/>
          <w:lang w:bidi="ar-DZ"/>
        </w:rPr>
        <w:t>كما أنه غير مادي لأن المادة تخضع للكون والفساد</w:t>
      </w:r>
      <w:r w:rsidR="00D92401">
        <w:rPr>
          <w:rFonts w:ascii="Traditional Arabic" w:hAnsi="Traditional Arabic" w:cs="Traditional Arabic" w:hint="cs"/>
          <w:sz w:val="32"/>
          <w:szCs w:val="32"/>
          <w:rtl/>
          <w:lang w:bidi="ar-DZ"/>
        </w:rPr>
        <w:t xml:space="preserve"> بل هو روح خالصة.</w:t>
      </w:r>
      <w:r w:rsidR="00F81ECB">
        <w:rPr>
          <w:rFonts w:ascii="Traditional Arabic" w:hAnsi="Traditional Arabic" w:cs="Traditional Arabic" w:hint="cs"/>
          <w:sz w:val="32"/>
          <w:szCs w:val="32"/>
          <w:rtl/>
          <w:lang w:bidi="ar-DZ"/>
        </w:rPr>
        <w:t xml:space="preserve"> </w:t>
      </w:r>
      <w:r w:rsidR="00EE75C4">
        <w:rPr>
          <w:rFonts w:ascii="Traditional Arabic" w:hAnsi="Traditional Arabic" w:cs="Traditional Arabic" w:hint="cs"/>
          <w:sz w:val="32"/>
          <w:szCs w:val="32"/>
          <w:rtl/>
          <w:lang w:bidi="ar-DZ"/>
        </w:rPr>
        <w:t>ومن الصفات الايجابية التي يمكن اثباتها هي أن الله</w:t>
      </w:r>
      <w:r w:rsidR="00D92401">
        <w:rPr>
          <w:rFonts w:ascii="Traditional Arabic" w:hAnsi="Traditional Arabic" w:cs="Traditional Arabic" w:hint="cs"/>
          <w:sz w:val="32"/>
          <w:szCs w:val="32"/>
          <w:rtl/>
          <w:lang w:bidi="ar-DZ"/>
        </w:rPr>
        <w:t xml:space="preserve"> </w:t>
      </w:r>
      <w:r w:rsidR="00EE75C4">
        <w:rPr>
          <w:rFonts w:ascii="Traditional Arabic" w:hAnsi="Traditional Arabic" w:cs="Traditional Arabic" w:hint="cs"/>
          <w:sz w:val="32"/>
          <w:szCs w:val="32"/>
          <w:rtl/>
          <w:lang w:bidi="ar-DZ"/>
        </w:rPr>
        <w:t>موجود</w:t>
      </w:r>
      <w:r w:rsidR="00D92401">
        <w:rPr>
          <w:rFonts w:ascii="Traditional Arabic" w:hAnsi="Traditional Arabic" w:cs="Traditional Arabic" w:hint="cs"/>
          <w:sz w:val="32"/>
          <w:szCs w:val="32"/>
          <w:rtl/>
          <w:lang w:bidi="ar-DZ"/>
        </w:rPr>
        <w:t xml:space="preserve">، </w:t>
      </w:r>
      <w:r w:rsidR="00401014">
        <w:rPr>
          <w:rFonts w:ascii="Traditional Arabic" w:hAnsi="Traditional Arabic" w:cs="Traditional Arabic" w:hint="cs"/>
          <w:sz w:val="32"/>
          <w:szCs w:val="32"/>
          <w:rtl/>
          <w:lang w:bidi="ar-DZ"/>
        </w:rPr>
        <w:t>وأنه لا متناه لأنه لا تحده حدود، وأنه سرمدي</w:t>
      </w:r>
      <w:r w:rsidR="00EE75C4">
        <w:rPr>
          <w:rFonts w:ascii="Traditional Arabic" w:hAnsi="Traditional Arabic" w:cs="Traditional Arabic" w:hint="cs"/>
          <w:sz w:val="32"/>
          <w:szCs w:val="32"/>
          <w:rtl/>
          <w:lang w:bidi="ar-DZ"/>
        </w:rPr>
        <w:t xml:space="preserve"> ليس له بداية وليس له بداية، والله مدريد وخير.</w:t>
      </w:r>
    </w:p>
    <w:p w:rsidR="006D2BB1" w:rsidRDefault="00F81ECB" w:rsidP="00A34DD1">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FB2E4B">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إذن هناك صفات سلبية مثل أن الله لا جسماني وغير متحرك وغير متغير</w:t>
      </w:r>
      <w:r w:rsidR="00FB2E4B">
        <w:rPr>
          <w:rFonts w:ascii="Traditional Arabic" w:hAnsi="Traditional Arabic" w:cs="Traditional Arabic" w:hint="cs"/>
          <w:sz w:val="32"/>
          <w:szCs w:val="32"/>
          <w:rtl/>
          <w:lang w:bidi="ar-DZ"/>
        </w:rPr>
        <w:t>، والتركيب والانفعال</w:t>
      </w:r>
      <w:r>
        <w:rPr>
          <w:rFonts w:ascii="Traditional Arabic" w:hAnsi="Traditional Arabic" w:cs="Traditional Arabic" w:hint="cs"/>
          <w:sz w:val="32"/>
          <w:szCs w:val="32"/>
          <w:rtl/>
          <w:lang w:bidi="ar-DZ"/>
        </w:rPr>
        <w:t>...</w:t>
      </w:r>
      <w:r w:rsidR="00FB2E4B">
        <w:rPr>
          <w:rFonts w:ascii="Traditional Arabic" w:hAnsi="Traditional Arabic" w:cs="Traditional Arabic" w:hint="cs"/>
          <w:sz w:val="32"/>
          <w:szCs w:val="32"/>
          <w:rtl/>
          <w:lang w:bidi="ar-DZ"/>
        </w:rPr>
        <w:t xml:space="preserve">إلخ </w:t>
      </w:r>
      <w:r w:rsidR="00113D1E">
        <w:rPr>
          <w:rFonts w:ascii="Traditional Arabic" w:hAnsi="Traditional Arabic" w:cs="Traditional Arabic" w:hint="cs"/>
          <w:sz w:val="32"/>
          <w:szCs w:val="32"/>
          <w:rtl/>
          <w:lang w:bidi="ar-DZ"/>
        </w:rPr>
        <w:t>وهذا الطريق ينف</w:t>
      </w:r>
      <w:r>
        <w:rPr>
          <w:rFonts w:ascii="Traditional Arabic" w:hAnsi="Traditional Arabic" w:cs="Traditional Arabic" w:hint="cs"/>
          <w:sz w:val="32"/>
          <w:szCs w:val="32"/>
          <w:rtl/>
          <w:lang w:bidi="ar-DZ"/>
        </w:rPr>
        <w:t>ي عن الله كل ما لا يتوافق مع</w:t>
      </w:r>
      <w:r w:rsidR="00FB2E4B">
        <w:rPr>
          <w:rFonts w:ascii="Traditional Arabic" w:hAnsi="Traditional Arabic" w:cs="Traditional Arabic" w:hint="cs"/>
          <w:sz w:val="32"/>
          <w:szCs w:val="32"/>
          <w:rtl/>
          <w:lang w:bidi="ar-DZ"/>
        </w:rPr>
        <w:t xml:space="preserve"> كماله وتنزيهه،</w:t>
      </w:r>
      <w:r w:rsidR="00113D1E">
        <w:rPr>
          <w:rFonts w:ascii="Traditional Arabic" w:hAnsi="Traditional Arabic" w:cs="Traditional Arabic" w:hint="cs"/>
          <w:sz w:val="32"/>
          <w:szCs w:val="32"/>
          <w:rtl/>
          <w:lang w:bidi="ar-DZ"/>
        </w:rPr>
        <w:t xml:space="preserve"> </w:t>
      </w:r>
      <w:r w:rsidR="00FB2E4B">
        <w:rPr>
          <w:rFonts w:ascii="Traditional Arabic" w:hAnsi="Traditional Arabic" w:cs="Traditional Arabic" w:hint="cs"/>
          <w:sz w:val="32"/>
          <w:szCs w:val="32"/>
          <w:rtl/>
          <w:lang w:bidi="ar-DZ"/>
        </w:rPr>
        <w:t>أما الطريق الايجابي فإنه يؤكد وجود صفات إلهية مثل الوجود،  الخير، الإرادة، العلم...إلخ</w:t>
      </w:r>
      <w:r w:rsidR="002B6AC6">
        <w:rPr>
          <w:rFonts w:ascii="Traditional Arabic" w:hAnsi="Traditional Arabic" w:cs="Traditional Arabic" w:hint="cs"/>
          <w:sz w:val="32"/>
          <w:szCs w:val="32"/>
          <w:rtl/>
          <w:lang w:bidi="ar-DZ"/>
        </w:rPr>
        <w:t>.</w:t>
      </w:r>
      <w:r w:rsidR="00211648">
        <w:rPr>
          <w:rFonts w:ascii="Traditional Arabic" w:hAnsi="Traditional Arabic" w:cs="Traditional Arabic" w:hint="cs"/>
          <w:sz w:val="32"/>
          <w:szCs w:val="32"/>
          <w:rtl/>
          <w:lang w:bidi="ar-DZ"/>
        </w:rPr>
        <w:t xml:space="preserve"> </w:t>
      </w:r>
    </w:p>
    <w:p w:rsidR="006D2BB1" w:rsidRPr="00D467F9" w:rsidRDefault="006D2BB1" w:rsidP="006D2BB1">
      <w:pPr>
        <w:bidi/>
        <w:jc w:val="both"/>
        <w:rPr>
          <w:rFonts w:ascii="Traditional Arabic" w:hAnsi="Traditional Arabic" w:cs="Traditional Arabic"/>
          <w:b/>
          <w:bCs/>
          <w:sz w:val="32"/>
          <w:szCs w:val="32"/>
          <w:rtl/>
          <w:lang w:bidi="ar-DZ"/>
        </w:rPr>
      </w:pPr>
      <w:r w:rsidRPr="00D467F9">
        <w:rPr>
          <w:rFonts w:ascii="Traditional Arabic" w:hAnsi="Traditional Arabic" w:cs="Traditional Arabic" w:hint="cs"/>
          <w:b/>
          <w:bCs/>
          <w:sz w:val="32"/>
          <w:szCs w:val="32"/>
          <w:rtl/>
          <w:lang w:bidi="ar-DZ"/>
        </w:rPr>
        <w:t xml:space="preserve">    </w:t>
      </w:r>
      <w:r w:rsidR="009A3BFB">
        <w:rPr>
          <w:rFonts w:ascii="Traditional Arabic" w:hAnsi="Traditional Arabic" w:cs="Traditional Arabic" w:hint="cs"/>
          <w:b/>
          <w:bCs/>
          <w:sz w:val="32"/>
          <w:szCs w:val="32"/>
          <w:rtl/>
          <w:lang w:bidi="ar-DZ"/>
        </w:rPr>
        <w:t>4-</w:t>
      </w:r>
      <w:r w:rsidR="00616D76">
        <w:rPr>
          <w:rFonts w:ascii="Traditional Arabic" w:hAnsi="Traditional Arabic" w:cs="Traditional Arabic" w:hint="cs"/>
          <w:b/>
          <w:bCs/>
          <w:sz w:val="32"/>
          <w:szCs w:val="32"/>
          <w:rtl/>
          <w:lang w:bidi="ar-DZ"/>
        </w:rPr>
        <w:t xml:space="preserve"> </w:t>
      </w:r>
      <w:r w:rsidRPr="00D467F9">
        <w:rPr>
          <w:rFonts w:ascii="Traditional Arabic" w:hAnsi="Traditional Arabic" w:cs="Traditional Arabic" w:hint="cs"/>
          <w:b/>
          <w:bCs/>
          <w:sz w:val="32"/>
          <w:szCs w:val="32"/>
          <w:rtl/>
          <w:lang w:bidi="ar-DZ"/>
        </w:rPr>
        <w:t xml:space="preserve">الخلق : </w:t>
      </w:r>
    </w:p>
    <w:p w:rsidR="002B6AC6" w:rsidRDefault="006D2BB1" w:rsidP="00A34DD1">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D467F9">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يقر توما أن الخلق عند الله هو خلق من العدم، </w:t>
      </w:r>
      <w:r w:rsidR="00D467F9">
        <w:rPr>
          <w:rFonts w:ascii="Traditional Arabic" w:hAnsi="Traditional Arabic" w:cs="Traditional Arabic" w:hint="cs"/>
          <w:sz w:val="32"/>
          <w:szCs w:val="32"/>
          <w:rtl/>
          <w:lang w:bidi="ar-DZ"/>
        </w:rPr>
        <w:t>لأنه الخلق لوكان من مادة قديمة فإن هذا يعني أن هناك شيئا قديما قدم الله وهذه المادة إما هي الله ذاته وإنما مختلفة عنه، ولما كان الله بسيط وغير متغير فإنه لا يمكن أن يكون هو ذاته المادة، ولما مكان الله هو الموجود الواحد الضروري</w:t>
      </w:r>
      <w:r w:rsidR="001678CB">
        <w:rPr>
          <w:rFonts w:ascii="Traditional Arabic" w:hAnsi="Traditional Arabic" w:cs="Traditional Arabic" w:hint="cs"/>
          <w:sz w:val="32"/>
          <w:szCs w:val="32"/>
          <w:rtl/>
          <w:lang w:bidi="ar-DZ"/>
        </w:rPr>
        <w:t xml:space="preserve"> فإن ذلك ينفي وجود شيء قديم معه فالله هو الموجود الوحيد الذي يملك وجودا سابقا أسبقية مطلقة. </w:t>
      </w:r>
      <w:r w:rsidR="00F978FD">
        <w:rPr>
          <w:rFonts w:ascii="Traditional Arabic" w:hAnsi="Traditional Arabic" w:cs="Traditional Arabic" w:hint="cs"/>
          <w:sz w:val="32"/>
          <w:szCs w:val="32"/>
          <w:rtl/>
          <w:lang w:bidi="ar-DZ"/>
        </w:rPr>
        <w:t>وهنا يختلف توما مع ارسطو كل الفلاسفة اليونانيين الذين يعتبرون أن الله خلق كل شيء سوى الوجود ذاته في حي توما الإكويني وغيره من المسيحيين يعتبرون أن الله خلق كل شيء حتى الوجود ذاته.</w:t>
      </w:r>
      <w:r w:rsidR="00AF528A">
        <w:rPr>
          <w:rFonts w:ascii="Traditional Arabic" w:hAnsi="Traditional Arabic" w:cs="Traditional Arabic" w:hint="cs"/>
          <w:sz w:val="32"/>
          <w:szCs w:val="32"/>
          <w:rtl/>
          <w:lang w:bidi="ar-DZ"/>
        </w:rPr>
        <w:t xml:space="preserve"> </w:t>
      </w:r>
    </w:p>
    <w:p w:rsidR="00B064B9" w:rsidRDefault="009A3BFB" w:rsidP="00B064B9">
      <w:pPr>
        <w:bidi/>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   5</w:t>
      </w:r>
      <w:r w:rsidR="00616D76">
        <w:rPr>
          <w:rFonts w:ascii="Traditional Arabic" w:hAnsi="Traditional Arabic" w:cs="Traditional Arabic" w:hint="cs"/>
          <w:b/>
          <w:bCs/>
          <w:sz w:val="32"/>
          <w:szCs w:val="32"/>
          <w:rtl/>
          <w:lang w:bidi="ar-DZ"/>
        </w:rPr>
        <w:t>-</w:t>
      </w:r>
      <w:r w:rsidR="00B064B9" w:rsidRPr="00B064B9">
        <w:rPr>
          <w:rFonts w:ascii="Traditional Arabic" w:hAnsi="Traditional Arabic" w:cs="Traditional Arabic" w:hint="cs"/>
          <w:b/>
          <w:bCs/>
          <w:sz w:val="32"/>
          <w:szCs w:val="32"/>
          <w:rtl/>
          <w:lang w:bidi="ar-DZ"/>
        </w:rPr>
        <w:t xml:space="preserve">  </w:t>
      </w:r>
      <w:r w:rsidR="00C15912" w:rsidRPr="00B064B9">
        <w:rPr>
          <w:rFonts w:ascii="Traditional Arabic" w:hAnsi="Traditional Arabic" w:cs="Traditional Arabic" w:hint="cs"/>
          <w:b/>
          <w:bCs/>
          <w:sz w:val="32"/>
          <w:szCs w:val="32"/>
          <w:rtl/>
          <w:lang w:bidi="ar-DZ"/>
        </w:rPr>
        <w:t>الميتافيزيقا</w:t>
      </w:r>
      <w:r w:rsidR="00B064B9" w:rsidRPr="00B064B9">
        <w:rPr>
          <w:rFonts w:ascii="Traditional Arabic" w:hAnsi="Traditional Arabic" w:cs="Traditional Arabic" w:hint="cs"/>
          <w:b/>
          <w:bCs/>
          <w:sz w:val="32"/>
          <w:szCs w:val="32"/>
          <w:rtl/>
          <w:lang w:bidi="ar-DZ"/>
        </w:rPr>
        <w:t xml:space="preserve"> عند توما الاكويني: </w:t>
      </w:r>
    </w:p>
    <w:p w:rsidR="0087739C" w:rsidRDefault="00C15912" w:rsidP="0087739C">
      <w:pPr>
        <w:bidi/>
        <w:jc w:val="both"/>
        <w:rPr>
          <w:rFonts w:ascii="Traditional Arabic" w:hAnsi="Traditional Arabic" w:cs="Traditional Arabic"/>
          <w:sz w:val="32"/>
          <w:szCs w:val="32"/>
          <w:rtl/>
          <w:lang w:bidi="ar-DZ"/>
        </w:rPr>
      </w:pPr>
      <w:r w:rsidRPr="00C15912">
        <w:rPr>
          <w:rFonts w:ascii="Traditional Arabic" w:hAnsi="Traditional Arabic" w:cs="Traditional Arabic" w:hint="cs"/>
          <w:sz w:val="32"/>
          <w:szCs w:val="32"/>
          <w:rtl/>
          <w:lang w:bidi="ar-DZ"/>
        </w:rPr>
        <w:t xml:space="preserve">   </w:t>
      </w:r>
      <w:r w:rsidR="00A00510">
        <w:rPr>
          <w:rFonts w:ascii="Traditional Arabic" w:hAnsi="Traditional Arabic" w:cs="Traditional Arabic" w:hint="cs"/>
          <w:sz w:val="32"/>
          <w:szCs w:val="32"/>
          <w:rtl/>
          <w:lang w:bidi="ar-DZ"/>
        </w:rPr>
        <w:t xml:space="preserve">    </w:t>
      </w:r>
      <w:r w:rsidRPr="00C15912">
        <w:rPr>
          <w:rFonts w:ascii="Traditional Arabic" w:hAnsi="Traditional Arabic" w:cs="Traditional Arabic" w:hint="cs"/>
          <w:sz w:val="32"/>
          <w:szCs w:val="32"/>
          <w:rtl/>
          <w:lang w:bidi="ar-DZ"/>
        </w:rPr>
        <w:t xml:space="preserve"> كل الموجودات عند توما تشترك في الوجود العام، وهذا الاشتراك يختلف من كائن إلى آخر باختلاف الماهية التي يمتلكها</w:t>
      </w:r>
      <w:r w:rsidR="009549F1">
        <w:rPr>
          <w:rFonts w:ascii="Traditional Arabic" w:hAnsi="Traditional Arabic" w:cs="Traditional Arabic" w:hint="cs"/>
          <w:sz w:val="32"/>
          <w:szCs w:val="32"/>
          <w:rtl/>
          <w:lang w:bidi="ar-DZ"/>
        </w:rPr>
        <w:t>،</w:t>
      </w:r>
      <w:r w:rsidRPr="00C15912">
        <w:rPr>
          <w:rFonts w:ascii="Traditional Arabic" w:hAnsi="Traditional Arabic" w:cs="Traditional Arabic" w:hint="cs"/>
          <w:sz w:val="32"/>
          <w:szCs w:val="32"/>
          <w:rtl/>
          <w:lang w:bidi="ar-DZ"/>
        </w:rPr>
        <w:t xml:space="preserve"> والماهية تعني </w:t>
      </w:r>
      <w:r>
        <w:rPr>
          <w:rFonts w:ascii="Traditional Arabic" w:hAnsi="Traditional Arabic" w:cs="Traditional Arabic" w:hint="cs"/>
          <w:sz w:val="32"/>
          <w:szCs w:val="32"/>
          <w:rtl/>
          <w:lang w:bidi="ar-DZ"/>
        </w:rPr>
        <w:t xml:space="preserve">الحدود التي يوجد فيها الكائن، </w:t>
      </w:r>
      <w:proofErr w:type="spellStart"/>
      <w:r>
        <w:rPr>
          <w:rFonts w:ascii="Traditional Arabic" w:hAnsi="Traditional Arabic" w:cs="Traditional Arabic" w:hint="cs"/>
          <w:sz w:val="32"/>
          <w:szCs w:val="32"/>
          <w:rtl/>
          <w:lang w:bidi="ar-DZ"/>
        </w:rPr>
        <w:t>فالانسان</w:t>
      </w:r>
      <w:proofErr w:type="spellEnd"/>
      <w:r>
        <w:rPr>
          <w:rFonts w:ascii="Traditional Arabic" w:hAnsi="Traditional Arabic" w:cs="Traditional Arabic" w:hint="cs"/>
          <w:sz w:val="32"/>
          <w:szCs w:val="32"/>
          <w:rtl/>
          <w:lang w:bidi="ar-DZ"/>
        </w:rPr>
        <w:t xml:space="preserve"> موجود لكن وجوده ليس كليا وإنما وجود محدود </w:t>
      </w:r>
      <w:r w:rsidR="009549F1">
        <w:rPr>
          <w:rFonts w:ascii="Traditional Arabic" w:hAnsi="Traditional Arabic" w:cs="Traditional Arabic" w:hint="cs"/>
          <w:sz w:val="32"/>
          <w:szCs w:val="32"/>
          <w:rtl/>
          <w:lang w:bidi="ar-DZ"/>
        </w:rPr>
        <w:t>وهذه الحدود هي التي تشكل انسانيته، كذلك  الأمر بالنسبة للحيوانات والنباتات...إلخ فكل الكائنات محدودة داخل هذا الوجود اللامحدود، وهذه الحدود التي تؤطر الكائن هي التي تسمى ب</w:t>
      </w:r>
      <w:r w:rsidR="00131FEC">
        <w:rPr>
          <w:rFonts w:ascii="Traditional Arabic" w:hAnsi="Traditional Arabic" w:cs="Traditional Arabic" w:hint="cs"/>
          <w:sz w:val="32"/>
          <w:szCs w:val="32"/>
          <w:rtl/>
          <w:lang w:bidi="ar-DZ"/>
        </w:rPr>
        <w:t>الماهية،</w:t>
      </w:r>
      <w:r w:rsidR="009549F1">
        <w:rPr>
          <w:rFonts w:ascii="Traditional Arabic" w:hAnsi="Traditional Arabic" w:cs="Traditional Arabic" w:hint="cs"/>
          <w:sz w:val="32"/>
          <w:szCs w:val="32"/>
          <w:rtl/>
          <w:lang w:bidi="ar-DZ"/>
        </w:rPr>
        <w:t xml:space="preserve"> وبذلك فإن حدود أ</w:t>
      </w:r>
      <w:r w:rsidR="00131FEC">
        <w:rPr>
          <w:rFonts w:ascii="Traditional Arabic" w:hAnsi="Traditional Arabic" w:cs="Traditional Arabic" w:hint="cs"/>
          <w:sz w:val="32"/>
          <w:szCs w:val="32"/>
          <w:rtl/>
          <w:lang w:bidi="ar-DZ"/>
        </w:rPr>
        <w:t>ي كائن هي</w:t>
      </w:r>
      <w:r w:rsidR="009549F1">
        <w:rPr>
          <w:rFonts w:ascii="Traditional Arabic" w:hAnsi="Traditional Arabic" w:cs="Traditional Arabic" w:hint="cs"/>
          <w:sz w:val="32"/>
          <w:szCs w:val="32"/>
          <w:rtl/>
          <w:lang w:bidi="ar-DZ"/>
        </w:rPr>
        <w:t xml:space="preserve"> ماهيته. </w:t>
      </w:r>
      <w:proofErr w:type="gramStart"/>
      <w:r w:rsidR="009549F1">
        <w:rPr>
          <w:rFonts w:ascii="Traditional Arabic" w:hAnsi="Traditional Arabic" w:cs="Traditional Arabic" w:hint="cs"/>
          <w:sz w:val="32"/>
          <w:szCs w:val="32"/>
          <w:rtl/>
          <w:lang w:bidi="ar-DZ"/>
        </w:rPr>
        <w:t>والله</w:t>
      </w:r>
      <w:proofErr w:type="gramEnd"/>
      <w:r w:rsidR="009549F1">
        <w:rPr>
          <w:rFonts w:ascii="Traditional Arabic" w:hAnsi="Traditional Arabic" w:cs="Traditional Arabic" w:hint="cs"/>
          <w:sz w:val="32"/>
          <w:szCs w:val="32"/>
          <w:rtl/>
          <w:lang w:bidi="ar-DZ"/>
        </w:rPr>
        <w:t xml:space="preserve"> هو الكائن الوحيد الذي لا حدود ل</w:t>
      </w:r>
      <w:r w:rsidR="00131FEC">
        <w:rPr>
          <w:rFonts w:ascii="Traditional Arabic" w:hAnsi="Traditional Arabic" w:cs="Traditional Arabic" w:hint="cs"/>
          <w:sz w:val="32"/>
          <w:szCs w:val="32"/>
          <w:rtl/>
          <w:lang w:bidi="ar-DZ"/>
        </w:rPr>
        <w:t>ه لأن وجوده مطلق،</w:t>
      </w:r>
      <w:r w:rsidR="009549F1">
        <w:rPr>
          <w:rFonts w:ascii="Traditional Arabic" w:hAnsi="Traditional Arabic" w:cs="Traditional Arabic" w:hint="cs"/>
          <w:sz w:val="32"/>
          <w:szCs w:val="32"/>
          <w:rtl/>
          <w:lang w:bidi="ar-DZ"/>
        </w:rPr>
        <w:t xml:space="preserve"> ومنه فإنه وجود</w:t>
      </w:r>
      <w:r w:rsidR="0087739C">
        <w:rPr>
          <w:rFonts w:ascii="Traditional Arabic" w:hAnsi="Traditional Arabic" w:cs="Traditional Arabic" w:hint="cs"/>
          <w:sz w:val="32"/>
          <w:szCs w:val="32"/>
          <w:rtl/>
          <w:lang w:bidi="ar-DZ"/>
        </w:rPr>
        <w:t xml:space="preserve">ه هي عيه ماهيته. </w:t>
      </w:r>
    </w:p>
    <w:p w:rsidR="007E0E38" w:rsidRDefault="0087739C" w:rsidP="00A34DD1">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A00510">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إلى جانب التفريق بين الوجود والماهية يفرق توما أيضا ب</w:t>
      </w:r>
      <w:r w:rsidR="00514570">
        <w:rPr>
          <w:rFonts w:ascii="Traditional Arabic" w:hAnsi="Traditional Arabic" w:cs="Traditional Arabic" w:hint="cs"/>
          <w:sz w:val="32"/>
          <w:szCs w:val="32"/>
          <w:rtl/>
          <w:lang w:bidi="ar-DZ"/>
        </w:rPr>
        <w:t>ين الوجود بالقوة والوجود بالفعل</w:t>
      </w:r>
      <w:r>
        <w:rPr>
          <w:rFonts w:ascii="Traditional Arabic" w:hAnsi="Traditional Arabic" w:cs="Traditional Arabic" w:hint="cs"/>
          <w:sz w:val="32"/>
          <w:szCs w:val="32"/>
          <w:rtl/>
          <w:lang w:bidi="ar-DZ"/>
        </w:rPr>
        <w:t xml:space="preserve"> وهذا ا</w:t>
      </w:r>
      <w:r w:rsidR="00514570">
        <w:rPr>
          <w:rFonts w:ascii="Traditional Arabic" w:hAnsi="Traditional Arabic" w:cs="Traditional Arabic" w:hint="cs"/>
          <w:sz w:val="32"/>
          <w:szCs w:val="32"/>
          <w:rtl/>
          <w:lang w:bidi="ar-DZ"/>
        </w:rPr>
        <w:t>لتقسيم في الأساس يعود إلى أرسطو.</w:t>
      </w:r>
      <w:r>
        <w:rPr>
          <w:rFonts w:ascii="Traditional Arabic" w:hAnsi="Traditional Arabic" w:cs="Traditional Arabic" w:hint="cs"/>
          <w:sz w:val="32"/>
          <w:szCs w:val="32"/>
          <w:rtl/>
          <w:lang w:bidi="ar-DZ"/>
        </w:rPr>
        <w:t xml:space="preserve"> هناك تفاعل بين الوجود بالفعل (ما تبدوا عليه الأشي</w:t>
      </w:r>
      <w:r w:rsidR="00C40EED">
        <w:rPr>
          <w:rFonts w:ascii="Traditional Arabic" w:hAnsi="Traditional Arabic" w:cs="Traditional Arabic" w:hint="cs"/>
          <w:sz w:val="32"/>
          <w:szCs w:val="32"/>
          <w:rtl/>
          <w:lang w:bidi="ar-DZ"/>
        </w:rPr>
        <w:t>اء في الواقع) والوجود بالقوة (</w:t>
      </w:r>
      <w:r>
        <w:rPr>
          <w:rFonts w:ascii="Traditional Arabic" w:hAnsi="Traditional Arabic" w:cs="Traditional Arabic" w:hint="cs"/>
          <w:sz w:val="32"/>
          <w:szCs w:val="32"/>
          <w:rtl/>
          <w:lang w:bidi="ar-DZ"/>
        </w:rPr>
        <w:t xml:space="preserve"> الصورة غير المحددة الخفية)، ويحدث التغيير والتحول في الموجودات حينما يتم الانتقال من الوجود بالقوة إلى الوجود بالفعل،</w:t>
      </w:r>
      <w:r w:rsidR="007E1ED8">
        <w:rPr>
          <w:rFonts w:ascii="Traditional Arabic" w:hAnsi="Traditional Arabic" w:cs="Traditional Arabic" w:hint="cs"/>
          <w:sz w:val="32"/>
          <w:szCs w:val="32"/>
          <w:rtl/>
          <w:lang w:bidi="ar-DZ"/>
        </w:rPr>
        <w:t xml:space="preserve"> وهذا التحول إما يكون سببه داخلي وهذا ما</w:t>
      </w:r>
      <w:r w:rsidR="008E5F7A">
        <w:rPr>
          <w:rFonts w:ascii="Traditional Arabic" w:hAnsi="Traditional Arabic" w:cs="Traditional Arabic" w:hint="cs"/>
          <w:sz w:val="32"/>
          <w:szCs w:val="32"/>
          <w:rtl/>
          <w:lang w:bidi="ar-DZ"/>
        </w:rPr>
        <w:t xml:space="preserve"> </w:t>
      </w:r>
      <w:r w:rsidR="007E1ED8">
        <w:rPr>
          <w:rFonts w:ascii="Traditional Arabic" w:hAnsi="Traditional Arabic" w:cs="Traditional Arabic" w:hint="cs"/>
          <w:sz w:val="32"/>
          <w:szCs w:val="32"/>
          <w:rtl/>
          <w:lang w:bidi="ar-DZ"/>
        </w:rPr>
        <w:t>نجد في الكائنات الحية، وإما سببه</w:t>
      </w:r>
      <w:r w:rsidR="008E5F7A">
        <w:rPr>
          <w:rFonts w:ascii="Traditional Arabic" w:hAnsi="Traditional Arabic" w:cs="Traditional Arabic" w:hint="cs"/>
          <w:sz w:val="32"/>
          <w:szCs w:val="32"/>
          <w:rtl/>
          <w:lang w:bidi="ar-DZ"/>
        </w:rPr>
        <w:t xml:space="preserve"> خارجي وهذا ما نجده في الموجودات غير ا</w:t>
      </w:r>
      <w:r w:rsidR="00514570">
        <w:rPr>
          <w:rFonts w:ascii="Traditional Arabic" w:hAnsi="Traditional Arabic" w:cs="Traditional Arabic" w:hint="cs"/>
          <w:sz w:val="32"/>
          <w:szCs w:val="32"/>
          <w:rtl/>
          <w:lang w:bidi="ar-DZ"/>
        </w:rPr>
        <w:t>لحية مثل التراب والماء والأحجار،</w:t>
      </w:r>
      <w:r w:rsidR="008E5F7A">
        <w:rPr>
          <w:rFonts w:ascii="Traditional Arabic" w:hAnsi="Traditional Arabic" w:cs="Traditional Arabic" w:hint="cs"/>
          <w:sz w:val="32"/>
          <w:szCs w:val="32"/>
          <w:rtl/>
          <w:lang w:bidi="ar-DZ"/>
        </w:rPr>
        <w:t xml:space="preserve"> كل التغيرات التي تحدث في هذا الوجود يفسرها توما وفق مبدأي </w:t>
      </w:r>
      <w:r w:rsidR="008D710D">
        <w:rPr>
          <w:rFonts w:ascii="Traditional Arabic" w:hAnsi="Traditional Arabic" w:cs="Traditional Arabic" w:hint="cs"/>
          <w:sz w:val="32"/>
          <w:szCs w:val="32"/>
          <w:rtl/>
          <w:lang w:bidi="ar-DZ"/>
        </w:rPr>
        <w:t xml:space="preserve">الوجود بالقوة والوجود بالفعل. </w:t>
      </w:r>
      <w:proofErr w:type="gramStart"/>
      <w:r w:rsidR="008D710D">
        <w:rPr>
          <w:rFonts w:ascii="Traditional Arabic" w:hAnsi="Traditional Arabic" w:cs="Traditional Arabic" w:hint="cs"/>
          <w:sz w:val="32"/>
          <w:szCs w:val="32"/>
          <w:rtl/>
          <w:lang w:bidi="ar-DZ"/>
        </w:rPr>
        <w:t>ويمكن</w:t>
      </w:r>
      <w:proofErr w:type="gramEnd"/>
      <w:r w:rsidR="008D710D">
        <w:rPr>
          <w:rFonts w:ascii="Traditional Arabic" w:hAnsi="Traditional Arabic" w:cs="Traditional Arabic" w:hint="cs"/>
          <w:sz w:val="32"/>
          <w:szCs w:val="32"/>
          <w:rtl/>
          <w:lang w:bidi="ar-DZ"/>
        </w:rPr>
        <w:t xml:space="preserve"> أن نورد هذا المثال لتوضيح هذه الفكرة: </w:t>
      </w:r>
      <w:r w:rsidR="00C25912">
        <w:rPr>
          <w:rFonts w:ascii="Traditional Arabic" w:hAnsi="Traditional Arabic" w:cs="Traditional Arabic" w:hint="cs"/>
          <w:sz w:val="32"/>
          <w:szCs w:val="32"/>
          <w:rtl/>
          <w:lang w:bidi="ar-DZ"/>
        </w:rPr>
        <w:t>في ورشة النجار توجد قطعة من الخشب، يستطيع ال</w:t>
      </w:r>
      <w:r w:rsidR="0082348F">
        <w:rPr>
          <w:rFonts w:ascii="Traditional Arabic" w:hAnsi="Traditional Arabic" w:cs="Traditional Arabic" w:hint="cs"/>
          <w:sz w:val="32"/>
          <w:szCs w:val="32"/>
          <w:rtl/>
          <w:lang w:bidi="ar-DZ"/>
        </w:rPr>
        <w:t xml:space="preserve">نجار أن يجعل منها إما طاولة أو كرسي أو سرير...إلخ فهذه الطاولة أو الكرسي أو السرير هي موجود بالقوة في الخشب وعندما تتخذ قطعة الخشب صورة محددة </w:t>
      </w:r>
      <w:r w:rsidR="00855BF8">
        <w:rPr>
          <w:rFonts w:ascii="Traditional Arabic" w:hAnsi="Traditional Arabic" w:cs="Traditional Arabic" w:hint="cs"/>
          <w:sz w:val="32"/>
          <w:szCs w:val="32"/>
          <w:rtl/>
          <w:lang w:bidi="ar-DZ"/>
        </w:rPr>
        <w:t>(</w:t>
      </w:r>
      <w:r w:rsidR="0082348F">
        <w:rPr>
          <w:rFonts w:ascii="Traditional Arabic" w:hAnsi="Traditional Arabic" w:cs="Traditional Arabic" w:hint="cs"/>
          <w:sz w:val="32"/>
          <w:szCs w:val="32"/>
          <w:rtl/>
          <w:lang w:bidi="ar-DZ"/>
        </w:rPr>
        <w:t>طاولة مثلا</w:t>
      </w:r>
      <w:r w:rsidR="00855BF8">
        <w:rPr>
          <w:rFonts w:ascii="Traditional Arabic" w:hAnsi="Traditional Arabic" w:cs="Traditional Arabic" w:hint="cs"/>
          <w:sz w:val="32"/>
          <w:szCs w:val="32"/>
          <w:rtl/>
          <w:lang w:bidi="ar-DZ"/>
        </w:rPr>
        <w:t>)</w:t>
      </w:r>
      <w:r w:rsidR="0082348F">
        <w:rPr>
          <w:rFonts w:ascii="Traditional Arabic" w:hAnsi="Traditional Arabic" w:cs="Traditional Arabic" w:hint="cs"/>
          <w:sz w:val="32"/>
          <w:szCs w:val="32"/>
          <w:rtl/>
          <w:lang w:bidi="ar-DZ"/>
        </w:rPr>
        <w:t xml:space="preserve"> فإن الطاولة هنا تصبح وجودا بالفعل بعدما كانت في السابق موجودة بالقوة.</w:t>
      </w:r>
      <w:r w:rsidR="00190CA3">
        <w:rPr>
          <w:rFonts w:ascii="Traditional Arabic" w:hAnsi="Traditional Arabic" w:cs="Traditional Arabic" w:hint="cs"/>
          <w:sz w:val="32"/>
          <w:szCs w:val="32"/>
          <w:rtl/>
          <w:lang w:bidi="ar-DZ"/>
        </w:rPr>
        <w:t xml:space="preserve"> </w:t>
      </w:r>
    </w:p>
    <w:p w:rsidR="00C15912" w:rsidRPr="00C15912" w:rsidRDefault="007E0E38" w:rsidP="00A34DD1">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وهناك مبدآن يحكمنا الوجود بالقوة والوجود بالفعل: </w:t>
      </w:r>
      <w:r w:rsidR="000356D3">
        <w:rPr>
          <w:rFonts w:ascii="Traditional Arabic" w:hAnsi="Traditional Arabic" w:cs="Traditional Arabic" w:hint="cs"/>
          <w:sz w:val="32"/>
          <w:szCs w:val="32"/>
          <w:rtl/>
          <w:lang w:bidi="ar-DZ"/>
        </w:rPr>
        <w:t>لا يمكن لأ</w:t>
      </w:r>
      <w:r w:rsidR="00855BF8">
        <w:rPr>
          <w:rFonts w:ascii="Traditional Arabic" w:hAnsi="Traditional Arabic" w:cs="Traditional Arabic" w:hint="cs"/>
          <w:sz w:val="32"/>
          <w:szCs w:val="32"/>
          <w:rtl/>
          <w:lang w:bidi="ar-DZ"/>
        </w:rPr>
        <w:t xml:space="preserve">ي كائن الانتقال من الوجود بالقوة إلى الوجود بالفعل </w:t>
      </w:r>
      <w:r w:rsidR="000356D3">
        <w:rPr>
          <w:rFonts w:ascii="Traditional Arabic" w:hAnsi="Traditional Arabic" w:cs="Traditional Arabic" w:hint="cs"/>
          <w:sz w:val="32"/>
          <w:szCs w:val="32"/>
          <w:rtl/>
          <w:lang w:bidi="ar-DZ"/>
        </w:rPr>
        <w:t>إلا بتدخل كائن آخر موجود بالفعل</w:t>
      </w:r>
      <w:r w:rsidR="00855BF8">
        <w:rPr>
          <w:rFonts w:ascii="Traditional Arabic" w:hAnsi="Traditional Arabic" w:cs="Traditional Arabic" w:hint="cs"/>
          <w:sz w:val="32"/>
          <w:szCs w:val="32"/>
          <w:rtl/>
          <w:lang w:bidi="ar-DZ"/>
        </w:rPr>
        <w:t xml:space="preserve">، ولا يتحدد </w:t>
      </w:r>
      <w:r w:rsidR="00BB4B92">
        <w:rPr>
          <w:rFonts w:ascii="Traditional Arabic" w:hAnsi="Traditional Arabic" w:cs="Traditional Arabic" w:hint="cs"/>
          <w:sz w:val="32"/>
          <w:szCs w:val="32"/>
          <w:rtl/>
          <w:lang w:bidi="ar-DZ"/>
        </w:rPr>
        <w:t>الف</w:t>
      </w:r>
      <w:r w:rsidR="000356D3">
        <w:rPr>
          <w:rFonts w:ascii="Traditional Arabic" w:hAnsi="Traditional Arabic" w:cs="Traditional Arabic" w:hint="cs"/>
          <w:sz w:val="32"/>
          <w:szCs w:val="32"/>
          <w:rtl/>
          <w:lang w:bidi="ar-DZ"/>
        </w:rPr>
        <w:t xml:space="preserve">عل ولا يتضاعف إلا إذا كان في الأصل موجودا داخل </w:t>
      </w:r>
      <w:r w:rsidR="00BB4B92">
        <w:rPr>
          <w:rFonts w:ascii="Traditional Arabic" w:hAnsi="Traditional Arabic" w:cs="Traditional Arabic" w:hint="cs"/>
          <w:sz w:val="32"/>
          <w:szCs w:val="32"/>
          <w:rtl/>
          <w:lang w:bidi="ar-DZ"/>
        </w:rPr>
        <w:t>قوة فقط</w:t>
      </w:r>
      <w:r w:rsidR="000356D3">
        <w:rPr>
          <w:rFonts w:ascii="Traditional Arabic" w:hAnsi="Traditional Arabic" w:cs="Traditional Arabic" w:hint="cs"/>
          <w:sz w:val="32"/>
          <w:szCs w:val="32"/>
          <w:rtl/>
          <w:lang w:bidi="ar-DZ"/>
        </w:rPr>
        <w:t>عة الخشب تستطيع أن تتحول إلى كرسي</w:t>
      </w:r>
      <w:r w:rsidR="00BB4B92">
        <w:rPr>
          <w:rFonts w:ascii="Traditional Arabic" w:hAnsi="Traditional Arabic" w:cs="Traditional Arabic" w:hint="cs"/>
          <w:sz w:val="32"/>
          <w:szCs w:val="32"/>
          <w:rtl/>
          <w:lang w:bidi="ar-DZ"/>
        </w:rPr>
        <w:t xml:space="preserve"> أو طاولة</w:t>
      </w:r>
      <w:r w:rsidR="000356D3">
        <w:rPr>
          <w:rFonts w:ascii="Traditional Arabic" w:hAnsi="Traditional Arabic" w:cs="Traditional Arabic" w:hint="cs"/>
          <w:sz w:val="32"/>
          <w:szCs w:val="32"/>
          <w:rtl/>
          <w:lang w:bidi="ar-DZ"/>
        </w:rPr>
        <w:t xml:space="preserve"> ولا يمكن أن تتحول إلى إنسان حي.</w:t>
      </w:r>
      <w:r w:rsidR="008E5F7A">
        <w:rPr>
          <w:rFonts w:ascii="Traditional Arabic" w:hAnsi="Traditional Arabic" w:cs="Traditional Arabic" w:hint="cs"/>
          <w:sz w:val="32"/>
          <w:szCs w:val="32"/>
          <w:rtl/>
          <w:lang w:bidi="ar-DZ"/>
        </w:rPr>
        <w:t xml:space="preserve"> </w:t>
      </w:r>
      <w:r w:rsidR="0087739C">
        <w:rPr>
          <w:rFonts w:ascii="Traditional Arabic" w:hAnsi="Traditional Arabic" w:cs="Traditional Arabic" w:hint="cs"/>
          <w:sz w:val="32"/>
          <w:szCs w:val="32"/>
          <w:rtl/>
          <w:lang w:bidi="ar-DZ"/>
        </w:rPr>
        <w:t xml:space="preserve">ويقسم </w:t>
      </w:r>
      <w:r w:rsidR="008E5F7A">
        <w:rPr>
          <w:rFonts w:ascii="Traditional Arabic" w:hAnsi="Traditional Arabic" w:cs="Traditional Arabic" w:hint="cs"/>
          <w:sz w:val="32"/>
          <w:szCs w:val="32"/>
          <w:rtl/>
          <w:lang w:bidi="ar-DZ"/>
        </w:rPr>
        <w:t xml:space="preserve">توما الموجودات </w:t>
      </w:r>
      <w:r w:rsidR="000356D3">
        <w:rPr>
          <w:rFonts w:ascii="Traditional Arabic" w:hAnsi="Traditional Arabic" w:cs="Traditional Arabic" w:hint="cs"/>
          <w:sz w:val="32"/>
          <w:szCs w:val="32"/>
          <w:rtl/>
          <w:lang w:bidi="ar-DZ"/>
        </w:rPr>
        <w:t>استنادا الوجود بالقوة إلى الوجود بالفعل إلى</w:t>
      </w:r>
      <w:r w:rsidR="008E5F7A">
        <w:rPr>
          <w:rFonts w:ascii="Traditional Arabic" w:hAnsi="Traditional Arabic" w:cs="Traditional Arabic" w:hint="cs"/>
          <w:sz w:val="32"/>
          <w:szCs w:val="32"/>
          <w:rtl/>
          <w:lang w:bidi="ar-DZ"/>
        </w:rPr>
        <w:t xml:space="preserve"> قسمين</w:t>
      </w:r>
      <w:r w:rsidR="0087739C">
        <w:rPr>
          <w:rFonts w:ascii="Traditional Arabic" w:hAnsi="Traditional Arabic" w:cs="Traditional Arabic" w:hint="cs"/>
          <w:sz w:val="32"/>
          <w:szCs w:val="32"/>
          <w:rtl/>
          <w:lang w:bidi="ar-DZ"/>
        </w:rPr>
        <w:t xml:space="preserve">: ما هو موجود بالفعل وهو الله، وما هو موجود يجمع بين القوة والفعل ويشمل كل الموجودات الأخرى، الأول لا متناهي وواحد، والثاني متعدد ومتناهي، الأول </w:t>
      </w:r>
      <w:r w:rsidR="000356D3">
        <w:rPr>
          <w:rFonts w:ascii="Traditional Arabic" w:hAnsi="Traditional Arabic" w:cs="Traditional Arabic" w:hint="cs"/>
          <w:sz w:val="32"/>
          <w:szCs w:val="32"/>
          <w:rtl/>
          <w:lang w:bidi="ar-DZ"/>
        </w:rPr>
        <w:t xml:space="preserve">موجود بذاته </w:t>
      </w:r>
      <w:r w:rsidR="00AD6556">
        <w:rPr>
          <w:rFonts w:ascii="Traditional Arabic" w:hAnsi="Traditional Arabic" w:cs="Traditional Arabic" w:hint="cs"/>
          <w:sz w:val="32"/>
          <w:szCs w:val="32"/>
          <w:rtl/>
          <w:lang w:bidi="ar-DZ"/>
        </w:rPr>
        <w:t xml:space="preserve">لأنه ليس بحاجة إلى غيره حتى ينتقل من القوة إلى الفعل وغنما هو موجود بالفعل منذ الأزل، </w:t>
      </w:r>
      <w:r w:rsidR="000356D3">
        <w:rPr>
          <w:rFonts w:ascii="Traditional Arabic" w:hAnsi="Traditional Arabic" w:cs="Traditional Arabic" w:hint="cs"/>
          <w:sz w:val="32"/>
          <w:szCs w:val="32"/>
          <w:rtl/>
          <w:lang w:bidi="ar-DZ"/>
        </w:rPr>
        <w:t>والثاني موجود بغيره</w:t>
      </w:r>
      <w:r w:rsidR="00AD6556">
        <w:rPr>
          <w:rFonts w:ascii="Traditional Arabic" w:hAnsi="Traditional Arabic" w:cs="Traditional Arabic" w:hint="cs"/>
          <w:sz w:val="32"/>
          <w:szCs w:val="32"/>
          <w:rtl/>
          <w:lang w:bidi="ar-DZ"/>
        </w:rPr>
        <w:t xml:space="preserve">، لأنه دائما يحتاج إلى علة تخرجه من القوة إلى الفعل. </w:t>
      </w:r>
      <w:r w:rsidR="000356D3">
        <w:rPr>
          <w:rFonts w:ascii="Traditional Arabic" w:hAnsi="Traditional Arabic" w:cs="Traditional Arabic" w:hint="cs"/>
          <w:sz w:val="32"/>
          <w:szCs w:val="32"/>
          <w:rtl/>
          <w:lang w:bidi="ar-DZ"/>
        </w:rPr>
        <w:t xml:space="preserve">  </w:t>
      </w:r>
      <w:r w:rsidR="0087739C">
        <w:rPr>
          <w:rFonts w:ascii="Traditional Arabic" w:hAnsi="Traditional Arabic" w:cs="Traditional Arabic" w:hint="cs"/>
          <w:sz w:val="32"/>
          <w:szCs w:val="32"/>
          <w:rtl/>
          <w:lang w:bidi="ar-DZ"/>
        </w:rPr>
        <w:t xml:space="preserve">  </w:t>
      </w:r>
      <w:r w:rsidR="00C15912">
        <w:rPr>
          <w:rFonts w:ascii="Traditional Arabic" w:hAnsi="Traditional Arabic" w:cs="Traditional Arabic" w:hint="cs"/>
          <w:sz w:val="32"/>
          <w:szCs w:val="32"/>
          <w:rtl/>
          <w:lang w:bidi="ar-DZ"/>
        </w:rPr>
        <w:t xml:space="preserve">  </w:t>
      </w:r>
    </w:p>
    <w:p w:rsidR="00B064B9" w:rsidRDefault="00616D76" w:rsidP="00C8704A">
      <w:pPr>
        <w:bidi/>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      </w:t>
      </w:r>
      <w:r w:rsidR="00C8704A">
        <w:rPr>
          <w:rFonts w:ascii="Traditional Arabic" w:hAnsi="Traditional Arabic" w:cs="Traditional Arabic" w:hint="cs"/>
          <w:b/>
          <w:bCs/>
          <w:sz w:val="32"/>
          <w:szCs w:val="32"/>
          <w:rtl/>
          <w:lang w:bidi="ar-DZ"/>
        </w:rPr>
        <w:t>6</w:t>
      </w:r>
      <w:r>
        <w:rPr>
          <w:rFonts w:ascii="Traditional Arabic" w:hAnsi="Traditional Arabic" w:cs="Traditional Arabic" w:hint="cs"/>
          <w:b/>
          <w:bCs/>
          <w:sz w:val="32"/>
          <w:szCs w:val="32"/>
          <w:rtl/>
          <w:lang w:bidi="ar-DZ"/>
        </w:rPr>
        <w:t xml:space="preserve">- </w:t>
      </w:r>
      <w:proofErr w:type="gramStart"/>
      <w:r w:rsidR="00B064B9" w:rsidRPr="00B064B9">
        <w:rPr>
          <w:rFonts w:ascii="Traditional Arabic" w:hAnsi="Traditional Arabic" w:cs="Traditional Arabic" w:hint="cs"/>
          <w:b/>
          <w:bCs/>
          <w:sz w:val="32"/>
          <w:szCs w:val="32"/>
          <w:rtl/>
          <w:lang w:bidi="ar-DZ"/>
        </w:rPr>
        <w:t>نظرية</w:t>
      </w:r>
      <w:proofErr w:type="gramEnd"/>
      <w:r w:rsidR="00B064B9" w:rsidRPr="00B064B9">
        <w:rPr>
          <w:rFonts w:ascii="Traditional Arabic" w:hAnsi="Traditional Arabic" w:cs="Traditional Arabic" w:hint="cs"/>
          <w:b/>
          <w:bCs/>
          <w:sz w:val="32"/>
          <w:szCs w:val="32"/>
          <w:rtl/>
          <w:lang w:bidi="ar-DZ"/>
        </w:rPr>
        <w:t xml:space="preserve"> المعرفة: </w:t>
      </w:r>
    </w:p>
    <w:p w:rsidR="00C8704A" w:rsidRDefault="00B064B9" w:rsidP="00A34DD1">
      <w:pPr>
        <w:bidi/>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    </w:t>
      </w:r>
      <w:r w:rsidRPr="00B064B9">
        <w:rPr>
          <w:rFonts w:ascii="Traditional Arabic" w:hAnsi="Traditional Arabic" w:cs="Traditional Arabic" w:hint="cs"/>
          <w:sz w:val="32"/>
          <w:szCs w:val="32"/>
          <w:rtl/>
          <w:lang w:bidi="ar-DZ"/>
        </w:rPr>
        <w:t xml:space="preserve"> المعرفة عند توما هي معرفة تنطلق من الحواس، فأول شيء يدركه الإنسان</w:t>
      </w:r>
      <w:r w:rsidR="003178E5">
        <w:rPr>
          <w:rFonts w:ascii="Traditional Arabic" w:hAnsi="Traditional Arabic" w:cs="Traditional Arabic" w:hint="cs"/>
          <w:sz w:val="32"/>
          <w:szCs w:val="32"/>
          <w:rtl/>
          <w:lang w:bidi="ar-DZ"/>
        </w:rPr>
        <w:t xml:space="preserve"> هو الوجو</w:t>
      </w:r>
      <w:r w:rsidR="007F6407">
        <w:rPr>
          <w:rFonts w:ascii="Traditional Arabic" w:hAnsi="Traditional Arabic" w:cs="Traditional Arabic" w:hint="cs"/>
          <w:sz w:val="32"/>
          <w:szCs w:val="32"/>
          <w:rtl/>
          <w:lang w:bidi="ar-DZ"/>
        </w:rPr>
        <w:t>د</w:t>
      </w:r>
      <w:r w:rsidR="00A00ACE">
        <w:rPr>
          <w:rFonts w:ascii="Traditional Arabic" w:hAnsi="Traditional Arabic" w:cs="Traditional Arabic" w:hint="cs"/>
          <w:sz w:val="32"/>
          <w:szCs w:val="32"/>
          <w:rtl/>
          <w:lang w:bidi="ar-DZ"/>
        </w:rPr>
        <w:t xml:space="preserve">، ومنه تتشكل كل معارفه. </w:t>
      </w:r>
      <w:r w:rsidR="008B4CA9">
        <w:rPr>
          <w:rFonts w:ascii="Traditional Arabic" w:hAnsi="Traditional Arabic" w:cs="Traditional Arabic" w:hint="cs"/>
          <w:sz w:val="32"/>
          <w:szCs w:val="32"/>
          <w:rtl/>
          <w:lang w:bidi="ar-DZ"/>
        </w:rPr>
        <w:t xml:space="preserve">والموجودات كلها تتكون من مادة وصورة، فالمادة هي أساس التميز </w:t>
      </w:r>
      <w:r w:rsidR="000A7765">
        <w:rPr>
          <w:rFonts w:ascii="Traditional Arabic" w:hAnsi="Traditional Arabic" w:cs="Traditional Arabic" w:hint="cs"/>
          <w:sz w:val="32"/>
          <w:szCs w:val="32"/>
          <w:rtl/>
          <w:lang w:bidi="ar-DZ"/>
        </w:rPr>
        <w:t xml:space="preserve">والتفرد </w:t>
      </w:r>
      <w:r w:rsidR="008B4CA9">
        <w:rPr>
          <w:rFonts w:ascii="Traditional Arabic" w:hAnsi="Traditional Arabic" w:cs="Traditional Arabic" w:hint="cs"/>
          <w:sz w:val="32"/>
          <w:szCs w:val="32"/>
          <w:rtl/>
          <w:lang w:bidi="ar-DZ"/>
        </w:rPr>
        <w:t xml:space="preserve">بين الأشياء، </w:t>
      </w:r>
      <w:r w:rsidR="000A7765">
        <w:rPr>
          <w:rFonts w:ascii="Traditional Arabic" w:hAnsi="Traditional Arabic" w:cs="Traditional Arabic" w:hint="cs"/>
          <w:sz w:val="32"/>
          <w:szCs w:val="32"/>
          <w:rtl/>
          <w:lang w:bidi="ar-DZ"/>
        </w:rPr>
        <w:t>وأما الصورة فهي موضوع الادراك العقلي.</w:t>
      </w:r>
      <w:r w:rsidR="006C1BC6">
        <w:rPr>
          <w:rFonts w:ascii="Traditional Arabic" w:hAnsi="Traditional Arabic" w:cs="Traditional Arabic" w:hint="cs"/>
          <w:sz w:val="32"/>
          <w:szCs w:val="32"/>
          <w:rtl/>
          <w:lang w:bidi="ar-DZ"/>
        </w:rPr>
        <w:t xml:space="preserve"> إن الأشياء المادية الحسية ليست مادية بشكل مطلق بل تحتوي بعدا معقولا محايث لها، بمعنى أنه داخل المحسوسات توجد  المعقولات، وهذه المعقولات موجودة بالقوة، وحتى تنتقل من القوة إلى الفعل يجب أن تتدخل ملكة أخرى تكون موجودة بالفعل، يسميها توما ب"العقل الفعال"</w:t>
      </w:r>
      <w:r w:rsidR="00A96889">
        <w:rPr>
          <w:rFonts w:ascii="Traditional Arabic" w:hAnsi="Traditional Arabic" w:cs="Traditional Arabic" w:hint="cs"/>
          <w:sz w:val="32"/>
          <w:szCs w:val="32"/>
          <w:rtl/>
          <w:lang w:bidi="ar-DZ"/>
        </w:rPr>
        <w:t xml:space="preserve"> وهو عقل مباطن للإنسان ومحايث له، وبفضله يستطيع الإنسان إدراك الماهيات دون العودة إلى الوحي.</w:t>
      </w:r>
      <w:bookmarkStart w:id="0" w:name="_GoBack"/>
      <w:bookmarkEnd w:id="0"/>
      <w:r w:rsidR="00A96889">
        <w:rPr>
          <w:rFonts w:ascii="Traditional Arabic" w:hAnsi="Traditional Arabic" w:cs="Traditional Arabic" w:hint="cs"/>
          <w:sz w:val="32"/>
          <w:szCs w:val="32"/>
          <w:rtl/>
          <w:lang w:bidi="ar-DZ"/>
        </w:rPr>
        <w:t xml:space="preserve"> وإذا اردنا أن نوضح الفكرة فإن </w:t>
      </w:r>
      <w:r w:rsidR="00275A93">
        <w:rPr>
          <w:rFonts w:ascii="Traditional Arabic" w:hAnsi="Traditional Arabic" w:cs="Traditional Arabic" w:hint="cs"/>
          <w:sz w:val="32"/>
          <w:szCs w:val="32"/>
          <w:rtl/>
          <w:lang w:bidi="ar-DZ"/>
        </w:rPr>
        <w:t xml:space="preserve">العقل الفعال دوه هو استخراج المعقولات الموجودة بالقوة في المحسوسات إلى الوجود بالفعل في العقل.  </w:t>
      </w:r>
      <w:r w:rsidR="00A96889">
        <w:rPr>
          <w:rFonts w:ascii="Traditional Arabic" w:hAnsi="Traditional Arabic" w:cs="Traditional Arabic" w:hint="cs"/>
          <w:sz w:val="32"/>
          <w:szCs w:val="32"/>
          <w:rtl/>
          <w:lang w:bidi="ar-DZ"/>
        </w:rPr>
        <w:t xml:space="preserve">  </w:t>
      </w:r>
      <w:r w:rsidR="006C1BC6">
        <w:rPr>
          <w:rFonts w:ascii="Traditional Arabic" w:hAnsi="Traditional Arabic" w:cs="Traditional Arabic" w:hint="cs"/>
          <w:sz w:val="32"/>
          <w:szCs w:val="32"/>
          <w:rtl/>
          <w:lang w:bidi="ar-DZ"/>
        </w:rPr>
        <w:t xml:space="preserve"> </w:t>
      </w:r>
    </w:p>
    <w:p w:rsidR="00DB2949" w:rsidRDefault="00C8704A" w:rsidP="00B9720A">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6C1BC6">
        <w:rPr>
          <w:rFonts w:ascii="Traditional Arabic" w:hAnsi="Traditional Arabic" w:cs="Traditional Arabic" w:hint="cs"/>
          <w:sz w:val="32"/>
          <w:szCs w:val="32"/>
          <w:rtl/>
          <w:lang w:bidi="ar-DZ"/>
        </w:rPr>
        <w:t xml:space="preserve"> </w:t>
      </w:r>
      <w:r w:rsidRPr="00C8704A">
        <w:rPr>
          <w:rFonts w:ascii="Traditional Arabic" w:hAnsi="Traditional Arabic" w:cs="Traditional Arabic" w:hint="cs"/>
          <w:sz w:val="32"/>
          <w:szCs w:val="32"/>
          <w:rtl/>
          <w:lang w:bidi="ar-DZ"/>
        </w:rPr>
        <w:t xml:space="preserve">إذا كان أوغسطين يعتبر قمة الفلسفة في عصر الآباء فإن توما يعتبر قمة الفلسفة في المرحلة المدرسية. وإذا كان أفلاطون والافلاطونية المحدثة هي دعامة الفكر الفلسفي المسحية في المرحلة الأولى فإن الأرسطية هي دعامة الفلسفة المسحية في القرن الثالث عشر. ومع اكتشاف ارسطو أثرت فلسفته في العديد من الأمور أولا في </w:t>
      </w:r>
      <w:proofErr w:type="spellStart"/>
      <w:r w:rsidRPr="00C8704A">
        <w:rPr>
          <w:rFonts w:ascii="Traditional Arabic" w:hAnsi="Traditional Arabic" w:cs="Traditional Arabic" w:hint="cs"/>
          <w:sz w:val="32"/>
          <w:szCs w:val="32"/>
          <w:rtl/>
          <w:lang w:bidi="ar-DZ"/>
        </w:rPr>
        <w:t>المساءل</w:t>
      </w:r>
      <w:proofErr w:type="spellEnd"/>
      <w:r w:rsidRPr="00C8704A">
        <w:rPr>
          <w:rFonts w:ascii="Traditional Arabic" w:hAnsi="Traditional Arabic" w:cs="Traditional Arabic" w:hint="cs"/>
          <w:sz w:val="32"/>
          <w:szCs w:val="32"/>
          <w:rtl/>
          <w:lang w:bidi="ar-DZ"/>
        </w:rPr>
        <w:t xml:space="preserve"> المعالجة وكذلك في نمط معالجها فلم تعد البلاغة الأدبية هي المؤسسة للخطاب الفلسفة وإنما التفكير الذي يعتمد بشكل كبير</w:t>
      </w:r>
      <w:r>
        <w:rPr>
          <w:rFonts w:ascii="Traditional Arabic" w:hAnsi="Traditional Arabic" w:cs="Traditional Arabic" w:hint="cs"/>
          <w:sz w:val="32"/>
          <w:szCs w:val="32"/>
          <w:rtl/>
          <w:lang w:bidi="ar-DZ"/>
        </w:rPr>
        <w:t xml:space="preserve"> على المنطق والجدل.</w:t>
      </w:r>
      <w:r w:rsidR="00B9720A">
        <w:rPr>
          <w:rFonts w:ascii="Traditional Arabic" w:hAnsi="Traditional Arabic" w:cs="Traditional Arabic" w:hint="cs"/>
          <w:sz w:val="32"/>
          <w:szCs w:val="32"/>
          <w:rtl/>
          <w:lang w:bidi="ar-DZ"/>
        </w:rPr>
        <w:t xml:space="preserve"> </w:t>
      </w:r>
    </w:p>
    <w:p w:rsidR="00B21DAA" w:rsidRPr="00B21DAA" w:rsidRDefault="00B21DAA" w:rsidP="00B21DAA">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Pr="00B21DAA">
        <w:rPr>
          <w:rFonts w:ascii="Traditional Arabic" w:hAnsi="Traditional Arabic" w:cs="Traditional Arabic" w:hint="cs"/>
          <w:sz w:val="32"/>
          <w:szCs w:val="32"/>
          <w:rtl/>
          <w:lang w:bidi="ar-DZ"/>
        </w:rPr>
        <w:t xml:space="preserve">أهمية توما تتمثل في أنه قدم لنا فلسفة توفيقية بين الأرسطية والعقيدة المسيحية، وهذا التوفيق لم يكن سهلا بالمرة فقد كان المناخ الفكري الذي ظهر في مشحونا ومتأزما حيث كانت افكار أرسطو محرمة وممنوعة وهذا ما يبنه "المجلس الباريسي" الذي منع تداول الافكار الأرسطية في الطبيعة عام 1210 وعلى الرغم من هذا الوضع التاريخي الصعب والمشحون قدم توما فلسفة توفيقية بين المسيحية </w:t>
      </w:r>
      <w:proofErr w:type="spellStart"/>
      <w:r w:rsidRPr="00B21DAA">
        <w:rPr>
          <w:rFonts w:ascii="Traditional Arabic" w:hAnsi="Traditional Arabic" w:cs="Traditional Arabic" w:hint="cs"/>
          <w:sz w:val="32"/>
          <w:szCs w:val="32"/>
          <w:rtl/>
          <w:lang w:bidi="ar-DZ"/>
        </w:rPr>
        <w:t>والأرسطية</w:t>
      </w:r>
      <w:proofErr w:type="spellEnd"/>
      <w:r w:rsidRPr="00B21DAA">
        <w:rPr>
          <w:rFonts w:ascii="Traditional Arabic" w:hAnsi="Traditional Arabic" w:cs="Traditional Arabic" w:hint="cs"/>
          <w:sz w:val="32"/>
          <w:szCs w:val="32"/>
          <w:rtl/>
          <w:lang w:bidi="ar-DZ"/>
        </w:rPr>
        <w:t xml:space="preserve"> التي لاقت قبولا من طرف الكنيسة الكاثوليكية، هذا التوفيق لا يعني القبول التام بأفكار أرسطو التي تتصادم بشكل لا يمكن تأويله لهذا نجد أن توما رفضا قطعا الطرح الأرسطي القائل بأقدمية العالم، وكذلك فكرة العناية الالهية التي يرفضها الطرح الارسطي الذي يعتقد أن الله لا يكترث ولا</w:t>
      </w:r>
      <w:r>
        <w:rPr>
          <w:rFonts w:ascii="Traditional Arabic" w:hAnsi="Traditional Arabic" w:cs="Traditional Arabic" w:hint="cs"/>
          <w:sz w:val="32"/>
          <w:szCs w:val="32"/>
          <w:rtl/>
          <w:lang w:bidi="ar-DZ"/>
        </w:rPr>
        <w:t xml:space="preserve"> </w:t>
      </w:r>
      <w:r w:rsidRPr="00B21DAA">
        <w:rPr>
          <w:rFonts w:ascii="Traditional Arabic" w:hAnsi="Traditional Arabic" w:cs="Traditional Arabic" w:hint="cs"/>
          <w:sz w:val="32"/>
          <w:szCs w:val="32"/>
          <w:rtl/>
          <w:lang w:bidi="ar-DZ"/>
        </w:rPr>
        <w:t xml:space="preserve">ينفعل ولا يأبه بالعالم.   </w:t>
      </w:r>
    </w:p>
    <w:p w:rsidR="00B21DAA" w:rsidRPr="00B9720A" w:rsidRDefault="00B21DAA" w:rsidP="00B21DAA">
      <w:pPr>
        <w:bidi/>
        <w:jc w:val="both"/>
        <w:rPr>
          <w:rFonts w:ascii="Traditional Arabic" w:hAnsi="Traditional Arabic" w:cs="Traditional Arabic"/>
          <w:sz w:val="32"/>
          <w:szCs w:val="32"/>
          <w:rtl/>
          <w:lang w:bidi="ar-DZ"/>
        </w:rPr>
      </w:pPr>
    </w:p>
    <w:p w:rsidR="00883197" w:rsidRPr="001F39F7" w:rsidRDefault="00883197" w:rsidP="00883197">
      <w:pPr>
        <w:bidi/>
        <w:jc w:val="both"/>
        <w:rPr>
          <w:rFonts w:ascii="Traditional Arabic" w:hAnsi="Traditional Arabic" w:cs="Traditional Arabic"/>
          <w:b/>
          <w:bCs/>
          <w:sz w:val="32"/>
          <w:szCs w:val="32"/>
          <w:rtl/>
          <w:lang w:bidi="ar-DZ"/>
        </w:rPr>
      </w:pPr>
    </w:p>
    <w:p w:rsidR="00BB1012" w:rsidRPr="00BB1012" w:rsidRDefault="00BB1012" w:rsidP="00BB1012">
      <w:pPr>
        <w:bidi/>
        <w:jc w:val="center"/>
        <w:rPr>
          <w:rFonts w:ascii="Traditional Arabic" w:hAnsi="Traditional Arabic" w:cs="Traditional Arabic"/>
          <w:b/>
          <w:bCs/>
          <w:sz w:val="36"/>
          <w:szCs w:val="36"/>
          <w:rtl/>
          <w:lang w:bidi="ar-DZ"/>
        </w:rPr>
      </w:pPr>
    </w:p>
    <w:sectPr w:rsidR="00BB1012" w:rsidRPr="00BB1012" w:rsidSect="005A407F">
      <w:headerReference w:type="default" r:id="rId9"/>
      <w:footerReference w:type="default" r:id="rId10"/>
      <w:footnotePr>
        <w:numRestart w:val="eachPage"/>
      </w:footnotePr>
      <w:pgSz w:w="11906" w:h="16838"/>
      <w:pgMar w:top="1417" w:right="1417" w:bottom="1417" w:left="993" w:header="708" w:footer="708" w:gutter="0"/>
      <w:pgNumType w:start="9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B1A" w:rsidRDefault="00EB7B1A" w:rsidP="00BB1012">
      <w:pPr>
        <w:spacing w:after="0" w:line="240" w:lineRule="auto"/>
      </w:pPr>
      <w:r>
        <w:separator/>
      </w:r>
    </w:p>
  </w:endnote>
  <w:endnote w:type="continuationSeparator" w:id="0">
    <w:p w:rsidR="00EB7B1A" w:rsidRDefault="00EB7B1A" w:rsidP="00BB1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510" w:rsidRDefault="00A00510" w:rsidP="00A34DD1">
    <w:pPr>
      <w:pStyle w:val="Pieddepage"/>
    </w:pPr>
  </w:p>
  <w:p w:rsidR="00A00510" w:rsidRDefault="00A0051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B1A" w:rsidRDefault="00EB7B1A" w:rsidP="00BB1012">
      <w:pPr>
        <w:spacing w:after="0" w:line="240" w:lineRule="auto"/>
      </w:pPr>
      <w:r>
        <w:separator/>
      </w:r>
    </w:p>
  </w:footnote>
  <w:footnote w:type="continuationSeparator" w:id="0">
    <w:p w:rsidR="00EB7B1A" w:rsidRDefault="00EB7B1A" w:rsidP="00BB10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aditional Arabic" w:eastAsiaTheme="majorEastAsia" w:hAnsi="Traditional Arabic" w:cs="Traditional Arabic"/>
        <w:b/>
        <w:bCs/>
        <w:sz w:val="32"/>
        <w:szCs w:val="32"/>
      </w:rPr>
      <w:alias w:val="Titre"/>
      <w:id w:val="77738743"/>
      <w:placeholder>
        <w:docPart w:val="DC573BA6A4BC4DFE90C01403CE53F349"/>
      </w:placeholder>
      <w:dataBinding w:prefixMappings="xmlns:ns0='http://schemas.openxmlformats.org/package/2006/metadata/core-properties' xmlns:ns1='http://purl.org/dc/elements/1.1/'" w:xpath="/ns0:coreProperties[1]/ns1:title[1]" w:storeItemID="{6C3C8BC8-F283-45AE-878A-BAB7291924A1}"/>
      <w:text/>
    </w:sdtPr>
    <w:sdtEndPr/>
    <w:sdtContent>
      <w:p w:rsidR="00A00510" w:rsidRPr="00A94E2B" w:rsidRDefault="00A00510" w:rsidP="00A94E2B">
        <w:pPr>
          <w:pStyle w:val="En-tte"/>
          <w:pBdr>
            <w:bottom w:val="thickThinSmallGap" w:sz="24" w:space="1" w:color="622423" w:themeColor="accent2" w:themeShade="7F"/>
          </w:pBdr>
          <w:jc w:val="center"/>
          <w:rPr>
            <w:rFonts w:ascii="Traditional Arabic" w:eastAsiaTheme="majorEastAsia" w:hAnsi="Traditional Arabic" w:cs="Traditional Arabic"/>
            <w:b/>
            <w:bCs/>
            <w:sz w:val="32"/>
            <w:szCs w:val="32"/>
          </w:rPr>
        </w:pPr>
        <w:r>
          <w:rPr>
            <w:rFonts w:ascii="Traditional Arabic" w:eastAsiaTheme="majorEastAsia" w:hAnsi="Traditional Arabic" w:cs="Traditional Arabic"/>
            <w:b/>
            <w:bCs/>
            <w:sz w:val="32"/>
            <w:szCs w:val="32"/>
            <w:rtl/>
          </w:rPr>
          <w:t>ال</w:t>
        </w:r>
        <w:r>
          <w:rPr>
            <w:rFonts w:ascii="Traditional Arabic" w:eastAsiaTheme="majorEastAsia" w:hAnsi="Traditional Arabic" w:cs="Traditional Arabic" w:hint="cs"/>
            <w:b/>
            <w:bCs/>
            <w:sz w:val="32"/>
            <w:szCs w:val="32"/>
            <w:rtl/>
          </w:rPr>
          <w:t>م</w:t>
        </w:r>
        <w:r>
          <w:rPr>
            <w:rFonts w:ascii="Traditional Arabic" w:eastAsiaTheme="majorEastAsia" w:hAnsi="Traditional Arabic" w:cs="Traditional Arabic"/>
            <w:b/>
            <w:bCs/>
            <w:sz w:val="32"/>
            <w:szCs w:val="32"/>
            <w:rtl/>
          </w:rPr>
          <w:t>حاضرة الثا</w:t>
        </w:r>
        <w:r>
          <w:rPr>
            <w:rFonts w:ascii="Traditional Arabic" w:eastAsiaTheme="majorEastAsia" w:hAnsi="Traditional Arabic" w:cs="Traditional Arabic" w:hint="cs"/>
            <w:b/>
            <w:bCs/>
            <w:sz w:val="32"/>
            <w:szCs w:val="32"/>
            <w:rtl/>
          </w:rPr>
          <w:t>لثة</w:t>
        </w:r>
        <w:r w:rsidRPr="00A94E2B">
          <w:rPr>
            <w:rFonts w:ascii="Traditional Arabic" w:eastAsiaTheme="majorEastAsia" w:hAnsi="Traditional Arabic" w:cs="Traditional Arabic"/>
            <w:b/>
            <w:bCs/>
            <w:sz w:val="32"/>
            <w:szCs w:val="32"/>
            <w:rtl/>
          </w:rPr>
          <w:t xml:space="preserve"> عشر: فلسفة القديس توما الاكويني. </w:t>
        </w:r>
      </w:p>
    </w:sdtContent>
  </w:sdt>
  <w:p w:rsidR="00A00510" w:rsidRDefault="00A0051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A2F0A"/>
    <w:multiLevelType w:val="hybridMultilevel"/>
    <w:tmpl w:val="74D80B2A"/>
    <w:lvl w:ilvl="0" w:tplc="5E961EF2">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A53"/>
    <w:rsid w:val="00001426"/>
    <w:rsid w:val="00005B37"/>
    <w:rsid w:val="00005C23"/>
    <w:rsid w:val="000356D3"/>
    <w:rsid w:val="000406AC"/>
    <w:rsid w:val="000539CD"/>
    <w:rsid w:val="00057752"/>
    <w:rsid w:val="000659B9"/>
    <w:rsid w:val="00065A53"/>
    <w:rsid w:val="00082231"/>
    <w:rsid w:val="00087D1D"/>
    <w:rsid w:val="00093FDC"/>
    <w:rsid w:val="00094D33"/>
    <w:rsid w:val="00095FCD"/>
    <w:rsid w:val="000A0A0C"/>
    <w:rsid w:val="000A2132"/>
    <w:rsid w:val="000A36D5"/>
    <w:rsid w:val="000A65BB"/>
    <w:rsid w:val="000A7765"/>
    <w:rsid w:val="000B1907"/>
    <w:rsid w:val="000B4C04"/>
    <w:rsid w:val="000C1051"/>
    <w:rsid w:val="000C33A8"/>
    <w:rsid w:val="000C42FD"/>
    <w:rsid w:val="000F7C7E"/>
    <w:rsid w:val="00101B30"/>
    <w:rsid w:val="00103EDC"/>
    <w:rsid w:val="00104C13"/>
    <w:rsid w:val="00113D1E"/>
    <w:rsid w:val="00131FEC"/>
    <w:rsid w:val="00140896"/>
    <w:rsid w:val="00142D48"/>
    <w:rsid w:val="00143867"/>
    <w:rsid w:val="001453C7"/>
    <w:rsid w:val="0015182F"/>
    <w:rsid w:val="0015459C"/>
    <w:rsid w:val="00162218"/>
    <w:rsid w:val="001670F7"/>
    <w:rsid w:val="001678CB"/>
    <w:rsid w:val="001720BE"/>
    <w:rsid w:val="00185ECF"/>
    <w:rsid w:val="00190CA3"/>
    <w:rsid w:val="001A660F"/>
    <w:rsid w:val="001B65E2"/>
    <w:rsid w:val="001B701F"/>
    <w:rsid w:val="001C02B9"/>
    <w:rsid w:val="001C1315"/>
    <w:rsid w:val="001C1C7C"/>
    <w:rsid w:val="001C7A74"/>
    <w:rsid w:val="001D0DDB"/>
    <w:rsid w:val="001D1402"/>
    <w:rsid w:val="001E40C7"/>
    <w:rsid w:val="001F0979"/>
    <w:rsid w:val="001F39F7"/>
    <w:rsid w:val="001F3F58"/>
    <w:rsid w:val="001F5DB8"/>
    <w:rsid w:val="00202C4E"/>
    <w:rsid w:val="00205ADA"/>
    <w:rsid w:val="00205B5A"/>
    <w:rsid w:val="00205C19"/>
    <w:rsid w:val="00207AF9"/>
    <w:rsid w:val="00207BA3"/>
    <w:rsid w:val="00210157"/>
    <w:rsid w:val="00211648"/>
    <w:rsid w:val="00226138"/>
    <w:rsid w:val="00237F6E"/>
    <w:rsid w:val="002430D5"/>
    <w:rsid w:val="0024423C"/>
    <w:rsid w:val="00261717"/>
    <w:rsid w:val="0026404F"/>
    <w:rsid w:val="00271677"/>
    <w:rsid w:val="002731C4"/>
    <w:rsid w:val="00275A93"/>
    <w:rsid w:val="00286D66"/>
    <w:rsid w:val="00290AFE"/>
    <w:rsid w:val="00292E76"/>
    <w:rsid w:val="00295B83"/>
    <w:rsid w:val="002A6D13"/>
    <w:rsid w:val="002B6AC6"/>
    <w:rsid w:val="002C15CA"/>
    <w:rsid w:val="002C2A2F"/>
    <w:rsid w:val="002D442C"/>
    <w:rsid w:val="002D4EB2"/>
    <w:rsid w:val="002E34E9"/>
    <w:rsid w:val="002E530B"/>
    <w:rsid w:val="002E754E"/>
    <w:rsid w:val="002F2C9C"/>
    <w:rsid w:val="00311071"/>
    <w:rsid w:val="003162FC"/>
    <w:rsid w:val="00316FFF"/>
    <w:rsid w:val="0031763C"/>
    <w:rsid w:val="003178E5"/>
    <w:rsid w:val="00330DDD"/>
    <w:rsid w:val="00334377"/>
    <w:rsid w:val="0034652D"/>
    <w:rsid w:val="00351FCC"/>
    <w:rsid w:val="003604A4"/>
    <w:rsid w:val="00365434"/>
    <w:rsid w:val="003715AD"/>
    <w:rsid w:val="00376DE6"/>
    <w:rsid w:val="003871A6"/>
    <w:rsid w:val="00397A83"/>
    <w:rsid w:val="003A11A6"/>
    <w:rsid w:val="003B51B5"/>
    <w:rsid w:val="003B644A"/>
    <w:rsid w:val="003C7B4B"/>
    <w:rsid w:val="003C7BC9"/>
    <w:rsid w:val="003D4251"/>
    <w:rsid w:val="003E4731"/>
    <w:rsid w:val="003E4903"/>
    <w:rsid w:val="003E5D7C"/>
    <w:rsid w:val="003F04F5"/>
    <w:rsid w:val="003F67CC"/>
    <w:rsid w:val="004002A6"/>
    <w:rsid w:val="00401014"/>
    <w:rsid w:val="0040172C"/>
    <w:rsid w:val="00403DB8"/>
    <w:rsid w:val="00406425"/>
    <w:rsid w:val="00406C5F"/>
    <w:rsid w:val="004135B4"/>
    <w:rsid w:val="004338C4"/>
    <w:rsid w:val="00436091"/>
    <w:rsid w:val="00442A4C"/>
    <w:rsid w:val="00447BF8"/>
    <w:rsid w:val="00451103"/>
    <w:rsid w:val="004520E4"/>
    <w:rsid w:val="00453764"/>
    <w:rsid w:val="004553E6"/>
    <w:rsid w:val="004564E8"/>
    <w:rsid w:val="00463DA4"/>
    <w:rsid w:val="00463DEF"/>
    <w:rsid w:val="00465EF0"/>
    <w:rsid w:val="00474520"/>
    <w:rsid w:val="00475705"/>
    <w:rsid w:val="00483FFB"/>
    <w:rsid w:val="0048776B"/>
    <w:rsid w:val="00490E1A"/>
    <w:rsid w:val="004917E0"/>
    <w:rsid w:val="00496F25"/>
    <w:rsid w:val="0049776D"/>
    <w:rsid w:val="004A4CF3"/>
    <w:rsid w:val="004A76BC"/>
    <w:rsid w:val="004B2C89"/>
    <w:rsid w:val="004B3220"/>
    <w:rsid w:val="004B684B"/>
    <w:rsid w:val="004C2448"/>
    <w:rsid w:val="004C634B"/>
    <w:rsid w:val="004C74CC"/>
    <w:rsid w:val="004D3F97"/>
    <w:rsid w:val="004D6BA2"/>
    <w:rsid w:val="004E0D7E"/>
    <w:rsid w:val="004E48A7"/>
    <w:rsid w:val="00500294"/>
    <w:rsid w:val="00505A8D"/>
    <w:rsid w:val="00514570"/>
    <w:rsid w:val="00514FE6"/>
    <w:rsid w:val="00515799"/>
    <w:rsid w:val="0051767C"/>
    <w:rsid w:val="005224AE"/>
    <w:rsid w:val="0052318A"/>
    <w:rsid w:val="00524757"/>
    <w:rsid w:val="00530E03"/>
    <w:rsid w:val="005351A9"/>
    <w:rsid w:val="0054582B"/>
    <w:rsid w:val="005505C2"/>
    <w:rsid w:val="0055735C"/>
    <w:rsid w:val="005647F6"/>
    <w:rsid w:val="00573D69"/>
    <w:rsid w:val="0058210B"/>
    <w:rsid w:val="00585F49"/>
    <w:rsid w:val="005940BC"/>
    <w:rsid w:val="00597B40"/>
    <w:rsid w:val="005A3637"/>
    <w:rsid w:val="005A407F"/>
    <w:rsid w:val="005A43B0"/>
    <w:rsid w:val="005B08F5"/>
    <w:rsid w:val="005B6B2B"/>
    <w:rsid w:val="005B7147"/>
    <w:rsid w:val="005B7654"/>
    <w:rsid w:val="005C1588"/>
    <w:rsid w:val="005C1A0F"/>
    <w:rsid w:val="005C405E"/>
    <w:rsid w:val="005C4D2F"/>
    <w:rsid w:val="005D0D50"/>
    <w:rsid w:val="005D5D91"/>
    <w:rsid w:val="005E1CC6"/>
    <w:rsid w:val="005E20A5"/>
    <w:rsid w:val="005E2CC9"/>
    <w:rsid w:val="005E3C83"/>
    <w:rsid w:val="005E5686"/>
    <w:rsid w:val="005F514B"/>
    <w:rsid w:val="00605E93"/>
    <w:rsid w:val="00610ED1"/>
    <w:rsid w:val="00615761"/>
    <w:rsid w:val="00615D37"/>
    <w:rsid w:val="00616D76"/>
    <w:rsid w:val="006235EE"/>
    <w:rsid w:val="006253A1"/>
    <w:rsid w:val="00641A0E"/>
    <w:rsid w:val="00642C8B"/>
    <w:rsid w:val="00645653"/>
    <w:rsid w:val="00650A4A"/>
    <w:rsid w:val="00656603"/>
    <w:rsid w:val="00656CC1"/>
    <w:rsid w:val="00661B22"/>
    <w:rsid w:val="00665D43"/>
    <w:rsid w:val="006755FB"/>
    <w:rsid w:val="00681C33"/>
    <w:rsid w:val="0068255D"/>
    <w:rsid w:val="006848B9"/>
    <w:rsid w:val="00684A13"/>
    <w:rsid w:val="006A0F39"/>
    <w:rsid w:val="006A1CC2"/>
    <w:rsid w:val="006A2C9D"/>
    <w:rsid w:val="006A2F43"/>
    <w:rsid w:val="006B54E2"/>
    <w:rsid w:val="006C1BC6"/>
    <w:rsid w:val="006C6EBC"/>
    <w:rsid w:val="006D2BB1"/>
    <w:rsid w:val="006E00E0"/>
    <w:rsid w:val="006E0C27"/>
    <w:rsid w:val="006E4C83"/>
    <w:rsid w:val="006E68F2"/>
    <w:rsid w:val="006E6C65"/>
    <w:rsid w:val="006F0438"/>
    <w:rsid w:val="006F1D85"/>
    <w:rsid w:val="006F2AFC"/>
    <w:rsid w:val="006F6F17"/>
    <w:rsid w:val="00704F23"/>
    <w:rsid w:val="007116FE"/>
    <w:rsid w:val="0071780E"/>
    <w:rsid w:val="007279C0"/>
    <w:rsid w:val="00731CF6"/>
    <w:rsid w:val="00735F79"/>
    <w:rsid w:val="007373E9"/>
    <w:rsid w:val="007374D8"/>
    <w:rsid w:val="00740AB8"/>
    <w:rsid w:val="00743394"/>
    <w:rsid w:val="00775855"/>
    <w:rsid w:val="00775F98"/>
    <w:rsid w:val="00776271"/>
    <w:rsid w:val="007768A5"/>
    <w:rsid w:val="00783C03"/>
    <w:rsid w:val="00783F85"/>
    <w:rsid w:val="007935FC"/>
    <w:rsid w:val="00793E76"/>
    <w:rsid w:val="0079701E"/>
    <w:rsid w:val="007A268C"/>
    <w:rsid w:val="007A5594"/>
    <w:rsid w:val="007A66A5"/>
    <w:rsid w:val="007B6F7D"/>
    <w:rsid w:val="007C0BE0"/>
    <w:rsid w:val="007D3CF6"/>
    <w:rsid w:val="007D6BAD"/>
    <w:rsid w:val="007E02DB"/>
    <w:rsid w:val="007E0E38"/>
    <w:rsid w:val="007E1ED8"/>
    <w:rsid w:val="007E24D3"/>
    <w:rsid w:val="007E38ED"/>
    <w:rsid w:val="007F6407"/>
    <w:rsid w:val="007F6745"/>
    <w:rsid w:val="007F6F0C"/>
    <w:rsid w:val="00802C8B"/>
    <w:rsid w:val="00804A3B"/>
    <w:rsid w:val="008065F4"/>
    <w:rsid w:val="008226AD"/>
    <w:rsid w:val="00822B25"/>
    <w:rsid w:val="0082348F"/>
    <w:rsid w:val="008247F1"/>
    <w:rsid w:val="00824CB1"/>
    <w:rsid w:val="0082552E"/>
    <w:rsid w:val="008356E0"/>
    <w:rsid w:val="0084009C"/>
    <w:rsid w:val="008413CA"/>
    <w:rsid w:val="008423F8"/>
    <w:rsid w:val="008457C3"/>
    <w:rsid w:val="00850533"/>
    <w:rsid w:val="00855BF8"/>
    <w:rsid w:val="00856EFE"/>
    <w:rsid w:val="0087739C"/>
    <w:rsid w:val="00883197"/>
    <w:rsid w:val="00887F4D"/>
    <w:rsid w:val="0089186D"/>
    <w:rsid w:val="008A0414"/>
    <w:rsid w:val="008A3902"/>
    <w:rsid w:val="008B4CA9"/>
    <w:rsid w:val="008C635A"/>
    <w:rsid w:val="008C744C"/>
    <w:rsid w:val="008D631D"/>
    <w:rsid w:val="008D710D"/>
    <w:rsid w:val="008E0585"/>
    <w:rsid w:val="008E4E45"/>
    <w:rsid w:val="008E5F7A"/>
    <w:rsid w:val="008E6CDD"/>
    <w:rsid w:val="008F1F11"/>
    <w:rsid w:val="009025F5"/>
    <w:rsid w:val="00902FF3"/>
    <w:rsid w:val="00906726"/>
    <w:rsid w:val="0091006E"/>
    <w:rsid w:val="00917737"/>
    <w:rsid w:val="00921027"/>
    <w:rsid w:val="00925027"/>
    <w:rsid w:val="00931BBA"/>
    <w:rsid w:val="00933CBF"/>
    <w:rsid w:val="009430CE"/>
    <w:rsid w:val="009549F1"/>
    <w:rsid w:val="00975E12"/>
    <w:rsid w:val="00976F6D"/>
    <w:rsid w:val="009815E3"/>
    <w:rsid w:val="009A3BFB"/>
    <w:rsid w:val="009A4E61"/>
    <w:rsid w:val="009C1AB9"/>
    <w:rsid w:val="009C3687"/>
    <w:rsid w:val="009C7612"/>
    <w:rsid w:val="009D0BC5"/>
    <w:rsid w:val="009D7A5C"/>
    <w:rsid w:val="009E08B3"/>
    <w:rsid w:val="009E17EA"/>
    <w:rsid w:val="00A002D6"/>
    <w:rsid w:val="00A00510"/>
    <w:rsid w:val="00A00ACE"/>
    <w:rsid w:val="00A0180C"/>
    <w:rsid w:val="00A06FE6"/>
    <w:rsid w:val="00A22E04"/>
    <w:rsid w:val="00A24004"/>
    <w:rsid w:val="00A30DAA"/>
    <w:rsid w:val="00A34DD1"/>
    <w:rsid w:val="00A40B3E"/>
    <w:rsid w:val="00A4400B"/>
    <w:rsid w:val="00A50F0C"/>
    <w:rsid w:val="00A6132D"/>
    <w:rsid w:val="00A64A24"/>
    <w:rsid w:val="00A6652E"/>
    <w:rsid w:val="00A8040B"/>
    <w:rsid w:val="00A80583"/>
    <w:rsid w:val="00A80784"/>
    <w:rsid w:val="00A8715E"/>
    <w:rsid w:val="00A9049A"/>
    <w:rsid w:val="00A90B0D"/>
    <w:rsid w:val="00A94E2B"/>
    <w:rsid w:val="00A96889"/>
    <w:rsid w:val="00AA5EDE"/>
    <w:rsid w:val="00AB073E"/>
    <w:rsid w:val="00AB21AE"/>
    <w:rsid w:val="00AB5D13"/>
    <w:rsid w:val="00AC596D"/>
    <w:rsid w:val="00AD0A16"/>
    <w:rsid w:val="00AD0C15"/>
    <w:rsid w:val="00AD4810"/>
    <w:rsid w:val="00AD6556"/>
    <w:rsid w:val="00AF528A"/>
    <w:rsid w:val="00B01830"/>
    <w:rsid w:val="00B042B8"/>
    <w:rsid w:val="00B064B9"/>
    <w:rsid w:val="00B129E4"/>
    <w:rsid w:val="00B21DAA"/>
    <w:rsid w:val="00B236F2"/>
    <w:rsid w:val="00B27827"/>
    <w:rsid w:val="00B32328"/>
    <w:rsid w:val="00B41974"/>
    <w:rsid w:val="00B424FB"/>
    <w:rsid w:val="00B432CD"/>
    <w:rsid w:val="00B46E4A"/>
    <w:rsid w:val="00B4711C"/>
    <w:rsid w:val="00B66842"/>
    <w:rsid w:val="00B6773A"/>
    <w:rsid w:val="00B82820"/>
    <w:rsid w:val="00B85793"/>
    <w:rsid w:val="00B912A8"/>
    <w:rsid w:val="00B93260"/>
    <w:rsid w:val="00B96D48"/>
    <w:rsid w:val="00B970F5"/>
    <w:rsid w:val="00B9720A"/>
    <w:rsid w:val="00BA1AF4"/>
    <w:rsid w:val="00BA441B"/>
    <w:rsid w:val="00BA5D5F"/>
    <w:rsid w:val="00BB081B"/>
    <w:rsid w:val="00BB1012"/>
    <w:rsid w:val="00BB2E86"/>
    <w:rsid w:val="00BB383C"/>
    <w:rsid w:val="00BB3AFD"/>
    <w:rsid w:val="00BB4B92"/>
    <w:rsid w:val="00BB5A0E"/>
    <w:rsid w:val="00BB608C"/>
    <w:rsid w:val="00BC36BD"/>
    <w:rsid w:val="00BC450F"/>
    <w:rsid w:val="00BC6F8A"/>
    <w:rsid w:val="00BC7166"/>
    <w:rsid w:val="00BD4239"/>
    <w:rsid w:val="00BE428D"/>
    <w:rsid w:val="00BE4512"/>
    <w:rsid w:val="00BE561C"/>
    <w:rsid w:val="00BE7376"/>
    <w:rsid w:val="00BE7420"/>
    <w:rsid w:val="00BF348B"/>
    <w:rsid w:val="00C043F0"/>
    <w:rsid w:val="00C104F4"/>
    <w:rsid w:val="00C14342"/>
    <w:rsid w:val="00C15912"/>
    <w:rsid w:val="00C159ED"/>
    <w:rsid w:val="00C25565"/>
    <w:rsid w:val="00C25912"/>
    <w:rsid w:val="00C363E0"/>
    <w:rsid w:val="00C40EED"/>
    <w:rsid w:val="00C431F3"/>
    <w:rsid w:val="00C52888"/>
    <w:rsid w:val="00C565F0"/>
    <w:rsid w:val="00C65130"/>
    <w:rsid w:val="00C66E8E"/>
    <w:rsid w:val="00C77FAE"/>
    <w:rsid w:val="00C8704A"/>
    <w:rsid w:val="00C876CC"/>
    <w:rsid w:val="00C926B4"/>
    <w:rsid w:val="00C94474"/>
    <w:rsid w:val="00CA4B43"/>
    <w:rsid w:val="00CB3A6F"/>
    <w:rsid w:val="00CC54D7"/>
    <w:rsid w:val="00CC7939"/>
    <w:rsid w:val="00CD5F80"/>
    <w:rsid w:val="00CD6DE6"/>
    <w:rsid w:val="00CD6F7A"/>
    <w:rsid w:val="00CE072B"/>
    <w:rsid w:val="00CE1A5A"/>
    <w:rsid w:val="00CE6287"/>
    <w:rsid w:val="00CE7BD1"/>
    <w:rsid w:val="00CF3392"/>
    <w:rsid w:val="00CF36F2"/>
    <w:rsid w:val="00CF5C48"/>
    <w:rsid w:val="00CF6CE6"/>
    <w:rsid w:val="00D0527E"/>
    <w:rsid w:val="00D10672"/>
    <w:rsid w:val="00D138A7"/>
    <w:rsid w:val="00D177C5"/>
    <w:rsid w:val="00D25AA6"/>
    <w:rsid w:val="00D268CE"/>
    <w:rsid w:val="00D35C3C"/>
    <w:rsid w:val="00D45916"/>
    <w:rsid w:val="00D467F9"/>
    <w:rsid w:val="00D64DED"/>
    <w:rsid w:val="00D75466"/>
    <w:rsid w:val="00D809C8"/>
    <w:rsid w:val="00D844FA"/>
    <w:rsid w:val="00D90066"/>
    <w:rsid w:val="00D901CB"/>
    <w:rsid w:val="00D92401"/>
    <w:rsid w:val="00DA4365"/>
    <w:rsid w:val="00DA78F2"/>
    <w:rsid w:val="00DB2949"/>
    <w:rsid w:val="00DB4775"/>
    <w:rsid w:val="00DB4AB7"/>
    <w:rsid w:val="00DB61B4"/>
    <w:rsid w:val="00DC0896"/>
    <w:rsid w:val="00DD015F"/>
    <w:rsid w:val="00DD33DE"/>
    <w:rsid w:val="00DE5BDB"/>
    <w:rsid w:val="00E00621"/>
    <w:rsid w:val="00E01DE3"/>
    <w:rsid w:val="00E07139"/>
    <w:rsid w:val="00E146C7"/>
    <w:rsid w:val="00E17027"/>
    <w:rsid w:val="00E3402B"/>
    <w:rsid w:val="00E342F7"/>
    <w:rsid w:val="00E42BCE"/>
    <w:rsid w:val="00E52A47"/>
    <w:rsid w:val="00E52EA7"/>
    <w:rsid w:val="00E67707"/>
    <w:rsid w:val="00E7099B"/>
    <w:rsid w:val="00E731A1"/>
    <w:rsid w:val="00E76CD7"/>
    <w:rsid w:val="00EA050D"/>
    <w:rsid w:val="00EA43F8"/>
    <w:rsid w:val="00EB7B1A"/>
    <w:rsid w:val="00EC18E6"/>
    <w:rsid w:val="00EC392A"/>
    <w:rsid w:val="00ED15B8"/>
    <w:rsid w:val="00ED24D0"/>
    <w:rsid w:val="00ED51E3"/>
    <w:rsid w:val="00ED560B"/>
    <w:rsid w:val="00ED6CBB"/>
    <w:rsid w:val="00EE75C4"/>
    <w:rsid w:val="00EF040E"/>
    <w:rsid w:val="00EF4189"/>
    <w:rsid w:val="00F10089"/>
    <w:rsid w:val="00F102D7"/>
    <w:rsid w:val="00F1135B"/>
    <w:rsid w:val="00F14C67"/>
    <w:rsid w:val="00F1692C"/>
    <w:rsid w:val="00F16FA4"/>
    <w:rsid w:val="00F20BE2"/>
    <w:rsid w:val="00F243E0"/>
    <w:rsid w:val="00F3149A"/>
    <w:rsid w:val="00F3609D"/>
    <w:rsid w:val="00F37F4C"/>
    <w:rsid w:val="00F43EF4"/>
    <w:rsid w:val="00F56FE4"/>
    <w:rsid w:val="00F6439E"/>
    <w:rsid w:val="00F665A4"/>
    <w:rsid w:val="00F66808"/>
    <w:rsid w:val="00F721E3"/>
    <w:rsid w:val="00F74884"/>
    <w:rsid w:val="00F81ECB"/>
    <w:rsid w:val="00F85138"/>
    <w:rsid w:val="00F90588"/>
    <w:rsid w:val="00F91001"/>
    <w:rsid w:val="00F93191"/>
    <w:rsid w:val="00F974AE"/>
    <w:rsid w:val="00F978FD"/>
    <w:rsid w:val="00FA1580"/>
    <w:rsid w:val="00FA1C8E"/>
    <w:rsid w:val="00FA278E"/>
    <w:rsid w:val="00FA3998"/>
    <w:rsid w:val="00FA5391"/>
    <w:rsid w:val="00FB06F8"/>
    <w:rsid w:val="00FB2E4B"/>
    <w:rsid w:val="00FB535F"/>
    <w:rsid w:val="00FC7B81"/>
    <w:rsid w:val="00FD3C32"/>
    <w:rsid w:val="00FF0119"/>
    <w:rsid w:val="00FF11C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B1012"/>
    <w:pPr>
      <w:tabs>
        <w:tab w:val="center" w:pos="4536"/>
        <w:tab w:val="right" w:pos="9072"/>
      </w:tabs>
      <w:spacing w:after="0" w:line="240" w:lineRule="auto"/>
    </w:pPr>
  </w:style>
  <w:style w:type="character" w:customStyle="1" w:styleId="En-tteCar">
    <w:name w:val="En-tête Car"/>
    <w:basedOn w:val="Policepardfaut"/>
    <w:link w:val="En-tte"/>
    <w:uiPriority w:val="99"/>
    <w:rsid w:val="00BB1012"/>
  </w:style>
  <w:style w:type="paragraph" w:styleId="Pieddepage">
    <w:name w:val="footer"/>
    <w:basedOn w:val="Normal"/>
    <w:link w:val="PieddepageCar"/>
    <w:uiPriority w:val="99"/>
    <w:unhideWhenUsed/>
    <w:rsid w:val="00BB10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1012"/>
  </w:style>
  <w:style w:type="paragraph" w:styleId="Textedebulles">
    <w:name w:val="Balloon Text"/>
    <w:basedOn w:val="Normal"/>
    <w:link w:val="TextedebullesCar"/>
    <w:uiPriority w:val="99"/>
    <w:semiHidden/>
    <w:unhideWhenUsed/>
    <w:rsid w:val="00BB101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1012"/>
    <w:rPr>
      <w:rFonts w:ascii="Tahoma" w:hAnsi="Tahoma" w:cs="Tahoma"/>
      <w:sz w:val="16"/>
      <w:szCs w:val="16"/>
    </w:rPr>
  </w:style>
  <w:style w:type="paragraph" w:styleId="Notedebasdepage">
    <w:name w:val="footnote text"/>
    <w:basedOn w:val="Normal"/>
    <w:link w:val="NotedebasdepageCar"/>
    <w:uiPriority w:val="99"/>
    <w:semiHidden/>
    <w:unhideWhenUsed/>
    <w:rsid w:val="00DA436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A4365"/>
    <w:rPr>
      <w:sz w:val="20"/>
      <w:szCs w:val="20"/>
    </w:rPr>
  </w:style>
  <w:style w:type="character" w:styleId="Appelnotedebasdep">
    <w:name w:val="footnote reference"/>
    <w:basedOn w:val="Policepardfaut"/>
    <w:uiPriority w:val="99"/>
    <w:semiHidden/>
    <w:unhideWhenUsed/>
    <w:rsid w:val="00DA4365"/>
    <w:rPr>
      <w:vertAlign w:val="superscript"/>
    </w:rPr>
  </w:style>
  <w:style w:type="paragraph" w:styleId="Paragraphedeliste">
    <w:name w:val="List Paragraph"/>
    <w:basedOn w:val="Normal"/>
    <w:uiPriority w:val="34"/>
    <w:qFormat/>
    <w:rsid w:val="00B323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B1012"/>
    <w:pPr>
      <w:tabs>
        <w:tab w:val="center" w:pos="4536"/>
        <w:tab w:val="right" w:pos="9072"/>
      </w:tabs>
      <w:spacing w:after="0" w:line="240" w:lineRule="auto"/>
    </w:pPr>
  </w:style>
  <w:style w:type="character" w:customStyle="1" w:styleId="En-tteCar">
    <w:name w:val="En-tête Car"/>
    <w:basedOn w:val="Policepardfaut"/>
    <w:link w:val="En-tte"/>
    <w:uiPriority w:val="99"/>
    <w:rsid w:val="00BB1012"/>
  </w:style>
  <w:style w:type="paragraph" w:styleId="Pieddepage">
    <w:name w:val="footer"/>
    <w:basedOn w:val="Normal"/>
    <w:link w:val="PieddepageCar"/>
    <w:uiPriority w:val="99"/>
    <w:unhideWhenUsed/>
    <w:rsid w:val="00BB10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1012"/>
  </w:style>
  <w:style w:type="paragraph" w:styleId="Textedebulles">
    <w:name w:val="Balloon Text"/>
    <w:basedOn w:val="Normal"/>
    <w:link w:val="TextedebullesCar"/>
    <w:uiPriority w:val="99"/>
    <w:semiHidden/>
    <w:unhideWhenUsed/>
    <w:rsid w:val="00BB101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1012"/>
    <w:rPr>
      <w:rFonts w:ascii="Tahoma" w:hAnsi="Tahoma" w:cs="Tahoma"/>
      <w:sz w:val="16"/>
      <w:szCs w:val="16"/>
    </w:rPr>
  </w:style>
  <w:style w:type="paragraph" w:styleId="Notedebasdepage">
    <w:name w:val="footnote text"/>
    <w:basedOn w:val="Normal"/>
    <w:link w:val="NotedebasdepageCar"/>
    <w:uiPriority w:val="99"/>
    <w:semiHidden/>
    <w:unhideWhenUsed/>
    <w:rsid w:val="00DA436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A4365"/>
    <w:rPr>
      <w:sz w:val="20"/>
      <w:szCs w:val="20"/>
    </w:rPr>
  </w:style>
  <w:style w:type="character" w:styleId="Appelnotedebasdep">
    <w:name w:val="footnote reference"/>
    <w:basedOn w:val="Policepardfaut"/>
    <w:uiPriority w:val="99"/>
    <w:semiHidden/>
    <w:unhideWhenUsed/>
    <w:rsid w:val="00DA4365"/>
    <w:rPr>
      <w:vertAlign w:val="superscript"/>
    </w:rPr>
  </w:style>
  <w:style w:type="paragraph" w:styleId="Paragraphedeliste">
    <w:name w:val="List Paragraph"/>
    <w:basedOn w:val="Normal"/>
    <w:uiPriority w:val="34"/>
    <w:qFormat/>
    <w:rsid w:val="00B323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C573BA6A4BC4DFE90C01403CE53F349"/>
        <w:category>
          <w:name w:val="Général"/>
          <w:gallery w:val="placeholder"/>
        </w:category>
        <w:types>
          <w:type w:val="bbPlcHdr"/>
        </w:types>
        <w:behaviors>
          <w:behavior w:val="content"/>
        </w:behaviors>
        <w:guid w:val="{880F6C19-CFB9-4A46-BAEA-02F5EDFFFE77}"/>
      </w:docPartPr>
      <w:docPartBody>
        <w:p w:rsidR="00974A11" w:rsidRDefault="006C33EB" w:rsidP="006C33EB">
          <w:pPr>
            <w:pStyle w:val="DC573BA6A4BC4DFE90C01403CE53F349"/>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3EB"/>
    <w:rsid w:val="002145AB"/>
    <w:rsid w:val="002B5EFF"/>
    <w:rsid w:val="002E6E38"/>
    <w:rsid w:val="003B2BDC"/>
    <w:rsid w:val="005E07EA"/>
    <w:rsid w:val="006C33EB"/>
    <w:rsid w:val="007A08D5"/>
    <w:rsid w:val="00974A11"/>
    <w:rsid w:val="00BA4D0D"/>
    <w:rsid w:val="00D11F4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C573BA6A4BC4DFE90C01403CE53F349">
    <w:name w:val="DC573BA6A4BC4DFE90C01403CE53F349"/>
    <w:rsid w:val="006C33E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C573BA6A4BC4DFE90C01403CE53F349">
    <w:name w:val="DC573BA6A4BC4DFE90C01403CE53F349"/>
    <w:rsid w:val="006C33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7D8B5-4116-482E-A9E4-9721DACA8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6477</TotalTime>
  <Pages>7</Pages>
  <Words>2066</Words>
  <Characters>11363</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المحاضرة الثالثة عشر: فلسفة القديس توما الاكويني. </vt:lpstr>
    </vt:vector>
  </TitlesOfParts>
  <Company/>
  <LinksUpToDate>false</LinksUpToDate>
  <CharactersWithSpaces>13403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المحاضرة الثالثة عشر: فلسفة القديس توما الاكويني. </dc:title>
  <dc:subject/>
  <dc:creator>SMARTTECH</dc:creator>
  <cp:keywords/>
  <dc:description/>
  <cp:lastModifiedBy>SMARTTECH</cp:lastModifiedBy>
  <cp:revision>336</cp:revision>
  <dcterms:created xsi:type="dcterms:W3CDTF">2022-10-13T20:04:00Z</dcterms:created>
  <dcterms:modified xsi:type="dcterms:W3CDTF">2023-04-05T09:52:00Z</dcterms:modified>
</cp:coreProperties>
</file>