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25" w:rsidRDefault="006F0B25" w:rsidP="006F0B25">
      <w:pPr>
        <w:pStyle w:val="Titre3"/>
        <w:shd w:val="clear" w:color="auto" w:fill="0C7CBC"/>
        <w:jc w:val="center"/>
        <w:rPr>
          <w:rFonts w:ascii="Roboto" w:hAnsi="Roboto"/>
          <w:b w:val="0"/>
          <w:bCs w:val="0"/>
          <w:color w:val="FFFFFF"/>
        </w:rPr>
      </w:pPr>
      <w:r>
        <w:rPr>
          <w:rFonts w:ascii="Roboto" w:hAnsi="Roboto"/>
          <w:b w:val="0"/>
          <w:bCs w:val="0"/>
          <w:color w:val="FFFFFF"/>
        </w:rPr>
        <w:t xml:space="preserve">Is </w:t>
      </w:r>
      <w:proofErr w:type="spellStart"/>
      <w:r>
        <w:rPr>
          <w:rFonts w:ascii="Roboto" w:hAnsi="Roboto"/>
          <w:b w:val="0"/>
          <w:bCs w:val="0"/>
          <w:color w:val="FFFFFF"/>
        </w:rPr>
        <w:t>Homework</w:t>
      </w:r>
      <w:proofErr w:type="spellEnd"/>
      <w:r>
        <w:rPr>
          <w:rFonts w:ascii="Roboto" w:hAnsi="Roboto"/>
          <w:b w:val="0"/>
          <w:bCs w:val="0"/>
          <w:color w:val="FFFFFF"/>
        </w:rPr>
        <w:t xml:space="preserve"> </w:t>
      </w:r>
      <w:proofErr w:type="spellStart"/>
      <w:r>
        <w:rPr>
          <w:rFonts w:ascii="Roboto" w:hAnsi="Roboto"/>
          <w:b w:val="0"/>
          <w:bCs w:val="0"/>
          <w:color w:val="FFFFFF"/>
        </w:rPr>
        <w:t>Beneficial</w:t>
      </w:r>
      <w:proofErr w:type="spellEnd"/>
      <w:r>
        <w:rPr>
          <w:rFonts w:ascii="Roboto" w:hAnsi="Roboto"/>
          <w:b w:val="0"/>
          <w:bCs w:val="0"/>
          <w:color w:val="FFFFFF"/>
        </w:rPr>
        <w:t>?</w:t>
      </w:r>
    </w:p>
    <w:p w:rsidR="006F0B25" w:rsidRDefault="006F0B25" w:rsidP="00DB3E6A">
      <w:pPr>
        <w:pStyle w:val="NormalWeb"/>
        <w:shd w:val="clear" w:color="auto" w:fill="FFFFFF"/>
        <w:spacing w:before="0" w:beforeAutospacing="0"/>
        <w:rPr>
          <w:rFonts w:ascii="Arial" w:hAnsi="Arial" w:cs="Arial"/>
          <w:color w:val="333333"/>
          <w:sz w:val="20"/>
          <w:szCs w:val="20"/>
          <w:lang w:val="en-US"/>
        </w:rPr>
      </w:pPr>
    </w:p>
    <w:p w:rsidR="00DB3E6A" w:rsidRDefault="00DB3E6A" w:rsidP="00DB3E6A">
      <w:pPr>
        <w:pStyle w:val="NormalWeb"/>
        <w:shd w:val="clear" w:color="auto" w:fill="FFFFFF"/>
        <w:spacing w:before="0" w:beforeAutospacing="0"/>
        <w:rPr>
          <w:rFonts w:ascii="Arial" w:hAnsi="Arial" w:cs="Arial"/>
          <w:color w:val="333333"/>
          <w:sz w:val="20"/>
          <w:szCs w:val="20"/>
          <w:lang w:val="en-US"/>
        </w:rPr>
      </w:pPr>
      <w:proofErr w:type="gramStart"/>
      <w:r>
        <w:rPr>
          <w:rFonts w:ascii="Arial" w:hAnsi="Arial" w:cs="Arial"/>
          <w:color w:val="333333"/>
          <w:sz w:val="20"/>
          <w:szCs w:val="20"/>
          <w:lang w:val="en-US"/>
        </w:rPr>
        <w:t>Introduction :</w:t>
      </w:r>
      <w:proofErr w:type="gramEnd"/>
      <w:r>
        <w:rPr>
          <w:rFonts w:ascii="Arial" w:hAnsi="Arial" w:cs="Arial"/>
          <w:color w:val="333333"/>
          <w:sz w:val="20"/>
          <w:szCs w:val="20"/>
          <w:lang w:val="en-US"/>
        </w:rPr>
        <w:t xml:space="preserve"> </w:t>
      </w:r>
    </w:p>
    <w:p w:rsidR="00DB3E6A" w:rsidRPr="00DB3E6A" w:rsidRDefault="00DB3E6A" w:rsidP="00DB3E6A">
      <w:pPr>
        <w:pStyle w:val="NormalWeb"/>
        <w:shd w:val="clear" w:color="auto" w:fill="FFFFFF"/>
        <w:spacing w:before="0" w:beforeAutospacing="0"/>
        <w:rPr>
          <w:rFonts w:ascii="Arial" w:hAnsi="Arial" w:cs="Arial"/>
          <w:color w:val="333333"/>
          <w:sz w:val="20"/>
          <w:szCs w:val="20"/>
          <w:lang w:val="en-US"/>
        </w:rPr>
      </w:pPr>
      <w:r w:rsidRPr="00DB3E6A">
        <w:rPr>
          <w:rFonts w:ascii="Arial" w:hAnsi="Arial" w:cs="Arial"/>
          <w:color w:val="333333"/>
          <w:sz w:val="20"/>
          <w:szCs w:val="20"/>
          <w:lang w:val="en-US"/>
        </w:rPr>
        <w:t>From </w:t>
      </w:r>
      <w:hyperlink r:id="rId5" w:tgtFrame="_blank" w:history="1">
        <w:r w:rsidRPr="00DB3E6A">
          <w:rPr>
            <w:rStyle w:val="Lienhypertexte"/>
            <w:rFonts w:ascii="Arial" w:hAnsi="Arial" w:cs="Arial"/>
            <w:color w:val="00428F"/>
            <w:sz w:val="20"/>
            <w:szCs w:val="20"/>
            <w:u w:val="none"/>
            <w:lang w:val="en-US"/>
          </w:rPr>
          <w:t>dioramas</w:t>
        </w:r>
      </w:hyperlink>
      <w:r w:rsidRPr="00DB3E6A">
        <w:rPr>
          <w:rFonts w:ascii="Arial" w:hAnsi="Arial" w:cs="Arial"/>
          <w:color w:val="333333"/>
          <w:sz w:val="20"/>
          <w:szCs w:val="20"/>
          <w:lang w:val="en-US"/>
        </w:rPr>
        <w:t> to book reports, from </w:t>
      </w:r>
      <w:hyperlink r:id="rId6" w:tgtFrame="_blank" w:history="1">
        <w:r w:rsidRPr="00DB3E6A">
          <w:rPr>
            <w:rStyle w:val="Lienhypertexte"/>
            <w:rFonts w:ascii="Arial" w:hAnsi="Arial" w:cs="Arial"/>
            <w:color w:val="00428F"/>
            <w:sz w:val="20"/>
            <w:szCs w:val="20"/>
            <w:u w:val="none"/>
            <w:lang w:val="en-US"/>
          </w:rPr>
          <w:t>algebraic</w:t>
        </w:r>
      </w:hyperlink>
      <w:r w:rsidRPr="00DB3E6A">
        <w:rPr>
          <w:rFonts w:ascii="Arial" w:hAnsi="Arial" w:cs="Arial"/>
          <w:color w:val="333333"/>
          <w:sz w:val="20"/>
          <w:szCs w:val="20"/>
          <w:lang w:val="en-US"/>
        </w:rPr>
        <w:t> word problems to research projects, whether students should be given homework, as well as the type and amount of homework, has been debated for over a century. </w:t>
      </w:r>
      <w:r w:rsidRPr="00DB3E6A">
        <w:rPr>
          <w:rStyle w:val="newblue-arguments-footnotes-link"/>
          <w:rFonts w:ascii="Arial" w:hAnsi="Arial" w:cs="Arial"/>
          <w:color w:val="333333"/>
          <w:sz w:val="14"/>
          <w:szCs w:val="14"/>
          <w:lang w:val="en-US"/>
        </w:rPr>
        <w:t>[</w:t>
      </w:r>
      <w:hyperlink r:id="rId7" w:anchor="1" w:history="1">
        <w:r w:rsidRPr="00DB3E6A">
          <w:rPr>
            <w:rStyle w:val="Lienhypertexte"/>
            <w:rFonts w:ascii="Arial" w:hAnsi="Arial" w:cs="Arial"/>
            <w:color w:val="00428F"/>
            <w:sz w:val="14"/>
            <w:szCs w:val="14"/>
            <w:u w:val="none"/>
            <w:lang w:val="en-US"/>
          </w:rPr>
          <w:t>1</w:t>
        </w:r>
      </w:hyperlink>
      <w:r w:rsidRPr="00DB3E6A">
        <w:rPr>
          <w:rStyle w:val="newblue-arguments-footnotes-link"/>
          <w:rFonts w:ascii="Arial" w:hAnsi="Arial" w:cs="Arial"/>
          <w:color w:val="333333"/>
          <w:sz w:val="14"/>
          <w:szCs w:val="14"/>
          <w:lang w:val="en-US"/>
        </w:rPr>
        <w:t>]</w:t>
      </w:r>
    </w:p>
    <w:p w:rsidR="00DB3E6A" w:rsidRPr="00DB3E6A" w:rsidRDefault="00DB3E6A" w:rsidP="00DB3E6A">
      <w:pPr>
        <w:pStyle w:val="NormalWeb"/>
        <w:shd w:val="clear" w:color="auto" w:fill="FFFFFF"/>
        <w:spacing w:before="0" w:beforeAutospacing="0"/>
        <w:rPr>
          <w:rFonts w:ascii="Arial" w:hAnsi="Arial" w:cs="Arial"/>
          <w:color w:val="333333"/>
          <w:sz w:val="20"/>
          <w:szCs w:val="20"/>
          <w:lang w:val="en-US"/>
        </w:rPr>
      </w:pPr>
      <w:r w:rsidRPr="00DB3E6A">
        <w:rPr>
          <w:rFonts w:ascii="Arial" w:hAnsi="Arial" w:cs="Arial"/>
          <w:color w:val="333333"/>
          <w:sz w:val="20"/>
          <w:szCs w:val="20"/>
          <w:lang w:val="en-US"/>
        </w:rPr>
        <w:t>While we are unsure who invented homework, we do know that the word “homework” dates back to ancient Rome. </w:t>
      </w:r>
      <w:hyperlink r:id="rId8" w:tgtFrame="_blank" w:history="1">
        <w:r w:rsidRPr="00DB3E6A">
          <w:rPr>
            <w:rStyle w:val="Lienhypertexte"/>
            <w:rFonts w:ascii="Arial" w:hAnsi="Arial" w:cs="Arial"/>
            <w:color w:val="00428F"/>
            <w:sz w:val="20"/>
            <w:szCs w:val="20"/>
            <w:u w:val="none"/>
            <w:lang w:val="en-US"/>
          </w:rPr>
          <w:t>Pliny the Younger</w:t>
        </w:r>
      </w:hyperlink>
      <w:r w:rsidRPr="00DB3E6A">
        <w:rPr>
          <w:rFonts w:ascii="Arial" w:hAnsi="Arial" w:cs="Arial"/>
          <w:color w:val="333333"/>
          <w:sz w:val="20"/>
          <w:szCs w:val="20"/>
          <w:lang w:val="en-US"/>
        </w:rPr>
        <w:t xml:space="preserve"> asked his followers to practice their speeches at home. Memorization exercises as homework continued through the </w:t>
      </w:r>
      <w:proofErr w:type="gramStart"/>
      <w:r w:rsidRPr="00DB3E6A">
        <w:rPr>
          <w:rFonts w:ascii="Arial" w:hAnsi="Arial" w:cs="Arial"/>
          <w:color w:val="333333"/>
          <w:sz w:val="20"/>
          <w:szCs w:val="20"/>
          <w:lang w:val="en-US"/>
        </w:rPr>
        <w:t>Middle</w:t>
      </w:r>
      <w:proofErr w:type="gramEnd"/>
      <w:r w:rsidRPr="00DB3E6A">
        <w:rPr>
          <w:rFonts w:ascii="Arial" w:hAnsi="Arial" w:cs="Arial"/>
          <w:color w:val="333333"/>
          <w:sz w:val="20"/>
          <w:szCs w:val="20"/>
          <w:lang w:val="en-US"/>
        </w:rPr>
        <w:t xml:space="preserve"> Ages and Enlightenment by monks and other scholars. </w:t>
      </w:r>
      <w:r w:rsidRPr="00DB3E6A">
        <w:rPr>
          <w:rStyle w:val="newblue-arguments-footnotes-link"/>
          <w:rFonts w:ascii="Arial" w:hAnsi="Arial" w:cs="Arial"/>
          <w:color w:val="333333"/>
          <w:sz w:val="14"/>
          <w:szCs w:val="14"/>
          <w:lang w:val="en-US"/>
        </w:rPr>
        <w:t>[</w:t>
      </w:r>
      <w:hyperlink r:id="rId9" w:anchor="45" w:history="1">
        <w:r w:rsidRPr="00DB3E6A">
          <w:rPr>
            <w:rStyle w:val="Lienhypertexte"/>
            <w:rFonts w:ascii="Arial" w:hAnsi="Arial" w:cs="Arial"/>
            <w:color w:val="00428F"/>
            <w:sz w:val="14"/>
            <w:szCs w:val="14"/>
            <w:u w:val="none"/>
            <w:lang w:val="en-US"/>
          </w:rPr>
          <w:t>45</w:t>
        </w:r>
      </w:hyperlink>
      <w:r w:rsidRPr="00DB3E6A">
        <w:rPr>
          <w:rStyle w:val="newblue-arguments-footnotes-link"/>
          <w:rFonts w:ascii="Arial" w:hAnsi="Arial" w:cs="Arial"/>
          <w:color w:val="333333"/>
          <w:sz w:val="14"/>
          <w:szCs w:val="14"/>
          <w:lang w:val="en-US"/>
        </w:rPr>
        <w:t>]</w:t>
      </w:r>
    </w:p>
    <w:p w:rsidR="00DB3E6A" w:rsidRDefault="00DB3E6A" w:rsidP="00DB3E6A">
      <w:pPr>
        <w:pStyle w:val="NormalWeb"/>
        <w:shd w:val="clear" w:color="auto" w:fill="FFFFFF"/>
        <w:spacing w:before="0" w:beforeAutospacing="0"/>
        <w:rPr>
          <w:rStyle w:val="newblue-arguments-footnotes-link"/>
          <w:rFonts w:ascii="Arial" w:hAnsi="Arial" w:cs="Arial"/>
          <w:color w:val="333333"/>
          <w:sz w:val="14"/>
          <w:szCs w:val="14"/>
        </w:rPr>
      </w:pPr>
      <w:r w:rsidRPr="00DB3E6A">
        <w:rPr>
          <w:rFonts w:ascii="Arial" w:hAnsi="Arial" w:cs="Arial"/>
          <w:color w:val="333333"/>
          <w:sz w:val="20"/>
          <w:szCs w:val="20"/>
          <w:lang w:val="en-US"/>
        </w:rPr>
        <w:t xml:space="preserve">In the 19th century, German students of the </w:t>
      </w:r>
      <w:proofErr w:type="spellStart"/>
      <w:r w:rsidRPr="00DB3E6A">
        <w:rPr>
          <w:rFonts w:ascii="Arial" w:hAnsi="Arial" w:cs="Arial"/>
          <w:color w:val="333333"/>
          <w:sz w:val="20"/>
          <w:szCs w:val="20"/>
          <w:lang w:val="en-US"/>
        </w:rPr>
        <w:t>Volksschulen</w:t>
      </w:r>
      <w:proofErr w:type="spellEnd"/>
      <w:r w:rsidRPr="00DB3E6A">
        <w:rPr>
          <w:rFonts w:ascii="Arial" w:hAnsi="Arial" w:cs="Arial"/>
          <w:color w:val="333333"/>
          <w:sz w:val="20"/>
          <w:szCs w:val="20"/>
          <w:lang w:val="en-US"/>
        </w:rPr>
        <w:t xml:space="preserve"> or “People’s Schools” were given assignments to complete outside of the school day. This concept of homework quickly spread across Europe and was brought to the United States by </w:t>
      </w:r>
      <w:hyperlink r:id="rId10" w:tgtFrame="_blank" w:history="1">
        <w:r w:rsidRPr="00DB3E6A">
          <w:rPr>
            <w:rStyle w:val="Lienhypertexte"/>
            <w:rFonts w:ascii="Arial" w:hAnsi="Arial" w:cs="Arial"/>
            <w:color w:val="00428F"/>
            <w:sz w:val="20"/>
            <w:szCs w:val="20"/>
            <w:u w:val="none"/>
            <w:lang w:val="en-US"/>
          </w:rPr>
          <w:t>Horace Mann</w:t>
        </w:r>
      </w:hyperlink>
      <w:r w:rsidRPr="00DB3E6A">
        <w:rPr>
          <w:rFonts w:ascii="Arial" w:hAnsi="Arial" w:cs="Arial"/>
          <w:color w:val="333333"/>
          <w:sz w:val="20"/>
          <w:szCs w:val="20"/>
          <w:lang w:val="en-US"/>
        </w:rPr>
        <w:t>, who encountered the idea in Prussia. </w:t>
      </w:r>
      <w:r>
        <w:rPr>
          <w:rStyle w:val="newblue-arguments-footnotes-link"/>
          <w:rFonts w:ascii="Arial" w:hAnsi="Arial" w:cs="Arial"/>
          <w:color w:val="333333"/>
          <w:sz w:val="14"/>
          <w:szCs w:val="14"/>
        </w:rPr>
        <w:t>[</w:t>
      </w:r>
      <w:hyperlink r:id="rId11" w:anchor="45" w:history="1">
        <w:r>
          <w:rPr>
            <w:rStyle w:val="Lienhypertexte"/>
            <w:rFonts w:ascii="Arial" w:hAnsi="Arial" w:cs="Arial"/>
            <w:color w:val="00428F"/>
            <w:sz w:val="14"/>
            <w:szCs w:val="14"/>
            <w:u w:val="none"/>
          </w:rPr>
          <w:t>45</w:t>
        </w:r>
      </w:hyperlink>
    </w:p>
    <w:p w:rsidR="00DB3E6A" w:rsidRPr="00DB3E6A" w:rsidRDefault="00DB3E6A" w:rsidP="00DB3E6A">
      <w:pPr>
        <w:pStyle w:val="NormalWeb"/>
        <w:shd w:val="clear" w:color="auto" w:fill="FFFFFF"/>
        <w:spacing w:before="0" w:beforeAutospacing="0"/>
        <w:rPr>
          <w:rFonts w:ascii="Arial" w:hAnsi="Arial" w:cs="Arial"/>
          <w:color w:val="333333"/>
          <w:sz w:val="20"/>
          <w:szCs w:val="20"/>
          <w:lang w:val="en-US"/>
        </w:rPr>
      </w:pPr>
      <w:proofErr w:type="gramStart"/>
      <w:r w:rsidRPr="00DB3E6A">
        <w:rPr>
          <w:rFonts w:ascii="Arial" w:hAnsi="Arial" w:cs="Arial"/>
          <w:color w:val="333333"/>
          <w:sz w:val="20"/>
          <w:szCs w:val="20"/>
          <w:lang w:val="en-US"/>
        </w:rPr>
        <w:t>In the early 1900s, progressive education theorists, championed by the magazine </w:t>
      </w:r>
      <w:hyperlink r:id="rId12" w:tgtFrame="_blank" w:history="1">
        <w:r w:rsidRPr="00DB3E6A">
          <w:rPr>
            <w:rStyle w:val="Accentuation"/>
            <w:rFonts w:ascii="Arial" w:hAnsi="Arial" w:cs="Arial"/>
            <w:color w:val="00428F"/>
            <w:sz w:val="20"/>
            <w:szCs w:val="20"/>
            <w:lang w:val="en-US"/>
          </w:rPr>
          <w:t>Ladies’ Home Journal</w:t>
        </w:r>
      </w:hyperlink>
      <w:r w:rsidRPr="00DB3E6A">
        <w:rPr>
          <w:rFonts w:ascii="Arial" w:hAnsi="Arial" w:cs="Arial"/>
          <w:color w:val="333333"/>
          <w:sz w:val="20"/>
          <w:szCs w:val="20"/>
          <w:lang w:val="en-US"/>
        </w:rPr>
        <w:t>, decried homework’s negative impact on children’s physical and mental health, leading California to ban homework for students under 15 from 1901 until 1917.</w:t>
      </w:r>
      <w:proofErr w:type="gramEnd"/>
      <w:r w:rsidRPr="00DB3E6A">
        <w:rPr>
          <w:rFonts w:ascii="Arial" w:hAnsi="Arial" w:cs="Arial"/>
          <w:color w:val="333333"/>
          <w:sz w:val="20"/>
          <w:szCs w:val="20"/>
          <w:lang w:val="en-US"/>
        </w:rPr>
        <w:t xml:space="preserve"> In the 1930s, homework was portrayed as child labor, which was newly illegal, but the prevailing argument was that kids needed time to do household chores. </w:t>
      </w:r>
      <w:r w:rsidRPr="00DB3E6A">
        <w:rPr>
          <w:rStyle w:val="newblue-arguments-footnotes-link"/>
          <w:rFonts w:ascii="Arial" w:hAnsi="Arial" w:cs="Arial"/>
          <w:color w:val="333333"/>
          <w:sz w:val="14"/>
          <w:szCs w:val="14"/>
          <w:lang w:val="en-US"/>
        </w:rPr>
        <w:t>[</w:t>
      </w:r>
      <w:hyperlink r:id="rId13" w:anchor="1" w:history="1">
        <w:r w:rsidRPr="00DB3E6A">
          <w:rPr>
            <w:rStyle w:val="Lienhypertexte"/>
            <w:rFonts w:ascii="Arial" w:hAnsi="Arial" w:cs="Arial"/>
            <w:color w:val="00428F"/>
            <w:sz w:val="14"/>
            <w:szCs w:val="14"/>
            <w:u w:val="none"/>
            <w:lang w:val="en-US"/>
          </w:rPr>
          <w:t>1</w:t>
        </w:r>
      </w:hyperlink>
      <w:r w:rsidRPr="00DB3E6A">
        <w:rPr>
          <w:rStyle w:val="newblue-arguments-footnotes-link"/>
          <w:rFonts w:ascii="Arial" w:hAnsi="Arial" w:cs="Arial"/>
          <w:color w:val="333333"/>
          <w:sz w:val="14"/>
          <w:szCs w:val="14"/>
          <w:lang w:val="en-US"/>
        </w:rPr>
        <w:t>] [</w:t>
      </w:r>
      <w:hyperlink r:id="rId14" w:anchor="2" w:history="1">
        <w:r w:rsidRPr="00DB3E6A">
          <w:rPr>
            <w:rStyle w:val="Lienhypertexte"/>
            <w:rFonts w:ascii="Arial" w:hAnsi="Arial" w:cs="Arial"/>
            <w:color w:val="00428F"/>
            <w:sz w:val="14"/>
            <w:szCs w:val="14"/>
            <w:u w:val="none"/>
            <w:lang w:val="en-US"/>
          </w:rPr>
          <w:t>2</w:t>
        </w:r>
      </w:hyperlink>
      <w:r w:rsidRPr="00DB3E6A">
        <w:rPr>
          <w:rStyle w:val="newblue-arguments-footnotes-link"/>
          <w:rFonts w:ascii="Arial" w:hAnsi="Arial" w:cs="Arial"/>
          <w:color w:val="333333"/>
          <w:sz w:val="14"/>
          <w:szCs w:val="14"/>
          <w:lang w:val="en-US"/>
        </w:rPr>
        <w:t>] [</w:t>
      </w:r>
      <w:hyperlink r:id="rId15" w:anchor="45" w:history="1">
        <w:r w:rsidRPr="00DB3E6A">
          <w:rPr>
            <w:rStyle w:val="Lienhypertexte"/>
            <w:rFonts w:ascii="Arial" w:hAnsi="Arial" w:cs="Arial"/>
            <w:color w:val="00428F"/>
            <w:sz w:val="14"/>
            <w:szCs w:val="14"/>
            <w:u w:val="none"/>
            <w:lang w:val="en-US"/>
          </w:rPr>
          <w:t>45</w:t>
        </w:r>
      </w:hyperlink>
      <w:r w:rsidRPr="00DB3E6A">
        <w:rPr>
          <w:rStyle w:val="newblue-arguments-footnotes-link"/>
          <w:rFonts w:ascii="Arial" w:hAnsi="Arial" w:cs="Arial"/>
          <w:color w:val="333333"/>
          <w:sz w:val="14"/>
          <w:szCs w:val="14"/>
          <w:lang w:val="en-US"/>
        </w:rPr>
        <w:t>] [</w:t>
      </w:r>
      <w:hyperlink r:id="rId16" w:anchor="46" w:history="1">
        <w:r w:rsidRPr="00DB3E6A">
          <w:rPr>
            <w:rStyle w:val="Lienhypertexte"/>
            <w:rFonts w:ascii="Arial" w:hAnsi="Arial" w:cs="Arial"/>
            <w:color w:val="00428F"/>
            <w:sz w:val="14"/>
            <w:szCs w:val="14"/>
            <w:u w:val="none"/>
            <w:lang w:val="en-US"/>
          </w:rPr>
          <w:t>46</w:t>
        </w:r>
      </w:hyperlink>
      <w:r w:rsidRPr="00DB3E6A">
        <w:rPr>
          <w:rStyle w:val="newblue-arguments-footnotes-link"/>
          <w:rFonts w:ascii="Arial" w:hAnsi="Arial" w:cs="Arial"/>
          <w:color w:val="333333"/>
          <w:sz w:val="14"/>
          <w:szCs w:val="14"/>
          <w:lang w:val="en-US"/>
        </w:rPr>
        <w:t>]</w:t>
      </w:r>
    </w:p>
    <w:p w:rsidR="00DB3E6A" w:rsidRPr="00DB3E6A" w:rsidRDefault="00DB3E6A" w:rsidP="00DB3E6A">
      <w:pPr>
        <w:pStyle w:val="NormalWeb"/>
        <w:shd w:val="clear" w:color="auto" w:fill="FFFFFF"/>
        <w:spacing w:before="0" w:beforeAutospacing="0"/>
        <w:rPr>
          <w:rFonts w:ascii="Arial" w:hAnsi="Arial" w:cs="Arial"/>
          <w:color w:val="333333"/>
          <w:sz w:val="20"/>
          <w:szCs w:val="20"/>
          <w:lang w:val="en-US"/>
        </w:rPr>
      </w:pPr>
      <w:r w:rsidRPr="00DB3E6A">
        <w:rPr>
          <w:rFonts w:ascii="Arial" w:hAnsi="Arial" w:cs="Arial"/>
          <w:color w:val="333333"/>
          <w:sz w:val="20"/>
          <w:szCs w:val="20"/>
          <w:lang w:val="en-US"/>
        </w:rPr>
        <w:t>Public opinion swayed again in favor of homework in the 1950s due to concerns about keeping up with the Soviet Union’s technological advances during the </w:t>
      </w:r>
      <w:hyperlink r:id="rId17" w:tgtFrame="_blank" w:history="1">
        <w:r w:rsidRPr="00DB3E6A">
          <w:rPr>
            <w:rStyle w:val="Lienhypertexte"/>
            <w:rFonts w:ascii="Arial" w:hAnsi="Arial" w:cs="Arial"/>
            <w:color w:val="00428F"/>
            <w:sz w:val="20"/>
            <w:szCs w:val="20"/>
            <w:u w:val="none"/>
            <w:lang w:val="en-US"/>
          </w:rPr>
          <w:t>Cold War</w:t>
        </w:r>
      </w:hyperlink>
      <w:r w:rsidRPr="00DB3E6A">
        <w:rPr>
          <w:rFonts w:ascii="Arial" w:hAnsi="Arial" w:cs="Arial"/>
          <w:color w:val="333333"/>
          <w:sz w:val="20"/>
          <w:szCs w:val="20"/>
          <w:lang w:val="en-US"/>
        </w:rPr>
        <w:t>. And, in 1986, the US government included homework as an educational quality boosting tool. </w:t>
      </w:r>
      <w:r w:rsidRPr="00DB3E6A">
        <w:rPr>
          <w:rStyle w:val="newblue-arguments-footnotes-link"/>
          <w:rFonts w:ascii="Arial" w:hAnsi="Arial" w:cs="Arial"/>
          <w:color w:val="333333"/>
          <w:sz w:val="14"/>
          <w:szCs w:val="14"/>
          <w:lang w:val="en-US"/>
        </w:rPr>
        <w:t>[</w:t>
      </w:r>
      <w:hyperlink r:id="rId18" w:anchor="3" w:history="1">
        <w:r w:rsidRPr="00DB3E6A">
          <w:rPr>
            <w:rStyle w:val="Lienhypertexte"/>
            <w:rFonts w:ascii="Arial" w:hAnsi="Arial" w:cs="Arial"/>
            <w:color w:val="00428F"/>
            <w:sz w:val="14"/>
            <w:szCs w:val="14"/>
            <w:u w:val="none"/>
            <w:lang w:val="en-US"/>
          </w:rPr>
          <w:t>3</w:t>
        </w:r>
      </w:hyperlink>
      <w:r w:rsidRPr="00DB3E6A">
        <w:rPr>
          <w:rStyle w:val="newblue-arguments-footnotes-link"/>
          <w:rFonts w:ascii="Arial" w:hAnsi="Arial" w:cs="Arial"/>
          <w:color w:val="333333"/>
          <w:sz w:val="14"/>
          <w:szCs w:val="14"/>
          <w:lang w:val="en-US"/>
        </w:rPr>
        <w:t>] [</w:t>
      </w:r>
      <w:hyperlink r:id="rId19" w:anchor="45" w:history="1">
        <w:r w:rsidRPr="00DB3E6A">
          <w:rPr>
            <w:rStyle w:val="Lienhypertexte"/>
            <w:rFonts w:ascii="Arial" w:hAnsi="Arial" w:cs="Arial"/>
            <w:color w:val="00428F"/>
            <w:sz w:val="14"/>
            <w:szCs w:val="14"/>
            <w:u w:val="none"/>
            <w:lang w:val="en-US"/>
          </w:rPr>
          <w:t>45</w:t>
        </w:r>
      </w:hyperlink>
      <w:r w:rsidRPr="00DB3E6A">
        <w:rPr>
          <w:rStyle w:val="newblue-arguments-footnotes-link"/>
          <w:rFonts w:ascii="Arial" w:hAnsi="Arial" w:cs="Arial"/>
          <w:color w:val="333333"/>
          <w:sz w:val="14"/>
          <w:szCs w:val="14"/>
          <w:lang w:val="en-US"/>
        </w:rPr>
        <w:t>]</w:t>
      </w:r>
    </w:p>
    <w:p w:rsidR="00DB3E6A" w:rsidRDefault="00DB3E6A" w:rsidP="00DB3E6A">
      <w:pPr>
        <w:pStyle w:val="NormalWeb"/>
        <w:shd w:val="clear" w:color="auto" w:fill="FFFFFF"/>
        <w:spacing w:before="0" w:beforeAutospacing="0"/>
        <w:rPr>
          <w:rFonts w:ascii="Arial" w:hAnsi="Arial" w:cs="Arial"/>
          <w:color w:val="333333"/>
          <w:sz w:val="20"/>
          <w:szCs w:val="20"/>
          <w:lang w:val="en-US"/>
        </w:rPr>
      </w:pPr>
      <w:r w:rsidRPr="00DB3E6A">
        <w:rPr>
          <w:rFonts w:ascii="Arial" w:hAnsi="Arial" w:cs="Arial"/>
          <w:color w:val="333333"/>
          <w:sz w:val="20"/>
          <w:szCs w:val="20"/>
          <w:lang w:val="en-US"/>
        </w:rPr>
        <w:t>A 2014 study found kindergarteners to fifth graders averaged 2.9 hours of homework per week, sixth to eighth graders 3.2 hours per teacher, and ninth to twelfth graders 3.5 hours per teacher. A 2014-2019 study found that teens spent about an hour a day on homework. </w:t>
      </w:r>
    </w:p>
    <w:p w:rsidR="00DB3E6A" w:rsidRDefault="00DB3E6A" w:rsidP="00DB3E6A">
      <w:pPr>
        <w:pStyle w:val="NormalWeb"/>
        <w:shd w:val="clear" w:color="auto" w:fill="FFFFFF"/>
        <w:spacing w:before="0" w:beforeAutospacing="0"/>
        <w:rPr>
          <w:rFonts w:ascii="Arial" w:hAnsi="Arial" w:cs="Arial"/>
          <w:color w:val="333333"/>
          <w:sz w:val="20"/>
          <w:szCs w:val="20"/>
          <w:shd w:val="clear" w:color="auto" w:fill="FFFFFF"/>
          <w:lang w:val="en-US"/>
        </w:rPr>
      </w:pPr>
      <w:r w:rsidRPr="00DB3E6A">
        <w:rPr>
          <w:rFonts w:ascii="Arial" w:hAnsi="Arial" w:cs="Arial"/>
          <w:color w:val="333333"/>
          <w:sz w:val="20"/>
          <w:szCs w:val="20"/>
          <w:shd w:val="clear" w:color="auto" w:fill="FFFFFF"/>
          <w:lang w:val="en-US"/>
        </w:rPr>
        <w:t>Beginning in 2020, the COVID-19 pandemic complicated the very idea of homework as students were schooling remotely and many were doing all school work from home. </w:t>
      </w:r>
      <w:r w:rsidRPr="00DB3E6A">
        <w:rPr>
          <w:rStyle w:val="Accentuation"/>
          <w:rFonts w:ascii="Arial" w:hAnsi="Arial" w:cs="Arial"/>
          <w:color w:val="333333"/>
          <w:sz w:val="20"/>
          <w:szCs w:val="20"/>
          <w:shd w:val="clear" w:color="auto" w:fill="FFFFFF"/>
          <w:lang w:val="en-US"/>
        </w:rPr>
        <w:t>Washington Post</w:t>
      </w:r>
      <w:r w:rsidRPr="00DB3E6A">
        <w:rPr>
          <w:rFonts w:ascii="Arial" w:hAnsi="Arial" w:cs="Arial"/>
          <w:color w:val="333333"/>
          <w:sz w:val="20"/>
          <w:szCs w:val="20"/>
          <w:shd w:val="clear" w:color="auto" w:fill="FFFFFF"/>
          <w:lang w:val="en-US"/>
        </w:rPr>
        <w:t> journalist Valerie Strauss</w:t>
      </w:r>
      <w:r w:rsidRPr="00DB3E6A">
        <w:rPr>
          <w:rStyle w:val="Accentuation"/>
          <w:rFonts w:ascii="Arial" w:hAnsi="Arial" w:cs="Arial"/>
          <w:color w:val="333333"/>
          <w:sz w:val="20"/>
          <w:szCs w:val="20"/>
          <w:shd w:val="clear" w:color="auto" w:fill="FFFFFF"/>
          <w:lang w:val="en-US"/>
        </w:rPr>
        <w:t> </w:t>
      </w:r>
      <w:r w:rsidRPr="00DB3E6A">
        <w:rPr>
          <w:rFonts w:ascii="Arial" w:hAnsi="Arial" w:cs="Arial"/>
          <w:color w:val="333333"/>
          <w:sz w:val="20"/>
          <w:szCs w:val="20"/>
          <w:shd w:val="clear" w:color="auto" w:fill="FFFFFF"/>
          <w:lang w:val="en-US"/>
        </w:rPr>
        <w:t>asked, “Does homework work when kids are learning all day at home?” While students were mostly back in school buildings in fall 2021, the question remains of how effective homework is as an educational tool. </w:t>
      </w:r>
    </w:p>
    <w:p w:rsidR="00DB3E6A" w:rsidRPr="00DB3E6A" w:rsidRDefault="00DB3E6A" w:rsidP="00DB3E6A">
      <w:pPr>
        <w:shd w:val="clear" w:color="auto" w:fill="F0F9FF"/>
        <w:spacing w:after="100" w:afterAutospacing="1" w:line="240" w:lineRule="auto"/>
        <w:outlineLvl w:val="2"/>
        <w:rPr>
          <w:rFonts w:ascii="Arial" w:eastAsia="Times New Roman" w:hAnsi="Arial" w:cs="Arial"/>
          <w:color w:val="5A7797"/>
          <w:sz w:val="27"/>
          <w:szCs w:val="27"/>
          <w:lang w:val="en-US" w:eastAsia="fr-FR"/>
        </w:rPr>
      </w:pPr>
      <w:r w:rsidRPr="00DB3E6A">
        <w:rPr>
          <w:rFonts w:ascii="Arial" w:eastAsia="Times New Roman" w:hAnsi="Arial" w:cs="Arial"/>
          <w:color w:val="5A7797"/>
          <w:sz w:val="27"/>
          <w:szCs w:val="27"/>
          <w:lang w:val="en-US" w:eastAsia="fr-FR"/>
        </w:rPr>
        <w:t>Pro 1</w:t>
      </w:r>
    </w:p>
    <w:p w:rsidR="00DB3E6A" w:rsidRPr="00DB3E6A" w:rsidRDefault="00DB3E6A" w:rsidP="00DB3E6A">
      <w:pPr>
        <w:shd w:val="clear" w:color="auto" w:fill="F0F9FF"/>
        <w:spacing w:after="100" w:afterAutospacing="1" w:line="240" w:lineRule="auto"/>
        <w:outlineLvl w:val="3"/>
        <w:rPr>
          <w:rFonts w:ascii="Roboto" w:eastAsia="Times New Roman" w:hAnsi="Roboto" w:cs="Times New Roman"/>
          <w:b/>
          <w:bCs/>
          <w:color w:val="111111"/>
          <w:sz w:val="29"/>
          <w:szCs w:val="29"/>
          <w:lang w:val="en-US" w:eastAsia="fr-FR"/>
        </w:rPr>
      </w:pPr>
      <w:r w:rsidRPr="00DB3E6A">
        <w:rPr>
          <w:rFonts w:ascii="Roboto" w:eastAsia="Times New Roman" w:hAnsi="Roboto" w:cs="Times New Roman"/>
          <w:b/>
          <w:bCs/>
          <w:color w:val="111111"/>
          <w:sz w:val="29"/>
          <w:szCs w:val="29"/>
          <w:lang w:val="en-US" w:eastAsia="fr-FR"/>
        </w:rPr>
        <w:t>Homework improves student achievement.</w:t>
      </w:r>
    </w:p>
    <w:p w:rsidR="00DB3E6A" w:rsidRPr="00DB3E6A" w:rsidRDefault="00DB3E6A" w:rsidP="00DB3E6A">
      <w:pPr>
        <w:shd w:val="clear" w:color="auto" w:fill="F0F9FF"/>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Studies have shown that homework improved student achievement in terms of improved grades, test results, and the likelihood to attend college.</w:t>
      </w:r>
    </w:p>
    <w:p w:rsidR="00DB3E6A" w:rsidRPr="00DB3E6A" w:rsidRDefault="00DB3E6A" w:rsidP="00DB3E6A">
      <w:pPr>
        <w:shd w:val="clear" w:color="auto" w:fill="F0F9FF"/>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Research published in the High School Journal indicated that students who spent between 31 and 90 minutes each day on homework “scored about 40 points higher on the SAT-Mathematics subtest than their peers, who reported spending no time on homework each day, on average.” </w:t>
      </w:r>
      <w:r w:rsidRPr="00DB3E6A">
        <w:rPr>
          <w:rFonts w:ascii="Roboto" w:eastAsia="Times New Roman" w:hAnsi="Roboto" w:cs="Times New Roman"/>
          <w:color w:val="333333"/>
          <w:sz w:val="14"/>
          <w:lang w:val="en-US" w:eastAsia="fr-FR"/>
        </w:rPr>
        <w:t>[</w:t>
      </w:r>
      <w:hyperlink r:id="rId20" w:anchor="6" w:history="1">
        <w:r w:rsidRPr="00DB3E6A">
          <w:rPr>
            <w:rFonts w:ascii="Roboto" w:eastAsia="Times New Roman" w:hAnsi="Roboto" w:cs="Times New Roman"/>
            <w:color w:val="00428F"/>
            <w:sz w:val="14"/>
            <w:lang w:val="en-US" w:eastAsia="fr-FR"/>
          </w:rPr>
          <w:t>6</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0F9FF"/>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Students in classes that were assigned homework outperformed 69% of students who didn’t have homework on both </w:t>
      </w:r>
      <w:hyperlink r:id="rId21" w:tgtFrame="_blank" w:history="1">
        <w:r w:rsidRPr="00DB3E6A">
          <w:rPr>
            <w:rFonts w:ascii="Roboto" w:eastAsia="Times New Roman" w:hAnsi="Roboto" w:cs="Times New Roman"/>
            <w:color w:val="00428F"/>
            <w:sz w:val="20"/>
            <w:lang w:val="en-US" w:eastAsia="fr-FR"/>
          </w:rPr>
          <w:t>standardized tests</w:t>
        </w:r>
      </w:hyperlink>
      <w:r w:rsidRPr="00DB3E6A">
        <w:rPr>
          <w:rFonts w:ascii="Roboto" w:eastAsia="Times New Roman" w:hAnsi="Roboto" w:cs="Times New Roman"/>
          <w:color w:val="333333"/>
          <w:sz w:val="20"/>
          <w:szCs w:val="20"/>
          <w:lang w:val="en-US" w:eastAsia="fr-FR"/>
        </w:rPr>
        <w:t> and grades. A majority of studies on homework’s impact – 64% in one meta-study and 72% in another – showed that take-home assignments were effective at improving academic achievement.</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lastRenderedPageBreak/>
        <w:t>Research by the Institute for the Study of Labor (IZA) concluded that increased homework led to better GPAs and higher probability of college attendance for high school boys. In fact, boys who attended college did more than three hours of additional homework per week in high school. </w:t>
      </w:r>
      <w:r w:rsidRPr="00DB3E6A">
        <w:rPr>
          <w:rStyle w:val="newblue-arguments-footnotes-link"/>
          <w:rFonts w:ascii="Roboto" w:hAnsi="Roboto"/>
          <w:color w:val="333333"/>
          <w:sz w:val="14"/>
          <w:szCs w:val="14"/>
          <w:lang w:val="en-US"/>
        </w:rPr>
        <w:t>[</w:t>
      </w:r>
      <w:hyperlink r:id="rId22" w:anchor="10" w:history="1">
        <w:r w:rsidRPr="00DB3E6A">
          <w:rPr>
            <w:rStyle w:val="Lienhypertexte"/>
            <w:rFonts w:ascii="Roboto" w:hAnsi="Roboto"/>
            <w:color w:val="00428F"/>
            <w:sz w:val="14"/>
            <w:szCs w:val="14"/>
            <w:lang w:val="en-US"/>
          </w:rPr>
          <w:t>10</w:t>
        </w:r>
      </w:hyperlink>
      <w:r w:rsidRPr="00DB3E6A">
        <w:rPr>
          <w:rStyle w:val="newblue-arguments-footnotes-link"/>
          <w:rFonts w:ascii="Roboto" w:hAnsi="Roboto"/>
          <w:color w:val="333333"/>
          <w:sz w:val="14"/>
          <w:szCs w:val="14"/>
          <w:lang w:val="en-US"/>
        </w:rPr>
        <w:t>]</w:t>
      </w:r>
    </w:p>
    <w:p w:rsidR="00DB3E6A" w:rsidRPr="00DB3E6A" w:rsidRDefault="00DB3E6A" w:rsidP="00DB3E6A">
      <w:pPr>
        <w:pStyle w:val="Titre3"/>
        <w:shd w:val="clear" w:color="auto" w:fill="F0F9FF"/>
        <w:spacing w:before="0" w:beforeAutospacing="0"/>
        <w:rPr>
          <w:rFonts w:ascii="Roboto" w:hAnsi="Roboto"/>
          <w:b w:val="0"/>
          <w:bCs w:val="0"/>
          <w:color w:val="5A7797"/>
          <w:lang w:val="en-US"/>
        </w:rPr>
      </w:pPr>
      <w:r w:rsidRPr="00DB3E6A">
        <w:rPr>
          <w:rFonts w:ascii="Roboto" w:hAnsi="Roboto"/>
          <w:b w:val="0"/>
          <w:bCs w:val="0"/>
          <w:color w:val="5A7797"/>
          <w:lang w:val="en-US"/>
        </w:rPr>
        <w:t>Pro 2</w:t>
      </w:r>
    </w:p>
    <w:p w:rsidR="00DB3E6A" w:rsidRPr="00DB3E6A" w:rsidRDefault="00DB3E6A" w:rsidP="00DB3E6A">
      <w:pPr>
        <w:pStyle w:val="Titre4"/>
        <w:shd w:val="clear" w:color="auto" w:fill="F0F9FF"/>
        <w:spacing w:before="0" w:beforeAutospacing="0"/>
        <w:rPr>
          <w:rFonts w:ascii="Roboto" w:hAnsi="Roboto"/>
          <w:color w:val="111111"/>
          <w:lang w:val="en-US"/>
        </w:rPr>
      </w:pPr>
      <w:r w:rsidRPr="00DB3E6A">
        <w:rPr>
          <w:rFonts w:ascii="Roboto" w:hAnsi="Roboto"/>
          <w:color w:val="111111"/>
          <w:lang w:val="en-US"/>
        </w:rPr>
        <w:t>Homework helps to reinforce classroom learning, while developing good study habits and life skills.</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t xml:space="preserve">Students typically retain only 50% of the information teachers provide in class, and they need to apply that information in order to truly learn it. Abby </w:t>
      </w:r>
      <w:proofErr w:type="spellStart"/>
      <w:r w:rsidRPr="00DB3E6A">
        <w:rPr>
          <w:rFonts w:ascii="Roboto" w:hAnsi="Roboto"/>
          <w:color w:val="333333"/>
          <w:sz w:val="20"/>
          <w:szCs w:val="20"/>
          <w:lang w:val="en-US"/>
        </w:rPr>
        <w:t>Freireich</w:t>
      </w:r>
      <w:proofErr w:type="spellEnd"/>
      <w:r w:rsidRPr="00DB3E6A">
        <w:rPr>
          <w:rFonts w:ascii="Roboto" w:hAnsi="Roboto"/>
          <w:color w:val="333333"/>
          <w:sz w:val="20"/>
          <w:szCs w:val="20"/>
          <w:lang w:val="en-US"/>
        </w:rPr>
        <w:t xml:space="preserve"> and Brian </w:t>
      </w:r>
      <w:proofErr w:type="spellStart"/>
      <w:r w:rsidRPr="00DB3E6A">
        <w:rPr>
          <w:rFonts w:ascii="Roboto" w:hAnsi="Roboto"/>
          <w:color w:val="333333"/>
          <w:sz w:val="20"/>
          <w:szCs w:val="20"/>
          <w:lang w:val="en-US"/>
        </w:rPr>
        <w:t>Platzer</w:t>
      </w:r>
      <w:proofErr w:type="spellEnd"/>
      <w:r w:rsidRPr="00DB3E6A">
        <w:rPr>
          <w:rFonts w:ascii="Roboto" w:hAnsi="Roboto"/>
          <w:color w:val="333333"/>
          <w:sz w:val="20"/>
          <w:szCs w:val="20"/>
          <w:lang w:val="en-US"/>
        </w:rPr>
        <w:t>, co-founders of Teachers Who Tutor NYC, explained, “</w:t>
      </w:r>
      <w:proofErr w:type="gramStart"/>
      <w:r w:rsidRPr="00DB3E6A">
        <w:rPr>
          <w:rFonts w:ascii="Roboto" w:hAnsi="Roboto"/>
          <w:color w:val="333333"/>
          <w:sz w:val="20"/>
          <w:szCs w:val="20"/>
          <w:lang w:val="en-US"/>
        </w:rPr>
        <w:t>at-home</w:t>
      </w:r>
      <w:proofErr w:type="gramEnd"/>
      <w:r w:rsidRPr="00DB3E6A">
        <w:rPr>
          <w:rFonts w:ascii="Roboto" w:hAnsi="Roboto"/>
          <w:color w:val="333333"/>
          <w:sz w:val="20"/>
          <w:szCs w:val="20"/>
          <w:lang w:val="en-US"/>
        </w:rPr>
        <w:t xml:space="preserve"> assignments help students learn the material taught in class. Students require independent practice to internalize new concepts… [And] these assignments</w:t>
      </w:r>
      <w:r>
        <w:rPr>
          <w:rFonts w:ascii="Roboto" w:hAnsi="Roboto"/>
          <w:color w:val="333333"/>
          <w:sz w:val="20"/>
          <w:szCs w:val="20"/>
          <w:lang w:val="en-US"/>
        </w:rPr>
        <w:t xml:space="preserve"> </w:t>
      </w:r>
      <w:r w:rsidRPr="00DB3E6A">
        <w:rPr>
          <w:rFonts w:ascii="Roboto" w:hAnsi="Roboto"/>
          <w:color w:val="333333"/>
          <w:sz w:val="20"/>
          <w:szCs w:val="20"/>
          <w:lang w:val="en-US"/>
        </w:rPr>
        <w:t>can provide valuable data for teachers about how well students understand the curriculum.” </w:t>
      </w:r>
      <w:r w:rsidRPr="00DB3E6A">
        <w:rPr>
          <w:rStyle w:val="newblue-arguments-footnotes-link"/>
          <w:rFonts w:ascii="Roboto" w:hAnsi="Roboto"/>
          <w:color w:val="333333"/>
          <w:sz w:val="14"/>
          <w:szCs w:val="14"/>
          <w:lang w:val="en-US"/>
        </w:rPr>
        <w:t>[</w:t>
      </w:r>
      <w:hyperlink r:id="rId23" w:anchor="11" w:history="1">
        <w:r w:rsidRPr="00DB3E6A">
          <w:rPr>
            <w:rStyle w:val="Lienhypertexte"/>
            <w:rFonts w:ascii="Roboto" w:hAnsi="Roboto"/>
            <w:color w:val="00428F"/>
            <w:sz w:val="14"/>
            <w:szCs w:val="14"/>
            <w:lang w:val="en-US"/>
          </w:rPr>
          <w:t>11</w:t>
        </w:r>
      </w:hyperlink>
      <w:r w:rsidRPr="00DB3E6A">
        <w:rPr>
          <w:rStyle w:val="newblue-arguments-footnotes-link"/>
          <w:rFonts w:ascii="Roboto" w:hAnsi="Roboto"/>
          <w:color w:val="333333"/>
          <w:sz w:val="14"/>
          <w:szCs w:val="14"/>
          <w:lang w:val="en-US"/>
        </w:rPr>
        <w:t>] [</w:t>
      </w:r>
      <w:hyperlink r:id="rId24" w:anchor="49" w:history="1">
        <w:r w:rsidRPr="00DB3E6A">
          <w:rPr>
            <w:rStyle w:val="Lienhypertexte"/>
            <w:rFonts w:ascii="Roboto" w:hAnsi="Roboto"/>
            <w:color w:val="00428F"/>
            <w:sz w:val="14"/>
            <w:szCs w:val="14"/>
            <w:lang w:val="en-US"/>
          </w:rPr>
          <w:t>49</w:t>
        </w:r>
      </w:hyperlink>
      <w:r w:rsidRPr="00DB3E6A">
        <w:rPr>
          <w:rStyle w:val="newblue-arguments-footnotes-link"/>
          <w:rFonts w:ascii="Roboto" w:hAnsi="Roboto"/>
          <w:color w:val="333333"/>
          <w:sz w:val="14"/>
          <w:szCs w:val="14"/>
          <w:lang w:val="en-US"/>
        </w:rPr>
        <w:t>]</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t>Elementary school students who were taught “strategies to organize and complete homework,” such as prioritizing homework activities, collecting study materials, note-taking, and following directions, showed increased grades and more positive comments on report cards. </w:t>
      </w:r>
      <w:r w:rsidRPr="00DB3E6A">
        <w:rPr>
          <w:rStyle w:val="newblue-arguments-footnotes-link"/>
          <w:rFonts w:ascii="Roboto" w:hAnsi="Roboto"/>
          <w:color w:val="333333"/>
          <w:sz w:val="14"/>
          <w:szCs w:val="14"/>
          <w:lang w:val="en-US"/>
        </w:rPr>
        <w:t>[</w:t>
      </w:r>
      <w:hyperlink r:id="rId25" w:anchor="17" w:history="1">
        <w:r w:rsidRPr="00DB3E6A">
          <w:rPr>
            <w:rStyle w:val="Lienhypertexte"/>
            <w:rFonts w:ascii="Roboto" w:hAnsi="Roboto"/>
            <w:color w:val="00428F"/>
            <w:sz w:val="14"/>
            <w:szCs w:val="14"/>
            <w:lang w:val="en-US"/>
          </w:rPr>
          <w:t>17</w:t>
        </w:r>
      </w:hyperlink>
      <w:r w:rsidRPr="00DB3E6A">
        <w:rPr>
          <w:rStyle w:val="newblue-arguments-footnotes-link"/>
          <w:rFonts w:ascii="Roboto" w:hAnsi="Roboto"/>
          <w:color w:val="333333"/>
          <w:sz w:val="14"/>
          <w:szCs w:val="14"/>
          <w:lang w:val="en-US"/>
        </w:rPr>
        <w:t>]</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t>Research by the City University of New York noted that “students who engage in self-regulatory processes while completing homework,” such as goal-setting, time management, and remaining focused, “are generally more motivated and are higher achievers than those who do not use these processes.” </w:t>
      </w:r>
      <w:r w:rsidRPr="00DB3E6A">
        <w:rPr>
          <w:rStyle w:val="newblue-arguments-footnotes-link"/>
          <w:rFonts w:ascii="Roboto" w:hAnsi="Roboto"/>
          <w:color w:val="333333"/>
          <w:sz w:val="14"/>
          <w:szCs w:val="14"/>
          <w:lang w:val="en-US"/>
        </w:rPr>
        <w:t>[</w:t>
      </w:r>
      <w:hyperlink r:id="rId26" w:anchor="18" w:history="1">
        <w:r w:rsidRPr="00DB3E6A">
          <w:rPr>
            <w:rStyle w:val="Lienhypertexte"/>
            <w:rFonts w:ascii="Roboto" w:hAnsi="Roboto"/>
            <w:color w:val="00428F"/>
            <w:sz w:val="14"/>
            <w:szCs w:val="14"/>
            <w:lang w:val="en-US"/>
          </w:rPr>
          <w:t>18</w:t>
        </w:r>
      </w:hyperlink>
      <w:r w:rsidRPr="00DB3E6A">
        <w:rPr>
          <w:rStyle w:val="newblue-arguments-footnotes-link"/>
          <w:rFonts w:ascii="Roboto" w:hAnsi="Roboto"/>
          <w:color w:val="333333"/>
          <w:sz w:val="14"/>
          <w:szCs w:val="14"/>
          <w:lang w:val="en-US"/>
        </w:rPr>
        <w:t>]</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t xml:space="preserve">Homework also helps students develop key skills that they’ll use throughout their lives: accountability, autonomy, discipline, time management, self-direction, critical thinking, and independent problem-solving. </w:t>
      </w:r>
      <w:proofErr w:type="spellStart"/>
      <w:r w:rsidRPr="00DB3E6A">
        <w:rPr>
          <w:rFonts w:ascii="Roboto" w:hAnsi="Roboto"/>
          <w:color w:val="333333"/>
          <w:sz w:val="20"/>
          <w:szCs w:val="20"/>
          <w:lang w:val="en-US"/>
        </w:rPr>
        <w:t>Freireich</w:t>
      </w:r>
      <w:proofErr w:type="spellEnd"/>
      <w:r w:rsidRPr="00DB3E6A">
        <w:rPr>
          <w:rFonts w:ascii="Roboto" w:hAnsi="Roboto"/>
          <w:color w:val="333333"/>
          <w:sz w:val="20"/>
          <w:szCs w:val="20"/>
          <w:lang w:val="en-US"/>
        </w:rPr>
        <w:t xml:space="preserve"> and </w:t>
      </w:r>
      <w:proofErr w:type="spellStart"/>
      <w:r w:rsidRPr="00DB3E6A">
        <w:rPr>
          <w:rFonts w:ascii="Roboto" w:hAnsi="Roboto"/>
          <w:color w:val="333333"/>
          <w:sz w:val="20"/>
          <w:szCs w:val="20"/>
          <w:lang w:val="en-US"/>
        </w:rPr>
        <w:t>Platzer</w:t>
      </w:r>
      <w:proofErr w:type="spellEnd"/>
      <w:r w:rsidRPr="00DB3E6A">
        <w:rPr>
          <w:rFonts w:ascii="Roboto" w:hAnsi="Roboto"/>
          <w:color w:val="333333"/>
          <w:sz w:val="20"/>
          <w:szCs w:val="20"/>
          <w:lang w:val="en-US"/>
        </w:rPr>
        <w:t xml:space="preserve"> noted that “homework helps students acquire the skills needed to p</w:t>
      </w:r>
      <w:r>
        <w:rPr>
          <w:rFonts w:ascii="Roboto" w:hAnsi="Roboto"/>
          <w:color w:val="333333"/>
          <w:sz w:val="20"/>
          <w:szCs w:val="20"/>
          <w:lang w:val="en-US"/>
        </w:rPr>
        <w:t>lan,</w:t>
      </w:r>
      <w:r w:rsidRPr="00DB3E6A">
        <w:rPr>
          <w:rFonts w:ascii="Roboto" w:hAnsi="Roboto"/>
          <w:color w:val="333333"/>
          <w:sz w:val="20"/>
          <w:szCs w:val="20"/>
          <w:lang w:val="en-US"/>
        </w:rPr>
        <w:t xml:space="preserve"> organize, and complete their work.” </w:t>
      </w:r>
      <w:r w:rsidRPr="00DB3E6A">
        <w:rPr>
          <w:rStyle w:val="newblue-arguments-footnotes-link"/>
          <w:rFonts w:ascii="Roboto" w:hAnsi="Roboto"/>
          <w:color w:val="333333"/>
          <w:sz w:val="14"/>
          <w:szCs w:val="14"/>
          <w:lang w:val="en-US"/>
        </w:rPr>
        <w:t>[</w:t>
      </w:r>
      <w:hyperlink r:id="rId27" w:anchor="12" w:history="1">
        <w:r w:rsidRPr="00DB3E6A">
          <w:rPr>
            <w:rStyle w:val="Lienhypertexte"/>
            <w:rFonts w:ascii="Roboto" w:hAnsi="Roboto"/>
            <w:color w:val="00428F"/>
            <w:sz w:val="14"/>
            <w:szCs w:val="14"/>
            <w:lang w:val="en-US"/>
          </w:rPr>
          <w:t>12</w:t>
        </w:r>
      </w:hyperlink>
      <w:r w:rsidRPr="00DB3E6A">
        <w:rPr>
          <w:rStyle w:val="newblue-arguments-footnotes-link"/>
          <w:rFonts w:ascii="Roboto" w:hAnsi="Roboto"/>
          <w:color w:val="333333"/>
          <w:sz w:val="14"/>
          <w:szCs w:val="14"/>
          <w:lang w:val="en-US"/>
        </w:rPr>
        <w:t>] [</w:t>
      </w:r>
      <w:hyperlink r:id="rId28" w:anchor="13" w:history="1">
        <w:r w:rsidRPr="00DB3E6A">
          <w:rPr>
            <w:rStyle w:val="Lienhypertexte"/>
            <w:rFonts w:ascii="Roboto" w:hAnsi="Roboto"/>
            <w:color w:val="00428F"/>
            <w:sz w:val="14"/>
            <w:szCs w:val="14"/>
            <w:lang w:val="en-US"/>
          </w:rPr>
          <w:t>13</w:t>
        </w:r>
      </w:hyperlink>
      <w:r w:rsidRPr="00DB3E6A">
        <w:rPr>
          <w:rStyle w:val="newblue-arguments-footnotes-link"/>
          <w:rFonts w:ascii="Roboto" w:hAnsi="Roboto"/>
          <w:color w:val="333333"/>
          <w:sz w:val="14"/>
          <w:szCs w:val="14"/>
          <w:lang w:val="en-US"/>
        </w:rPr>
        <w:t>] [</w:t>
      </w:r>
      <w:hyperlink r:id="rId29" w:anchor="14" w:history="1">
        <w:r w:rsidRPr="00DB3E6A">
          <w:rPr>
            <w:rStyle w:val="Lienhypertexte"/>
            <w:rFonts w:ascii="Roboto" w:hAnsi="Roboto"/>
            <w:color w:val="00428F"/>
            <w:sz w:val="14"/>
            <w:szCs w:val="14"/>
            <w:lang w:val="en-US"/>
          </w:rPr>
          <w:t>14</w:t>
        </w:r>
      </w:hyperlink>
      <w:r w:rsidRPr="00DB3E6A">
        <w:rPr>
          <w:rStyle w:val="newblue-arguments-footnotes-link"/>
          <w:rFonts w:ascii="Roboto" w:hAnsi="Roboto"/>
          <w:color w:val="333333"/>
          <w:sz w:val="14"/>
          <w:szCs w:val="14"/>
          <w:lang w:val="en-US"/>
        </w:rPr>
        <w:t>] [</w:t>
      </w:r>
      <w:hyperlink r:id="rId30" w:anchor="15" w:history="1">
        <w:r w:rsidRPr="00DB3E6A">
          <w:rPr>
            <w:rStyle w:val="Lienhypertexte"/>
            <w:rFonts w:ascii="Roboto" w:hAnsi="Roboto"/>
            <w:color w:val="00428F"/>
            <w:sz w:val="14"/>
            <w:szCs w:val="14"/>
            <w:lang w:val="en-US"/>
          </w:rPr>
          <w:t>15</w:t>
        </w:r>
      </w:hyperlink>
      <w:r w:rsidRPr="00DB3E6A">
        <w:rPr>
          <w:rStyle w:val="newblue-arguments-footnotes-link"/>
          <w:rFonts w:ascii="Roboto" w:hAnsi="Roboto"/>
          <w:color w:val="333333"/>
          <w:sz w:val="14"/>
          <w:szCs w:val="14"/>
          <w:lang w:val="en-US"/>
        </w:rPr>
        <w:t>] [</w:t>
      </w:r>
      <w:hyperlink r:id="rId31" w:anchor="49" w:history="1">
        <w:r w:rsidRPr="00DB3E6A">
          <w:rPr>
            <w:rStyle w:val="Lienhypertexte"/>
            <w:rFonts w:ascii="Roboto" w:hAnsi="Roboto"/>
            <w:color w:val="00428F"/>
            <w:sz w:val="14"/>
            <w:szCs w:val="14"/>
            <w:lang w:val="en-US"/>
          </w:rPr>
          <w:t>49</w:t>
        </w:r>
      </w:hyperlink>
      <w:r w:rsidRPr="00DB3E6A">
        <w:rPr>
          <w:rStyle w:val="newblue-arguments-footnotes-link"/>
          <w:rFonts w:ascii="Roboto" w:hAnsi="Roboto"/>
          <w:color w:val="333333"/>
          <w:sz w:val="14"/>
          <w:szCs w:val="14"/>
          <w:lang w:val="en-US"/>
        </w:rPr>
        <w:t>]</w:t>
      </w:r>
    </w:p>
    <w:p w:rsidR="00DB3E6A" w:rsidRPr="00DB3E6A" w:rsidRDefault="00DB3E6A" w:rsidP="00DB3E6A">
      <w:pPr>
        <w:pStyle w:val="Titre3"/>
        <w:shd w:val="clear" w:color="auto" w:fill="F0F9FF"/>
        <w:spacing w:before="0" w:beforeAutospacing="0"/>
        <w:rPr>
          <w:rFonts w:ascii="Roboto" w:hAnsi="Roboto"/>
          <w:b w:val="0"/>
          <w:bCs w:val="0"/>
          <w:color w:val="5A7797"/>
          <w:lang w:val="en-US"/>
        </w:rPr>
      </w:pPr>
      <w:r w:rsidRPr="00DB3E6A">
        <w:rPr>
          <w:rFonts w:ascii="Roboto" w:hAnsi="Roboto"/>
          <w:b w:val="0"/>
          <w:bCs w:val="0"/>
          <w:color w:val="5A7797"/>
          <w:lang w:val="en-US"/>
        </w:rPr>
        <w:t>Pro 3</w:t>
      </w:r>
    </w:p>
    <w:p w:rsidR="00DB3E6A" w:rsidRPr="00DB3E6A" w:rsidRDefault="00DB3E6A" w:rsidP="00DB3E6A">
      <w:pPr>
        <w:pStyle w:val="Titre4"/>
        <w:shd w:val="clear" w:color="auto" w:fill="F0F9FF"/>
        <w:spacing w:before="0" w:beforeAutospacing="0"/>
        <w:rPr>
          <w:rFonts w:ascii="Roboto" w:hAnsi="Roboto"/>
          <w:color w:val="111111"/>
          <w:lang w:val="en-US"/>
        </w:rPr>
      </w:pPr>
      <w:r w:rsidRPr="00DB3E6A">
        <w:rPr>
          <w:rFonts w:ascii="Roboto" w:hAnsi="Roboto"/>
          <w:color w:val="111111"/>
          <w:lang w:val="en-US"/>
        </w:rPr>
        <w:t>Homework allows parents to be involved with children’s learning.</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t>Thanks to take-home assignments, parents are able to track what their children are learning at school as well as their academic strengths and weaknesses. </w:t>
      </w:r>
      <w:r w:rsidRPr="00DB3E6A">
        <w:rPr>
          <w:rStyle w:val="newblue-arguments-footnotes-link"/>
          <w:rFonts w:ascii="Roboto" w:hAnsi="Roboto"/>
          <w:color w:val="333333"/>
          <w:sz w:val="14"/>
          <w:szCs w:val="14"/>
          <w:lang w:val="en-US"/>
        </w:rPr>
        <w:t>[</w:t>
      </w:r>
      <w:hyperlink r:id="rId32" w:anchor="12" w:history="1">
        <w:r w:rsidRPr="00DB3E6A">
          <w:rPr>
            <w:rStyle w:val="Lienhypertexte"/>
            <w:rFonts w:ascii="Roboto" w:hAnsi="Roboto"/>
            <w:color w:val="00428F"/>
            <w:sz w:val="14"/>
            <w:szCs w:val="14"/>
            <w:lang w:val="en-US"/>
          </w:rPr>
          <w:t>12</w:t>
        </w:r>
      </w:hyperlink>
      <w:r w:rsidRPr="00DB3E6A">
        <w:rPr>
          <w:rStyle w:val="newblue-arguments-footnotes-link"/>
          <w:rFonts w:ascii="Roboto" w:hAnsi="Roboto"/>
          <w:color w:val="333333"/>
          <w:sz w:val="14"/>
          <w:szCs w:val="14"/>
          <w:lang w:val="en-US"/>
        </w:rPr>
        <w:t>]</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t>Data from a nationwide sample of elementary school students show that parental involvement in homework can improve class performance, especially among economically disadvantaged African-American and Hispanic students. </w:t>
      </w:r>
      <w:r w:rsidRPr="00DB3E6A">
        <w:rPr>
          <w:rStyle w:val="newblue-arguments-footnotes-link"/>
          <w:rFonts w:ascii="Roboto" w:hAnsi="Roboto"/>
          <w:color w:val="333333"/>
          <w:sz w:val="14"/>
          <w:szCs w:val="14"/>
          <w:lang w:val="en-US"/>
        </w:rPr>
        <w:t>[</w:t>
      </w:r>
      <w:hyperlink r:id="rId33" w:anchor="20" w:history="1">
        <w:r w:rsidRPr="00DB3E6A">
          <w:rPr>
            <w:rStyle w:val="Lienhypertexte"/>
            <w:rFonts w:ascii="Roboto" w:hAnsi="Roboto"/>
            <w:color w:val="00428F"/>
            <w:sz w:val="14"/>
            <w:szCs w:val="14"/>
            <w:lang w:val="en-US"/>
          </w:rPr>
          <w:t>20</w:t>
        </w:r>
      </w:hyperlink>
      <w:r w:rsidRPr="00DB3E6A">
        <w:rPr>
          <w:rStyle w:val="newblue-arguments-footnotes-link"/>
          <w:rFonts w:ascii="Roboto" w:hAnsi="Roboto"/>
          <w:color w:val="333333"/>
          <w:sz w:val="14"/>
          <w:szCs w:val="14"/>
          <w:lang w:val="en-US"/>
        </w:rPr>
        <w:t>]</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t>Research from Johns Hopkins University found that an interactive homework process known as TIPS (Teachers Involve Parents in Schoolwork) improves student achievement: “Students in the TIPS group earned significantly higher</w:t>
      </w:r>
      <w:r>
        <w:rPr>
          <w:rFonts w:ascii="Roboto" w:hAnsi="Roboto"/>
          <w:color w:val="333333"/>
          <w:sz w:val="20"/>
          <w:szCs w:val="20"/>
          <w:lang w:val="en-US"/>
        </w:rPr>
        <w:t xml:space="preserve"> </w:t>
      </w:r>
      <w:r w:rsidRPr="00DB3E6A">
        <w:rPr>
          <w:rFonts w:ascii="Roboto" w:hAnsi="Roboto"/>
          <w:color w:val="333333"/>
          <w:sz w:val="20"/>
          <w:szCs w:val="20"/>
          <w:lang w:val="en-US"/>
        </w:rPr>
        <w:t>report card grades after 18 weeks (1 TIPS assignment per week) than did non-TIPS students.” </w:t>
      </w:r>
      <w:r w:rsidRPr="00DB3E6A">
        <w:rPr>
          <w:rStyle w:val="newblue-arguments-footnotes-link"/>
          <w:rFonts w:ascii="Roboto" w:hAnsi="Roboto"/>
          <w:color w:val="333333"/>
          <w:sz w:val="14"/>
          <w:szCs w:val="14"/>
          <w:lang w:val="en-US"/>
        </w:rPr>
        <w:t>[</w:t>
      </w:r>
      <w:hyperlink r:id="rId34" w:anchor="21" w:history="1">
        <w:r w:rsidRPr="00DB3E6A">
          <w:rPr>
            <w:rStyle w:val="Lienhypertexte"/>
            <w:rFonts w:ascii="Roboto" w:hAnsi="Roboto"/>
            <w:color w:val="00428F"/>
            <w:sz w:val="14"/>
            <w:szCs w:val="14"/>
            <w:lang w:val="en-US"/>
          </w:rPr>
          <w:t>21</w:t>
        </w:r>
      </w:hyperlink>
      <w:r w:rsidRPr="00DB3E6A">
        <w:rPr>
          <w:rStyle w:val="newblue-arguments-footnotes-link"/>
          <w:rFonts w:ascii="Roboto" w:hAnsi="Roboto"/>
          <w:color w:val="333333"/>
          <w:sz w:val="14"/>
          <w:szCs w:val="14"/>
          <w:lang w:val="en-US"/>
        </w:rPr>
        <w:t>]</w:t>
      </w:r>
    </w:p>
    <w:p w:rsidR="00DB3E6A" w:rsidRPr="00DB3E6A" w:rsidRDefault="00DB3E6A" w:rsidP="00DB3E6A">
      <w:pPr>
        <w:pStyle w:val="NormalWeb"/>
        <w:shd w:val="clear" w:color="auto" w:fill="F0F9FF"/>
        <w:spacing w:before="0" w:beforeAutospacing="0"/>
        <w:rPr>
          <w:rFonts w:ascii="Roboto" w:hAnsi="Roboto"/>
          <w:color w:val="333333"/>
          <w:sz w:val="20"/>
          <w:szCs w:val="20"/>
          <w:lang w:val="en-US"/>
        </w:rPr>
      </w:pPr>
      <w:r w:rsidRPr="00DB3E6A">
        <w:rPr>
          <w:rFonts w:ascii="Roboto" w:hAnsi="Roboto"/>
          <w:color w:val="333333"/>
          <w:sz w:val="20"/>
          <w:szCs w:val="20"/>
          <w:lang w:val="en-US"/>
        </w:rPr>
        <w:t>Homework can also help clue parents in to the existence of any learning disabilities their children may have, allowing them to get help and adjust learning strategies as needed. Duke University Professor Harris Cooper noted, “Two parents once told me they refused to believe their child had a learning disability until homework revealed it to them.” </w:t>
      </w:r>
      <w:r w:rsidRPr="00DB3E6A">
        <w:rPr>
          <w:rStyle w:val="newblue-arguments-footnotes-link"/>
          <w:rFonts w:ascii="Roboto" w:hAnsi="Roboto"/>
          <w:color w:val="333333"/>
          <w:sz w:val="14"/>
          <w:szCs w:val="14"/>
          <w:lang w:val="en-US"/>
        </w:rPr>
        <w:t>[</w:t>
      </w:r>
      <w:hyperlink r:id="rId35" w:anchor="12" w:history="1">
        <w:r w:rsidRPr="00DB3E6A">
          <w:rPr>
            <w:rStyle w:val="Lienhypertexte"/>
            <w:rFonts w:ascii="Roboto" w:hAnsi="Roboto"/>
            <w:color w:val="00428F"/>
            <w:sz w:val="14"/>
            <w:szCs w:val="14"/>
            <w:lang w:val="en-US"/>
          </w:rPr>
          <w:t>12</w:t>
        </w:r>
      </w:hyperlink>
      <w:r w:rsidRPr="00DB3E6A">
        <w:rPr>
          <w:rStyle w:val="newblue-arguments-footnotes-link"/>
          <w:rFonts w:ascii="Roboto" w:hAnsi="Roboto"/>
          <w:color w:val="333333"/>
          <w:sz w:val="14"/>
          <w:szCs w:val="14"/>
          <w:lang w:val="en-US"/>
        </w:rPr>
        <w:t>]</w:t>
      </w:r>
    </w:p>
    <w:p w:rsidR="00DB3E6A" w:rsidRPr="00DB3E6A" w:rsidRDefault="00DB3E6A" w:rsidP="00DB3E6A">
      <w:pPr>
        <w:shd w:val="clear" w:color="auto" w:fill="F9F1EA"/>
        <w:spacing w:after="100" w:afterAutospacing="1" w:line="240" w:lineRule="auto"/>
        <w:outlineLvl w:val="2"/>
        <w:rPr>
          <w:rFonts w:ascii="Roboto" w:eastAsia="Times New Roman" w:hAnsi="Roboto" w:cs="Times New Roman"/>
          <w:color w:val="D15608"/>
          <w:sz w:val="27"/>
          <w:szCs w:val="27"/>
          <w:lang w:val="en-US" w:eastAsia="fr-FR"/>
        </w:rPr>
      </w:pPr>
      <w:r w:rsidRPr="00DB3E6A">
        <w:rPr>
          <w:rFonts w:ascii="Roboto" w:eastAsia="Times New Roman" w:hAnsi="Roboto" w:cs="Times New Roman"/>
          <w:color w:val="D15608"/>
          <w:sz w:val="27"/>
          <w:szCs w:val="27"/>
          <w:lang w:val="en-US" w:eastAsia="fr-FR"/>
        </w:rPr>
        <w:t>Con 1</w:t>
      </w:r>
    </w:p>
    <w:p w:rsidR="00DB3E6A" w:rsidRPr="00DB3E6A" w:rsidRDefault="00DB3E6A" w:rsidP="00DB3E6A">
      <w:pPr>
        <w:shd w:val="clear" w:color="auto" w:fill="F9F1EA"/>
        <w:spacing w:after="100" w:afterAutospacing="1" w:line="240" w:lineRule="auto"/>
        <w:outlineLvl w:val="3"/>
        <w:rPr>
          <w:rFonts w:ascii="Roboto" w:eastAsia="Times New Roman" w:hAnsi="Roboto" w:cs="Times New Roman"/>
          <w:b/>
          <w:bCs/>
          <w:color w:val="111111"/>
          <w:sz w:val="24"/>
          <w:szCs w:val="24"/>
          <w:lang w:val="en-US" w:eastAsia="fr-FR"/>
        </w:rPr>
      </w:pPr>
      <w:r w:rsidRPr="00DB3E6A">
        <w:rPr>
          <w:rFonts w:ascii="Roboto" w:eastAsia="Times New Roman" w:hAnsi="Roboto" w:cs="Times New Roman"/>
          <w:b/>
          <w:bCs/>
          <w:color w:val="111111"/>
          <w:sz w:val="24"/>
          <w:szCs w:val="24"/>
          <w:lang w:val="en-US" w:eastAsia="fr-FR"/>
        </w:rPr>
        <w:t>Too much homework can be harmful.</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 xml:space="preserve">A poll of California high school students found that 59% thought they had too much homework. 82% of respondents said that they were “often or always stressed by schoolwork.” High-achieving high school students </w:t>
      </w:r>
      <w:r w:rsidRPr="00DB3E6A">
        <w:rPr>
          <w:rFonts w:ascii="Roboto" w:eastAsia="Times New Roman" w:hAnsi="Roboto" w:cs="Times New Roman"/>
          <w:color w:val="333333"/>
          <w:sz w:val="20"/>
          <w:szCs w:val="20"/>
          <w:lang w:val="en-US" w:eastAsia="fr-FR"/>
        </w:rPr>
        <w:lastRenderedPageBreak/>
        <w:t>said too much homework leads to sleep deprivation and other health problems such as headaches, exhaustion, weight loss, and stomach problems. </w:t>
      </w:r>
      <w:r w:rsidRPr="00DB3E6A">
        <w:rPr>
          <w:rFonts w:ascii="Roboto" w:eastAsia="Times New Roman" w:hAnsi="Roboto" w:cs="Times New Roman"/>
          <w:color w:val="333333"/>
          <w:sz w:val="14"/>
          <w:lang w:val="en-US" w:eastAsia="fr-FR"/>
        </w:rPr>
        <w:t>[</w:t>
      </w:r>
      <w:hyperlink r:id="rId36" w:anchor="24" w:history="1">
        <w:r w:rsidRPr="00DB3E6A">
          <w:rPr>
            <w:rFonts w:ascii="Roboto" w:eastAsia="Times New Roman" w:hAnsi="Roboto" w:cs="Times New Roman"/>
            <w:color w:val="00428F"/>
            <w:sz w:val="14"/>
            <w:lang w:val="en-US" w:eastAsia="fr-FR"/>
          </w:rPr>
          <w:t>24</w:t>
        </w:r>
      </w:hyperlink>
      <w:r w:rsidRPr="00DB3E6A">
        <w:rPr>
          <w:rFonts w:ascii="Roboto" w:eastAsia="Times New Roman" w:hAnsi="Roboto" w:cs="Times New Roman"/>
          <w:color w:val="333333"/>
          <w:sz w:val="14"/>
          <w:lang w:val="en-US" w:eastAsia="fr-FR"/>
        </w:rPr>
        <w:t>] [</w:t>
      </w:r>
      <w:hyperlink r:id="rId37" w:anchor="28" w:history="1">
        <w:r w:rsidRPr="00DB3E6A">
          <w:rPr>
            <w:rFonts w:ascii="Roboto" w:eastAsia="Times New Roman" w:hAnsi="Roboto" w:cs="Times New Roman"/>
            <w:color w:val="00428F"/>
            <w:sz w:val="14"/>
            <w:lang w:val="en-US" w:eastAsia="fr-FR"/>
          </w:rPr>
          <w:t>28</w:t>
        </w:r>
      </w:hyperlink>
      <w:proofErr w:type="gramStart"/>
      <w:r w:rsidRPr="00DB3E6A">
        <w:rPr>
          <w:rFonts w:ascii="Roboto" w:eastAsia="Times New Roman" w:hAnsi="Roboto" w:cs="Times New Roman"/>
          <w:color w:val="333333"/>
          <w:sz w:val="14"/>
          <w:lang w:val="en-US" w:eastAsia="fr-FR"/>
        </w:rPr>
        <w:t>][</w:t>
      </w:r>
      <w:proofErr w:type="gramEnd"/>
      <w:r w:rsidRPr="00DB3E6A">
        <w:rPr>
          <w:rFonts w:ascii="Roboto" w:eastAsia="Times New Roman" w:hAnsi="Roboto" w:cs="Times New Roman"/>
          <w:color w:val="333333"/>
          <w:sz w:val="14"/>
          <w:lang w:eastAsia="fr-FR"/>
        </w:rPr>
        <w:fldChar w:fldCharType="begin"/>
      </w:r>
      <w:r w:rsidRPr="00DB3E6A">
        <w:rPr>
          <w:rFonts w:ascii="Roboto" w:eastAsia="Times New Roman" w:hAnsi="Roboto" w:cs="Times New Roman"/>
          <w:color w:val="333333"/>
          <w:sz w:val="14"/>
          <w:lang w:val="en-US" w:eastAsia="fr-FR"/>
        </w:rPr>
        <w:instrText xml:space="preserve"> HYPERLINK "https://www.procon.org/headlines/homework-pros-cons-procon-org/" \l "29" </w:instrText>
      </w:r>
      <w:r w:rsidRPr="00DB3E6A">
        <w:rPr>
          <w:rFonts w:ascii="Roboto" w:eastAsia="Times New Roman" w:hAnsi="Roboto" w:cs="Times New Roman"/>
          <w:color w:val="333333"/>
          <w:sz w:val="14"/>
          <w:lang w:eastAsia="fr-FR"/>
        </w:rPr>
        <w:fldChar w:fldCharType="separate"/>
      </w:r>
      <w:r w:rsidRPr="00DB3E6A">
        <w:rPr>
          <w:rFonts w:ascii="Roboto" w:eastAsia="Times New Roman" w:hAnsi="Roboto" w:cs="Times New Roman"/>
          <w:color w:val="00428F"/>
          <w:sz w:val="14"/>
          <w:lang w:val="en-US" w:eastAsia="fr-FR"/>
        </w:rPr>
        <w:t>29</w:t>
      </w:r>
      <w:r w:rsidRPr="00DB3E6A">
        <w:rPr>
          <w:rFonts w:ascii="Roboto" w:eastAsia="Times New Roman" w:hAnsi="Roboto" w:cs="Times New Roman"/>
          <w:color w:val="333333"/>
          <w:sz w:val="14"/>
          <w:lang w:eastAsia="fr-FR"/>
        </w:rPr>
        <w:fldChar w:fldCharType="end"/>
      </w:r>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proofErr w:type="spellStart"/>
      <w:r w:rsidRPr="00DB3E6A">
        <w:rPr>
          <w:rFonts w:ascii="Roboto" w:eastAsia="Times New Roman" w:hAnsi="Roboto" w:cs="Times New Roman"/>
          <w:color w:val="333333"/>
          <w:sz w:val="20"/>
          <w:szCs w:val="20"/>
          <w:lang w:val="en-US" w:eastAsia="fr-FR"/>
        </w:rPr>
        <w:t>Alfie</w:t>
      </w:r>
      <w:proofErr w:type="spellEnd"/>
      <w:r w:rsidRPr="00DB3E6A">
        <w:rPr>
          <w:rFonts w:ascii="Roboto" w:eastAsia="Times New Roman" w:hAnsi="Roboto" w:cs="Times New Roman"/>
          <w:color w:val="333333"/>
          <w:sz w:val="20"/>
          <w:szCs w:val="20"/>
          <w:lang w:val="en-US" w:eastAsia="fr-FR"/>
        </w:rPr>
        <w:t xml:space="preserve"> Kohn, an education and parenting expert, said, “Kids should have a chance to just be kids… it’s absurd to insist that children must be engaged in constructive activities right up until their heads hit the pillow.” </w:t>
      </w:r>
      <w:r w:rsidRPr="00DB3E6A">
        <w:rPr>
          <w:rFonts w:ascii="Roboto" w:eastAsia="Times New Roman" w:hAnsi="Roboto" w:cs="Times New Roman"/>
          <w:color w:val="333333"/>
          <w:sz w:val="14"/>
          <w:lang w:val="en-US" w:eastAsia="fr-FR"/>
        </w:rPr>
        <w:t>[</w:t>
      </w:r>
      <w:hyperlink r:id="rId38" w:anchor="27" w:history="1">
        <w:r w:rsidRPr="00DB3E6A">
          <w:rPr>
            <w:rFonts w:ascii="Roboto" w:eastAsia="Times New Roman" w:hAnsi="Roboto" w:cs="Times New Roman"/>
            <w:color w:val="00428F"/>
            <w:sz w:val="14"/>
            <w:lang w:val="en-US" w:eastAsia="fr-FR"/>
          </w:rPr>
          <w:t>27</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Emmy Kang, a mental health counselor, explained, “More than half of students say that homework is their primary source of stress, and we know what stress can do on our bodies.” </w:t>
      </w:r>
      <w:r w:rsidRPr="00DB3E6A">
        <w:rPr>
          <w:rFonts w:ascii="Roboto" w:eastAsia="Times New Roman" w:hAnsi="Roboto" w:cs="Times New Roman"/>
          <w:color w:val="333333"/>
          <w:sz w:val="14"/>
          <w:lang w:val="en-US" w:eastAsia="fr-FR"/>
        </w:rPr>
        <w:t>[</w:t>
      </w:r>
      <w:hyperlink r:id="rId39" w:anchor="48" w:history="1">
        <w:r w:rsidRPr="00DB3E6A">
          <w:rPr>
            <w:rFonts w:ascii="Roboto" w:eastAsia="Times New Roman" w:hAnsi="Roboto" w:cs="Times New Roman"/>
            <w:color w:val="00428F"/>
            <w:sz w:val="14"/>
            <w:lang w:val="en-US" w:eastAsia="fr-FR"/>
          </w:rPr>
          <w:t>48</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Excessive homework can also lead to cheating: 90% of middle school students and 67% of high school students admit to copying someone else’s homework, and 43% of college students engaged in “unauthorized collaboration” on out-of-class assignments. Even parents take shortcuts on homework: 43% of those surveyed admitted to having completed a child’s assignment for them. </w:t>
      </w:r>
      <w:r w:rsidRPr="00DB3E6A">
        <w:rPr>
          <w:rFonts w:ascii="Roboto" w:eastAsia="Times New Roman" w:hAnsi="Roboto" w:cs="Times New Roman"/>
          <w:color w:val="333333"/>
          <w:sz w:val="14"/>
          <w:lang w:val="en-US" w:eastAsia="fr-FR"/>
        </w:rPr>
        <w:t>[</w:t>
      </w:r>
      <w:hyperlink r:id="rId40" w:anchor="30" w:history="1">
        <w:r w:rsidRPr="00DB3E6A">
          <w:rPr>
            <w:rFonts w:ascii="Roboto" w:eastAsia="Times New Roman" w:hAnsi="Roboto" w:cs="Times New Roman"/>
            <w:color w:val="00428F"/>
            <w:sz w:val="14"/>
            <w:lang w:val="en-US" w:eastAsia="fr-FR"/>
          </w:rPr>
          <w:t>30</w:t>
        </w:r>
      </w:hyperlink>
      <w:r w:rsidRPr="00DB3E6A">
        <w:rPr>
          <w:rFonts w:ascii="Roboto" w:eastAsia="Times New Roman" w:hAnsi="Roboto" w:cs="Times New Roman"/>
          <w:color w:val="333333"/>
          <w:sz w:val="14"/>
          <w:lang w:val="en-US" w:eastAsia="fr-FR"/>
        </w:rPr>
        <w:t>] [</w:t>
      </w:r>
      <w:hyperlink r:id="rId41" w:anchor="31" w:history="1">
        <w:r w:rsidRPr="00DB3E6A">
          <w:rPr>
            <w:rFonts w:ascii="Roboto" w:eastAsia="Times New Roman" w:hAnsi="Roboto" w:cs="Times New Roman"/>
            <w:color w:val="00428F"/>
            <w:sz w:val="14"/>
            <w:lang w:val="en-US" w:eastAsia="fr-FR"/>
          </w:rPr>
          <w:t>31</w:t>
        </w:r>
      </w:hyperlink>
      <w:r w:rsidRPr="00DB3E6A">
        <w:rPr>
          <w:rFonts w:ascii="Roboto" w:eastAsia="Times New Roman" w:hAnsi="Roboto" w:cs="Times New Roman"/>
          <w:color w:val="333333"/>
          <w:sz w:val="14"/>
          <w:lang w:val="en-US" w:eastAsia="fr-FR"/>
        </w:rPr>
        <w:t>] [</w:t>
      </w:r>
      <w:hyperlink r:id="rId42" w:anchor="32" w:history="1">
        <w:r w:rsidRPr="00DB3E6A">
          <w:rPr>
            <w:rFonts w:ascii="Roboto" w:eastAsia="Times New Roman" w:hAnsi="Roboto" w:cs="Times New Roman"/>
            <w:color w:val="00428F"/>
            <w:sz w:val="14"/>
            <w:lang w:val="en-US" w:eastAsia="fr-FR"/>
          </w:rPr>
          <w:t>32</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outlineLvl w:val="2"/>
        <w:rPr>
          <w:rFonts w:ascii="Roboto" w:eastAsia="Times New Roman" w:hAnsi="Roboto" w:cs="Times New Roman"/>
          <w:color w:val="D15608"/>
          <w:sz w:val="27"/>
          <w:szCs w:val="27"/>
          <w:lang w:val="en-US" w:eastAsia="fr-FR"/>
        </w:rPr>
      </w:pPr>
      <w:r w:rsidRPr="00DB3E6A">
        <w:rPr>
          <w:rFonts w:ascii="Roboto" w:eastAsia="Times New Roman" w:hAnsi="Roboto" w:cs="Times New Roman"/>
          <w:color w:val="D15608"/>
          <w:sz w:val="27"/>
          <w:szCs w:val="27"/>
          <w:lang w:val="en-US" w:eastAsia="fr-FR"/>
        </w:rPr>
        <w:t>Con 2</w:t>
      </w:r>
    </w:p>
    <w:p w:rsidR="00DB3E6A" w:rsidRPr="00DB3E6A" w:rsidRDefault="00DB3E6A" w:rsidP="00DB3E6A">
      <w:pPr>
        <w:shd w:val="clear" w:color="auto" w:fill="F9F1EA"/>
        <w:spacing w:after="100" w:afterAutospacing="1" w:line="240" w:lineRule="auto"/>
        <w:outlineLvl w:val="3"/>
        <w:rPr>
          <w:rFonts w:ascii="Roboto" w:eastAsia="Times New Roman" w:hAnsi="Roboto" w:cs="Times New Roman"/>
          <w:b/>
          <w:bCs/>
          <w:color w:val="111111"/>
          <w:sz w:val="24"/>
          <w:szCs w:val="24"/>
          <w:lang w:val="en-US" w:eastAsia="fr-FR"/>
        </w:rPr>
      </w:pPr>
      <w:r w:rsidRPr="00DB3E6A">
        <w:rPr>
          <w:rFonts w:ascii="Roboto" w:eastAsia="Times New Roman" w:hAnsi="Roboto" w:cs="Times New Roman"/>
          <w:b/>
          <w:bCs/>
          <w:color w:val="111111"/>
          <w:sz w:val="24"/>
          <w:szCs w:val="24"/>
          <w:lang w:val="en-US" w:eastAsia="fr-FR"/>
        </w:rPr>
        <w:t>Homework exacerbates the digital divide or homework gap.</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proofErr w:type="spellStart"/>
      <w:r w:rsidRPr="00DB3E6A">
        <w:rPr>
          <w:rFonts w:ascii="Roboto" w:eastAsia="Times New Roman" w:hAnsi="Roboto" w:cs="Times New Roman"/>
          <w:color w:val="333333"/>
          <w:sz w:val="20"/>
          <w:szCs w:val="20"/>
          <w:lang w:val="en-US" w:eastAsia="fr-FR"/>
        </w:rPr>
        <w:t>Kiara</w:t>
      </w:r>
      <w:proofErr w:type="spellEnd"/>
      <w:r w:rsidRPr="00DB3E6A">
        <w:rPr>
          <w:rFonts w:ascii="Roboto" w:eastAsia="Times New Roman" w:hAnsi="Roboto" w:cs="Times New Roman"/>
          <w:color w:val="333333"/>
          <w:sz w:val="20"/>
          <w:szCs w:val="20"/>
          <w:lang w:val="en-US" w:eastAsia="fr-FR"/>
        </w:rPr>
        <w:t xml:space="preserve"> Taylor, financial expert, defined the digital divide as “the gap between demographics and regions that have access to modern information and communications technology and those that don’t. Though the term now encompasses the technical and financial ability to utilize available technology—along with access (or a lack of access) to the Internet—the gap it refers to is constantly shifting with the development of technology.” For students, this is often called the homework gap. </w:t>
      </w:r>
      <w:r w:rsidRPr="00DB3E6A">
        <w:rPr>
          <w:rFonts w:ascii="Roboto" w:eastAsia="Times New Roman" w:hAnsi="Roboto" w:cs="Times New Roman"/>
          <w:color w:val="333333"/>
          <w:sz w:val="14"/>
          <w:lang w:val="en-US" w:eastAsia="fr-FR"/>
        </w:rPr>
        <w:t>[</w:t>
      </w:r>
      <w:hyperlink r:id="rId43" w:anchor="50" w:history="1">
        <w:r w:rsidRPr="00DB3E6A">
          <w:rPr>
            <w:rFonts w:ascii="Roboto" w:eastAsia="Times New Roman" w:hAnsi="Roboto" w:cs="Times New Roman"/>
            <w:color w:val="00428F"/>
            <w:sz w:val="14"/>
            <w:lang w:val="en-US" w:eastAsia="fr-FR"/>
          </w:rPr>
          <w:t>50</w:t>
        </w:r>
      </w:hyperlink>
      <w:r w:rsidRPr="00DB3E6A">
        <w:rPr>
          <w:rFonts w:ascii="Roboto" w:eastAsia="Times New Roman" w:hAnsi="Roboto" w:cs="Times New Roman"/>
          <w:color w:val="333333"/>
          <w:sz w:val="14"/>
          <w:lang w:val="en-US" w:eastAsia="fr-FR"/>
        </w:rPr>
        <w:t>] [</w:t>
      </w:r>
      <w:hyperlink r:id="rId44" w:anchor="51" w:history="1">
        <w:r w:rsidRPr="00DB3E6A">
          <w:rPr>
            <w:rFonts w:ascii="Roboto" w:eastAsia="Times New Roman" w:hAnsi="Roboto" w:cs="Times New Roman"/>
            <w:color w:val="00428F"/>
            <w:sz w:val="14"/>
            <w:lang w:val="en-US" w:eastAsia="fr-FR"/>
          </w:rPr>
          <w:t>51</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30% (about 15 to 16 million) public school students either did not have an adequate internet connection or an appropriate device, or both, for distance learning. Completing homework for these students is more complicated (having to find a safe place with an internet connection, or borrowing a laptop, for example) or impossible. </w:t>
      </w:r>
      <w:r w:rsidRPr="00DB3E6A">
        <w:rPr>
          <w:rFonts w:ascii="Roboto" w:eastAsia="Times New Roman" w:hAnsi="Roboto" w:cs="Times New Roman"/>
          <w:color w:val="333333"/>
          <w:sz w:val="14"/>
          <w:lang w:val="en-US" w:eastAsia="fr-FR"/>
        </w:rPr>
        <w:t>[</w:t>
      </w:r>
      <w:hyperlink r:id="rId45" w:anchor="51" w:history="1">
        <w:r w:rsidRPr="00DB3E6A">
          <w:rPr>
            <w:rFonts w:ascii="Roboto" w:eastAsia="Times New Roman" w:hAnsi="Roboto" w:cs="Times New Roman"/>
            <w:color w:val="00428F"/>
            <w:sz w:val="14"/>
            <w:lang w:val="en-US" w:eastAsia="fr-FR"/>
          </w:rPr>
          <w:t>51</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A Hispanic Heritage Foundation study found that 96.5% of students across the country needed to use the internet for homework, and nearly half reported they were sometimes unable to complete their homework due to lack of access to the internet or a computer, which often resulted in lower grades. </w:t>
      </w:r>
      <w:r w:rsidRPr="00DB3E6A">
        <w:rPr>
          <w:rFonts w:ascii="Roboto" w:eastAsia="Times New Roman" w:hAnsi="Roboto" w:cs="Times New Roman"/>
          <w:color w:val="333333"/>
          <w:sz w:val="14"/>
          <w:lang w:val="en-US" w:eastAsia="fr-FR"/>
        </w:rPr>
        <w:t>[</w:t>
      </w:r>
      <w:hyperlink r:id="rId46" w:anchor="37" w:history="1">
        <w:r w:rsidRPr="00DB3E6A">
          <w:rPr>
            <w:rFonts w:ascii="Roboto" w:eastAsia="Times New Roman" w:hAnsi="Roboto" w:cs="Times New Roman"/>
            <w:color w:val="00428F"/>
            <w:sz w:val="14"/>
            <w:lang w:val="en-US" w:eastAsia="fr-FR"/>
          </w:rPr>
          <w:t>37</w:t>
        </w:r>
      </w:hyperlink>
      <w:r w:rsidRPr="00DB3E6A">
        <w:rPr>
          <w:rFonts w:ascii="Roboto" w:eastAsia="Times New Roman" w:hAnsi="Roboto" w:cs="Times New Roman"/>
          <w:color w:val="333333"/>
          <w:sz w:val="14"/>
          <w:lang w:val="en-US" w:eastAsia="fr-FR"/>
        </w:rPr>
        <w:t>] [</w:t>
      </w:r>
      <w:hyperlink r:id="rId47" w:anchor="38" w:history="1">
        <w:r w:rsidRPr="00DB3E6A">
          <w:rPr>
            <w:rFonts w:ascii="Roboto" w:eastAsia="Times New Roman" w:hAnsi="Roboto" w:cs="Times New Roman"/>
            <w:color w:val="00428F"/>
            <w:sz w:val="14"/>
            <w:lang w:val="en-US" w:eastAsia="fr-FR"/>
          </w:rPr>
          <w:t>38</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One study concluded that homework increases social inequality because it “potentially serves as a mechanism to further advantage those students who already experience some privilege in the school system while further disadvantaging those who may already be in a marginalized position.” </w:t>
      </w:r>
      <w:r w:rsidRPr="00DB3E6A">
        <w:rPr>
          <w:rFonts w:ascii="Roboto" w:eastAsia="Times New Roman" w:hAnsi="Roboto" w:cs="Times New Roman"/>
          <w:color w:val="333333"/>
          <w:sz w:val="14"/>
          <w:lang w:val="en-US" w:eastAsia="fr-FR"/>
        </w:rPr>
        <w:t>[</w:t>
      </w:r>
      <w:hyperlink r:id="rId48" w:anchor="39" w:history="1">
        <w:r w:rsidRPr="00DB3E6A">
          <w:rPr>
            <w:rFonts w:ascii="Roboto" w:eastAsia="Times New Roman" w:hAnsi="Roboto" w:cs="Times New Roman"/>
            <w:color w:val="00428F"/>
            <w:sz w:val="14"/>
            <w:lang w:val="en-US" w:eastAsia="fr-FR"/>
          </w:rPr>
          <w:t>39</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outlineLvl w:val="2"/>
        <w:rPr>
          <w:rFonts w:ascii="Roboto" w:eastAsia="Times New Roman" w:hAnsi="Roboto" w:cs="Times New Roman"/>
          <w:color w:val="D15608"/>
          <w:sz w:val="27"/>
          <w:szCs w:val="27"/>
          <w:lang w:val="en-US" w:eastAsia="fr-FR"/>
        </w:rPr>
      </w:pPr>
      <w:r w:rsidRPr="00DB3E6A">
        <w:rPr>
          <w:rFonts w:ascii="Roboto" w:eastAsia="Times New Roman" w:hAnsi="Roboto" w:cs="Times New Roman"/>
          <w:color w:val="D15608"/>
          <w:sz w:val="27"/>
          <w:szCs w:val="27"/>
          <w:lang w:val="en-US" w:eastAsia="fr-FR"/>
        </w:rPr>
        <w:t>Con 3</w:t>
      </w:r>
    </w:p>
    <w:p w:rsidR="00DB3E6A" w:rsidRPr="00DB3E6A" w:rsidRDefault="00DB3E6A" w:rsidP="00DB3E6A">
      <w:pPr>
        <w:shd w:val="clear" w:color="auto" w:fill="F9F1EA"/>
        <w:spacing w:after="100" w:afterAutospacing="1" w:line="240" w:lineRule="auto"/>
        <w:outlineLvl w:val="3"/>
        <w:rPr>
          <w:rFonts w:ascii="Roboto" w:eastAsia="Times New Roman" w:hAnsi="Roboto" w:cs="Times New Roman"/>
          <w:b/>
          <w:bCs/>
          <w:color w:val="111111"/>
          <w:sz w:val="24"/>
          <w:szCs w:val="24"/>
          <w:lang w:val="en-US" w:eastAsia="fr-FR"/>
        </w:rPr>
      </w:pPr>
      <w:r w:rsidRPr="00DB3E6A">
        <w:rPr>
          <w:rFonts w:ascii="Roboto" w:eastAsia="Times New Roman" w:hAnsi="Roboto" w:cs="Times New Roman"/>
          <w:b/>
          <w:bCs/>
          <w:color w:val="111111"/>
          <w:sz w:val="24"/>
          <w:szCs w:val="24"/>
          <w:lang w:val="en-US" w:eastAsia="fr-FR"/>
        </w:rPr>
        <w:t>Homework does not help younger students, and may not help high school students.</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We’ve known for a while that homework does not help elementary students. A 2006 study found that “homework had no association with achievement gains” when measured by </w:t>
      </w:r>
      <w:hyperlink r:id="rId49" w:tgtFrame="_blank" w:history="1">
        <w:r w:rsidRPr="00DB3E6A">
          <w:rPr>
            <w:rFonts w:ascii="Roboto" w:eastAsia="Times New Roman" w:hAnsi="Roboto" w:cs="Times New Roman"/>
            <w:color w:val="00428F"/>
            <w:sz w:val="20"/>
            <w:lang w:val="en-US" w:eastAsia="fr-FR"/>
          </w:rPr>
          <w:t>standardized tests</w:t>
        </w:r>
      </w:hyperlink>
      <w:r w:rsidRPr="00DB3E6A">
        <w:rPr>
          <w:rFonts w:ascii="Roboto" w:eastAsia="Times New Roman" w:hAnsi="Roboto" w:cs="Times New Roman"/>
          <w:color w:val="333333"/>
          <w:sz w:val="20"/>
          <w:szCs w:val="20"/>
          <w:lang w:val="en-US" w:eastAsia="fr-FR"/>
        </w:rPr>
        <w:t> results or grades. </w:t>
      </w:r>
      <w:r w:rsidRPr="00DB3E6A">
        <w:rPr>
          <w:rFonts w:ascii="Roboto" w:eastAsia="Times New Roman" w:hAnsi="Roboto" w:cs="Times New Roman"/>
          <w:color w:val="333333"/>
          <w:sz w:val="14"/>
          <w:lang w:val="en-US" w:eastAsia="fr-FR"/>
        </w:rPr>
        <w:t>[</w:t>
      </w:r>
      <w:hyperlink r:id="rId50" w:anchor="7" w:history="1">
        <w:r w:rsidRPr="00DB3E6A">
          <w:rPr>
            <w:rFonts w:ascii="Roboto" w:eastAsia="Times New Roman" w:hAnsi="Roboto" w:cs="Times New Roman"/>
            <w:color w:val="00428F"/>
            <w:sz w:val="14"/>
            <w:lang w:val="en-US" w:eastAsia="fr-FR"/>
          </w:rPr>
          <w:t>7</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Fourth grade students who did no homework got roughly the same score on the National Assessment of Educational Progress (NAEP) math exam as those who did 30 minutes of homework a night. Students who did 45 minutes or more of homework a night actually did worse. </w:t>
      </w:r>
      <w:r w:rsidRPr="00DB3E6A">
        <w:rPr>
          <w:rFonts w:ascii="Roboto" w:eastAsia="Times New Roman" w:hAnsi="Roboto" w:cs="Times New Roman"/>
          <w:color w:val="333333"/>
          <w:sz w:val="14"/>
          <w:lang w:val="en-US" w:eastAsia="fr-FR"/>
        </w:rPr>
        <w:t>[</w:t>
      </w:r>
      <w:hyperlink r:id="rId51" w:anchor="41" w:history="1">
        <w:r w:rsidRPr="00DB3E6A">
          <w:rPr>
            <w:rFonts w:ascii="Roboto" w:eastAsia="Times New Roman" w:hAnsi="Roboto" w:cs="Times New Roman"/>
            <w:color w:val="00428F"/>
            <w:sz w:val="14"/>
            <w:lang w:val="en-US" w:eastAsia="fr-FR"/>
          </w:rPr>
          <w:t>41</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Temple University professor Kathryn Hirsh-</w:t>
      </w:r>
      <w:proofErr w:type="spellStart"/>
      <w:r w:rsidRPr="00DB3E6A">
        <w:rPr>
          <w:rFonts w:ascii="Roboto" w:eastAsia="Times New Roman" w:hAnsi="Roboto" w:cs="Times New Roman"/>
          <w:color w:val="333333"/>
          <w:sz w:val="20"/>
          <w:szCs w:val="20"/>
          <w:lang w:val="en-US" w:eastAsia="fr-FR"/>
        </w:rPr>
        <w:t>Pasek</w:t>
      </w:r>
      <w:proofErr w:type="spellEnd"/>
      <w:r w:rsidRPr="00DB3E6A">
        <w:rPr>
          <w:rFonts w:ascii="Roboto" w:eastAsia="Times New Roman" w:hAnsi="Roboto" w:cs="Times New Roman"/>
          <w:color w:val="333333"/>
          <w:sz w:val="20"/>
          <w:szCs w:val="20"/>
          <w:lang w:val="en-US" w:eastAsia="fr-FR"/>
        </w:rPr>
        <w:t xml:space="preserve"> said that homework is not the most effective tool for young learners to apply new information: “They’re learning way more important skills when they’re not doing their homework.” </w:t>
      </w:r>
      <w:r w:rsidRPr="00DB3E6A">
        <w:rPr>
          <w:rFonts w:ascii="Roboto" w:eastAsia="Times New Roman" w:hAnsi="Roboto" w:cs="Times New Roman"/>
          <w:color w:val="333333"/>
          <w:sz w:val="14"/>
          <w:lang w:val="en-US" w:eastAsia="fr-FR"/>
        </w:rPr>
        <w:t>[</w:t>
      </w:r>
      <w:hyperlink r:id="rId52" w:anchor="42" w:history="1">
        <w:r w:rsidRPr="00DB3E6A">
          <w:rPr>
            <w:rFonts w:ascii="Roboto" w:eastAsia="Times New Roman" w:hAnsi="Roboto" w:cs="Times New Roman"/>
            <w:color w:val="00428F"/>
            <w:sz w:val="14"/>
            <w:lang w:val="en-US" w:eastAsia="fr-FR"/>
          </w:rPr>
          <w:t>42</w:t>
        </w:r>
      </w:hyperlink>
      <w:r w:rsidRPr="00DB3E6A">
        <w:rPr>
          <w:rFonts w:ascii="Roboto" w:eastAsia="Times New Roman" w:hAnsi="Roboto" w:cs="Times New Roman"/>
          <w:color w:val="333333"/>
          <w:sz w:val="14"/>
          <w:lang w:val="en-US" w:eastAsia="fr-FR"/>
        </w:rPr>
        <w:t>]</w:t>
      </w:r>
    </w:p>
    <w:p w:rsidR="00DB3E6A" w:rsidRPr="00DB3E6A" w:rsidRDefault="00DB3E6A" w:rsidP="00DB3E6A">
      <w:pPr>
        <w:shd w:val="clear" w:color="auto" w:fill="F9F1EA"/>
        <w:spacing w:after="100" w:afterAutospacing="1" w:line="240" w:lineRule="auto"/>
        <w:rPr>
          <w:rFonts w:ascii="Roboto" w:eastAsia="Times New Roman" w:hAnsi="Roboto" w:cs="Times New Roman"/>
          <w:color w:val="333333"/>
          <w:sz w:val="20"/>
          <w:szCs w:val="20"/>
          <w:lang w:val="en-US" w:eastAsia="fr-FR"/>
        </w:rPr>
      </w:pPr>
      <w:r w:rsidRPr="00DB3E6A">
        <w:rPr>
          <w:rFonts w:ascii="Roboto" w:eastAsia="Times New Roman" w:hAnsi="Roboto" w:cs="Times New Roman"/>
          <w:color w:val="333333"/>
          <w:sz w:val="20"/>
          <w:szCs w:val="20"/>
          <w:lang w:val="en-US" w:eastAsia="fr-FR"/>
        </w:rPr>
        <w:t xml:space="preserve">In fact, homework may not be helpful at the high school level either. </w:t>
      </w:r>
      <w:proofErr w:type="spellStart"/>
      <w:r w:rsidRPr="00DB3E6A">
        <w:rPr>
          <w:rFonts w:ascii="Roboto" w:eastAsia="Times New Roman" w:hAnsi="Roboto" w:cs="Times New Roman"/>
          <w:color w:val="333333"/>
          <w:sz w:val="20"/>
          <w:szCs w:val="20"/>
          <w:lang w:val="en-US" w:eastAsia="fr-FR"/>
        </w:rPr>
        <w:t>Alfie</w:t>
      </w:r>
      <w:proofErr w:type="spellEnd"/>
      <w:r w:rsidRPr="00DB3E6A">
        <w:rPr>
          <w:rFonts w:ascii="Roboto" w:eastAsia="Times New Roman" w:hAnsi="Roboto" w:cs="Times New Roman"/>
          <w:color w:val="333333"/>
          <w:sz w:val="20"/>
          <w:szCs w:val="20"/>
          <w:lang w:val="en-US" w:eastAsia="fr-FR"/>
        </w:rPr>
        <w:t xml:space="preserve"> Kohn, author of The Homework Myth, stated, “I interviewed high school teachers who completely stopped giving homework and there was no downside, it was all upside.” He explains, “</w:t>
      </w:r>
      <w:proofErr w:type="gramStart"/>
      <w:r w:rsidRPr="00DB3E6A">
        <w:rPr>
          <w:rFonts w:ascii="Roboto" w:eastAsia="Times New Roman" w:hAnsi="Roboto" w:cs="Times New Roman"/>
          <w:color w:val="333333"/>
          <w:sz w:val="20"/>
          <w:szCs w:val="20"/>
          <w:lang w:val="en-US" w:eastAsia="fr-FR"/>
        </w:rPr>
        <w:t>just</w:t>
      </w:r>
      <w:proofErr w:type="gramEnd"/>
      <w:r w:rsidRPr="00DB3E6A">
        <w:rPr>
          <w:rFonts w:ascii="Roboto" w:eastAsia="Times New Roman" w:hAnsi="Roboto" w:cs="Times New Roman"/>
          <w:color w:val="333333"/>
          <w:sz w:val="20"/>
          <w:szCs w:val="20"/>
          <w:lang w:val="en-US" w:eastAsia="fr-FR"/>
        </w:rPr>
        <w:t xml:space="preserve"> because the same kids who get more homework do a little better on tests, doesn’t mean the homework made that happen.” </w:t>
      </w:r>
      <w:r w:rsidRPr="00DB3E6A">
        <w:rPr>
          <w:rFonts w:ascii="Roboto" w:eastAsia="Times New Roman" w:hAnsi="Roboto" w:cs="Times New Roman"/>
          <w:color w:val="333333"/>
          <w:sz w:val="14"/>
          <w:lang w:val="en-US" w:eastAsia="fr-FR"/>
        </w:rPr>
        <w:t>[</w:t>
      </w:r>
      <w:hyperlink r:id="rId53" w:anchor="52" w:history="1">
        <w:r w:rsidRPr="00DB3E6A">
          <w:rPr>
            <w:rFonts w:ascii="Roboto" w:eastAsia="Times New Roman" w:hAnsi="Roboto" w:cs="Times New Roman"/>
            <w:color w:val="00428F"/>
            <w:sz w:val="14"/>
            <w:lang w:val="en-US" w:eastAsia="fr-FR"/>
          </w:rPr>
          <w:t>52</w:t>
        </w:r>
      </w:hyperlink>
      <w:r w:rsidRPr="00DB3E6A">
        <w:rPr>
          <w:rFonts w:ascii="Roboto" w:eastAsia="Times New Roman" w:hAnsi="Roboto" w:cs="Times New Roman"/>
          <w:color w:val="333333"/>
          <w:sz w:val="14"/>
          <w:lang w:val="en-US" w:eastAsia="fr-FR"/>
        </w:rPr>
        <w:t>]</w:t>
      </w:r>
    </w:p>
    <w:sectPr w:rsidR="00DB3E6A" w:rsidRPr="00DB3E6A" w:rsidSect="006F1B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2F6"/>
    <w:multiLevelType w:val="multilevel"/>
    <w:tmpl w:val="C89A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B3E6A"/>
    <w:rsid w:val="006F0B25"/>
    <w:rsid w:val="006F1B06"/>
    <w:rsid w:val="00DB3E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B06"/>
  </w:style>
  <w:style w:type="paragraph" w:styleId="Titre3">
    <w:name w:val="heading 3"/>
    <w:basedOn w:val="Normal"/>
    <w:link w:val="Titre3Car"/>
    <w:uiPriority w:val="9"/>
    <w:qFormat/>
    <w:rsid w:val="00DB3E6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B3E6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B3E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B3E6A"/>
    <w:rPr>
      <w:color w:val="0000FF"/>
      <w:u w:val="single"/>
    </w:rPr>
  </w:style>
  <w:style w:type="character" w:customStyle="1" w:styleId="newblue-arguments-footnotes-link">
    <w:name w:val="newblue-arguments-footnotes-link"/>
    <w:basedOn w:val="Policepardfaut"/>
    <w:rsid w:val="00DB3E6A"/>
  </w:style>
  <w:style w:type="character" w:styleId="Accentuation">
    <w:name w:val="Emphasis"/>
    <w:basedOn w:val="Policepardfaut"/>
    <w:uiPriority w:val="20"/>
    <w:qFormat/>
    <w:rsid w:val="00DB3E6A"/>
    <w:rPr>
      <w:i/>
      <w:iCs/>
    </w:rPr>
  </w:style>
  <w:style w:type="character" w:customStyle="1" w:styleId="Titre3Car">
    <w:name w:val="Titre 3 Car"/>
    <w:basedOn w:val="Policepardfaut"/>
    <w:link w:val="Titre3"/>
    <w:uiPriority w:val="9"/>
    <w:rsid w:val="00DB3E6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B3E6A"/>
    <w:rPr>
      <w:rFonts w:ascii="Times New Roman" w:eastAsia="Times New Roman" w:hAnsi="Times New Roman" w:cs="Times New Roman"/>
      <w:b/>
      <w:bCs/>
      <w:sz w:val="24"/>
      <w:szCs w:val="24"/>
      <w:lang w:eastAsia="fr-FR"/>
    </w:rPr>
  </w:style>
  <w:style w:type="paragraph" w:customStyle="1" w:styleId="has-text-align-center">
    <w:name w:val="has-text-align-center"/>
    <w:basedOn w:val="Normal"/>
    <w:rsid w:val="00DB3E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3E6A"/>
    <w:rPr>
      <w:b/>
      <w:bCs/>
    </w:rPr>
  </w:style>
</w:styles>
</file>

<file path=word/webSettings.xml><?xml version="1.0" encoding="utf-8"?>
<w:webSettings xmlns:r="http://schemas.openxmlformats.org/officeDocument/2006/relationships" xmlns:w="http://schemas.openxmlformats.org/wordprocessingml/2006/main">
  <w:divs>
    <w:div w:id="75252357">
      <w:bodyDiv w:val="1"/>
      <w:marLeft w:val="0"/>
      <w:marRight w:val="0"/>
      <w:marTop w:val="0"/>
      <w:marBottom w:val="0"/>
      <w:divBdr>
        <w:top w:val="none" w:sz="0" w:space="0" w:color="auto"/>
        <w:left w:val="none" w:sz="0" w:space="0" w:color="auto"/>
        <w:bottom w:val="none" w:sz="0" w:space="0" w:color="auto"/>
        <w:right w:val="none" w:sz="0" w:space="0" w:color="auto"/>
      </w:divBdr>
    </w:div>
    <w:div w:id="165099115">
      <w:bodyDiv w:val="1"/>
      <w:marLeft w:val="0"/>
      <w:marRight w:val="0"/>
      <w:marTop w:val="0"/>
      <w:marBottom w:val="0"/>
      <w:divBdr>
        <w:top w:val="none" w:sz="0" w:space="0" w:color="auto"/>
        <w:left w:val="none" w:sz="0" w:space="0" w:color="auto"/>
        <w:bottom w:val="none" w:sz="0" w:space="0" w:color="auto"/>
        <w:right w:val="none" w:sz="0" w:space="0" w:color="auto"/>
      </w:divBdr>
    </w:div>
    <w:div w:id="173738301">
      <w:bodyDiv w:val="1"/>
      <w:marLeft w:val="0"/>
      <w:marRight w:val="0"/>
      <w:marTop w:val="0"/>
      <w:marBottom w:val="0"/>
      <w:divBdr>
        <w:top w:val="none" w:sz="0" w:space="0" w:color="auto"/>
        <w:left w:val="none" w:sz="0" w:space="0" w:color="auto"/>
        <w:bottom w:val="none" w:sz="0" w:space="0" w:color="auto"/>
        <w:right w:val="none" w:sz="0" w:space="0" w:color="auto"/>
      </w:divBdr>
      <w:divsChild>
        <w:div w:id="1114203844">
          <w:marLeft w:val="0"/>
          <w:marRight w:val="0"/>
          <w:marTop w:val="0"/>
          <w:marBottom w:val="0"/>
          <w:divBdr>
            <w:top w:val="none" w:sz="0" w:space="0" w:color="auto"/>
            <w:left w:val="none" w:sz="0" w:space="0" w:color="auto"/>
            <w:bottom w:val="none" w:sz="0" w:space="0" w:color="auto"/>
            <w:right w:val="none" w:sz="0" w:space="0" w:color="auto"/>
          </w:divBdr>
          <w:divsChild>
            <w:div w:id="1471164753">
              <w:marLeft w:val="0"/>
              <w:marRight w:val="0"/>
              <w:marTop w:val="1766"/>
              <w:marBottom w:val="0"/>
              <w:divBdr>
                <w:top w:val="none" w:sz="0" w:space="0" w:color="auto"/>
                <w:left w:val="none" w:sz="0" w:space="0" w:color="auto"/>
                <w:bottom w:val="none" w:sz="0" w:space="0" w:color="auto"/>
                <w:right w:val="none" w:sz="0" w:space="0" w:color="auto"/>
              </w:divBdr>
              <w:divsChild>
                <w:div w:id="1738942676">
                  <w:marLeft w:val="0"/>
                  <w:marRight w:val="0"/>
                  <w:marTop w:val="0"/>
                  <w:marBottom w:val="0"/>
                  <w:divBdr>
                    <w:top w:val="none" w:sz="0" w:space="0" w:color="auto"/>
                    <w:left w:val="none" w:sz="0" w:space="0" w:color="auto"/>
                    <w:bottom w:val="none" w:sz="0" w:space="0" w:color="auto"/>
                    <w:right w:val="none" w:sz="0" w:space="0" w:color="auto"/>
                  </w:divBdr>
                  <w:divsChild>
                    <w:div w:id="202183344">
                      <w:marLeft w:val="-188"/>
                      <w:marRight w:val="-188"/>
                      <w:marTop w:val="0"/>
                      <w:marBottom w:val="0"/>
                      <w:divBdr>
                        <w:top w:val="none" w:sz="0" w:space="0" w:color="auto"/>
                        <w:left w:val="none" w:sz="0" w:space="0" w:color="auto"/>
                        <w:bottom w:val="none" w:sz="0" w:space="0" w:color="auto"/>
                        <w:right w:val="none" w:sz="0" w:space="0" w:color="auto"/>
                      </w:divBdr>
                      <w:divsChild>
                        <w:div w:id="600334717">
                          <w:marLeft w:val="0"/>
                          <w:marRight w:val="0"/>
                          <w:marTop w:val="0"/>
                          <w:marBottom w:val="0"/>
                          <w:divBdr>
                            <w:top w:val="none" w:sz="0" w:space="0" w:color="auto"/>
                            <w:left w:val="none" w:sz="0" w:space="0" w:color="auto"/>
                            <w:bottom w:val="none" w:sz="0" w:space="0" w:color="auto"/>
                            <w:right w:val="none" w:sz="0" w:space="0" w:color="auto"/>
                          </w:divBdr>
                          <w:divsChild>
                            <w:div w:id="1888179821">
                              <w:marLeft w:val="0"/>
                              <w:marRight w:val="0"/>
                              <w:marTop w:val="0"/>
                              <w:marBottom w:val="0"/>
                              <w:divBdr>
                                <w:top w:val="none" w:sz="0" w:space="0" w:color="auto"/>
                                <w:left w:val="none" w:sz="0" w:space="0" w:color="auto"/>
                                <w:bottom w:val="none" w:sz="0" w:space="0" w:color="auto"/>
                                <w:right w:val="none" w:sz="0" w:space="0" w:color="auto"/>
                              </w:divBdr>
                              <w:divsChild>
                                <w:div w:id="751123119">
                                  <w:marLeft w:val="0"/>
                                  <w:marRight w:val="0"/>
                                  <w:marTop w:val="0"/>
                                  <w:marBottom w:val="0"/>
                                  <w:divBdr>
                                    <w:top w:val="none" w:sz="0" w:space="0" w:color="auto"/>
                                    <w:left w:val="none" w:sz="0" w:space="0" w:color="auto"/>
                                    <w:bottom w:val="none" w:sz="0" w:space="0" w:color="auto"/>
                                    <w:right w:val="none" w:sz="0" w:space="0" w:color="auto"/>
                                  </w:divBdr>
                                  <w:divsChild>
                                    <w:div w:id="225799931">
                                      <w:marLeft w:val="0"/>
                                      <w:marRight w:val="0"/>
                                      <w:marTop w:val="0"/>
                                      <w:marBottom w:val="0"/>
                                      <w:divBdr>
                                        <w:top w:val="none" w:sz="0" w:space="0" w:color="auto"/>
                                        <w:left w:val="none" w:sz="0" w:space="0" w:color="auto"/>
                                        <w:bottom w:val="none" w:sz="0" w:space="0" w:color="auto"/>
                                        <w:right w:val="none" w:sz="0" w:space="0" w:color="auto"/>
                                      </w:divBdr>
                                      <w:divsChild>
                                        <w:div w:id="1834955490">
                                          <w:marLeft w:val="0"/>
                                          <w:marRight w:val="0"/>
                                          <w:marTop w:val="0"/>
                                          <w:marBottom w:val="0"/>
                                          <w:divBdr>
                                            <w:top w:val="none" w:sz="0" w:space="0" w:color="auto"/>
                                            <w:left w:val="single" w:sz="12" w:space="0" w:color="FFFFFF"/>
                                            <w:bottom w:val="none" w:sz="0" w:space="0" w:color="auto"/>
                                            <w:right w:val="none" w:sz="0" w:space="0" w:color="auto"/>
                                          </w:divBdr>
                                          <w:divsChild>
                                            <w:div w:id="158540512">
                                              <w:marLeft w:val="0"/>
                                              <w:marRight w:val="0"/>
                                              <w:marTop w:val="0"/>
                                              <w:marBottom w:val="150"/>
                                              <w:divBdr>
                                                <w:top w:val="none" w:sz="0" w:space="0" w:color="auto"/>
                                                <w:left w:val="none" w:sz="0" w:space="0" w:color="auto"/>
                                                <w:bottom w:val="none" w:sz="0" w:space="0" w:color="auto"/>
                                                <w:right w:val="none" w:sz="0" w:space="0" w:color="auto"/>
                                              </w:divBdr>
                                              <w:divsChild>
                                                <w:div w:id="150470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714843">
                                              <w:marLeft w:val="0"/>
                                              <w:marRight w:val="0"/>
                                              <w:marTop w:val="0"/>
                                              <w:marBottom w:val="150"/>
                                              <w:divBdr>
                                                <w:top w:val="none" w:sz="0" w:space="0" w:color="auto"/>
                                                <w:left w:val="none" w:sz="0" w:space="0" w:color="auto"/>
                                                <w:bottom w:val="none" w:sz="0" w:space="0" w:color="auto"/>
                                                <w:right w:val="none" w:sz="0" w:space="0" w:color="auto"/>
                                              </w:divBdr>
                                              <w:divsChild>
                                                <w:div w:id="196242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784161">
                                              <w:marLeft w:val="0"/>
                                              <w:marRight w:val="0"/>
                                              <w:marTop w:val="0"/>
                                              <w:marBottom w:val="150"/>
                                              <w:divBdr>
                                                <w:top w:val="none" w:sz="0" w:space="0" w:color="auto"/>
                                                <w:left w:val="none" w:sz="0" w:space="0" w:color="auto"/>
                                                <w:bottom w:val="none" w:sz="0" w:space="0" w:color="auto"/>
                                                <w:right w:val="none" w:sz="0" w:space="0" w:color="auto"/>
                                              </w:divBdr>
                                              <w:divsChild>
                                                <w:div w:id="139843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016826">
              <w:marLeft w:val="0"/>
              <w:marRight w:val="0"/>
              <w:marTop w:val="0"/>
              <w:marBottom w:val="0"/>
              <w:divBdr>
                <w:top w:val="none" w:sz="0" w:space="0" w:color="auto"/>
                <w:left w:val="none" w:sz="0" w:space="0" w:color="auto"/>
                <w:bottom w:val="none" w:sz="0" w:space="0" w:color="auto"/>
                <w:right w:val="none" w:sz="0" w:space="0" w:color="auto"/>
              </w:divBdr>
              <w:divsChild>
                <w:div w:id="1349675346">
                  <w:marLeft w:val="0"/>
                  <w:marRight w:val="0"/>
                  <w:marTop w:val="0"/>
                  <w:marBottom w:val="0"/>
                  <w:divBdr>
                    <w:top w:val="none" w:sz="0" w:space="0" w:color="auto"/>
                    <w:left w:val="none" w:sz="0" w:space="0" w:color="auto"/>
                    <w:bottom w:val="none" w:sz="0" w:space="0" w:color="auto"/>
                    <w:right w:val="none" w:sz="0" w:space="0" w:color="auto"/>
                  </w:divBdr>
                </w:div>
              </w:divsChild>
            </w:div>
            <w:div w:id="1432160929">
              <w:marLeft w:val="0"/>
              <w:marRight w:val="0"/>
              <w:marTop w:val="0"/>
              <w:marBottom w:val="0"/>
              <w:divBdr>
                <w:top w:val="none" w:sz="0" w:space="0" w:color="auto"/>
                <w:left w:val="none" w:sz="0" w:space="0" w:color="auto"/>
                <w:bottom w:val="none" w:sz="0" w:space="0" w:color="auto"/>
                <w:right w:val="none" w:sz="0" w:space="0" w:color="auto"/>
              </w:divBdr>
              <w:divsChild>
                <w:div w:id="1765682335">
                  <w:marLeft w:val="0"/>
                  <w:marRight w:val="0"/>
                  <w:marTop w:val="0"/>
                  <w:marBottom w:val="0"/>
                  <w:divBdr>
                    <w:top w:val="none" w:sz="0" w:space="0" w:color="auto"/>
                    <w:left w:val="none" w:sz="0" w:space="0" w:color="auto"/>
                    <w:bottom w:val="none" w:sz="0" w:space="0" w:color="auto"/>
                    <w:right w:val="none" w:sz="0" w:space="0" w:color="auto"/>
                  </w:divBdr>
                  <w:divsChild>
                    <w:div w:id="1392653575">
                      <w:marLeft w:val="0"/>
                      <w:marRight w:val="0"/>
                      <w:marTop w:val="0"/>
                      <w:marBottom w:val="0"/>
                      <w:divBdr>
                        <w:top w:val="none" w:sz="0" w:space="0" w:color="auto"/>
                        <w:left w:val="none" w:sz="0" w:space="0" w:color="auto"/>
                        <w:bottom w:val="none" w:sz="0" w:space="0" w:color="auto"/>
                        <w:right w:val="none" w:sz="0" w:space="0" w:color="auto"/>
                      </w:divBdr>
                      <w:divsChild>
                        <w:div w:id="1683781232">
                          <w:marLeft w:val="-188"/>
                          <w:marRight w:val="-188"/>
                          <w:marTop w:val="0"/>
                          <w:marBottom w:val="0"/>
                          <w:divBdr>
                            <w:top w:val="none" w:sz="0" w:space="0" w:color="auto"/>
                            <w:left w:val="none" w:sz="0" w:space="0" w:color="auto"/>
                            <w:bottom w:val="none" w:sz="0" w:space="0" w:color="auto"/>
                            <w:right w:val="none" w:sz="0" w:space="0" w:color="auto"/>
                          </w:divBdr>
                          <w:divsChild>
                            <w:div w:id="3170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503857">
      <w:bodyDiv w:val="1"/>
      <w:marLeft w:val="0"/>
      <w:marRight w:val="0"/>
      <w:marTop w:val="0"/>
      <w:marBottom w:val="0"/>
      <w:divBdr>
        <w:top w:val="none" w:sz="0" w:space="0" w:color="auto"/>
        <w:left w:val="none" w:sz="0" w:space="0" w:color="auto"/>
        <w:bottom w:val="none" w:sz="0" w:space="0" w:color="auto"/>
        <w:right w:val="none" w:sz="0" w:space="0" w:color="auto"/>
      </w:divBdr>
    </w:div>
    <w:div w:id="563301333">
      <w:bodyDiv w:val="1"/>
      <w:marLeft w:val="0"/>
      <w:marRight w:val="0"/>
      <w:marTop w:val="0"/>
      <w:marBottom w:val="0"/>
      <w:divBdr>
        <w:top w:val="none" w:sz="0" w:space="0" w:color="auto"/>
        <w:left w:val="none" w:sz="0" w:space="0" w:color="auto"/>
        <w:bottom w:val="none" w:sz="0" w:space="0" w:color="auto"/>
        <w:right w:val="none" w:sz="0" w:space="0" w:color="auto"/>
      </w:divBdr>
      <w:divsChild>
        <w:div w:id="13463792">
          <w:marLeft w:val="0"/>
          <w:marRight w:val="0"/>
          <w:marTop w:val="0"/>
          <w:marBottom w:val="150"/>
          <w:divBdr>
            <w:top w:val="none" w:sz="0" w:space="0" w:color="auto"/>
            <w:left w:val="none" w:sz="0" w:space="0" w:color="auto"/>
            <w:bottom w:val="none" w:sz="0" w:space="0" w:color="auto"/>
            <w:right w:val="none" w:sz="0" w:space="0" w:color="auto"/>
          </w:divBdr>
          <w:divsChild>
            <w:div w:id="1337151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6735">
          <w:marLeft w:val="0"/>
          <w:marRight w:val="0"/>
          <w:marTop w:val="0"/>
          <w:marBottom w:val="150"/>
          <w:divBdr>
            <w:top w:val="none" w:sz="0" w:space="0" w:color="auto"/>
            <w:left w:val="none" w:sz="0" w:space="0" w:color="auto"/>
            <w:bottom w:val="none" w:sz="0" w:space="0" w:color="auto"/>
            <w:right w:val="none" w:sz="0" w:space="0" w:color="auto"/>
          </w:divBdr>
          <w:divsChild>
            <w:div w:id="1105613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393193">
      <w:bodyDiv w:val="1"/>
      <w:marLeft w:val="0"/>
      <w:marRight w:val="0"/>
      <w:marTop w:val="0"/>
      <w:marBottom w:val="0"/>
      <w:divBdr>
        <w:top w:val="none" w:sz="0" w:space="0" w:color="auto"/>
        <w:left w:val="none" w:sz="0" w:space="0" w:color="auto"/>
        <w:bottom w:val="none" w:sz="0" w:space="0" w:color="auto"/>
        <w:right w:val="none" w:sz="0" w:space="0" w:color="auto"/>
      </w:divBdr>
    </w:div>
    <w:div w:id="1475174813">
      <w:bodyDiv w:val="1"/>
      <w:marLeft w:val="0"/>
      <w:marRight w:val="0"/>
      <w:marTop w:val="0"/>
      <w:marBottom w:val="0"/>
      <w:divBdr>
        <w:top w:val="none" w:sz="0" w:space="0" w:color="auto"/>
        <w:left w:val="none" w:sz="0" w:space="0" w:color="auto"/>
        <w:bottom w:val="none" w:sz="0" w:space="0" w:color="auto"/>
        <w:right w:val="none" w:sz="0" w:space="0" w:color="auto"/>
      </w:divBdr>
    </w:div>
    <w:div w:id="1950427460">
      <w:bodyDiv w:val="1"/>
      <w:marLeft w:val="0"/>
      <w:marRight w:val="0"/>
      <w:marTop w:val="0"/>
      <w:marBottom w:val="0"/>
      <w:divBdr>
        <w:top w:val="none" w:sz="0" w:space="0" w:color="auto"/>
        <w:left w:val="none" w:sz="0" w:space="0" w:color="auto"/>
        <w:bottom w:val="none" w:sz="0" w:space="0" w:color="auto"/>
        <w:right w:val="none" w:sz="0" w:space="0" w:color="auto"/>
      </w:divBdr>
    </w:div>
    <w:div w:id="2002536617">
      <w:bodyDiv w:val="1"/>
      <w:marLeft w:val="0"/>
      <w:marRight w:val="0"/>
      <w:marTop w:val="0"/>
      <w:marBottom w:val="0"/>
      <w:divBdr>
        <w:top w:val="none" w:sz="0" w:space="0" w:color="auto"/>
        <w:left w:val="none" w:sz="0" w:space="0" w:color="auto"/>
        <w:bottom w:val="none" w:sz="0" w:space="0" w:color="auto"/>
        <w:right w:val="none" w:sz="0" w:space="0" w:color="auto"/>
      </w:divBdr>
      <w:divsChild>
        <w:div w:id="438716683">
          <w:marLeft w:val="0"/>
          <w:marRight w:val="0"/>
          <w:marTop w:val="0"/>
          <w:marBottom w:val="150"/>
          <w:divBdr>
            <w:top w:val="none" w:sz="0" w:space="0" w:color="auto"/>
            <w:left w:val="none" w:sz="0" w:space="0" w:color="auto"/>
            <w:bottom w:val="none" w:sz="0" w:space="0" w:color="auto"/>
            <w:right w:val="none" w:sz="0" w:space="0" w:color="auto"/>
          </w:divBdr>
          <w:divsChild>
            <w:div w:id="39512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87652">
          <w:marLeft w:val="0"/>
          <w:marRight w:val="0"/>
          <w:marTop w:val="0"/>
          <w:marBottom w:val="150"/>
          <w:divBdr>
            <w:top w:val="none" w:sz="0" w:space="0" w:color="auto"/>
            <w:left w:val="none" w:sz="0" w:space="0" w:color="auto"/>
            <w:bottom w:val="none" w:sz="0" w:space="0" w:color="auto"/>
            <w:right w:val="none" w:sz="0" w:space="0" w:color="auto"/>
          </w:divBdr>
          <w:divsChild>
            <w:div w:id="1040788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ocon.org/headlines/homework-pros-cons-procon-org/" TargetMode="External"/><Relationship Id="rId18" Type="http://schemas.openxmlformats.org/officeDocument/2006/relationships/hyperlink" Target="https://www.procon.org/headlines/homework-pros-cons-procon-org/" TargetMode="External"/><Relationship Id="rId26" Type="http://schemas.openxmlformats.org/officeDocument/2006/relationships/hyperlink" Target="https://www.procon.org/headlines/homework-pros-cons-procon-org/" TargetMode="External"/><Relationship Id="rId39" Type="http://schemas.openxmlformats.org/officeDocument/2006/relationships/hyperlink" Target="https://www.procon.org/headlines/homework-pros-cons-procon-org/" TargetMode="External"/><Relationship Id="rId21" Type="http://schemas.openxmlformats.org/officeDocument/2006/relationships/hyperlink" Target="https://standardizedtests.procon.org/" TargetMode="External"/><Relationship Id="rId34" Type="http://schemas.openxmlformats.org/officeDocument/2006/relationships/hyperlink" Target="https://www.procon.org/headlines/homework-pros-cons-procon-org/" TargetMode="External"/><Relationship Id="rId42" Type="http://schemas.openxmlformats.org/officeDocument/2006/relationships/hyperlink" Target="https://www.procon.org/headlines/homework-pros-cons-procon-org/" TargetMode="External"/><Relationship Id="rId47" Type="http://schemas.openxmlformats.org/officeDocument/2006/relationships/hyperlink" Target="https://www.procon.org/headlines/homework-pros-cons-procon-org/" TargetMode="External"/><Relationship Id="rId50" Type="http://schemas.openxmlformats.org/officeDocument/2006/relationships/hyperlink" Target="https://www.procon.org/headlines/homework-pros-cons-procon-org/" TargetMode="External"/><Relationship Id="rId55" Type="http://schemas.openxmlformats.org/officeDocument/2006/relationships/theme" Target="theme/theme1.xml"/><Relationship Id="rId7" Type="http://schemas.openxmlformats.org/officeDocument/2006/relationships/hyperlink" Target="https://www.procon.org/headlines/homework-pros-cons-procon-org/" TargetMode="External"/><Relationship Id="rId12" Type="http://schemas.openxmlformats.org/officeDocument/2006/relationships/hyperlink" Target="https://www.britannica.com/topic/Ladies-Home-Journal" TargetMode="External"/><Relationship Id="rId17" Type="http://schemas.openxmlformats.org/officeDocument/2006/relationships/hyperlink" Target="https://www.britannica.com/event/Cold-War" TargetMode="External"/><Relationship Id="rId25" Type="http://schemas.openxmlformats.org/officeDocument/2006/relationships/hyperlink" Target="https://www.procon.org/headlines/homework-pros-cons-procon-org/" TargetMode="External"/><Relationship Id="rId33" Type="http://schemas.openxmlformats.org/officeDocument/2006/relationships/hyperlink" Target="https://www.procon.org/headlines/homework-pros-cons-procon-org/" TargetMode="External"/><Relationship Id="rId38" Type="http://schemas.openxmlformats.org/officeDocument/2006/relationships/hyperlink" Target="https://www.procon.org/headlines/homework-pros-cons-procon-org/" TargetMode="External"/><Relationship Id="rId46" Type="http://schemas.openxmlformats.org/officeDocument/2006/relationships/hyperlink" Target="https://www.procon.org/headlines/homework-pros-cons-procon-org/" TargetMode="External"/><Relationship Id="rId2" Type="http://schemas.openxmlformats.org/officeDocument/2006/relationships/styles" Target="styles.xml"/><Relationship Id="rId16" Type="http://schemas.openxmlformats.org/officeDocument/2006/relationships/hyperlink" Target="https://www.procon.org/headlines/homework-pros-cons-procon-org/" TargetMode="External"/><Relationship Id="rId20" Type="http://schemas.openxmlformats.org/officeDocument/2006/relationships/hyperlink" Target="https://www.procon.org/headlines/homework-pros-cons-procon-org/" TargetMode="External"/><Relationship Id="rId29" Type="http://schemas.openxmlformats.org/officeDocument/2006/relationships/hyperlink" Target="https://www.procon.org/headlines/homework-pros-cons-procon-org/" TargetMode="External"/><Relationship Id="rId41" Type="http://schemas.openxmlformats.org/officeDocument/2006/relationships/hyperlink" Target="https://www.procon.org/headlines/homework-pros-cons-procon-or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ritannica.com/science/algebra" TargetMode="External"/><Relationship Id="rId11" Type="http://schemas.openxmlformats.org/officeDocument/2006/relationships/hyperlink" Target="https://www.procon.org/headlines/homework-pros-cons-procon-org/" TargetMode="External"/><Relationship Id="rId24" Type="http://schemas.openxmlformats.org/officeDocument/2006/relationships/hyperlink" Target="https://www.procon.org/headlines/homework-pros-cons-procon-org/" TargetMode="External"/><Relationship Id="rId32" Type="http://schemas.openxmlformats.org/officeDocument/2006/relationships/hyperlink" Target="https://www.procon.org/headlines/homework-pros-cons-procon-org/" TargetMode="External"/><Relationship Id="rId37" Type="http://schemas.openxmlformats.org/officeDocument/2006/relationships/hyperlink" Target="https://www.procon.org/headlines/homework-pros-cons-procon-org/" TargetMode="External"/><Relationship Id="rId40" Type="http://schemas.openxmlformats.org/officeDocument/2006/relationships/hyperlink" Target="https://www.procon.org/headlines/homework-pros-cons-procon-org/" TargetMode="External"/><Relationship Id="rId45" Type="http://schemas.openxmlformats.org/officeDocument/2006/relationships/hyperlink" Target="https://www.procon.org/headlines/homework-pros-cons-procon-org/" TargetMode="External"/><Relationship Id="rId53" Type="http://schemas.openxmlformats.org/officeDocument/2006/relationships/hyperlink" Target="https://www.procon.org/headlines/homework-pros-cons-procon-org/" TargetMode="External"/><Relationship Id="rId5" Type="http://schemas.openxmlformats.org/officeDocument/2006/relationships/hyperlink" Target="https://www.britannica.com/art/diorama" TargetMode="External"/><Relationship Id="rId15" Type="http://schemas.openxmlformats.org/officeDocument/2006/relationships/hyperlink" Target="https://www.procon.org/headlines/homework-pros-cons-procon-org/" TargetMode="External"/><Relationship Id="rId23" Type="http://schemas.openxmlformats.org/officeDocument/2006/relationships/hyperlink" Target="https://www.procon.org/headlines/homework-pros-cons-procon-org/" TargetMode="External"/><Relationship Id="rId28" Type="http://schemas.openxmlformats.org/officeDocument/2006/relationships/hyperlink" Target="https://www.procon.org/headlines/homework-pros-cons-procon-org/" TargetMode="External"/><Relationship Id="rId36" Type="http://schemas.openxmlformats.org/officeDocument/2006/relationships/hyperlink" Target="https://www.procon.org/headlines/homework-pros-cons-procon-org/" TargetMode="External"/><Relationship Id="rId49" Type="http://schemas.openxmlformats.org/officeDocument/2006/relationships/hyperlink" Target="https://standardizedtests.procon.org/" TargetMode="External"/><Relationship Id="rId10" Type="http://schemas.openxmlformats.org/officeDocument/2006/relationships/hyperlink" Target="https://www.britannica.com/biography/Horace-Mann" TargetMode="External"/><Relationship Id="rId19" Type="http://schemas.openxmlformats.org/officeDocument/2006/relationships/hyperlink" Target="https://www.procon.org/headlines/homework-pros-cons-procon-org/" TargetMode="External"/><Relationship Id="rId31" Type="http://schemas.openxmlformats.org/officeDocument/2006/relationships/hyperlink" Target="https://www.procon.org/headlines/homework-pros-cons-procon-org/" TargetMode="External"/><Relationship Id="rId44" Type="http://schemas.openxmlformats.org/officeDocument/2006/relationships/hyperlink" Target="https://www.procon.org/headlines/homework-pros-cons-procon-org/" TargetMode="External"/><Relationship Id="rId52" Type="http://schemas.openxmlformats.org/officeDocument/2006/relationships/hyperlink" Target="https://www.procon.org/headlines/homework-pros-cons-procon-org/" TargetMode="External"/><Relationship Id="rId4" Type="http://schemas.openxmlformats.org/officeDocument/2006/relationships/webSettings" Target="webSettings.xml"/><Relationship Id="rId9" Type="http://schemas.openxmlformats.org/officeDocument/2006/relationships/hyperlink" Target="https://www.procon.org/headlines/homework-pros-cons-procon-org/" TargetMode="External"/><Relationship Id="rId14" Type="http://schemas.openxmlformats.org/officeDocument/2006/relationships/hyperlink" Target="https://www.procon.org/headlines/homework-pros-cons-procon-org/" TargetMode="External"/><Relationship Id="rId22" Type="http://schemas.openxmlformats.org/officeDocument/2006/relationships/hyperlink" Target="https://www.procon.org/headlines/homework-pros-cons-procon-org/" TargetMode="External"/><Relationship Id="rId27" Type="http://schemas.openxmlformats.org/officeDocument/2006/relationships/hyperlink" Target="https://www.procon.org/headlines/homework-pros-cons-procon-org/" TargetMode="External"/><Relationship Id="rId30" Type="http://schemas.openxmlformats.org/officeDocument/2006/relationships/hyperlink" Target="https://www.procon.org/headlines/homework-pros-cons-procon-org/" TargetMode="External"/><Relationship Id="rId35" Type="http://schemas.openxmlformats.org/officeDocument/2006/relationships/hyperlink" Target="https://www.procon.org/headlines/homework-pros-cons-procon-org/" TargetMode="External"/><Relationship Id="rId43" Type="http://schemas.openxmlformats.org/officeDocument/2006/relationships/hyperlink" Target="https://www.procon.org/headlines/homework-pros-cons-procon-org/" TargetMode="External"/><Relationship Id="rId48" Type="http://schemas.openxmlformats.org/officeDocument/2006/relationships/hyperlink" Target="https://www.procon.org/headlines/homework-pros-cons-procon-org/" TargetMode="External"/><Relationship Id="rId8" Type="http://schemas.openxmlformats.org/officeDocument/2006/relationships/hyperlink" Target="https://www.britannica.com/biography/Pliny-the-Younger" TargetMode="External"/><Relationship Id="rId51" Type="http://schemas.openxmlformats.org/officeDocument/2006/relationships/hyperlink" Target="https://www.procon.org/headlines/homework-pros-cons-procon-org/"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2167</Words>
  <Characters>11921</Characters>
  <Application>Microsoft Office Word</Application>
  <DocSecurity>0</DocSecurity>
  <Lines>99</Lines>
  <Paragraphs>28</Paragraphs>
  <ScaleCrop>false</ScaleCrop>
  <Company/>
  <LinksUpToDate>false</LinksUpToDate>
  <CharactersWithSpaces>14060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2023-03-17T18:58:00Z</dcterms:created>
  <dcterms:modified xsi:type="dcterms:W3CDTF">2023-03-17T19:06:00Z</dcterms:modified>
</cp:coreProperties>
</file>