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54" w:rsidRDefault="00FC2354" w:rsidP="00FC2354">
      <w:pPr>
        <w:jc w:val="both"/>
        <w:rPr>
          <w:rFonts w:ascii="Traditional Arabic" w:hAnsi="Traditional Arabic" w:cs="Traditional Arabic" w:hint="cs"/>
          <w:sz w:val="36"/>
          <w:szCs w:val="36"/>
          <w:rtl/>
          <w:lang w:bidi="ar-DZ"/>
        </w:rPr>
      </w:pPr>
      <w:r w:rsidRPr="00EA3AAF">
        <w:rPr>
          <w:rFonts w:ascii="Traditional Arabic" w:hAnsi="Traditional Arabic" w:cs="Traditional Arabic" w:hint="cs"/>
          <w:b/>
          <w:bCs/>
          <w:sz w:val="36"/>
          <w:szCs w:val="36"/>
          <w:rtl/>
          <w:lang w:bidi="ar-DZ"/>
        </w:rPr>
        <w:t xml:space="preserve">مصادر فلسفية / </w:t>
      </w:r>
      <w:r w:rsidRPr="00EA3AAF">
        <w:rPr>
          <w:rFonts w:asciiTheme="majorBidi" w:hAnsiTheme="majorBidi" w:cstheme="majorBidi"/>
          <w:b/>
          <w:bCs/>
          <w:sz w:val="28"/>
          <w:szCs w:val="28"/>
          <w:lang w:val="fr-FR" w:bidi="ar-DZ"/>
        </w:rPr>
        <w:t>Philosophical Sources (EN)</w:t>
      </w:r>
      <w:r w:rsidRPr="00EA3AAF">
        <w:rPr>
          <w:rFonts w:ascii="Traditional Arabic" w:hAnsi="Traditional Arabic" w:cs="Traditional Arabic" w:hint="cs"/>
          <w:sz w:val="36"/>
          <w:szCs w:val="36"/>
          <w:rtl/>
          <w:lang w:bidi="ar-DZ"/>
        </w:rPr>
        <w:t>/</w:t>
      </w:r>
    </w:p>
    <w:p w:rsidR="005A1320" w:rsidRDefault="005A1320" w:rsidP="00FC2354">
      <w:pPr>
        <w:jc w:val="both"/>
        <w:rPr>
          <w:rFonts w:ascii="Traditional Arabic" w:hAnsi="Traditional Arabic" w:cs="Traditional Arabic"/>
          <w:sz w:val="36"/>
          <w:szCs w:val="36"/>
          <w:lang w:bidi="ar-DZ"/>
        </w:rPr>
      </w:pPr>
      <w:r w:rsidRPr="005A1320">
        <w:rPr>
          <w:rFonts w:ascii="Traditional Arabic" w:hAnsi="Traditional Arabic" w:cs="Traditional Arabic" w:hint="cs"/>
          <w:b/>
          <w:bCs/>
          <w:color w:val="FF0000"/>
          <w:sz w:val="36"/>
          <w:szCs w:val="36"/>
          <w:rtl/>
          <w:lang w:bidi="ar-DZ"/>
        </w:rPr>
        <w:t>أهمية المقياس</w:t>
      </w:r>
      <w:r>
        <w:rPr>
          <w:rFonts w:ascii="Traditional Arabic" w:hAnsi="Traditional Arabic" w:cs="Traditional Arabic" w:hint="cs"/>
          <w:sz w:val="36"/>
          <w:szCs w:val="36"/>
          <w:rtl/>
          <w:lang w:bidi="ar-DZ"/>
        </w:rPr>
        <w:t>: تتجلى أهمية مقياس مصادر فلسفية في تعامل الطالب مباشرة مع أفكار الفيلسوف من خلال قراءته لأبرز المصادر في تاريخ الفكر الفلسفي.</w:t>
      </w:r>
    </w:p>
    <w:p w:rsidR="00EA3AAF" w:rsidRPr="00EA3AAF" w:rsidRDefault="005A1320" w:rsidP="005A1320">
      <w:pPr>
        <w:jc w:val="both"/>
        <w:rPr>
          <w:rFonts w:ascii="Traditional Arabic" w:hAnsi="Traditional Arabic" w:cs="Traditional Arabic"/>
          <w:sz w:val="36"/>
          <w:szCs w:val="36"/>
          <w:rtl/>
          <w:lang w:bidi="ar-DZ"/>
        </w:rPr>
      </w:pPr>
      <w:r w:rsidRPr="005A1320">
        <w:rPr>
          <w:rFonts w:ascii="Traditional Arabic" w:hAnsi="Traditional Arabic" w:cs="Traditional Arabic" w:hint="cs"/>
          <w:b/>
          <w:bCs/>
          <w:color w:val="FF0000"/>
          <w:sz w:val="36"/>
          <w:szCs w:val="36"/>
          <w:rtl/>
          <w:lang w:bidi="ar-DZ"/>
        </w:rPr>
        <w:t>وصف المقياس</w:t>
      </w:r>
      <w:r w:rsidRPr="00EA3AAF">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FC2354" w:rsidRPr="00EA3AAF">
        <w:rPr>
          <w:rFonts w:ascii="Traditional Arabic" w:hAnsi="Traditional Arabic" w:cs="Traditional Arabic" w:hint="cs"/>
          <w:sz w:val="36"/>
          <w:szCs w:val="36"/>
          <w:rtl/>
          <w:lang w:bidi="ar-DZ"/>
        </w:rPr>
        <w:t>يعالج هذا المقياس آراء وأقوال الفلاسفة انطلاقاً من النصوص الفلسفية الواردة في مؤلفاتهم الأصلية، لأن هذه الكتب تتضمن المادة الفكرية في صورتها الخام كما أنتجها الفلاسفة، والتي تمثل بحق جوهر الفلسفة الخالصة، كونها مستمدة من أصولها ومنابعها الأولى، والتي تحمل في طياتها تصورات الفلاسفة ومواقفهم إزاء مشكلة ما.</w:t>
      </w:r>
      <w:r w:rsidR="00EA3AAF" w:rsidRPr="00EA3AAF">
        <w:rPr>
          <w:rFonts w:ascii="Traditional Arabic" w:hAnsi="Traditional Arabic" w:cs="Traditional Arabic"/>
          <w:sz w:val="36"/>
          <w:szCs w:val="36"/>
          <w:lang w:bidi="ar-DZ"/>
        </w:rPr>
        <w:t xml:space="preserve"> </w:t>
      </w:r>
    </w:p>
    <w:p w:rsidR="00FC2354" w:rsidRDefault="00EA3AAF" w:rsidP="00EA3AAF">
      <w:pPr>
        <w:jc w:val="both"/>
        <w:rPr>
          <w:rFonts w:ascii="Traditional Arabic" w:hAnsi="Traditional Arabic" w:cs="Traditional Arabic"/>
          <w:color w:val="000000" w:themeColor="text1"/>
          <w:sz w:val="36"/>
          <w:szCs w:val="36"/>
          <w:lang w:bidi="ar-DZ"/>
        </w:rPr>
      </w:pPr>
      <w:r w:rsidRPr="00EA3AAF">
        <w:rPr>
          <w:rFonts w:ascii="Traditional Arabic" w:hAnsi="Traditional Arabic" w:cs="Traditional Arabic" w:hint="cs"/>
          <w:sz w:val="36"/>
          <w:szCs w:val="36"/>
          <w:rtl/>
          <w:lang w:bidi="ar-DZ"/>
        </w:rPr>
        <w:t xml:space="preserve">وتجدر الإشارة إلى أن طبيعة المقياس: </w:t>
      </w:r>
      <w:r w:rsidRPr="00EA3AAF">
        <w:rPr>
          <w:rFonts w:ascii="Traditional Arabic" w:hAnsi="Traditional Arabic" w:cs="Traditional Arabic"/>
          <w:b/>
          <w:bCs/>
          <w:color w:val="000000" w:themeColor="text1"/>
          <w:sz w:val="36"/>
          <w:szCs w:val="36"/>
          <w:rtl/>
          <w:lang w:bidi="ar-DZ"/>
        </w:rPr>
        <w:t>أعمال موجهة لقراءة بعض المصادر الكبرى في تاريخ الفلسفة</w:t>
      </w:r>
      <w:r w:rsidRPr="00EA3AAF">
        <w:rPr>
          <w:rFonts w:ascii="Traditional Arabic" w:hAnsi="Traditional Arabic" w:cs="Traditional Arabic" w:hint="cs"/>
          <w:color w:val="000000" w:themeColor="text1"/>
          <w:sz w:val="36"/>
          <w:szCs w:val="36"/>
          <w:rtl/>
          <w:lang w:bidi="ar-DZ"/>
        </w:rPr>
        <w:t>. كما ورد في نص عرض التكوين.</w:t>
      </w:r>
    </w:p>
    <w:p w:rsidR="009C4099" w:rsidRPr="00EA3AAF" w:rsidRDefault="009C4099" w:rsidP="00EA3AAF">
      <w:pPr>
        <w:jc w:val="both"/>
        <w:rPr>
          <w:rFonts w:ascii="Traditional Arabic" w:hAnsi="Traditional Arabic" w:cs="Traditional Arabic"/>
          <w:color w:val="000000" w:themeColor="text1"/>
          <w:sz w:val="36"/>
          <w:szCs w:val="36"/>
          <w:rtl/>
          <w:lang w:bidi="ar-DZ"/>
        </w:rPr>
      </w:pPr>
      <w:r w:rsidRPr="005A1320">
        <w:rPr>
          <w:rFonts w:ascii="Traditional Arabic" w:hAnsi="Traditional Arabic" w:cs="Traditional Arabic" w:hint="cs"/>
          <w:b/>
          <w:bCs/>
          <w:color w:val="FF0000"/>
          <w:sz w:val="36"/>
          <w:szCs w:val="36"/>
          <w:rtl/>
          <w:lang w:bidi="ar-DZ"/>
        </w:rPr>
        <w:t>الفئة المستهدفة</w:t>
      </w:r>
      <w:r>
        <w:rPr>
          <w:rFonts w:ascii="Traditional Arabic" w:hAnsi="Traditional Arabic" w:cs="Traditional Arabic" w:hint="cs"/>
          <w:color w:val="000000" w:themeColor="text1"/>
          <w:sz w:val="36"/>
          <w:szCs w:val="36"/>
          <w:rtl/>
          <w:lang w:bidi="ar-DZ"/>
        </w:rPr>
        <w:t>: طلبة السنة الثانية ليسانس فلسفة.</w:t>
      </w:r>
    </w:p>
    <w:p w:rsidR="00FC2354" w:rsidRPr="00EA3AAF" w:rsidRDefault="00EA3AAF" w:rsidP="00FC2354">
      <w:pPr>
        <w:jc w:val="both"/>
        <w:rPr>
          <w:rFonts w:ascii="Traditional Arabic" w:hAnsi="Traditional Arabic" w:cs="Traditional Arabic"/>
          <w:b/>
          <w:bCs/>
          <w:sz w:val="36"/>
          <w:szCs w:val="36"/>
          <w:lang w:bidi="ar-DZ"/>
        </w:rPr>
      </w:pPr>
      <w:r w:rsidRPr="00EA3AAF">
        <w:rPr>
          <w:rFonts w:ascii="Traditional Arabic" w:hAnsi="Traditional Arabic" w:cs="Traditional Arabic" w:hint="cs"/>
          <w:b/>
          <w:bCs/>
          <w:sz w:val="36"/>
          <w:szCs w:val="36"/>
          <w:rtl/>
          <w:lang w:bidi="ar-DZ"/>
        </w:rPr>
        <w:t>الكلمات المفتاحي</w:t>
      </w:r>
      <w:r w:rsidR="00FC2354" w:rsidRPr="00EA3AAF">
        <w:rPr>
          <w:rFonts w:ascii="Traditional Arabic" w:hAnsi="Traditional Arabic" w:cs="Traditional Arabic" w:hint="cs"/>
          <w:b/>
          <w:bCs/>
          <w:sz w:val="36"/>
          <w:szCs w:val="36"/>
          <w:rtl/>
          <w:lang w:bidi="ar-DZ"/>
        </w:rPr>
        <w:t>ة</w:t>
      </w:r>
      <w:r w:rsidR="00FC2354" w:rsidRPr="00EA3AAF">
        <w:rPr>
          <w:rFonts w:ascii="Traditional Arabic" w:hAnsi="Traditional Arabic" w:cs="Traditional Arabic" w:hint="cs"/>
          <w:sz w:val="36"/>
          <w:szCs w:val="36"/>
          <w:rtl/>
          <w:lang w:bidi="ar-DZ"/>
        </w:rPr>
        <w:t>: المصدر الفلسفي، النصوص الفلسفية، المشكلة، التصور.</w:t>
      </w:r>
    </w:p>
    <w:p w:rsidR="00FC2354" w:rsidRDefault="00FC2354" w:rsidP="007D2A5C">
      <w:pPr>
        <w:jc w:val="both"/>
        <w:rPr>
          <w:rFonts w:ascii="Traditional Arabic" w:hAnsi="Traditional Arabic" w:cs="Traditional Arabic"/>
          <w:b/>
          <w:bCs/>
          <w:sz w:val="32"/>
          <w:szCs w:val="32"/>
          <w:lang w:bidi="ar-DZ"/>
        </w:rPr>
      </w:pPr>
    </w:p>
    <w:p w:rsidR="00FC2354" w:rsidRDefault="00FC2354" w:rsidP="007D2A5C">
      <w:pPr>
        <w:jc w:val="both"/>
        <w:rPr>
          <w:rFonts w:ascii="Traditional Arabic" w:hAnsi="Traditional Arabic" w:cs="Traditional Arabic"/>
          <w:b/>
          <w:bCs/>
          <w:sz w:val="32"/>
          <w:szCs w:val="32"/>
          <w:lang w:bidi="ar-DZ"/>
        </w:rPr>
      </w:pPr>
    </w:p>
    <w:p w:rsidR="004E2F60" w:rsidRPr="00874AFA" w:rsidRDefault="004E2F60" w:rsidP="004F2B72">
      <w:pPr>
        <w:jc w:val="both"/>
        <w:rPr>
          <w:rFonts w:ascii="Traditional Arabic" w:hAnsi="Traditional Arabic" w:cs="Traditional Arabic"/>
          <w:sz w:val="32"/>
          <w:szCs w:val="32"/>
          <w:lang w:bidi="ar-DZ"/>
        </w:rPr>
      </w:pPr>
    </w:p>
    <w:sectPr w:rsidR="004E2F60" w:rsidRPr="00874AFA" w:rsidSect="00CE0E70">
      <w:footerReference w:type="default" r:id="rId8"/>
      <w:pgSz w:w="11906" w:h="16838"/>
      <w:pgMar w:top="1418" w:right="141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038" w:rsidRDefault="00AA1038" w:rsidP="0088734B">
      <w:pPr>
        <w:spacing w:after="0" w:line="240" w:lineRule="auto"/>
      </w:pPr>
      <w:r>
        <w:separator/>
      </w:r>
    </w:p>
  </w:endnote>
  <w:endnote w:type="continuationSeparator" w:id="1">
    <w:p w:rsidR="00AA1038" w:rsidRDefault="00AA1038" w:rsidP="00887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81349"/>
      <w:docPartObj>
        <w:docPartGallery w:val="Page Numbers (Bottom of Page)"/>
        <w:docPartUnique/>
      </w:docPartObj>
    </w:sdtPr>
    <w:sdtContent>
      <w:p w:rsidR="00C62137" w:rsidRDefault="00086AF7">
        <w:pPr>
          <w:pStyle w:val="Pieddepage"/>
          <w:jc w:val="center"/>
        </w:pPr>
        <w:fldSimple w:instr=" PAGE   \* MERGEFORMAT ">
          <w:r w:rsidR="005A1320">
            <w:rPr>
              <w:noProof/>
              <w:rtl/>
            </w:rPr>
            <w:t>1</w:t>
          </w:r>
        </w:fldSimple>
      </w:p>
    </w:sdtContent>
  </w:sdt>
  <w:p w:rsidR="00C62137" w:rsidRDefault="00C6213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038" w:rsidRDefault="00AA1038" w:rsidP="0088734B">
      <w:pPr>
        <w:spacing w:after="0" w:line="240" w:lineRule="auto"/>
      </w:pPr>
      <w:r>
        <w:separator/>
      </w:r>
    </w:p>
  </w:footnote>
  <w:footnote w:type="continuationSeparator" w:id="1">
    <w:p w:rsidR="00AA1038" w:rsidRDefault="00AA1038" w:rsidP="008873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07C"/>
    <w:multiLevelType w:val="multilevel"/>
    <w:tmpl w:val="6816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F76FD3"/>
    <w:multiLevelType w:val="hybridMultilevel"/>
    <w:tmpl w:val="22FA1DFE"/>
    <w:lvl w:ilvl="0" w:tplc="689809B8">
      <w:numFmt w:val="bullet"/>
      <w:lvlText w:val=""/>
      <w:lvlJc w:val="left"/>
      <w:pPr>
        <w:ind w:left="720" w:hanging="360"/>
      </w:pPr>
      <w:rPr>
        <w:rFonts w:ascii="Symbol" w:eastAsiaTheme="minorEastAsia"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ttachedTemplate r:id="rId1"/>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6DF"/>
    <w:rsid w:val="000366BB"/>
    <w:rsid w:val="00086AF7"/>
    <w:rsid w:val="00113C5F"/>
    <w:rsid w:val="00134906"/>
    <w:rsid w:val="001821D9"/>
    <w:rsid w:val="0018302F"/>
    <w:rsid w:val="001860CF"/>
    <w:rsid w:val="00237733"/>
    <w:rsid w:val="002D02D3"/>
    <w:rsid w:val="002E15E8"/>
    <w:rsid w:val="003973C7"/>
    <w:rsid w:val="003C67E8"/>
    <w:rsid w:val="003D1B68"/>
    <w:rsid w:val="004520CA"/>
    <w:rsid w:val="00464E5F"/>
    <w:rsid w:val="004B2A98"/>
    <w:rsid w:val="004E02E2"/>
    <w:rsid w:val="004E2F60"/>
    <w:rsid w:val="004F2B72"/>
    <w:rsid w:val="004F557B"/>
    <w:rsid w:val="005A1320"/>
    <w:rsid w:val="0063253D"/>
    <w:rsid w:val="00666D01"/>
    <w:rsid w:val="00671353"/>
    <w:rsid w:val="00740DF1"/>
    <w:rsid w:val="007D22B3"/>
    <w:rsid w:val="007D2A5C"/>
    <w:rsid w:val="007F1356"/>
    <w:rsid w:val="00812A73"/>
    <w:rsid w:val="0082619C"/>
    <w:rsid w:val="00874AFA"/>
    <w:rsid w:val="0088734B"/>
    <w:rsid w:val="008C3FF9"/>
    <w:rsid w:val="008E0932"/>
    <w:rsid w:val="008F692E"/>
    <w:rsid w:val="00944454"/>
    <w:rsid w:val="009C4099"/>
    <w:rsid w:val="009E09AA"/>
    <w:rsid w:val="00A159F6"/>
    <w:rsid w:val="00A319A2"/>
    <w:rsid w:val="00A4664D"/>
    <w:rsid w:val="00A8770B"/>
    <w:rsid w:val="00AA1038"/>
    <w:rsid w:val="00AB1FFA"/>
    <w:rsid w:val="00AD68EE"/>
    <w:rsid w:val="00B74A2A"/>
    <w:rsid w:val="00B85621"/>
    <w:rsid w:val="00BD47B3"/>
    <w:rsid w:val="00BD7159"/>
    <w:rsid w:val="00BF3916"/>
    <w:rsid w:val="00C01E1F"/>
    <w:rsid w:val="00C57A68"/>
    <w:rsid w:val="00C62137"/>
    <w:rsid w:val="00CE0E70"/>
    <w:rsid w:val="00D93E2D"/>
    <w:rsid w:val="00DB72C8"/>
    <w:rsid w:val="00DE3E43"/>
    <w:rsid w:val="00DF7F2B"/>
    <w:rsid w:val="00EA3AAF"/>
    <w:rsid w:val="00EA6105"/>
    <w:rsid w:val="00EF38B2"/>
    <w:rsid w:val="00F4376E"/>
    <w:rsid w:val="00F74930"/>
    <w:rsid w:val="00F95AC6"/>
    <w:rsid w:val="00FA16DF"/>
    <w:rsid w:val="00FC2354"/>
    <w:rsid w:val="00FC35D2"/>
    <w:rsid w:val="00FE17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F9"/>
    <w:pPr>
      <w:bidi/>
    </w:pPr>
  </w:style>
  <w:style w:type="paragraph" w:styleId="Titre1">
    <w:name w:val="heading 1"/>
    <w:basedOn w:val="Normal"/>
    <w:link w:val="Titre1Car"/>
    <w:uiPriority w:val="9"/>
    <w:qFormat/>
    <w:rsid w:val="00B8562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next w:val="Normal"/>
    <w:link w:val="Titre2Car"/>
    <w:uiPriority w:val="9"/>
    <w:semiHidden/>
    <w:unhideWhenUsed/>
    <w:qFormat/>
    <w:rsid w:val="003C67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3C67E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8734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734B"/>
    <w:rPr>
      <w:sz w:val="20"/>
      <w:szCs w:val="20"/>
    </w:rPr>
  </w:style>
  <w:style w:type="character" w:styleId="Appelnotedebasdep">
    <w:name w:val="footnote reference"/>
    <w:basedOn w:val="Policepardfaut"/>
    <w:uiPriority w:val="99"/>
    <w:semiHidden/>
    <w:unhideWhenUsed/>
    <w:rsid w:val="0088734B"/>
    <w:rPr>
      <w:vertAlign w:val="superscript"/>
    </w:rPr>
  </w:style>
  <w:style w:type="paragraph" w:styleId="En-tte">
    <w:name w:val="header"/>
    <w:basedOn w:val="Normal"/>
    <w:link w:val="En-tteCar"/>
    <w:uiPriority w:val="99"/>
    <w:semiHidden/>
    <w:unhideWhenUsed/>
    <w:rsid w:val="00C6213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62137"/>
  </w:style>
  <w:style w:type="paragraph" w:styleId="Pieddepage">
    <w:name w:val="footer"/>
    <w:basedOn w:val="Normal"/>
    <w:link w:val="PieddepageCar"/>
    <w:uiPriority w:val="99"/>
    <w:unhideWhenUsed/>
    <w:rsid w:val="00C6213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62137"/>
  </w:style>
  <w:style w:type="paragraph" w:styleId="Paragraphedeliste">
    <w:name w:val="List Paragraph"/>
    <w:basedOn w:val="Normal"/>
    <w:uiPriority w:val="34"/>
    <w:qFormat/>
    <w:rsid w:val="00C01E1F"/>
    <w:pPr>
      <w:ind w:left="720"/>
      <w:contextualSpacing/>
    </w:pPr>
  </w:style>
  <w:style w:type="character" w:customStyle="1" w:styleId="Titre1Car">
    <w:name w:val="Titre 1 Car"/>
    <w:basedOn w:val="Policepardfaut"/>
    <w:link w:val="Titre1"/>
    <w:uiPriority w:val="9"/>
    <w:rsid w:val="00B85621"/>
    <w:rPr>
      <w:rFonts w:ascii="Times New Roman" w:eastAsia="Times New Roman" w:hAnsi="Times New Roman" w:cs="Times New Roman"/>
      <w:b/>
      <w:bCs/>
      <w:kern w:val="36"/>
      <w:sz w:val="48"/>
      <w:szCs w:val="48"/>
      <w:lang w:val="fr-FR" w:eastAsia="fr-FR"/>
    </w:rPr>
  </w:style>
  <w:style w:type="character" w:customStyle="1" w:styleId="Titre2Car">
    <w:name w:val="Titre 2 Car"/>
    <w:basedOn w:val="Policepardfaut"/>
    <w:link w:val="Titre2"/>
    <w:uiPriority w:val="9"/>
    <w:semiHidden/>
    <w:rsid w:val="003C67E8"/>
    <w:rPr>
      <w:rFonts w:asciiTheme="majorHAnsi" w:eastAsiaTheme="majorEastAsia" w:hAnsiTheme="majorHAnsi" w:cstheme="majorBidi"/>
      <w:b/>
      <w:bCs/>
      <w:color w:val="4F81BD" w:themeColor="accent1"/>
      <w:sz w:val="26"/>
      <w:szCs w:val="26"/>
    </w:rPr>
  </w:style>
  <w:style w:type="character" w:customStyle="1" w:styleId="Titre6Car">
    <w:name w:val="Titre 6 Car"/>
    <w:basedOn w:val="Policepardfaut"/>
    <w:link w:val="Titre6"/>
    <w:uiPriority w:val="9"/>
    <w:semiHidden/>
    <w:rsid w:val="003C67E8"/>
    <w:rPr>
      <w:rFonts w:asciiTheme="majorHAnsi" w:eastAsiaTheme="majorEastAsia" w:hAnsiTheme="majorHAnsi" w:cstheme="majorBidi"/>
      <w:i/>
      <w:iCs/>
      <w:color w:val="243F60" w:themeColor="accent1" w:themeShade="7F"/>
    </w:rPr>
  </w:style>
  <w:style w:type="character" w:styleId="Lienhypertexte">
    <w:name w:val="Hyperlink"/>
    <w:basedOn w:val="Policepardfaut"/>
    <w:uiPriority w:val="99"/>
    <w:semiHidden/>
    <w:unhideWhenUsed/>
    <w:rsid w:val="003C67E8"/>
    <w:rPr>
      <w:color w:val="0000FF"/>
      <w:u w:val="single"/>
    </w:rPr>
  </w:style>
  <w:style w:type="paragraph" w:styleId="Textedebulles">
    <w:name w:val="Balloon Text"/>
    <w:basedOn w:val="Normal"/>
    <w:link w:val="TextedebullesCar"/>
    <w:uiPriority w:val="99"/>
    <w:semiHidden/>
    <w:unhideWhenUsed/>
    <w:rsid w:val="003C67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7E8"/>
    <w:rPr>
      <w:rFonts w:ascii="Tahoma" w:hAnsi="Tahoma" w:cs="Tahoma"/>
      <w:sz w:val="16"/>
      <w:szCs w:val="16"/>
    </w:rPr>
  </w:style>
  <w:style w:type="character" w:customStyle="1" w:styleId="fn">
    <w:name w:val="fn"/>
    <w:basedOn w:val="Policepardfaut"/>
    <w:rsid w:val="00666D01"/>
  </w:style>
  <w:style w:type="character" w:customStyle="1" w:styleId="post-timestamp">
    <w:name w:val="post-timestamp"/>
    <w:basedOn w:val="Policepardfaut"/>
    <w:rsid w:val="00666D01"/>
  </w:style>
  <w:style w:type="character" w:styleId="lev">
    <w:name w:val="Strong"/>
    <w:basedOn w:val="Policepardfaut"/>
    <w:uiPriority w:val="22"/>
    <w:qFormat/>
    <w:rsid w:val="00666D01"/>
    <w:rPr>
      <w:b/>
      <w:bCs/>
    </w:rPr>
  </w:style>
  <w:style w:type="character" w:customStyle="1" w:styleId="comments-number">
    <w:name w:val="comments-number"/>
    <w:basedOn w:val="Policepardfaut"/>
    <w:rsid w:val="0082619C"/>
  </w:style>
  <w:style w:type="paragraph" w:styleId="NormalWeb">
    <w:name w:val="Normal (Web)"/>
    <w:basedOn w:val="Normal"/>
    <w:uiPriority w:val="99"/>
    <w:semiHidden/>
    <w:unhideWhenUsed/>
    <w:rsid w:val="0082619C"/>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17135527">
      <w:bodyDiv w:val="1"/>
      <w:marLeft w:val="0"/>
      <w:marRight w:val="0"/>
      <w:marTop w:val="0"/>
      <w:marBottom w:val="0"/>
      <w:divBdr>
        <w:top w:val="none" w:sz="0" w:space="0" w:color="auto"/>
        <w:left w:val="none" w:sz="0" w:space="0" w:color="auto"/>
        <w:bottom w:val="none" w:sz="0" w:space="0" w:color="auto"/>
        <w:right w:val="none" w:sz="0" w:space="0" w:color="auto"/>
      </w:divBdr>
      <w:divsChild>
        <w:div w:id="1595626746">
          <w:marLeft w:val="0"/>
          <w:marRight w:val="0"/>
          <w:marTop w:val="153"/>
          <w:marBottom w:val="153"/>
          <w:divBdr>
            <w:top w:val="single" w:sz="6" w:space="4" w:color="EBEBEB"/>
            <w:left w:val="none" w:sz="0" w:space="0" w:color="auto"/>
            <w:bottom w:val="single" w:sz="6" w:space="4" w:color="EBEBEB"/>
            <w:right w:val="none" w:sz="0" w:space="0" w:color="auto"/>
          </w:divBdr>
          <w:divsChild>
            <w:div w:id="312492322">
              <w:marLeft w:val="153"/>
              <w:marRight w:val="0"/>
              <w:marTop w:val="0"/>
              <w:marBottom w:val="0"/>
              <w:divBdr>
                <w:top w:val="none" w:sz="0" w:space="0" w:color="auto"/>
                <w:left w:val="none" w:sz="0" w:space="0" w:color="auto"/>
                <w:bottom w:val="none" w:sz="0" w:space="0" w:color="auto"/>
                <w:right w:val="none" w:sz="0" w:space="0" w:color="auto"/>
              </w:divBdr>
            </w:div>
          </w:divsChild>
        </w:div>
        <w:div w:id="303656341">
          <w:marLeft w:val="0"/>
          <w:marRight w:val="0"/>
          <w:marTop w:val="0"/>
          <w:marBottom w:val="0"/>
          <w:divBdr>
            <w:top w:val="none" w:sz="0" w:space="0" w:color="auto"/>
            <w:left w:val="none" w:sz="0" w:space="0" w:color="auto"/>
            <w:bottom w:val="none" w:sz="0" w:space="0" w:color="auto"/>
            <w:right w:val="none" w:sz="0" w:space="0" w:color="auto"/>
          </w:divBdr>
        </w:div>
      </w:divsChild>
    </w:div>
    <w:div w:id="410079000">
      <w:bodyDiv w:val="1"/>
      <w:marLeft w:val="0"/>
      <w:marRight w:val="0"/>
      <w:marTop w:val="0"/>
      <w:marBottom w:val="0"/>
      <w:divBdr>
        <w:top w:val="none" w:sz="0" w:space="0" w:color="auto"/>
        <w:left w:val="none" w:sz="0" w:space="0" w:color="auto"/>
        <w:bottom w:val="none" w:sz="0" w:space="0" w:color="auto"/>
        <w:right w:val="none" w:sz="0" w:space="0" w:color="auto"/>
      </w:divBdr>
    </w:div>
    <w:div w:id="1013842902">
      <w:bodyDiv w:val="1"/>
      <w:marLeft w:val="0"/>
      <w:marRight w:val="0"/>
      <w:marTop w:val="0"/>
      <w:marBottom w:val="0"/>
      <w:divBdr>
        <w:top w:val="none" w:sz="0" w:space="0" w:color="auto"/>
        <w:left w:val="none" w:sz="0" w:space="0" w:color="auto"/>
        <w:bottom w:val="none" w:sz="0" w:space="0" w:color="auto"/>
        <w:right w:val="none" w:sz="0" w:space="0" w:color="auto"/>
      </w:divBdr>
      <w:divsChild>
        <w:div w:id="374743251">
          <w:marLeft w:val="0"/>
          <w:marRight w:val="0"/>
          <w:marTop w:val="0"/>
          <w:marBottom w:val="0"/>
          <w:divBdr>
            <w:top w:val="none" w:sz="0" w:space="0" w:color="auto"/>
            <w:left w:val="none" w:sz="0" w:space="0" w:color="auto"/>
            <w:bottom w:val="none" w:sz="0" w:space="0" w:color="auto"/>
            <w:right w:val="none" w:sz="0" w:space="0" w:color="auto"/>
          </w:divBdr>
          <w:divsChild>
            <w:div w:id="520969518">
              <w:marLeft w:val="0"/>
              <w:marRight w:val="0"/>
              <w:marTop w:val="31"/>
              <w:marBottom w:val="77"/>
              <w:divBdr>
                <w:top w:val="none" w:sz="0" w:space="0" w:color="auto"/>
                <w:left w:val="none" w:sz="0" w:space="0" w:color="auto"/>
                <w:bottom w:val="none" w:sz="0" w:space="0" w:color="auto"/>
                <w:right w:val="none" w:sz="0" w:space="0" w:color="auto"/>
              </w:divBdr>
            </w:div>
            <w:div w:id="1195073740">
              <w:marLeft w:val="0"/>
              <w:marRight w:val="0"/>
              <w:marTop w:val="0"/>
              <w:marBottom w:val="0"/>
              <w:divBdr>
                <w:top w:val="none" w:sz="0" w:space="0" w:color="auto"/>
                <w:left w:val="none" w:sz="0" w:space="0" w:color="auto"/>
                <w:bottom w:val="none" w:sz="0" w:space="0" w:color="auto"/>
                <w:right w:val="none" w:sz="0" w:space="0" w:color="auto"/>
              </w:divBdr>
            </w:div>
          </w:divsChild>
        </w:div>
        <w:div w:id="1492872968">
          <w:marLeft w:val="0"/>
          <w:marRight w:val="0"/>
          <w:marTop w:val="0"/>
          <w:marBottom w:val="0"/>
          <w:divBdr>
            <w:top w:val="none" w:sz="0" w:space="0" w:color="auto"/>
            <w:left w:val="none" w:sz="0" w:space="0" w:color="auto"/>
            <w:bottom w:val="none" w:sz="0" w:space="0" w:color="auto"/>
            <w:right w:val="none" w:sz="0" w:space="0" w:color="auto"/>
          </w:divBdr>
        </w:div>
        <w:div w:id="1157305791">
          <w:marLeft w:val="0"/>
          <w:marRight w:val="0"/>
          <w:marTop w:val="0"/>
          <w:marBottom w:val="0"/>
          <w:divBdr>
            <w:top w:val="none" w:sz="0" w:space="0" w:color="auto"/>
            <w:left w:val="none" w:sz="0" w:space="0" w:color="auto"/>
            <w:bottom w:val="none" w:sz="0" w:space="0" w:color="auto"/>
            <w:right w:val="none" w:sz="0" w:space="0" w:color="auto"/>
          </w:divBdr>
          <w:divsChild>
            <w:div w:id="1373731805">
              <w:marLeft w:val="0"/>
              <w:marRight w:val="0"/>
              <w:marTop w:val="0"/>
              <w:marBottom w:val="0"/>
              <w:divBdr>
                <w:top w:val="none" w:sz="0" w:space="0" w:color="auto"/>
                <w:left w:val="none" w:sz="0" w:space="0" w:color="auto"/>
                <w:bottom w:val="none" w:sz="0" w:space="0" w:color="auto"/>
                <w:right w:val="none" w:sz="0" w:space="0" w:color="auto"/>
              </w:divBdr>
              <w:divsChild>
                <w:div w:id="427039588">
                  <w:marLeft w:val="0"/>
                  <w:marRight w:val="0"/>
                  <w:marTop w:val="306"/>
                  <w:marBottom w:val="306"/>
                  <w:divBdr>
                    <w:top w:val="dotted" w:sz="6" w:space="12" w:color="F0F0F0"/>
                    <w:left w:val="none" w:sz="0" w:space="0" w:color="auto"/>
                    <w:bottom w:val="dotted" w:sz="6" w:space="12" w:color="F0F0F0"/>
                    <w:right w:val="none" w:sz="0" w:space="0" w:color="auto"/>
                  </w:divBdr>
                  <w:divsChild>
                    <w:div w:id="695614842">
                      <w:marLeft w:val="230"/>
                      <w:marRight w:val="0"/>
                      <w:marTop w:val="123"/>
                      <w:marBottom w:val="123"/>
                      <w:divBdr>
                        <w:top w:val="none" w:sz="0" w:space="0" w:color="auto"/>
                        <w:left w:val="none" w:sz="0" w:space="0" w:color="auto"/>
                        <w:bottom w:val="none" w:sz="0" w:space="0" w:color="auto"/>
                        <w:right w:val="none" w:sz="0" w:space="0" w:color="auto"/>
                      </w:divBdr>
                    </w:div>
                  </w:divsChild>
                </w:div>
              </w:divsChild>
            </w:div>
            <w:div w:id="2113086663">
              <w:marLeft w:val="0"/>
              <w:marRight w:val="0"/>
              <w:marTop w:val="0"/>
              <w:marBottom w:val="306"/>
              <w:divBdr>
                <w:top w:val="none" w:sz="0" w:space="0" w:color="auto"/>
                <w:left w:val="none" w:sz="0" w:space="0" w:color="auto"/>
                <w:bottom w:val="none" w:sz="0" w:space="0" w:color="auto"/>
                <w:right w:val="none" w:sz="0" w:space="0" w:color="auto"/>
              </w:divBdr>
              <w:divsChild>
                <w:div w:id="1948926924">
                  <w:marLeft w:val="0"/>
                  <w:marRight w:val="0"/>
                  <w:marTop w:val="77"/>
                  <w:marBottom w:val="153"/>
                  <w:divBdr>
                    <w:top w:val="none" w:sz="0" w:space="0" w:color="auto"/>
                    <w:left w:val="none" w:sz="0" w:space="0" w:color="auto"/>
                    <w:bottom w:val="none" w:sz="0" w:space="0" w:color="auto"/>
                    <w:right w:val="none" w:sz="0" w:space="0" w:color="auto"/>
                  </w:divBdr>
                </w:div>
              </w:divsChild>
            </w:div>
          </w:divsChild>
        </w:div>
      </w:divsChild>
    </w:div>
    <w:div w:id="1592548619">
      <w:bodyDiv w:val="1"/>
      <w:marLeft w:val="0"/>
      <w:marRight w:val="0"/>
      <w:marTop w:val="0"/>
      <w:marBottom w:val="0"/>
      <w:divBdr>
        <w:top w:val="none" w:sz="0" w:space="0" w:color="auto"/>
        <w:left w:val="none" w:sz="0" w:space="0" w:color="auto"/>
        <w:bottom w:val="none" w:sz="0" w:space="0" w:color="auto"/>
        <w:right w:val="none" w:sz="0" w:space="0" w:color="auto"/>
      </w:divBdr>
      <w:divsChild>
        <w:div w:id="189688774">
          <w:marLeft w:val="0"/>
          <w:marRight w:val="0"/>
          <w:marTop w:val="0"/>
          <w:marBottom w:val="0"/>
          <w:divBdr>
            <w:top w:val="none" w:sz="0" w:space="0" w:color="auto"/>
            <w:left w:val="none" w:sz="0" w:space="0" w:color="auto"/>
            <w:bottom w:val="none" w:sz="0" w:space="0" w:color="auto"/>
            <w:right w:val="none" w:sz="0" w:space="0" w:color="auto"/>
          </w:divBdr>
        </w:div>
        <w:div w:id="1325280308">
          <w:marLeft w:val="0"/>
          <w:marRight w:val="0"/>
          <w:marTop w:val="0"/>
          <w:marBottom w:val="0"/>
          <w:divBdr>
            <w:top w:val="none" w:sz="0" w:space="0" w:color="auto"/>
            <w:left w:val="none" w:sz="0" w:space="0" w:color="auto"/>
            <w:bottom w:val="none" w:sz="0" w:space="0" w:color="auto"/>
            <w:right w:val="none" w:sz="0" w:space="0" w:color="auto"/>
          </w:divBdr>
          <w:divsChild>
            <w:div w:id="754596997">
              <w:marLeft w:val="0"/>
              <w:marRight w:val="0"/>
              <w:marTop w:val="0"/>
              <w:marBottom w:val="0"/>
              <w:divBdr>
                <w:top w:val="none" w:sz="0" w:space="0" w:color="auto"/>
                <w:left w:val="none" w:sz="0" w:space="0" w:color="auto"/>
                <w:bottom w:val="none" w:sz="0" w:space="0" w:color="auto"/>
                <w:right w:val="none" w:sz="0" w:space="0" w:color="auto"/>
              </w:divBdr>
            </w:div>
            <w:div w:id="1356274674">
              <w:marLeft w:val="0"/>
              <w:marRight w:val="0"/>
              <w:marTop w:val="0"/>
              <w:marBottom w:val="0"/>
              <w:divBdr>
                <w:top w:val="none" w:sz="0" w:space="0" w:color="auto"/>
                <w:left w:val="none" w:sz="0" w:space="0" w:color="auto"/>
                <w:bottom w:val="none" w:sz="0" w:space="0" w:color="auto"/>
                <w:right w:val="none" w:sz="0" w:space="0" w:color="auto"/>
              </w:divBdr>
            </w:div>
            <w:div w:id="521094241">
              <w:marLeft w:val="0"/>
              <w:marRight w:val="0"/>
              <w:marTop w:val="0"/>
              <w:marBottom w:val="0"/>
              <w:divBdr>
                <w:top w:val="none" w:sz="0" w:space="0" w:color="auto"/>
                <w:left w:val="none" w:sz="0" w:space="0" w:color="auto"/>
                <w:bottom w:val="none" w:sz="0" w:space="0" w:color="auto"/>
                <w:right w:val="none" w:sz="0" w:space="0" w:color="auto"/>
              </w:divBdr>
            </w:div>
            <w:div w:id="1569194175">
              <w:marLeft w:val="0"/>
              <w:marRight w:val="0"/>
              <w:marTop w:val="0"/>
              <w:marBottom w:val="0"/>
              <w:divBdr>
                <w:top w:val="none" w:sz="0" w:space="0" w:color="auto"/>
                <w:left w:val="none" w:sz="0" w:space="0" w:color="auto"/>
                <w:bottom w:val="none" w:sz="0" w:space="0" w:color="auto"/>
                <w:right w:val="none" w:sz="0" w:space="0" w:color="auto"/>
              </w:divBdr>
            </w:div>
            <w:div w:id="520122097">
              <w:marLeft w:val="0"/>
              <w:marRight w:val="0"/>
              <w:marTop w:val="0"/>
              <w:marBottom w:val="0"/>
              <w:divBdr>
                <w:top w:val="none" w:sz="0" w:space="0" w:color="auto"/>
                <w:left w:val="none" w:sz="0" w:space="0" w:color="auto"/>
                <w:bottom w:val="none" w:sz="0" w:space="0" w:color="auto"/>
                <w:right w:val="none" w:sz="0" w:space="0" w:color="auto"/>
              </w:divBdr>
            </w:div>
            <w:div w:id="1180195584">
              <w:marLeft w:val="0"/>
              <w:marRight w:val="0"/>
              <w:marTop w:val="0"/>
              <w:marBottom w:val="0"/>
              <w:divBdr>
                <w:top w:val="none" w:sz="0" w:space="0" w:color="auto"/>
                <w:left w:val="none" w:sz="0" w:space="0" w:color="auto"/>
                <w:bottom w:val="none" w:sz="0" w:space="0" w:color="auto"/>
                <w:right w:val="none" w:sz="0" w:space="0" w:color="auto"/>
              </w:divBdr>
            </w:div>
            <w:div w:id="655381677">
              <w:marLeft w:val="0"/>
              <w:marRight w:val="0"/>
              <w:marTop w:val="0"/>
              <w:marBottom w:val="0"/>
              <w:divBdr>
                <w:top w:val="none" w:sz="0" w:space="0" w:color="auto"/>
                <w:left w:val="none" w:sz="0" w:space="0" w:color="auto"/>
                <w:bottom w:val="none" w:sz="0" w:space="0" w:color="auto"/>
                <w:right w:val="none" w:sz="0" w:space="0" w:color="auto"/>
              </w:divBdr>
            </w:div>
            <w:div w:id="545876125">
              <w:marLeft w:val="0"/>
              <w:marRight w:val="0"/>
              <w:marTop w:val="0"/>
              <w:marBottom w:val="0"/>
              <w:divBdr>
                <w:top w:val="none" w:sz="0" w:space="0" w:color="auto"/>
                <w:left w:val="none" w:sz="0" w:space="0" w:color="auto"/>
                <w:bottom w:val="none" w:sz="0" w:space="0" w:color="auto"/>
                <w:right w:val="none" w:sz="0" w:space="0" w:color="auto"/>
              </w:divBdr>
            </w:div>
            <w:div w:id="21176748">
              <w:marLeft w:val="0"/>
              <w:marRight w:val="0"/>
              <w:marTop w:val="0"/>
              <w:marBottom w:val="0"/>
              <w:divBdr>
                <w:top w:val="none" w:sz="0" w:space="0" w:color="auto"/>
                <w:left w:val="none" w:sz="0" w:space="0" w:color="auto"/>
                <w:bottom w:val="none" w:sz="0" w:space="0" w:color="auto"/>
                <w:right w:val="none" w:sz="0" w:space="0" w:color="auto"/>
              </w:divBdr>
            </w:div>
            <w:div w:id="1425301642">
              <w:marLeft w:val="0"/>
              <w:marRight w:val="0"/>
              <w:marTop w:val="0"/>
              <w:marBottom w:val="0"/>
              <w:divBdr>
                <w:top w:val="none" w:sz="0" w:space="0" w:color="auto"/>
                <w:left w:val="none" w:sz="0" w:space="0" w:color="auto"/>
                <w:bottom w:val="none" w:sz="0" w:space="0" w:color="auto"/>
                <w:right w:val="none" w:sz="0" w:space="0" w:color="auto"/>
              </w:divBdr>
            </w:div>
            <w:div w:id="659776451">
              <w:marLeft w:val="0"/>
              <w:marRight w:val="0"/>
              <w:marTop w:val="0"/>
              <w:marBottom w:val="0"/>
              <w:divBdr>
                <w:top w:val="none" w:sz="0" w:space="0" w:color="auto"/>
                <w:left w:val="none" w:sz="0" w:space="0" w:color="auto"/>
                <w:bottom w:val="none" w:sz="0" w:space="0" w:color="auto"/>
                <w:right w:val="none" w:sz="0" w:space="0" w:color="auto"/>
              </w:divBdr>
            </w:div>
            <w:div w:id="1264073788">
              <w:marLeft w:val="0"/>
              <w:marRight w:val="0"/>
              <w:marTop w:val="0"/>
              <w:marBottom w:val="0"/>
              <w:divBdr>
                <w:top w:val="none" w:sz="0" w:space="0" w:color="auto"/>
                <w:left w:val="none" w:sz="0" w:space="0" w:color="auto"/>
                <w:bottom w:val="none" w:sz="0" w:space="0" w:color="auto"/>
                <w:right w:val="none" w:sz="0" w:space="0" w:color="auto"/>
              </w:divBdr>
            </w:div>
            <w:div w:id="1539509544">
              <w:marLeft w:val="0"/>
              <w:marRight w:val="0"/>
              <w:marTop w:val="0"/>
              <w:marBottom w:val="0"/>
              <w:divBdr>
                <w:top w:val="none" w:sz="0" w:space="0" w:color="auto"/>
                <w:left w:val="none" w:sz="0" w:space="0" w:color="auto"/>
                <w:bottom w:val="none" w:sz="0" w:space="0" w:color="auto"/>
                <w:right w:val="none" w:sz="0" w:space="0" w:color="auto"/>
              </w:divBdr>
            </w:div>
            <w:div w:id="1225488093">
              <w:marLeft w:val="0"/>
              <w:marRight w:val="0"/>
              <w:marTop w:val="0"/>
              <w:marBottom w:val="0"/>
              <w:divBdr>
                <w:top w:val="none" w:sz="0" w:space="0" w:color="auto"/>
                <w:left w:val="none" w:sz="0" w:space="0" w:color="auto"/>
                <w:bottom w:val="none" w:sz="0" w:space="0" w:color="auto"/>
                <w:right w:val="none" w:sz="0" w:space="0" w:color="auto"/>
              </w:divBdr>
            </w:div>
            <w:div w:id="663162707">
              <w:marLeft w:val="0"/>
              <w:marRight w:val="0"/>
              <w:marTop w:val="0"/>
              <w:marBottom w:val="0"/>
              <w:divBdr>
                <w:top w:val="none" w:sz="0" w:space="0" w:color="auto"/>
                <w:left w:val="none" w:sz="0" w:space="0" w:color="auto"/>
                <w:bottom w:val="none" w:sz="0" w:space="0" w:color="auto"/>
                <w:right w:val="none" w:sz="0" w:space="0" w:color="auto"/>
              </w:divBdr>
            </w:div>
            <w:div w:id="1857962982">
              <w:marLeft w:val="0"/>
              <w:marRight w:val="0"/>
              <w:marTop w:val="0"/>
              <w:marBottom w:val="0"/>
              <w:divBdr>
                <w:top w:val="none" w:sz="0" w:space="0" w:color="auto"/>
                <w:left w:val="none" w:sz="0" w:space="0" w:color="auto"/>
                <w:bottom w:val="none" w:sz="0" w:space="0" w:color="auto"/>
                <w:right w:val="none" w:sz="0" w:space="0" w:color="auto"/>
              </w:divBdr>
            </w:div>
            <w:div w:id="18526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605;&#1581;&#1575;&#1590;&#1585;&#1575;&#1578;%20&#1601;&#1610;%20&#1605;&#1602;&#1610;&#1575;&#1587;%20&#1601;&#1604;&#1587;&#1601;&#1577;%20&#1575;&#1604;&#1581;&#1590;&#1575;&#1585;&#1577;\&#1605;&#1581;&#1575;&#1590;&#1585;&#1575;&#1578;%20&#1601;&#1610;%20&#1605;&#1606;&#1607;&#1580;&#1610;&#1577;%20&#1575;&#1604;&#1581;&#1608;&#1575;&#1585;%20&#1608;%20&#1575;&#1604;&#1578;&#1601;&#1575;&#1593;&#160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25B4-D9AC-4512-9666-0FD6D3AE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محاضرات في منهجية الحوار و التفاعل</Template>
  <TotalTime>128</TotalTime>
  <Pages>1</Pages>
  <Words>114</Words>
  <Characters>630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PC</cp:lastModifiedBy>
  <cp:revision>25</cp:revision>
  <dcterms:created xsi:type="dcterms:W3CDTF">2023-02-12T14:25:00Z</dcterms:created>
  <dcterms:modified xsi:type="dcterms:W3CDTF">2023-02-25T17:25:00Z</dcterms:modified>
</cp:coreProperties>
</file>