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78AF" w:rsidRPr="006A321D" w:rsidRDefault="00AF78AF" w:rsidP="00AF78AF">
      <w:pPr>
        <w:ind w:firstLine="754"/>
        <w:jc w:val="lowKashida"/>
        <w:rPr>
          <w:b/>
          <w:bCs/>
          <w:lang w:val="fr-FR" w:bidi="ar-DZ"/>
        </w:rPr>
      </w:pPr>
      <w:r w:rsidRPr="006A321D">
        <w:rPr>
          <w:b/>
          <w:bCs/>
          <w:rtl/>
          <w:lang w:bidi="ar-DZ"/>
        </w:rPr>
        <w:t>تنقسم الصخور الرسوبية حسب نشأتها إلى ثلاثة أنواع رئيسية:</w:t>
      </w:r>
    </w:p>
    <w:p w:rsidR="00AF78AF" w:rsidRPr="006A321D" w:rsidRDefault="00AF78AF" w:rsidP="00AF78AF">
      <w:pPr>
        <w:numPr>
          <w:ilvl w:val="0"/>
          <w:numId w:val="3"/>
        </w:numPr>
        <w:jc w:val="lowKashida"/>
        <w:rPr>
          <w:b/>
          <w:bCs/>
          <w:lang w:bidi="ar-DZ"/>
        </w:rPr>
      </w:pPr>
      <w:r w:rsidRPr="006A321D">
        <w:rPr>
          <w:b/>
          <w:bCs/>
          <w:rtl/>
          <w:lang w:bidi="ar-DZ"/>
        </w:rPr>
        <w:t>الصخور الرسوبية الميكانيكية:</w:t>
      </w:r>
    </w:p>
    <w:p w:rsidR="00AF78AF" w:rsidRPr="006A321D" w:rsidRDefault="00AF78AF" w:rsidP="00AF78AF">
      <w:pPr>
        <w:ind w:firstLine="754"/>
        <w:jc w:val="lowKashida"/>
        <w:rPr>
          <w:rtl/>
          <w:lang w:bidi="ar-DZ"/>
        </w:rPr>
      </w:pPr>
      <w:r w:rsidRPr="006A321D">
        <w:rPr>
          <w:rtl/>
          <w:lang w:bidi="ar-DZ"/>
        </w:rPr>
        <w:t xml:space="preserve">هذه الصخور ناجمة عن تحطم الصخور الكبيرة وتراكمها بفعل العوامل الميكانيكية كالرياح، الماء الجاري والجليد المتحرك؛ وهي تختلف من حيث الحجم من حبيبات الرمل الصغيرة إلى كتل </w:t>
      </w:r>
      <w:proofErr w:type="spellStart"/>
      <w:r w:rsidRPr="006A321D">
        <w:rPr>
          <w:rtl/>
          <w:lang w:bidi="ar-DZ"/>
        </w:rPr>
        <w:t>الكونغلوميرا</w:t>
      </w:r>
      <w:proofErr w:type="spellEnd"/>
      <w:r w:rsidRPr="006A321D">
        <w:rPr>
          <w:rtl/>
          <w:lang w:bidi="ar-DZ"/>
        </w:rPr>
        <w:t xml:space="preserve"> كبيرة الحجم.</w:t>
      </w:r>
    </w:p>
    <w:p w:rsidR="00AF78AF" w:rsidRPr="006A321D" w:rsidRDefault="00AF78AF" w:rsidP="00AF78AF">
      <w:pPr>
        <w:numPr>
          <w:ilvl w:val="0"/>
          <w:numId w:val="3"/>
        </w:numPr>
        <w:jc w:val="lowKashida"/>
        <w:rPr>
          <w:b/>
          <w:bCs/>
          <w:rtl/>
          <w:lang w:bidi="ar-DZ"/>
        </w:rPr>
      </w:pPr>
      <w:r w:rsidRPr="006A321D">
        <w:rPr>
          <w:b/>
          <w:bCs/>
          <w:rtl/>
          <w:lang w:bidi="ar-DZ"/>
        </w:rPr>
        <w:t xml:space="preserve">صخور رسوبية كيميائية: </w:t>
      </w:r>
      <w:r w:rsidRPr="006A321D">
        <w:rPr>
          <w:rtl/>
          <w:lang w:bidi="ar-DZ"/>
        </w:rPr>
        <w:t>تتكون هذه الصخور من عمليات الترسيب محاليل تحتوي على مواد مذابة وذلك عند ارتفاع درجة تركيزها، أو قد تتكون الرواسب نتيجة تفاعل كيميائي بين مكونات هذه المحاليل.</w:t>
      </w:r>
    </w:p>
    <w:p w:rsidR="00AF78AF" w:rsidRPr="006A321D" w:rsidRDefault="00AF78AF" w:rsidP="00AF78AF">
      <w:pPr>
        <w:ind w:firstLine="754"/>
        <w:jc w:val="lowKashida"/>
        <w:rPr>
          <w:b/>
          <w:bCs/>
          <w:rtl/>
          <w:lang w:bidi="ar-DZ"/>
        </w:rPr>
      </w:pPr>
      <w:r w:rsidRPr="006A321D">
        <w:rPr>
          <w:b/>
          <w:bCs/>
          <w:rtl/>
          <w:lang w:bidi="ar-DZ"/>
        </w:rPr>
        <w:t>أمثلة:</w:t>
      </w:r>
    </w:p>
    <w:p w:rsidR="00AF78AF" w:rsidRPr="006A321D" w:rsidRDefault="00AF78AF" w:rsidP="00AF78AF">
      <w:pPr>
        <w:numPr>
          <w:ilvl w:val="0"/>
          <w:numId w:val="1"/>
        </w:numPr>
        <w:jc w:val="lowKashida"/>
        <w:rPr>
          <w:lang w:bidi="ar-DZ"/>
        </w:rPr>
      </w:pPr>
      <w:r w:rsidRPr="006A321D">
        <w:rPr>
          <w:rtl/>
          <w:lang w:bidi="ar-DZ"/>
        </w:rPr>
        <w:t xml:space="preserve">الصخر الجيري ناتج عن ترسب </w:t>
      </w:r>
      <w:proofErr w:type="spellStart"/>
      <w:r w:rsidRPr="006A321D">
        <w:rPr>
          <w:rtl/>
          <w:lang w:bidi="ar-DZ"/>
        </w:rPr>
        <w:t>كاربونات</w:t>
      </w:r>
      <w:proofErr w:type="spellEnd"/>
      <w:r w:rsidRPr="006A321D">
        <w:rPr>
          <w:rtl/>
          <w:lang w:bidi="ar-DZ"/>
        </w:rPr>
        <w:t xml:space="preserve"> </w:t>
      </w:r>
      <w:proofErr w:type="spellStart"/>
      <w:r w:rsidRPr="006A321D">
        <w:rPr>
          <w:rtl/>
          <w:lang w:bidi="ar-DZ"/>
        </w:rPr>
        <w:t>الكاليسيوم</w:t>
      </w:r>
      <w:proofErr w:type="spellEnd"/>
      <w:r w:rsidRPr="006A321D">
        <w:rPr>
          <w:rtl/>
          <w:lang w:bidi="ar-DZ"/>
        </w:rPr>
        <w:t xml:space="preserve"> من محاليل جيرية.</w:t>
      </w:r>
    </w:p>
    <w:p w:rsidR="00AF78AF" w:rsidRPr="006A321D" w:rsidRDefault="00AF78AF" w:rsidP="00AF78AF">
      <w:pPr>
        <w:numPr>
          <w:ilvl w:val="0"/>
          <w:numId w:val="1"/>
        </w:numPr>
        <w:jc w:val="lowKashida"/>
        <w:rPr>
          <w:lang w:bidi="ar-DZ"/>
        </w:rPr>
      </w:pPr>
      <w:r w:rsidRPr="006A321D">
        <w:rPr>
          <w:rtl/>
          <w:lang w:bidi="ar-DZ"/>
        </w:rPr>
        <w:t xml:space="preserve">الصخور </w:t>
      </w:r>
      <w:proofErr w:type="spellStart"/>
      <w:r w:rsidRPr="006A321D">
        <w:rPr>
          <w:rtl/>
          <w:lang w:bidi="ar-DZ"/>
        </w:rPr>
        <w:t>السيليكية</w:t>
      </w:r>
      <w:proofErr w:type="spellEnd"/>
      <w:r w:rsidRPr="006A321D">
        <w:rPr>
          <w:rtl/>
          <w:lang w:bidi="ar-DZ"/>
        </w:rPr>
        <w:t xml:space="preserve"> مثل صخر </w:t>
      </w:r>
      <w:proofErr w:type="spellStart"/>
      <w:r w:rsidRPr="006A321D">
        <w:rPr>
          <w:rtl/>
          <w:lang w:bidi="ar-DZ"/>
        </w:rPr>
        <w:t>الصيوان</w:t>
      </w:r>
      <w:proofErr w:type="spellEnd"/>
      <w:r w:rsidRPr="006A321D">
        <w:rPr>
          <w:rtl/>
          <w:lang w:bidi="ar-DZ"/>
        </w:rPr>
        <w:t xml:space="preserve"> ناتج عن ترسب مادة </w:t>
      </w:r>
      <w:proofErr w:type="spellStart"/>
      <w:r w:rsidRPr="006A321D">
        <w:rPr>
          <w:rtl/>
          <w:lang w:bidi="ar-DZ"/>
        </w:rPr>
        <w:t>السيليكا</w:t>
      </w:r>
      <w:proofErr w:type="spellEnd"/>
      <w:r w:rsidRPr="006A321D">
        <w:rPr>
          <w:rtl/>
          <w:lang w:bidi="ar-DZ"/>
        </w:rPr>
        <w:t>.</w:t>
      </w:r>
    </w:p>
    <w:p w:rsidR="00AF78AF" w:rsidRPr="006A321D" w:rsidRDefault="00AF78AF" w:rsidP="00AF78AF">
      <w:pPr>
        <w:numPr>
          <w:ilvl w:val="0"/>
          <w:numId w:val="1"/>
        </w:numPr>
        <w:jc w:val="lowKashida"/>
        <w:rPr>
          <w:lang w:bidi="ar-DZ"/>
        </w:rPr>
      </w:pPr>
      <w:r w:rsidRPr="006A321D">
        <w:rPr>
          <w:rtl/>
          <w:lang w:bidi="ar-DZ"/>
        </w:rPr>
        <w:t>الصخور الملحية مثل الجبس والملح الصخري ناتج عن ترسب مياه البحار المغلقة والبحيرات والسباخ.</w:t>
      </w:r>
      <w:r w:rsidRPr="006A321D">
        <w:rPr>
          <w:rStyle w:val="Appelnotedebasdep"/>
          <w:rtl/>
          <w:lang w:bidi="ar-DZ"/>
        </w:rPr>
        <w:footnoteReference w:id="2"/>
      </w:r>
    </w:p>
    <w:p w:rsidR="00AF78AF" w:rsidRPr="006A321D" w:rsidRDefault="00AF78AF" w:rsidP="00AF78AF">
      <w:pPr>
        <w:ind w:left="360"/>
        <w:jc w:val="lowKashida"/>
        <w:rPr>
          <w:lang w:bidi="ar-DZ"/>
        </w:rPr>
      </w:pPr>
    </w:p>
    <w:p w:rsidR="00AF78AF" w:rsidRPr="006A321D" w:rsidRDefault="00AF78AF" w:rsidP="00AF78AF">
      <w:pPr>
        <w:numPr>
          <w:ilvl w:val="0"/>
          <w:numId w:val="3"/>
        </w:numPr>
        <w:ind w:left="567" w:hanging="567"/>
        <w:jc w:val="lowKashida"/>
        <w:rPr>
          <w:b/>
          <w:bCs/>
          <w:lang w:bidi="ar-DZ"/>
        </w:rPr>
      </w:pPr>
      <w:r w:rsidRPr="006A321D">
        <w:rPr>
          <w:b/>
          <w:bCs/>
          <w:rtl/>
          <w:lang w:bidi="ar-DZ"/>
        </w:rPr>
        <w:t xml:space="preserve">الصخور العضوية: </w:t>
      </w:r>
    </w:p>
    <w:p w:rsidR="00AF78AF" w:rsidRPr="006A321D" w:rsidRDefault="00AF78AF" w:rsidP="00AF78AF">
      <w:pPr>
        <w:ind w:left="567" w:hanging="567"/>
        <w:jc w:val="lowKashida"/>
        <w:rPr>
          <w:rtl/>
          <w:lang w:bidi="ar-DZ"/>
        </w:rPr>
      </w:pPr>
      <w:r w:rsidRPr="006A321D">
        <w:rPr>
          <w:rtl/>
          <w:lang w:bidi="ar-DZ"/>
        </w:rPr>
        <w:t>تنشأ نتيجة تراكم بقايا كائنات حية نباتية أو حيوانية في طبقات سميكة، ثم تحللها بمرور الزمن وتماسكها في شكل صخور رسوبية، وهي نوعان:</w:t>
      </w:r>
    </w:p>
    <w:p w:rsidR="00AF78AF" w:rsidRPr="006A321D" w:rsidRDefault="00AF78AF" w:rsidP="00AF78AF">
      <w:pPr>
        <w:numPr>
          <w:ilvl w:val="0"/>
          <w:numId w:val="1"/>
        </w:numPr>
        <w:jc w:val="lowKashida"/>
        <w:rPr>
          <w:lang w:bidi="ar-DZ"/>
        </w:rPr>
      </w:pPr>
      <w:r w:rsidRPr="006A321D">
        <w:rPr>
          <w:b/>
          <w:bCs/>
          <w:rtl/>
          <w:lang w:bidi="ar-DZ"/>
        </w:rPr>
        <w:t>صخور عضوية نباتية:</w:t>
      </w:r>
      <w:r w:rsidRPr="006A321D">
        <w:rPr>
          <w:rtl/>
          <w:lang w:bidi="ar-DZ"/>
        </w:rPr>
        <w:t xml:space="preserve"> تنشأ عن تحلل، تعفن ثم تفحم مختلف البقايا النباتية مما ينتج عنه أنواع من الصخور مثل الفحم </w:t>
      </w:r>
      <w:proofErr w:type="spellStart"/>
      <w:r w:rsidRPr="006A321D">
        <w:rPr>
          <w:rtl/>
          <w:lang w:bidi="ar-DZ"/>
        </w:rPr>
        <w:t>القطراني</w:t>
      </w:r>
      <w:proofErr w:type="spellEnd"/>
      <w:r w:rsidRPr="006A321D">
        <w:rPr>
          <w:rtl/>
          <w:lang w:bidi="ar-DZ"/>
        </w:rPr>
        <w:t xml:space="preserve"> والفحم البني.</w:t>
      </w:r>
    </w:p>
    <w:p w:rsidR="00AF78AF" w:rsidRPr="006A321D" w:rsidRDefault="00AF78AF" w:rsidP="00AF78AF">
      <w:pPr>
        <w:numPr>
          <w:ilvl w:val="0"/>
          <w:numId w:val="1"/>
        </w:numPr>
        <w:jc w:val="lowKashida"/>
        <w:rPr>
          <w:lang w:bidi="ar-DZ"/>
        </w:rPr>
      </w:pPr>
      <w:r w:rsidRPr="006A321D">
        <w:rPr>
          <w:b/>
          <w:bCs/>
          <w:rtl/>
          <w:lang w:bidi="ar-DZ"/>
        </w:rPr>
        <w:t>صخور عضوية حيوانية:</w:t>
      </w:r>
      <w:r w:rsidRPr="006A321D">
        <w:rPr>
          <w:rtl/>
          <w:lang w:bidi="ar-DZ"/>
        </w:rPr>
        <w:t xml:space="preserve"> مثل صخر الفوسفات الذي ينتج عن ترسب عظام الأسماك والزواحف وتحللها، الصخور المرجانية، الحجر الطباشيري...</w:t>
      </w:r>
      <w:r w:rsidRPr="006A321D">
        <w:rPr>
          <w:rStyle w:val="Appelnotedebasdep"/>
          <w:rtl/>
          <w:lang w:bidi="ar-DZ"/>
        </w:rPr>
        <w:footnoteReference w:id="3"/>
      </w:r>
    </w:p>
    <w:p w:rsidR="00AF78AF" w:rsidRPr="006A321D" w:rsidRDefault="00AF78AF" w:rsidP="00AF78AF">
      <w:pPr>
        <w:numPr>
          <w:ilvl w:val="2"/>
          <w:numId w:val="12"/>
        </w:numPr>
        <w:ind w:hanging="1396"/>
        <w:jc w:val="lowKashida"/>
        <w:rPr>
          <w:b/>
          <w:bCs/>
          <w:rtl/>
          <w:lang w:bidi="ar-DZ"/>
        </w:rPr>
      </w:pPr>
      <w:r w:rsidRPr="006A321D">
        <w:rPr>
          <w:b/>
          <w:bCs/>
          <w:rtl/>
          <w:lang w:bidi="ar-DZ"/>
        </w:rPr>
        <w:t xml:space="preserve">الصخور المتحولة: </w:t>
      </w:r>
    </w:p>
    <w:p w:rsidR="00AF78AF" w:rsidRPr="006A321D" w:rsidRDefault="00AF78AF" w:rsidP="00AF78AF">
      <w:pPr>
        <w:ind w:firstLine="754"/>
        <w:jc w:val="lowKashida"/>
        <w:rPr>
          <w:rtl/>
          <w:lang w:bidi="ar-DZ"/>
        </w:rPr>
      </w:pPr>
      <w:r w:rsidRPr="006A321D">
        <w:rPr>
          <w:rtl/>
          <w:lang w:bidi="ar-DZ"/>
        </w:rPr>
        <w:t>هذه الصخور كانت في الأصل عبارة عن صخور نارية أو رسوبية، ثم تغير تركيبها المعدني والكيميائي مظهرها ونسيجها نتيجة لتعرضها لعوامل التحول وهما: الحرارة والضغط (تغير في البيئة الجيولوجية للصخر).</w:t>
      </w:r>
    </w:p>
    <w:p w:rsidR="00AF78AF" w:rsidRPr="006A321D" w:rsidRDefault="00AF78AF" w:rsidP="00AF78AF">
      <w:pPr>
        <w:ind w:firstLine="754"/>
        <w:jc w:val="lowKashida"/>
        <w:rPr>
          <w:rtl/>
          <w:lang w:bidi="ar-DZ"/>
        </w:rPr>
      </w:pPr>
      <w:r w:rsidRPr="006A321D">
        <w:rPr>
          <w:rtl/>
          <w:lang w:bidi="ar-DZ"/>
        </w:rPr>
        <w:t xml:space="preserve">فنتيجة لعوامل التحول يفقد الصخر جل خصائصه الأولى، فنجد الصخور الرسوبية تفقد مظاهر الحياة </w:t>
      </w:r>
      <w:proofErr w:type="spellStart"/>
      <w:r w:rsidRPr="006A321D">
        <w:rPr>
          <w:rtl/>
          <w:lang w:bidi="ar-DZ"/>
        </w:rPr>
        <w:t>بها</w:t>
      </w:r>
      <w:proofErr w:type="spellEnd"/>
      <w:r w:rsidRPr="006A321D">
        <w:rPr>
          <w:rtl/>
          <w:lang w:bidi="ar-DZ"/>
        </w:rPr>
        <w:t xml:space="preserve"> وزوال تطبقها نتيجة لتعرضها للحرارة والضغط وتشتد كذلك صلابتها.</w:t>
      </w:r>
    </w:p>
    <w:p w:rsidR="00AF78AF" w:rsidRPr="006A321D" w:rsidRDefault="00AF78AF" w:rsidP="00AF78AF">
      <w:pPr>
        <w:ind w:firstLine="754"/>
        <w:jc w:val="lowKashida"/>
        <w:rPr>
          <w:rtl/>
          <w:lang w:bidi="ar-DZ"/>
        </w:rPr>
      </w:pPr>
      <w:r w:rsidRPr="006A321D">
        <w:rPr>
          <w:rtl/>
          <w:lang w:bidi="ar-DZ"/>
        </w:rPr>
        <w:t>أما الصخور النارية فيعاد تبلورها فيتغير شكلها ولونها ونسيجها حسب البيئة الجديدة.</w:t>
      </w:r>
    </w:p>
    <w:p w:rsidR="00AF78AF" w:rsidRPr="006A321D" w:rsidRDefault="00AF78AF" w:rsidP="00AF78AF">
      <w:pPr>
        <w:ind w:firstLine="754"/>
        <w:jc w:val="lowKashida"/>
        <w:rPr>
          <w:rtl/>
          <w:lang w:bidi="ar-DZ"/>
        </w:rPr>
      </w:pPr>
      <w:r w:rsidRPr="006A321D">
        <w:rPr>
          <w:rtl/>
          <w:lang w:bidi="ar-DZ"/>
        </w:rPr>
        <w:t xml:space="preserve">فمثلا يتحول الحجر الرملي إلى </w:t>
      </w:r>
      <w:proofErr w:type="spellStart"/>
      <w:r w:rsidRPr="006A321D">
        <w:rPr>
          <w:rtl/>
          <w:lang w:bidi="ar-DZ"/>
        </w:rPr>
        <w:t>الكوارتزيت</w:t>
      </w:r>
      <w:proofErr w:type="spellEnd"/>
      <w:r w:rsidRPr="006A321D">
        <w:rPr>
          <w:rtl/>
          <w:lang w:bidi="ar-DZ"/>
        </w:rPr>
        <w:t xml:space="preserve"> وهي إعادة تبلور الكوارتز في أحجام كبيرة نتيجة لتعرضه للحرارة الشديدة، الصخور الجيرية إلى رخام....(التحول الحراري).</w:t>
      </w:r>
    </w:p>
    <w:p w:rsidR="00AF78AF" w:rsidRPr="006A321D" w:rsidRDefault="00AF78AF" w:rsidP="00AF78AF">
      <w:pPr>
        <w:ind w:firstLine="754"/>
        <w:jc w:val="lowKashida"/>
        <w:rPr>
          <w:rtl/>
          <w:lang w:bidi="ar-DZ"/>
        </w:rPr>
      </w:pPr>
      <w:r w:rsidRPr="006A321D">
        <w:rPr>
          <w:rtl/>
          <w:lang w:bidi="ar-DZ"/>
        </w:rPr>
        <w:t>أما حين تتعرض الصخور إلى اضطرابات أرضية فتتعرض لضغط شديد متبوع بحرارة كبيرة، مما يؤدي في الغالب إلى تحول كبيرة في النظام البلوري للصخر.</w:t>
      </w:r>
    </w:p>
    <w:p w:rsidR="00AF78AF" w:rsidRPr="006A321D" w:rsidRDefault="00AF78AF" w:rsidP="00AF78AF">
      <w:pPr>
        <w:jc w:val="lowKashida"/>
        <w:rPr>
          <w:rtl/>
          <w:lang w:bidi="ar-DZ"/>
        </w:rPr>
      </w:pPr>
      <w:r w:rsidRPr="006A321D">
        <w:rPr>
          <w:b/>
          <w:bCs/>
          <w:rtl/>
          <w:lang w:bidi="ar-DZ"/>
        </w:rPr>
        <w:t>مثل:</w:t>
      </w:r>
      <w:r w:rsidRPr="006A321D">
        <w:rPr>
          <w:rtl/>
          <w:lang w:bidi="ar-DZ"/>
        </w:rPr>
        <w:t xml:space="preserve"> الصخور الطينية تتحول إلى </w:t>
      </w:r>
      <w:proofErr w:type="spellStart"/>
      <w:r w:rsidRPr="006A321D">
        <w:rPr>
          <w:rtl/>
          <w:lang w:bidi="ar-DZ"/>
        </w:rPr>
        <w:t>الإرداوز</w:t>
      </w:r>
      <w:proofErr w:type="spellEnd"/>
      <w:r w:rsidRPr="006A321D">
        <w:rPr>
          <w:rtl/>
          <w:lang w:bidi="ar-DZ"/>
        </w:rPr>
        <w:t xml:space="preserve"> بفعل الحرارة والضغط الشديدين، يتحول </w:t>
      </w:r>
      <w:proofErr w:type="spellStart"/>
      <w:r w:rsidRPr="006A321D">
        <w:rPr>
          <w:rtl/>
          <w:lang w:bidi="ar-DZ"/>
        </w:rPr>
        <w:t>الشيست</w:t>
      </w:r>
      <w:proofErr w:type="spellEnd"/>
      <w:r w:rsidRPr="006A321D">
        <w:rPr>
          <w:rtl/>
          <w:lang w:bidi="ar-DZ"/>
        </w:rPr>
        <w:t xml:space="preserve"> من معدن </w:t>
      </w:r>
      <w:proofErr w:type="spellStart"/>
      <w:r w:rsidRPr="006A321D">
        <w:rPr>
          <w:rtl/>
          <w:lang w:bidi="ar-DZ"/>
        </w:rPr>
        <w:t>الفيليت</w:t>
      </w:r>
      <w:proofErr w:type="spellEnd"/>
      <w:r w:rsidRPr="006A321D">
        <w:rPr>
          <w:rtl/>
          <w:lang w:bidi="ar-DZ"/>
        </w:rPr>
        <w:t xml:space="preserve">، </w:t>
      </w:r>
      <w:proofErr w:type="spellStart"/>
      <w:r w:rsidRPr="006A321D">
        <w:rPr>
          <w:rtl/>
          <w:lang w:bidi="ar-DZ"/>
        </w:rPr>
        <w:t>النايس</w:t>
      </w:r>
      <w:proofErr w:type="spellEnd"/>
      <w:r w:rsidRPr="006A321D">
        <w:rPr>
          <w:rtl/>
          <w:lang w:bidi="ar-DZ"/>
        </w:rPr>
        <w:t xml:space="preserve"> صخر متحول من </w:t>
      </w:r>
      <w:proofErr w:type="spellStart"/>
      <w:r w:rsidRPr="006A321D">
        <w:rPr>
          <w:rtl/>
          <w:lang w:bidi="ar-DZ"/>
        </w:rPr>
        <w:t>الغرانيت</w:t>
      </w:r>
      <w:proofErr w:type="spellEnd"/>
      <w:r w:rsidRPr="006A321D">
        <w:rPr>
          <w:rtl/>
          <w:lang w:bidi="ar-DZ"/>
        </w:rPr>
        <w:t>.</w:t>
      </w:r>
    </w:p>
    <w:p w:rsidR="00AF78AF" w:rsidRPr="006A321D" w:rsidRDefault="00AF78AF" w:rsidP="00AF78AF">
      <w:pPr>
        <w:jc w:val="lowKashida"/>
        <w:rPr>
          <w:rtl/>
          <w:lang w:bidi="ar-DZ"/>
        </w:rPr>
      </w:pPr>
      <w:r w:rsidRPr="006A321D">
        <w:rPr>
          <w:b/>
          <w:bCs/>
          <w:rtl/>
          <w:lang w:bidi="ar-DZ"/>
        </w:rPr>
        <w:t>تتميز الصخور المتحولة بأنها:</w:t>
      </w:r>
      <w:r w:rsidRPr="006A321D">
        <w:rPr>
          <w:rtl/>
          <w:lang w:bidi="ar-DZ"/>
        </w:rPr>
        <w:t xml:space="preserve"> متبلورة، تبدو في شكل </w:t>
      </w:r>
      <w:proofErr w:type="spellStart"/>
      <w:r w:rsidRPr="006A321D">
        <w:rPr>
          <w:rtl/>
          <w:lang w:bidi="ar-DZ"/>
        </w:rPr>
        <w:t>طباقي</w:t>
      </w:r>
      <w:proofErr w:type="spellEnd"/>
      <w:r w:rsidRPr="006A321D">
        <w:rPr>
          <w:rtl/>
          <w:lang w:bidi="ar-DZ"/>
        </w:rPr>
        <w:t xml:space="preserve"> أو ما يشابهه نتيجة لتعاقب ما يشبه الطبقات من معادن مختلفة، مثل صخر </w:t>
      </w:r>
      <w:proofErr w:type="spellStart"/>
      <w:r w:rsidRPr="006A321D">
        <w:rPr>
          <w:rtl/>
          <w:lang w:bidi="ar-DZ"/>
        </w:rPr>
        <w:t>النايس</w:t>
      </w:r>
      <w:proofErr w:type="spellEnd"/>
      <w:r w:rsidRPr="006A321D">
        <w:rPr>
          <w:rtl/>
          <w:lang w:bidi="ar-DZ"/>
        </w:rPr>
        <w:t xml:space="preserve"> يبدو على شكل طبقا بيضاء من معدن الكوارتز مع طبقات سوداء لمعادن أخرى. </w:t>
      </w:r>
      <w:r w:rsidRPr="006A321D">
        <w:rPr>
          <w:rStyle w:val="Appelnotedebasdep"/>
          <w:rtl/>
          <w:lang w:bidi="ar-DZ"/>
        </w:rPr>
        <w:footnoteReference w:id="4"/>
      </w:r>
    </w:p>
    <w:p w:rsidR="00AF78AF" w:rsidRPr="006A321D" w:rsidRDefault="00AF78AF" w:rsidP="00AF78AF">
      <w:pPr>
        <w:numPr>
          <w:ilvl w:val="1"/>
          <w:numId w:val="12"/>
        </w:numPr>
        <w:jc w:val="lowKashida"/>
        <w:rPr>
          <w:b/>
          <w:bCs/>
          <w:lang w:bidi="ar-DZ"/>
        </w:rPr>
      </w:pPr>
      <w:r w:rsidRPr="006A321D">
        <w:rPr>
          <w:b/>
          <w:bCs/>
          <w:rtl/>
          <w:lang w:bidi="ar-DZ"/>
        </w:rPr>
        <w:t xml:space="preserve">دورة الصخور في الطبيعة: </w:t>
      </w:r>
    </w:p>
    <w:p w:rsidR="00AF78AF" w:rsidRPr="006A321D" w:rsidRDefault="00AF78AF" w:rsidP="00AF78AF">
      <w:pPr>
        <w:jc w:val="lowKashida"/>
        <w:rPr>
          <w:b/>
          <w:bCs/>
          <w:lang w:bidi="ar-DZ"/>
        </w:rPr>
      </w:pPr>
    </w:p>
    <w:p w:rsidR="00AF78AF" w:rsidRPr="006A321D" w:rsidRDefault="00AF78AF" w:rsidP="00AF78AF">
      <w:pPr>
        <w:jc w:val="lowKashida"/>
        <w:rPr>
          <w:b/>
          <w:bCs/>
          <w:lang w:bidi="ar-DZ"/>
        </w:rPr>
      </w:pPr>
      <w:r w:rsidRPr="006A321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6A321D">
        <w:t xml:space="preserve"> </w:t>
      </w:r>
      <w:r w:rsidRPr="006A321D">
        <w:pict>
          <v:shape id="_x0000_i1026" type="#_x0000_t75" alt="" style="width:24pt;height:24pt"/>
        </w:pict>
      </w:r>
    </w:p>
    <w:p w:rsidR="00AF78AF" w:rsidRPr="006A321D" w:rsidRDefault="00AF78AF" w:rsidP="00AF78AF">
      <w:pPr>
        <w:jc w:val="lowKashida"/>
        <w:rPr>
          <w:b/>
          <w:bCs/>
          <w:lang w:bidi="ar-DZ"/>
        </w:rPr>
      </w:pPr>
    </w:p>
    <w:p w:rsidR="00AF78AF" w:rsidRPr="006A321D" w:rsidRDefault="00AF78AF" w:rsidP="00AF78AF">
      <w:pPr>
        <w:ind w:left="34" w:firstLine="630"/>
        <w:jc w:val="lowKashida"/>
        <w:rPr>
          <w:color w:val="000000"/>
          <w:shd w:val="clear" w:color="auto" w:fill="FFFFFF"/>
          <w:rtl/>
          <w:lang w:bidi="ar-IQ"/>
        </w:rPr>
      </w:pPr>
      <w:r w:rsidRPr="006A321D">
        <w:rPr>
          <w:color w:val="000000"/>
          <w:shd w:val="clear" w:color="auto" w:fill="FFFFFF"/>
          <w:rtl/>
          <w:lang w:bidi="ar-IQ"/>
        </w:rPr>
        <w:t>من خلال الشكل رقم () نلاحظ أن الصخور في الطبيعة تأخذ العديد من الخصائص في مراحل مختلفة، متأثرة في كل مرحلة من المراحل بجملة من المؤثرات الطبيعية والبشرية.</w:t>
      </w:r>
    </w:p>
    <w:p w:rsidR="00AF78AF" w:rsidRPr="006A321D" w:rsidRDefault="00AF78AF" w:rsidP="00AF78AF">
      <w:pPr>
        <w:ind w:left="34" w:firstLine="630"/>
        <w:jc w:val="lowKashida"/>
        <w:rPr>
          <w:color w:val="000000"/>
          <w:shd w:val="clear" w:color="auto" w:fill="FFFFFF"/>
          <w:rtl/>
          <w:lang w:bidi="ar-IQ"/>
        </w:rPr>
      </w:pPr>
      <w:r w:rsidRPr="006A321D">
        <w:rPr>
          <w:color w:val="000000"/>
          <w:shd w:val="clear" w:color="auto" w:fill="FFFFFF"/>
          <w:rtl/>
          <w:lang w:bidi="ar-IQ"/>
        </w:rPr>
        <w:t xml:space="preserve">فمن خلال الشكل البياني نفسه نلاحظ أن الصخور النارية تتشكل عند تصلب </w:t>
      </w:r>
      <w:proofErr w:type="spellStart"/>
      <w:r w:rsidRPr="006A321D">
        <w:rPr>
          <w:color w:val="000000"/>
          <w:shd w:val="clear" w:color="auto" w:fill="FFFFFF"/>
          <w:rtl/>
          <w:lang w:bidi="ar-IQ"/>
        </w:rPr>
        <w:t>الصهارة</w:t>
      </w:r>
      <w:proofErr w:type="spellEnd"/>
      <w:r w:rsidRPr="006A321D">
        <w:rPr>
          <w:color w:val="000000"/>
          <w:shd w:val="clear" w:color="auto" w:fill="FFFFFF"/>
          <w:rtl/>
          <w:lang w:bidi="ar-IQ"/>
        </w:rPr>
        <w:t xml:space="preserve"> وذلك نتيجة انخفاض كبير في درجة حرارتها، والتي تتعرض لعمليات تعرية تؤدي إلى تفتيتها ونقلها وترسيبها مكونة الرواسب التي سرعان ما تدفن تحت رواسب جديدة فتتصلب مكونة الصخور الرسوبية.</w:t>
      </w:r>
    </w:p>
    <w:p w:rsidR="00AF78AF" w:rsidRPr="006A321D" w:rsidRDefault="00AF78AF" w:rsidP="00AF78AF">
      <w:pPr>
        <w:ind w:left="34" w:firstLine="630"/>
        <w:jc w:val="lowKashida"/>
        <w:rPr>
          <w:color w:val="000000"/>
          <w:shd w:val="clear" w:color="auto" w:fill="FFFFFF"/>
          <w:rtl/>
          <w:lang w:bidi="ar-IQ"/>
        </w:rPr>
      </w:pPr>
      <w:r w:rsidRPr="006A321D">
        <w:rPr>
          <w:color w:val="000000"/>
          <w:shd w:val="clear" w:color="auto" w:fill="FFFFFF"/>
          <w:rtl/>
          <w:lang w:bidi="ar-IQ"/>
        </w:rPr>
        <w:t xml:space="preserve">هذه الصخور (الرسوبية) إذا تعرضت لحرارة و/ أو ضغط فأنها تصبح صخوراً متحولة، أو ربما تتعرض لعمليات رفع ونشاط عمليات التعرية من جديد وبالتالي تكوين صخور رسوبية جديدة. الصخور المتحولة المتكونة إذا تعرضت لعملية الإذابة فأنها تكون </w:t>
      </w:r>
      <w:proofErr w:type="spellStart"/>
      <w:r w:rsidRPr="006A321D">
        <w:rPr>
          <w:color w:val="000000"/>
          <w:shd w:val="clear" w:color="auto" w:fill="FFFFFF"/>
          <w:rtl/>
          <w:lang w:bidi="ar-IQ"/>
        </w:rPr>
        <w:t>الصهير</w:t>
      </w:r>
      <w:proofErr w:type="spellEnd"/>
      <w:r w:rsidRPr="006A321D">
        <w:rPr>
          <w:color w:val="000000"/>
          <w:shd w:val="clear" w:color="auto" w:fill="FFFFFF"/>
          <w:rtl/>
          <w:lang w:bidi="ar-IQ"/>
        </w:rPr>
        <w:t xml:space="preserve"> الذي يتصلب مكوناً صخور نارية، أما إذا تعرضت إلى التعرية فأنها تكون صخور رسوبية. </w:t>
      </w:r>
    </w:p>
    <w:p w:rsidR="00AF78AF" w:rsidRPr="006A321D" w:rsidRDefault="00AF78AF" w:rsidP="00AF78AF">
      <w:pPr>
        <w:ind w:left="34" w:firstLine="630"/>
        <w:jc w:val="lowKashida"/>
        <w:rPr>
          <w:color w:val="000000"/>
          <w:shd w:val="clear" w:color="auto" w:fill="FFFFFF"/>
          <w:rtl/>
          <w:lang w:bidi="ar-IQ"/>
        </w:rPr>
      </w:pPr>
      <w:r w:rsidRPr="006A321D">
        <w:rPr>
          <w:color w:val="000000"/>
          <w:shd w:val="clear" w:color="auto" w:fill="FFFFFF"/>
          <w:rtl/>
          <w:lang w:bidi="ar-IQ"/>
        </w:rPr>
        <w:t xml:space="preserve">نلاحظ من الشكل (09) أن الصخور الرسوبية لا يمكن أن تصبح صخوراً نارية بصورة مباشرة وذلك لأنها تتعرض إلى الحرارة أولاً التي تجعلها صخوراً متحولة ومن ثم تصبح </w:t>
      </w:r>
      <w:proofErr w:type="spellStart"/>
      <w:r w:rsidRPr="006A321D">
        <w:rPr>
          <w:color w:val="000000"/>
          <w:shd w:val="clear" w:color="auto" w:fill="FFFFFF"/>
          <w:rtl/>
          <w:lang w:bidi="ar-IQ"/>
        </w:rPr>
        <w:t>صهيراً</w:t>
      </w:r>
      <w:proofErr w:type="spellEnd"/>
      <w:r w:rsidRPr="006A321D">
        <w:rPr>
          <w:color w:val="000000"/>
          <w:shd w:val="clear" w:color="auto" w:fill="FFFFFF"/>
          <w:rtl/>
          <w:lang w:bidi="ar-IQ"/>
        </w:rPr>
        <w:t xml:space="preserve"> يتصلب ليكون صخور نارية</w:t>
      </w:r>
      <w:r w:rsidRPr="006A321D">
        <w:rPr>
          <w:color w:val="000000"/>
          <w:shd w:val="clear" w:color="auto" w:fill="FFFFFF"/>
          <w:lang w:bidi="ar-IQ"/>
        </w:rPr>
        <w:t>.</w:t>
      </w:r>
    </w:p>
    <w:p w:rsidR="00AF78AF" w:rsidRPr="006A321D" w:rsidRDefault="00AF78AF" w:rsidP="00AF78AF">
      <w:pPr>
        <w:ind w:left="34" w:firstLine="630"/>
        <w:jc w:val="lowKashida"/>
        <w:rPr>
          <w:color w:val="000000"/>
          <w:shd w:val="clear" w:color="auto" w:fill="FFFFFF"/>
          <w:rtl/>
          <w:lang w:bidi="ar-IQ"/>
        </w:rPr>
      </w:pPr>
    </w:p>
    <w:p w:rsidR="00AF78AF" w:rsidRPr="006A321D" w:rsidRDefault="00AF78AF" w:rsidP="00AF78AF">
      <w:pPr>
        <w:ind w:left="34" w:firstLine="630"/>
        <w:jc w:val="lowKashida"/>
        <w:rPr>
          <w:color w:val="000000"/>
          <w:shd w:val="clear" w:color="auto" w:fill="FFFFFF"/>
          <w:rtl/>
          <w:lang w:bidi="ar-IQ"/>
        </w:rPr>
      </w:pPr>
    </w:p>
    <w:p w:rsidR="00AF78AF" w:rsidRPr="006A321D" w:rsidRDefault="00AF78AF" w:rsidP="00AF78AF">
      <w:pPr>
        <w:ind w:left="34" w:firstLine="630"/>
        <w:jc w:val="lowKashida"/>
        <w:rPr>
          <w:color w:val="000000"/>
          <w:shd w:val="clear" w:color="auto" w:fill="FFFFFF"/>
          <w:rtl/>
          <w:lang w:bidi="ar-IQ"/>
        </w:rPr>
      </w:pPr>
    </w:p>
    <w:p w:rsidR="00AF78AF" w:rsidRPr="006A321D" w:rsidRDefault="00AF78AF" w:rsidP="00AF78AF">
      <w:pPr>
        <w:ind w:left="34" w:firstLine="630"/>
        <w:jc w:val="lowKashida"/>
        <w:rPr>
          <w:color w:val="000000"/>
          <w:shd w:val="clear" w:color="auto" w:fill="FFFFFF"/>
          <w:rtl/>
          <w:lang w:bidi="ar-IQ"/>
        </w:rPr>
      </w:pPr>
    </w:p>
    <w:p w:rsidR="00AF78AF" w:rsidRPr="006A321D" w:rsidRDefault="00AF78AF" w:rsidP="00AF78AF">
      <w:pPr>
        <w:ind w:left="34" w:firstLine="630"/>
        <w:jc w:val="lowKashida"/>
        <w:rPr>
          <w:color w:val="000000"/>
          <w:shd w:val="clear" w:color="auto" w:fill="FFFFFF"/>
          <w:rtl/>
          <w:lang w:bidi="ar-IQ"/>
        </w:rPr>
      </w:pPr>
    </w:p>
    <w:p w:rsidR="00AF78AF" w:rsidRPr="006A321D" w:rsidRDefault="00AF78AF" w:rsidP="00AF78AF">
      <w:pPr>
        <w:ind w:left="34" w:firstLine="630"/>
        <w:jc w:val="lowKashida"/>
        <w:rPr>
          <w:color w:val="000000"/>
          <w:shd w:val="clear" w:color="auto" w:fill="FFFFFF"/>
          <w:rtl/>
          <w:lang w:bidi="ar-IQ"/>
        </w:rPr>
      </w:pPr>
    </w:p>
    <w:p w:rsidR="00AF78AF" w:rsidRPr="006A321D" w:rsidRDefault="00AF78AF" w:rsidP="00AF78AF">
      <w:pPr>
        <w:ind w:left="34" w:firstLine="630"/>
        <w:jc w:val="lowKashida"/>
        <w:rPr>
          <w:color w:val="000000"/>
          <w:shd w:val="clear" w:color="auto" w:fill="FFFFFF"/>
          <w:rtl/>
          <w:lang w:bidi="ar-IQ"/>
        </w:rPr>
      </w:pPr>
    </w:p>
    <w:p w:rsidR="00AF78AF" w:rsidRPr="006A321D" w:rsidRDefault="00AF78AF" w:rsidP="00AF78AF">
      <w:pPr>
        <w:ind w:left="34" w:firstLine="630"/>
        <w:jc w:val="lowKashida"/>
        <w:rPr>
          <w:color w:val="000000"/>
          <w:shd w:val="clear" w:color="auto" w:fill="FFFFFF"/>
          <w:rtl/>
          <w:lang w:bidi="ar-IQ"/>
        </w:rPr>
      </w:pPr>
    </w:p>
    <w:p w:rsidR="00AF78AF" w:rsidRPr="006A321D" w:rsidRDefault="00AF78AF" w:rsidP="00AF78AF">
      <w:pPr>
        <w:ind w:left="34" w:firstLine="630"/>
        <w:jc w:val="lowKashida"/>
        <w:rPr>
          <w:color w:val="000000"/>
          <w:shd w:val="clear" w:color="auto" w:fill="FFFFFF"/>
          <w:rtl/>
          <w:lang w:bidi="ar-IQ"/>
        </w:rPr>
      </w:pPr>
    </w:p>
    <w:p w:rsidR="00AF78AF" w:rsidRPr="006A321D" w:rsidRDefault="00AF78AF" w:rsidP="00AF78AF">
      <w:pPr>
        <w:ind w:left="34" w:hanging="36"/>
        <w:jc w:val="lowKashida"/>
        <w:rPr>
          <w:color w:val="000000"/>
          <w:shd w:val="clear" w:color="auto" w:fill="FFFFFF"/>
          <w:rtl/>
          <w:lang w:bidi="ar-IQ"/>
        </w:rPr>
      </w:pPr>
      <w:r w:rsidRPr="006A321D">
        <w:rPr>
          <w:noProof/>
        </w:rPr>
        <w:pict>
          <v:rect id="_x0000_s1026" style="position:absolute;left:0;text-align:left;margin-left:195.85pt;margin-top:35.45pt;width:80.85pt;height:47.55pt;z-index:251660288">
            <v:textbox style="mso-next-textbox:#_x0000_s1026">
              <w:txbxContent>
                <w:p w:rsidR="00AF78AF" w:rsidRPr="00384802" w:rsidRDefault="00AF78AF" w:rsidP="00AF78AF">
                  <w:pPr>
                    <w:jc w:val="center"/>
                    <w:rPr>
                      <w:rFonts w:ascii="Traditional Arabic" w:eastAsia="SimHei" w:hAnsi="Traditional Arabic" w:cs="Traditional Arabic"/>
                      <w:b/>
                      <w:bCs/>
                      <w:sz w:val="36"/>
                      <w:szCs w:val="36"/>
                      <w:lang w:bidi="ar-DZ"/>
                    </w:rPr>
                  </w:pPr>
                  <w:proofErr w:type="spellStart"/>
                  <w:r w:rsidRPr="00384802">
                    <w:rPr>
                      <w:rFonts w:ascii="Traditional Arabic" w:eastAsia="SimHei" w:hAnsi="Traditional Arabic" w:cs="Traditional Arabic"/>
                      <w:b/>
                      <w:bCs/>
                      <w:sz w:val="36"/>
                      <w:szCs w:val="36"/>
                      <w:rtl/>
                      <w:lang w:bidi="ar-DZ"/>
                    </w:rPr>
                    <w:t>صهارة</w:t>
                  </w:r>
                  <w:proofErr w:type="spellEnd"/>
                </w:p>
              </w:txbxContent>
            </v:textbox>
          </v:rect>
        </w:pict>
      </w:r>
      <w:r w:rsidRPr="006A321D">
        <w:rPr>
          <w:noProof/>
          <w:lang w:val="fr-FR" w:eastAsia="fr-FR"/>
        </w:rPr>
        <w:pict>
          <v:rect id="_x0000_s1027" style="position:absolute;left:0;text-align:left;margin-left:120.55pt;margin-top:498pt;width:281pt;height:30pt;z-index:251661312">
            <v:textbox style="mso-next-textbox:#_x0000_s1027">
              <w:txbxContent>
                <w:p w:rsidR="00AF78AF" w:rsidRPr="00B5277B" w:rsidRDefault="00AF78AF" w:rsidP="00AF78AF">
                  <w:pPr>
                    <w:jc w:val="center"/>
                    <w:rPr>
                      <w:rFonts w:ascii="Arabic Typesetting" w:hAnsi="Arabic Typesetting" w:cs="Arabic Typesetting"/>
                      <w:b/>
                      <w:bCs/>
                      <w:sz w:val="40"/>
                      <w:szCs w:val="40"/>
                      <w:lang w:bidi="ar-DZ"/>
                    </w:rPr>
                  </w:pPr>
                  <w:r w:rsidRPr="00B5277B">
                    <w:rPr>
                      <w:rFonts w:ascii="Arabic Typesetting" w:hAnsi="Arabic Typesetting" w:cs="Arabic Typesetting"/>
                      <w:b/>
                      <w:bCs/>
                      <w:sz w:val="40"/>
                      <w:szCs w:val="40"/>
                      <w:rtl/>
                      <w:lang w:bidi="ar-DZ"/>
                    </w:rPr>
                    <w:t>الشكل رقم (</w:t>
                  </w:r>
                  <w:r>
                    <w:rPr>
                      <w:rFonts w:ascii="Arabic Typesetting" w:hAnsi="Arabic Typesetting" w:cs="Arabic Typesetting" w:hint="cs"/>
                      <w:b/>
                      <w:bCs/>
                      <w:sz w:val="40"/>
                      <w:szCs w:val="40"/>
                      <w:rtl/>
                      <w:lang w:bidi="ar-DZ"/>
                    </w:rPr>
                    <w:t>09</w:t>
                  </w:r>
                  <w:r w:rsidRPr="00B5277B">
                    <w:rPr>
                      <w:rFonts w:ascii="Arabic Typesetting" w:hAnsi="Arabic Typesetting" w:cs="Arabic Typesetting"/>
                      <w:b/>
                      <w:bCs/>
                      <w:sz w:val="40"/>
                      <w:szCs w:val="40"/>
                      <w:rtl/>
                      <w:lang w:bidi="ar-DZ"/>
                    </w:rPr>
                    <w:t>) دورة الصخور في الطبيعة</w:t>
                  </w:r>
                </w:p>
              </w:txbxContent>
            </v:textbox>
          </v:rect>
        </w:pict>
      </w:r>
      <w:r>
        <w:rPr>
          <w:noProof/>
          <w:lang w:val="fr-FR" w:eastAsia="fr-FR"/>
        </w:rPr>
        <w:drawing>
          <wp:inline distT="0" distB="0" distL="0" distR="0">
            <wp:extent cx="5991225" cy="6124575"/>
            <wp:effectExtent l="57150" t="38100" r="47625" b="28575"/>
            <wp:docPr id="3" name="Image 3" descr="http://www.elearning.jo/datapool/books/1000433/sen-9-s2-%2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elearning.jo/datapool/books/1000433/sen-9-s2-%2084.jpg"/>
                    <pic:cNvPicPr>
                      <a:picLocks noChangeAspect="1" noChangeArrowheads="1"/>
                    </pic:cNvPicPr>
                  </pic:nvPicPr>
                  <pic:blipFill>
                    <a:blip r:embed="rId7"/>
                    <a:srcRect/>
                    <a:stretch>
                      <a:fillRect/>
                    </a:stretch>
                  </pic:blipFill>
                  <pic:spPr bwMode="auto">
                    <a:xfrm>
                      <a:off x="0" y="0"/>
                      <a:ext cx="5991225" cy="6124575"/>
                    </a:xfrm>
                    <a:prstGeom prst="rect">
                      <a:avLst/>
                    </a:prstGeom>
                    <a:noFill/>
                    <a:ln w="38100" cmpd="thinThick">
                      <a:solidFill>
                        <a:srgbClr val="000000"/>
                      </a:solidFill>
                      <a:miter lim="800000"/>
                      <a:headEnd/>
                      <a:tailEnd/>
                    </a:ln>
                    <a:effectLst/>
                  </pic:spPr>
                </pic:pic>
              </a:graphicData>
            </a:graphic>
          </wp:inline>
        </w:drawing>
      </w:r>
    </w:p>
    <w:p w:rsidR="00AF78AF" w:rsidRPr="006A321D" w:rsidRDefault="00AF78AF" w:rsidP="00AF78AF">
      <w:pPr>
        <w:ind w:left="34" w:firstLine="630"/>
        <w:jc w:val="lowKashida"/>
        <w:rPr>
          <w:color w:val="000000"/>
          <w:shd w:val="clear" w:color="auto" w:fill="FFFFFF"/>
          <w:rtl/>
          <w:lang w:bidi="ar-IQ"/>
        </w:rPr>
      </w:pPr>
    </w:p>
    <w:p w:rsidR="00AF78AF" w:rsidRPr="006A321D" w:rsidRDefault="00AF78AF" w:rsidP="00AF78AF">
      <w:pPr>
        <w:ind w:left="1080"/>
        <w:jc w:val="lowKashida"/>
        <w:rPr>
          <w:b/>
          <w:bCs/>
          <w:color w:val="222222"/>
          <w:shd w:val="clear" w:color="auto" w:fill="FFFFFF"/>
          <w:rtl/>
        </w:rPr>
      </w:pPr>
    </w:p>
    <w:p w:rsidR="00AF78AF" w:rsidRPr="006A321D" w:rsidRDefault="00AF78AF" w:rsidP="00AF78AF">
      <w:pPr>
        <w:ind w:left="1080"/>
        <w:jc w:val="lowKashida"/>
        <w:rPr>
          <w:b/>
          <w:bCs/>
          <w:color w:val="222222"/>
          <w:shd w:val="clear" w:color="auto" w:fill="FFFFFF"/>
          <w:rtl/>
        </w:rPr>
      </w:pPr>
    </w:p>
    <w:p w:rsidR="00AF78AF" w:rsidRPr="006A321D" w:rsidRDefault="00AF78AF" w:rsidP="00AF78AF">
      <w:pPr>
        <w:ind w:left="1080"/>
        <w:jc w:val="lowKashida"/>
        <w:rPr>
          <w:b/>
          <w:bCs/>
          <w:color w:val="222222"/>
          <w:shd w:val="clear" w:color="auto" w:fill="FFFFFF"/>
          <w:rtl/>
        </w:rPr>
      </w:pPr>
    </w:p>
    <w:p w:rsidR="00AF78AF" w:rsidRPr="006A321D" w:rsidRDefault="00AF78AF" w:rsidP="00AF78AF">
      <w:pPr>
        <w:ind w:left="1080"/>
        <w:jc w:val="lowKashida"/>
        <w:rPr>
          <w:b/>
          <w:bCs/>
          <w:color w:val="222222"/>
          <w:shd w:val="clear" w:color="auto" w:fill="FFFFFF"/>
          <w:rtl/>
        </w:rPr>
      </w:pPr>
    </w:p>
    <w:p w:rsidR="00AF78AF" w:rsidRPr="006A321D" w:rsidRDefault="00AF78AF" w:rsidP="00AF78AF">
      <w:pPr>
        <w:ind w:left="1080"/>
        <w:jc w:val="lowKashida"/>
        <w:rPr>
          <w:b/>
          <w:bCs/>
          <w:color w:val="222222"/>
          <w:shd w:val="clear" w:color="auto" w:fill="FFFFFF"/>
          <w:rtl/>
        </w:rPr>
      </w:pPr>
    </w:p>
    <w:p w:rsidR="00AF78AF" w:rsidRPr="006A321D" w:rsidRDefault="00AF78AF" w:rsidP="00AF78AF">
      <w:pPr>
        <w:ind w:left="1080"/>
        <w:jc w:val="lowKashida"/>
        <w:rPr>
          <w:b/>
          <w:bCs/>
          <w:color w:val="222222"/>
          <w:shd w:val="clear" w:color="auto" w:fill="FFFFFF"/>
          <w:rtl/>
        </w:rPr>
      </w:pPr>
    </w:p>
    <w:p w:rsidR="00AF78AF" w:rsidRPr="006A321D" w:rsidRDefault="00AF78AF" w:rsidP="00AF78AF">
      <w:pPr>
        <w:ind w:left="1080"/>
        <w:jc w:val="lowKashida"/>
        <w:rPr>
          <w:b/>
          <w:bCs/>
          <w:color w:val="222222"/>
          <w:shd w:val="clear" w:color="auto" w:fill="FFFFFF"/>
          <w:rtl/>
        </w:rPr>
      </w:pPr>
    </w:p>
    <w:p w:rsidR="00AF78AF" w:rsidRPr="006A321D" w:rsidRDefault="00AF78AF" w:rsidP="00AF78AF">
      <w:pPr>
        <w:ind w:left="1080"/>
        <w:jc w:val="center"/>
        <w:rPr>
          <w:b/>
          <w:bCs/>
          <w:color w:val="222222"/>
          <w:shd w:val="clear" w:color="auto" w:fill="FFFFFF"/>
          <w:rtl/>
        </w:rPr>
      </w:pPr>
      <w:r w:rsidRPr="006A321D">
        <w:rPr>
          <w:b/>
          <w:bCs/>
          <w:color w:val="222222"/>
          <w:shd w:val="clear" w:color="auto" w:fill="FFFFFF"/>
          <w:rtl/>
        </w:rPr>
        <w:t>المحاضرة الرابعة: القوى التي تؤثر في تشكيل سطح الأرض</w:t>
      </w:r>
    </w:p>
    <w:p w:rsidR="00AF78AF" w:rsidRPr="006A321D" w:rsidRDefault="00AF78AF" w:rsidP="00AF78AF">
      <w:pPr>
        <w:pStyle w:val="Paragraphedeliste"/>
        <w:numPr>
          <w:ilvl w:val="0"/>
          <w:numId w:val="2"/>
        </w:numPr>
        <w:tabs>
          <w:tab w:val="left" w:pos="565"/>
        </w:tabs>
        <w:rPr>
          <w:b/>
          <w:bCs/>
          <w:lang w:bidi="ar-DZ"/>
        </w:rPr>
      </w:pPr>
      <w:r w:rsidRPr="006A321D">
        <w:rPr>
          <w:b/>
          <w:bCs/>
          <w:rtl/>
          <w:lang w:bidi="ar-DZ"/>
        </w:rPr>
        <w:lastRenderedPageBreak/>
        <w:t xml:space="preserve">القوى الداخلية: </w:t>
      </w:r>
    </w:p>
    <w:p w:rsidR="00AF78AF" w:rsidRPr="006A321D" w:rsidRDefault="00AF78AF" w:rsidP="00AF78AF">
      <w:pPr>
        <w:pStyle w:val="Paragraphedeliste"/>
        <w:numPr>
          <w:ilvl w:val="0"/>
          <w:numId w:val="2"/>
        </w:numPr>
        <w:tabs>
          <w:tab w:val="left" w:pos="565"/>
        </w:tabs>
        <w:ind w:firstLine="1262"/>
        <w:rPr>
          <w:lang w:bidi="ar-DZ"/>
        </w:rPr>
      </w:pPr>
      <w:r w:rsidRPr="006A321D">
        <w:rPr>
          <w:rtl/>
          <w:lang w:bidi="ar-DZ"/>
        </w:rPr>
        <w:t>البطيئة (</w:t>
      </w:r>
      <w:proofErr w:type="spellStart"/>
      <w:r w:rsidRPr="006A321D">
        <w:rPr>
          <w:rtl/>
          <w:lang w:bidi="ar-DZ"/>
        </w:rPr>
        <w:t>الإلتواءات</w:t>
      </w:r>
      <w:proofErr w:type="spellEnd"/>
      <w:r w:rsidRPr="006A321D">
        <w:rPr>
          <w:rtl/>
          <w:lang w:bidi="ar-DZ"/>
        </w:rPr>
        <w:t xml:space="preserve"> والانكسارات) </w:t>
      </w:r>
    </w:p>
    <w:p w:rsidR="00AF78AF" w:rsidRPr="006A321D" w:rsidRDefault="00AF78AF" w:rsidP="00AF78AF">
      <w:pPr>
        <w:pStyle w:val="Paragraphedeliste"/>
        <w:numPr>
          <w:ilvl w:val="0"/>
          <w:numId w:val="2"/>
        </w:numPr>
        <w:tabs>
          <w:tab w:val="left" w:pos="565"/>
        </w:tabs>
        <w:ind w:firstLine="1262"/>
        <w:rPr>
          <w:lang w:bidi="ar-DZ"/>
        </w:rPr>
      </w:pPr>
      <w:r w:rsidRPr="006A321D">
        <w:rPr>
          <w:rtl/>
          <w:lang w:bidi="ar-DZ"/>
        </w:rPr>
        <w:t>السريعة (الزلازل والبراكين).</w:t>
      </w:r>
    </w:p>
    <w:p w:rsidR="00AF78AF" w:rsidRPr="006A321D" w:rsidRDefault="00AF78AF" w:rsidP="00AF78AF">
      <w:pPr>
        <w:pStyle w:val="Paragraphedeliste"/>
        <w:numPr>
          <w:ilvl w:val="0"/>
          <w:numId w:val="2"/>
        </w:numPr>
        <w:tabs>
          <w:tab w:val="left" w:pos="565"/>
        </w:tabs>
        <w:rPr>
          <w:b/>
          <w:bCs/>
          <w:lang w:bidi="ar-DZ"/>
        </w:rPr>
      </w:pPr>
      <w:r w:rsidRPr="006A321D">
        <w:rPr>
          <w:b/>
          <w:bCs/>
          <w:rtl/>
          <w:lang w:bidi="ar-DZ"/>
        </w:rPr>
        <w:t xml:space="preserve">القوى الخارجية: </w:t>
      </w:r>
    </w:p>
    <w:p w:rsidR="00AF78AF" w:rsidRPr="006A321D" w:rsidRDefault="00AF78AF" w:rsidP="00AF78AF">
      <w:pPr>
        <w:pStyle w:val="Paragraphedeliste"/>
        <w:numPr>
          <w:ilvl w:val="0"/>
          <w:numId w:val="2"/>
        </w:numPr>
        <w:tabs>
          <w:tab w:val="left" w:pos="565"/>
        </w:tabs>
        <w:ind w:firstLine="1262"/>
        <w:rPr>
          <w:lang w:bidi="ar-DZ"/>
        </w:rPr>
      </w:pPr>
      <w:r w:rsidRPr="006A321D">
        <w:rPr>
          <w:rtl/>
          <w:lang w:bidi="ar-DZ"/>
        </w:rPr>
        <w:t xml:space="preserve">التعرية </w:t>
      </w:r>
    </w:p>
    <w:p w:rsidR="00AF78AF" w:rsidRPr="006A321D" w:rsidRDefault="00AF78AF" w:rsidP="00AF78AF">
      <w:pPr>
        <w:pStyle w:val="Paragraphedeliste"/>
        <w:numPr>
          <w:ilvl w:val="0"/>
          <w:numId w:val="2"/>
        </w:numPr>
        <w:tabs>
          <w:tab w:val="left" w:pos="565"/>
        </w:tabs>
        <w:ind w:firstLine="1262"/>
        <w:rPr>
          <w:lang w:bidi="ar-DZ"/>
        </w:rPr>
      </w:pPr>
      <w:proofErr w:type="spellStart"/>
      <w:r w:rsidRPr="006A321D">
        <w:rPr>
          <w:rtl/>
          <w:lang w:bidi="ar-DZ"/>
        </w:rPr>
        <w:t>التجوية</w:t>
      </w:r>
      <w:proofErr w:type="spellEnd"/>
      <w:r w:rsidRPr="006A321D">
        <w:rPr>
          <w:rtl/>
          <w:lang w:bidi="ar-DZ"/>
        </w:rPr>
        <w:t>.</w:t>
      </w:r>
    </w:p>
    <w:p w:rsidR="00AF78AF" w:rsidRPr="006A321D" w:rsidRDefault="00AF78AF" w:rsidP="00AF78AF">
      <w:pPr>
        <w:pStyle w:val="Paragraphedeliste"/>
        <w:tabs>
          <w:tab w:val="left" w:pos="565"/>
        </w:tabs>
        <w:ind w:left="1982"/>
        <w:rPr>
          <w:lang w:bidi="ar-DZ"/>
        </w:rPr>
      </w:pPr>
    </w:p>
    <w:p w:rsidR="00AF78AF" w:rsidRPr="006A321D" w:rsidRDefault="00AF78AF" w:rsidP="00AF78AF">
      <w:pPr>
        <w:numPr>
          <w:ilvl w:val="0"/>
          <w:numId w:val="13"/>
        </w:numPr>
        <w:jc w:val="lowKashida"/>
        <w:rPr>
          <w:b/>
          <w:bCs/>
          <w:color w:val="222222"/>
          <w:shd w:val="clear" w:color="auto" w:fill="FFFFFF"/>
        </w:rPr>
      </w:pPr>
      <w:r w:rsidRPr="006A321D">
        <w:rPr>
          <w:b/>
          <w:bCs/>
          <w:rtl/>
          <w:lang w:bidi="ar-DZ"/>
        </w:rPr>
        <w:t>القوى التي تؤثر في تشكيل سطح الأرض</w:t>
      </w:r>
      <w:r w:rsidRPr="006A321D">
        <w:rPr>
          <w:b/>
          <w:bCs/>
          <w:color w:val="222222"/>
          <w:shd w:val="clear" w:color="auto" w:fill="FFFFFF"/>
          <w:rtl/>
        </w:rPr>
        <w:t xml:space="preserve">: </w:t>
      </w:r>
    </w:p>
    <w:p w:rsidR="00AF78AF" w:rsidRPr="006A321D" w:rsidRDefault="00AF78AF" w:rsidP="00AF78AF">
      <w:pPr>
        <w:ind w:left="-2" w:firstLine="708"/>
        <w:jc w:val="lowKashida"/>
        <w:rPr>
          <w:color w:val="222222"/>
          <w:shd w:val="clear" w:color="auto" w:fill="FFFFFF"/>
          <w:rtl/>
        </w:rPr>
      </w:pPr>
      <w:r w:rsidRPr="006A321D">
        <w:rPr>
          <w:color w:val="222222"/>
          <w:shd w:val="clear" w:color="auto" w:fill="FFFFFF"/>
          <w:rtl/>
        </w:rPr>
        <w:t xml:space="preserve">تنشأ أشكال سطح الأرض نتيجة لمجموعتين من القوى: إحداهما تأتى من خارج قشرة الأرض، وتسمى بمجموعة القوى الخارجية أو </w:t>
      </w:r>
      <w:r w:rsidRPr="006A321D">
        <w:rPr>
          <w:b/>
          <w:bCs/>
          <w:color w:val="222222"/>
          <w:shd w:val="clear" w:color="auto" w:fill="FFFFFF"/>
          <w:rtl/>
        </w:rPr>
        <w:t>"عوامل التعرية"</w:t>
      </w:r>
      <w:r w:rsidRPr="006A321D">
        <w:rPr>
          <w:color w:val="222222"/>
          <w:shd w:val="clear" w:color="auto" w:fill="FFFFFF"/>
          <w:rtl/>
        </w:rPr>
        <w:t xml:space="preserve">، وإليها يرجع الفضل في تشكيل قسم عظيم من سطح الأرض، وتأتي الثانية من جوف الأرض وتعرف بمجموعة القوى الداخلية، وهي التي تعمل أساسًا على إنشاء البناء الداخلي وتركيب تضاريس وجه الأرض، وعلى الرغم من إمكانية تقسيم هذه القوى على النحو السالف الذكر، فينبغي أن لا ننسى أن هذه القوى تتعاون وترتبط </w:t>
      </w:r>
      <w:proofErr w:type="spellStart"/>
      <w:r w:rsidRPr="006A321D">
        <w:rPr>
          <w:color w:val="222222"/>
          <w:shd w:val="clear" w:color="auto" w:fill="FFFFFF"/>
          <w:rtl/>
        </w:rPr>
        <w:t>ببعضها</w:t>
      </w:r>
      <w:proofErr w:type="spellEnd"/>
      <w:r w:rsidRPr="006A321D">
        <w:rPr>
          <w:color w:val="222222"/>
          <w:shd w:val="clear" w:color="auto" w:fill="FFFFFF"/>
          <w:rtl/>
        </w:rPr>
        <w:t xml:space="preserve"> ارتباطًا وثيقًا في التأثير على قشرة الأرض بحيث يصعب علينا أن نتفهم مظاهر سطح الأرض إذا ما حاولنا الفصل بين تأثيرات كل منهما</w:t>
      </w:r>
      <w:r w:rsidRPr="006A321D">
        <w:rPr>
          <w:color w:val="222222"/>
          <w:shd w:val="clear" w:color="auto" w:fill="FFFFFF"/>
        </w:rPr>
        <w:t>.</w:t>
      </w:r>
    </w:p>
    <w:p w:rsidR="00AF78AF" w:rsidRPr="006A321D" w:rsidRDefault="00AF78AF" w:rsidP="00AF78AF">
      <w:pPr>
        <w:numPr>
          <w:ilvl w:val="1"/>
          <w:numId w:val="14"/>
        </w:numPr>
        <w:jc w:val="lowKashida"/>
        <w:rPr>
          <w:b/>
          <w:bCs/>
          <w:color w:val="222222"/>
          <w:shd w:val="clear" w:color="auto" w:fill="FFFFFF"/>
          <w:rtl/>
        </w:rPr>
      </w:pPr>
      <w:r w:rsidRPr="006A321D">
        <w:rPr>
          <w:b/>
          <w:bCs/>
          <w:color w:val="222222"/>
          <w:shd w:val="clear" w:color="auto" w:fill="FFFFFF"/>
          <w:rtl/>
        </w:rPr>
        <w:t>القوى الداخلية</w:t>
      </w:r>
      <w:r w:rsidRPr="006A321D">
        <w:rPr>
          <w:b/>
          <w:bCs/>
          <w:color w:val="222222"/>
          <w:shd w:val="clear" w:color="auto" w:fill="FFFFFF"/>
        </w:rPr>
        <w:t>:</w:t>
      </w:r>
    </w:p>
    <w:p w:rsidR="00AF78AF" w:rsidRPr="006A321D" w:rsidRDefault="00AF78AF" w:rsidP="00AF78AF">
      <w:pPr>
        <w:ind w:left="-2" w:firstLine="708"/>
        <w:jc w:val="lowKashida"/>
        <w:rPr>
          <w:color w:val="222222"/>
          <w:shd w:val="clear" w:color="auto" w:fill="FFFFFF"/>
          <w:rtl/>
        </w:rPr>
      </w:pPr>
      <w:r w:rsidRPr="006A321D">
        <w:rPr>
          <w:color w:val="222222"/>
          <w:shd w:val="clear" w:color="auto" w:fill="FFFFFF"/>
          <w:rtl/>
        </w:rPr>
        <w:t xml:space="preserve">تتعرض قشرة الأرض لقوى داخلية أو حركات أرضية تؤثر في تشكيل سطحها، فقشرة الأرض في الواقع غير ثابتة ولا مستقرة، فطبقات الصخور الرسوبية التي رسبت في الأصل على الكتل القارية القديمة أو في الأحواض البحرية قد تعرضت للالتواء والانكسار، فتغير نظامها الأفقي المنتظم الذي رسبت </w:t>
      </w:r>
      <w:proofErr w:type="spellStart"/>
      <w:r w:rsidRPr="006A321D">
        <w:rPr>
          <w:color w:val="222222"/>
          <w:shd w:val="clear" w:color="auto" w:fill="FFFFFF"/>
          <w:rtl/>
        </w:rPr>
        <w:t>به</w:t>
      </w:r>
      <w:proofErr w:type="spellEnd"/>
      <w:r w:rsidRPr="006A321D">
        <w:rPr>
          <w:color w:val="222222"/>
          <w:shd w:val="clear" w:color="auto" w:fill="FFFFFF"/>
          <w:rtl/>
        </w:rPr>
        <w:t xml:space="preserve"> في الأصل</w:t>
      </w:r>
      <w:r w:rsidRPr="006A321D">
        <w:rPr>
          <w:color w:val="222222"/>
          <w:shd w:val="clear" w:color="auto" w:fill="FFFFFF"/>
        </w:rPr>
        <w:t>.</w:t>
      </w:r>
    </w:p>
    <w:p w:rsidR="00AF78AF" w:rsidRPr="006A321D" w:rsidRDefault="00AF78AF" w:rsidP="00AF78AF">
      <w:pPr>
        <w:ind w:left="-2" w:firstLine="708"/>
        <w:jc w:val="lowKashida"/>
        <w:rPr>
          <w:color w:val="222222"/>
          <w:shd w:val="clear" w:color="auto" w:fill="FFFFFF"/>
          <w:rtl/>
        </w:rPr>
      </w:pPr>
      <w:r w:rsidRPr="006A321D">
        <w:rPr>
          <w:color w:val="222222"/>
          <w:shd w:val="clear" w:color="auto" w:fill="FFFFFF"/>
          <w:rtl/>
        </w:rPr>
        <w:t xml:space="preserve">وعلى غرار ما تصاب </w:t>
      </w:r>
      <w:proofErr w:type="spellStart"/>
      <w:r w:rsidRPr="006A321D">
        <w:rPr>
          <w:color w:val="222222"/>
          <w:shd w:val="clear" w:color="auto" w:fill="FFFFFF"/>
          <w:rtl/>
        </w:rPr>
        <w:t>به</w:t>
      </w:r>
      <w:proofErr w:type="spellEnd"/>
      <w:r w:rsidRPr="006A321D">
        <w:rPr>
          <w:color w:val="222222"/>
          <w:shd w:val="clear" w:color="auto" w:fill="FFFFFF"/>
          <w:rtl/>
        </w:rPr>
        <w:t xml:space="preserve"> قشرة الأرض من حركات الالتواء والانكسار، تعاني أيضًا من قوى فجائية أو سريعة الحدوث والتأثير تتمثل في الزلازل والبراكين</w:t>
      </w:r>
      <w:r w:rsidRPr="006A321D">
        <w:rPr>
          <w:color w:val="222222"/>
          <w:shd w:val="clear" w:color="auto" w:fill="FFFFFF"/>
        </w:rPr>
        <w:t>.</w:t>
      </w:r>
    </w:p>
    <w:p w:rsidR="00AF78AF" w:rsidRPr="006A321D" w:rsidRDefault="00AF78AF" w:rsidP="00AF78AF">
      <w:pPr>
        <w:ind w:left="-2" w:firstLine="708"/>
        <w:jc w:val="lowKashida"/>
        <w:rPr>
          <w:color w:val="222222"/>
          <w:shd w:val="clear" w:color="auto" w:fill="FFFFFF"/>
          <w:rtl/>
        </w:rPr>
      </w:pPr>
      <w:r w:rsidRPr="006A321D">
        <w:rPr>
          <w:color w:val="222222"/>
          <w:shd w:val="clear" w:color="auto" w:fill="FFFFFF"/>
          <w:rtl/>
        </w:rPr>
        <w:t>ولهذا يمكن تقسيم القوى الداخلية التي تصيب قشرة الأرض وتؤثر في تشكيل سطحها إلى نوعين رئيسيين هما</w:t>
      </w:r>
      <w:r w:rsidRPr="006A321D">
        <w:rPr>
          <w:color w:val="222222"/>
          <w:shd w:val="clear" w:color="auto" w:fill="FFFFFF"/>
        </w:rPr>
        <w:t>:</w:t>
      </w:r>
    </w:p>
    <w:p w:rsidR="00AF78AF" w:rsidRPr="006A321D" w:rsidRDefault="00AF78AF" w:rsidP="00AF78AF">
      <w:pPr>
        <w:numPr>
          <w:ilvl w:val="0"/>
          <w:numId w:val="4"/>
        </w:numPr>
        <w:ind w:left="992" w:hanging="286"/>
        <w:jc w:val="lowKashida"/>
        <w:rPr>
          <w:lang w:bidi="ar-DZ"/>
        </w:rPr>
      </w:pPr>
      <w:r w:rsidRPr="006A321D">
        <w:rPr>
          <w:color w:val="222222"/>
          <w:shd w:val="clear" w:color="auto" w:fill="FFFFFF"/>
          <w:rtl/>
        </w:rPr>
        <w:t xml:space="preserve">قوى بطيئة تنشأ خلال ملايين من السنين، وتظهر آثارها بعد مضي فترات طويلة من الزمن، وتتمثل في </w:t>
      </w:r>
      <w:proofErr w:type="spellStart"/>
      <w:r w:rsidRPr="006A321D">
        <w:rPr>
          <w:b/>
          <w:bCs/>
          <w:color w:val="222222"/>
          <w:shd w:val="clear" w:color="auto" w:fill="FFFFFF"/>
          <w:rtl/>
        </w:rPr>
        <w:t>الالتواءات</w:t>
      </w:r>
      <w:proofErr w:type="spellEnd"/>
      <w:r w:rsidRPr="006A321D">
        <w:rPr>
          <w:b/>
          <w:bCs/>
          <w:color w:val="222222"/>
          <w:shd w:val="clear" w:color="auto" w:fill="FFFFFF"/>
          <w:rtl/>
        </w:rPr>
        <w:t xml:space="preserve"> والانكسارات</w:t>
      </w:r>
      <w:r w:rsidRPr="006A321D">
        <w:rPr>
          <w:color w:val="222222"/>
          <w:shd w:val="clear" w:color="auto" w:fill="FFFFFF"/>
        </w:rPr>
        <w:t>.</w:t>
      </w:r>
    </w:p>
    <w:p w:rsidR="00AF78AF" w:rsidRPr="006A321D" w:rsidRDefault="00AF78AF" w:rsidP="00AF78AF">
      <w:pPr>
        <w:numPr>
          <w:ilvl w:val="0"/>
          <w:numId w:val="4"/>
        </w:numPr>
        <w:ind w:left="992" w:hanging="286"/>
        <w:jc w:val="lowKashida"/>
        <w:rPr>
          <w:lang w:bidi="ar-DZ"/>
        </w:rPr>
      </w:pPr>
      <w:r w:rsidRPr="006A321D">
        <w:rPr>
          <w:color w:val="222222"/>
          <w:shd w:val="clear" w:color="auto" w:fill="FFFFFF"/>
          <w:rtl/>
        </w:rPr>
        <w:t xml:space="preserve">قوى سريعة أو فجائية، وتتمثل في </w:t>
      </w:r>
      <w:r w:rsidRPr="006A321D">
        <w:rPr>
          <w:b/>
          <w:bCs/>
          <w:color w:val="222222"/>
          <w:shd w:val="clear" w:color="auto" w:fill="FFFFFF"/>
          <w:rtl/>
        </w:rPr>
        <w:t>الزلازل والبراكين</w:t>
      </w:r>
      <w:r w:rsidRPr="006A321D">
        <w:rPr>
          <w:color w:val="222222"/>
          <w:shd w:val="clear" w:color="auto" w:fill="FFFFFF"/>
        </w:rPr>
        <w:t>.</w:t>
      </w:r>
    </w:p>
    <w:p w:rsidR="00AF78AF" w:rsidRPr="006A321D" w:rsidRDefault="00AF78AF" w:rsidP="00AF78AF">
      <w:pPr>
        <w:numPr>
          <w:ilvl w:val="2"/>
          <w:numId w:val="15"/>
        </w:numPr>
        <w:jc w:val="lowKashida"/>
        <w:rPr>
          <w:b/>
          <w:bCs/>
          <w:color w:val="222222"/>
          <w:shd w:val="clear" w:color="auto" w:fill="FFFFFF"/>
          <w:rtl/>
        </w:rPr>
      </w:pPr>
      <w:r w:rsidRPr="006A321D">
        <w:rPr>
          <w:b/>
          <w:bCs/>
          <w:color w:val="222222"/>
          <w:shd w:val="clear" w:color="auto" w:fill="FFFFFF"/>
          <w:rtl/>
        </w:rPr>
        <w:t>القوى الداخلية البطيئة (</w:t>
      </w:r>
      <w:proofErr w:type="spellStart"/>
      <w:r w:rsidRPr="006A321D">
        <w:rPr>
          <w:b/>
          <w:bCs/>
          <w:color w:val="222222"/>
          <w:shd w:val="clear" w:color="auto" w:fill="FFFFFF"/>
          <w:rtl/>
        </w:rPr>
        <w:t>الالتواءات</w:t>
      </w:r>
      <w:proofErr w:type="spellEnd"/>
      <w:r w:rsidRPr="006A321D">
        <w:rPr>
          <w:b/>
          <w:bCs/>
          <w:color w:val="222222"/>
          <w:shd w:val="clear" w:color="auto" w:fill="FFFFFF"/>
          <w:rtl/>
        </w:rPr>
        <w:t xml:space="preserve"> والانكسارات)</w:t>
      </w:r>
      <w:r w:rsidRPr="006A321D">
        <w:rPr>
          <w:b/>
          <w:bCs/>
          <w:color w:val="222222"/>
          <w:shd w:val="clear" w:color="auto" w:fill="FFFFFF"/>
        </w:rPr>
        <w:t>:</w:t>
      </w:r>
    </w:p>
    <w:p w:rsidR="00AF78AF" w:rsidRPr="006A321D" w:rsidRDefault="00AF78AF" w:rsidP="00AF78AF">
      <w:pPr>
        <w:ind w:left="720"/>
        <w:jc w:val="lowKashida"/>
        <w:rPr>
          <w:color w:val="222222"/>
          <w:shd w:val="clear" w:color="auto" w:fill="FFFFFF"/>
          <w:rtl/>
        </w:rPr>
      </w:pPr>
      <w:r w:rsidRPr="006A321D">
        <w:rPr>
          <w:color w:val="222222"/>
          <w:shd w:val="clear" w:color="auto" w:fill="FFFFFF"/>
          <w:rtl/>
        </w:rPr>
        <w:t xml:space="preserve">تعد </w:t>
      </w:r>
      <w:proofErr w:type="spellStart"/>
      <w:r w:rsidRPr="006A321D">
        <w:rPr>
          <w:color w:val="222222"/>
          <w:shd w:val="clear" w:color="auto" w:fill="FFFFFF"/>
          <w:rtl/>
        </w:rPr>
        <w:t>الالتواءات</w:t>
      </w:r>
      <w:proofErr w:type="spellEnd"/>
      <w:r w:rsidRPr="006A321D">
        <w:rPr>
          <w:color w:val="222222"/>
          <w:shd w:val="clear" w:color="auto" w:fill="FFFFFF"/>
          <w:rtl/>
        </w:rPr>
        <w:t xml:space="preserve"> والانكسارات من أهم الظواهر الطبيعية التي تدل على عدم استقرار قشرة الأرض، وهي تنقسم إلى نوعين أساسيين حسب اتجاه تأثيرها</w:t>
      </w:r>
      <w:r w:rsidRPr="006A321D">
        <w:rPr>
          <w:color w:val="222222"/>
          <w:shd w:val="clear" w:color="auto" w:fill="FFFFFF"/>
        </w:rPr>
        <w:t>:</w:t>
      </w:r>
    </w:p>
    <w:p w:rsidR="00AF78AF" w:rsidRPr="006A321D" w:rsidRDefault="00AF78AF" w:rsidP="00AF78AF">
      <w:pPr>
        <w:numPr>
          <w:ilvl w:val="0"/>
          <w:numId w:val="1"/>
        </w:numPr>
        <w:jc w:val="lowKashida"/>
        <w:rPr>
          <w:lang w:bidi="ar-DZ"/>
        </w:rPr>
      </w:pPr>
      <w:r w:rsidRPr="006A321D">
        <w:rPr>
          <w:color w:val="222222"/>
          <w:shd w:val="clear" w:color="auto" w:fill="FFFFFF"/>
          <w:rtl/>
        </w:rPr>
        <w:t xml:space="preserve">قوى رأسية (إلى أعلى أو إلى أسفل)، ينشأ عنها أن ترتفع الكتل القارية أو تنخفض عن مستوى سطح البحر، ولهذا فإن النطاقات الساحلية تعتبر أحسن المناطق في الاستدلال على حدوث ارتفاع أو انخفاض في سطح الأرض بالنسبة لمنسوب سطح البحر، ويعرف هذا النوع من القوى بالقوى </w:t>
      </w:r>
      <w:r w:rsidRPr="006A321D">
        <w:rPr>
          <w:b/>
          <w:bCs/>
          <w:color w:val="222222"/>
          <w:shd w:val="clear" w:color="auto" w:fill="FFFFFF"/>
          <w:rtl/>
        </w:rPr>
        <w:t>المكونة للقارات</w:t>
      </w:r>
      <w:r w:rsidRPr="006A321D">
        <w:rPr>
          <w:color w:val="222222"/>
          <w:shd w:val="clear" w:color="auto" w:fill="FFFFFF"/>
        </w:rPr>
        <w:t>.</w:t>
      </w:r>
    </w:p>
    <w:p w:rsidR="00AF78AF" w:rsidRPr="006A321D" w:rsidRDefault="00AF78AF" w:rsidP="00AF78AF">
      <w:pPr>
        <w:numPr>
          <w:ilvl w:val="0"/>
          <w:numId w:val="1"/>
        </w:numPr>
        <w:jc w:val="lowKashida"/>
        <w:rPr>
          <w:lang w:bidi="ar-DZ"/>
        </w:rPr>
      </w:pPr>
      <w:r w:rsidRPr="006A321D">
        <w:rPr>
          <w:color w:val="222222"/>
          <w:shd w:val="clear" w:color="auto" w:fill="FFFFFF"/>
          <w:rtl/>
        </w:rPr>
        <w:t xml:space="preserve">قوى أفقية ينشأ عنها ثني الصخور والتواؤها، وهي المسئولة عن تكوين السلاسل الجبلية </w:t>
      </w:r>
      <w:proofErr w:type="spellStart"/>
      <w:r w:rsidRPr="006A321D">
        <w:rPr>
          <w:color w:val="222222"/>
          <w:shd w:val="clear" w:color="auto" w:fill="FFFFFF"/>
          <w:rtl/>
        </w:rPr>
        <w:t>الالتوائية</w:t>
      </w:r>
      <w:proofErr w:type="spellEnd"/>
      <w:r w:rsidRPr="006A321D">
        <w:rPr>
          <w:color w:val="222222"/>
          <w:shd w:val="clear" w:color="auto" w:fill="FFFFFF"/>
          <w:rtl/>
        </w:rPr>
        <w:t>، وتسمى بالقوى المكونة للجبال</w:t>
      </w:r>
      <w:r w:rsidRPr="006A321D">
        <w:rPr>
          <w:color w:val="222222"/>
          <w:shd w:val="clear" w:color="auto" w:fill="FFFFFF"/>
        </w:rPr>
        <w:t>.</w:t>
      </w:r>
      <w:r w:rsidRPr="006A321D">
        <w:rPr>
          <w:rStyle w:val="Appelnotedebasdep"/>
          <w:color w:val="222222"/>
          <w:shd w:val="clear" w:color="auto" w:fill="FFFFFF"/>
        </w:rPr>
        <w:footnoteReference w:id="5"/>
      </w:r>
    </w:p>
    <w:p w:rsidR="00AF78AF" w:rsidRPr="006A321D" w:rsidRDefault="00AF78AF" w:rsidP="00AF78AF">
      <w:pPr>
        <w:ind w:left="-2"/>
        <w:jc w:val="lowKashida"/>
        <w:rPr>
          <w:rStyle w:val="title"/>
          <w:b/>
          <w:bCs/>
          <w:bdr w:val="none" w:sz="0" w:space="0" w:color="auto" w:frame="1"/>
          <w:shd w:val="clear" w:color="auto" w:fill="FFFFFF"/>
          <w:rtl/>
        </w:rPr>
      </w:pPr>
      <w:r w:rsidRPr="006A321D">
        <w:rPr>
          <w:b/>
          <w:bCs/>
          <w:shd w:val="clear" w:color="auto" w:fill="FFFFFF"/>
          <w:rtl/>
        </w:rPr>
        <w:t>أولًا</w:t>
      </w:r>
      <w:r w:rsidRPr="006A321D">
        <w:rPr>
          <w:b/>
          <w:bCs/>
          <w:shd w:val="clear" w:color="auto" w:fill="FFFFFF"/>
        </w:rPr>
        <w:t>: </w:t>
      </w:r>
      <w:proofErr w:type="spellStart"/>
      <w:r w:rsidRPr="006A321D">
        <w:rPr>
          <w:rStyle w:val="title"/>
          <w:b/>
          <w:bCs/>
          <w:bdr w:val="none" w:sz="0" w:space="0" w:color="auto" w:frame="1"/>
          <w:shd w:val="clear" w:color="auto" w:fill="FFFFFF"/>
          <w:rtl/>
        </w:rPr>
        <w:t>الالتواءات</w:t>
      </w:r>
      <w:proofErr w:type="spellEnd"/>
      <w:r w:rsidRPr="006A321D">
        <w:rPr>
          <w:rStyle w:val="title"/>
          <w:b/>
          <w:bCs/>
          <w:bdr w:val="none" w:sz="0" w:space="0" w:color="auto" w:frame="1"/>
          <w:shd w:val="clear" w:color="auto" w:fill="FFFFFF"/>
          <w:rtl/>
        </w:rPr>
        <w:t>.</w:t>
      </w:r>
    </w:p>
    <w:p w:rsidR="00AF78AF" w:rsidRPr="006A321D" w:rsidRDefault="00AF78AF" w:rsidP="00AF78AF">
      <w:pPr>
        <w:ind w:left="-2" w:firstLine="569"/>
        <w:jc w:val="lowKashida"/>
        <w:rPr>
          <w:rStyle w:val="title"/>
          <w:bdr w:val="none" w:sz="0" w:space="0" w:color="auto" w:frame="1"/>
          <w:shd w:val="clear" w:color="auto" w:fill="FFFFFF"/>
          <w:rtl/>
        </w:rPr>
      </w:pPr>
      <w:r w:rsidRPr="006A321D">
        <w:rPr>
          <w:rStyle w:val="title"/>
          <w:bdr w:val="none" w:sz="0" w:space="0" w:color="auto" w:frame="1"/>
          <w:shd w:val="clear" w:color="auto" w:fill="FFFFFF"/>
          <w:rtl/>
        </w:rPr>
        <w:t xml:space="preserve">تنشأ </w:t>
      </w:r>
      <w:proofErr w:type="spellStart"/>
      <w:r w:rsidRPr="006A321D">
        <w:rPr>
          <w:rStyle w:val="title"/>
          <w:bdr w:val="none" w:sz="0" w:space="0" w:color="auto" w:frame="1"/>
          <w:shd w:val="clear" w:color="auto" w:fill="FFFFFF"/>
          <w:rtl/>
        </w:rPr>
        <w:t>الالتواءات</w:t>
      </w:r>
      <w:proofErr w:type="spellEnd"/>
      <w:r w:rsidRPr="006A321D">
        <w:rPr>
          <w:rStyle w:val="title"/>
          <w:bdr w:val="none" w:sz="0" w:space="0" w:color="auto" w:frame="1"/>
          <w:shd w:val="clear" w:color="auto" w:fill="FFFFFF"/>
          <w:rtl/>
        </w:rPr>
        <w:t xml:space="preserve"> نتيجة تعرض صخور رسوبية رخوة لضغوط جانبية أو راسية (ترسب كميات هائلة من الرواسب في الأحواض المقعرة)، مما يؤدي إلى استجابة هذه الطبقات الرسوبية لهذه الضغوط بالطي أو الالتواء، وتتكون الطيات من قسم محدب وآخر مقعر وطرفي </w:t>
      </w:r>
      <w:proofErr w:type="spellStart"/>
      <w:r w:rsidRPr="006A321D">
        <w:rPr>
          <w:rStyle w:val="title"/>
          <w:bdr w:val="none" w:sz="0" w:space="0" w:color="auto" w:frame="1"/>
          <w:shd w:val="clear" w:color="auto" w:fill="FFFFFF"/>
          <w:rtl/>
        </w:rPr>
        <w:t>الطية</w:t>
      </w:r>
      <w:proofErr w:type="spellEnd"/>
      <w:r w:rsidRPr="006A321D">
        <w:rPr>
          <w:rStyle w:val="Appelnotedebasdep"/>
          <w:bdr w:val="none" w:sz="0" w:space="0" w:color="auto" w:frame="1"/>
          <w:shd w:val="clear" w:color="auto" w:fill="FFFFFF"/>
          <w:rtl/>
        </w:rPr>
        <w:footnoteReference w:id="6"/>
      </w:r>
      <w:r w:rsidRPr="006A321D">
        <w:rPr>
          <w:rStyle w:val="title"/>
          <w:bdr w:val="none" w:sz="0" w:space="0" w:color="auto" w:frame="1"/>
          <w:shd w:val="clear" w:color="auto" w:fill="FFFFFF"/>
          <w:rtl/>
        </w:rPr>
        <w:t xml:space="preserve"> (أنظر الشكل رقم ). </w:t>
      </w:r>
    </w:p>
    <w:p w:rsidR="00AF78AF" w:rsidRPr="006A321D" w:rsidRDefault="00AF78AF" w:rsidP="00AF78AF">
      <w:pPr>
        <w:ind w:left="-2" w:firstLine="2"/>
        <w:jc w:val="center"/>
        <w:rPr>
          <w:rStyle w:val="title"/>
          <w:bdr w:val="none" w:sz="0" w:space="0" w:color="auto" w:frame="1"/>
          <w:shd w:val="clear" w:color="auto" w:fill="FFFFFF"/>
          <w:rtl/>
        </w:rPr>
      </w:pPr>
      <w:r w:rsidRPr="006A321D">
        <w:rPr>
          <w:b/>
          <w:bCs/>
          <w:noProof/>
          <w:color w:val="222222"/>
          <w:lang w:val="fr-FR" w:eastAsia="fr-FR"/>
        </w:rPr>
        <w:pict>
          <v:rect id="_x0000_s1028" style="position:absolute;left:0;text-align:left;margin-left:45.45pt;margin-top:112.9pt;width:422.5pt;height:27pt;z-index:251662336">
            <v:textbox style="mso-next-textbox:#_x0000_s1028">
              <w:txbxContent>
                <w:p w:rsidR="00AF78AF" w:rsidRPr="008D218D" w:rsidRDefault="00AF78AF" w:rsidP="00AF78AF">
                  <w:pPr>
                    <w:jc w:val="center"/>
                    <w:rPr>
                      <w:rFonts w:ascii="Arabic Typesetting" w:hAnsi="Arabic Typesetting" w:cs="Arabic Typesetting"/>
                      <w:b/>
                      <w:bCs/>
                      <w:sz w:val="36"/>
                      <w:szCs w:val="36"/>
                      <w:lang w:bidi="ar-DZ"/>
                    </w:rPr>
                  </w:pPr>
                  <w:r w:rsidRPr="008D218D">
                    <w:rPr>
                      <w:rFonts w:ascii="Arabic Typesetting" w:hAnsi="Arabic Typesetting" w:cs="Arabic Typesetting"/>
                      <w:b/>
                      <w:bCs/>
                      <w:sz w:val="36"/>
                      <w:szCs w:val="36"/>
                      <w:rtl/>
                      <w:lang w:bidi="ar-DZ"/>
                    </w:rPr>
                    <w:t>الشكل رقم (</w:t>
                  </w:r>
                  <w:r>
                    <w:rPr>
                      <w:rFonts w:ascii="Arabic Typesetting" w:hAnsi="Arabic Typesetting" w:cs="Arabic Typesetting" w:hint="cs"/>
                      <w:b/>
                      <w:bCs/>
                      <w:sz w:val="36"/>
                      <w:szCs w:val="36"/>
                      <w:rtl/>
                      <w:lang w:bidi="ar-DZ"/>
                    </w:rPr>
                    <w:t>10</w:t>
                  </w:r>
                  <w:r w:rsidRPr="008D218D">
                    <w:rPr>
                      <w:rFonts w:ascii="Arabic Typesetting" w:hAnsi="Arabic Typesetting" w:cs="Arabic Typesetting"/>
                      <w:b/>
                      <w:bCs/>
                      <w:sz w:val="36"/>
                      <w:szCs w:val="36"/>
                      <w:rtl/>
                      <w:lang w:bidi="ar-DZ"/>
                    </w:rPr>
                    <w:t xml:space="preserve">) عناصر </w:t>
                  </w:r>
                  <w:proofErr w:type="spellStart"/>
                  <w:r w:rsidRPr="008D218D">
                    <w:rPr>
                      <w:rFonts w:ascii="Arabic Typesetting" w:hAnsi="Arabic Typesetting" w:cs="Arabic Typesetting"/>
                      <w:b/>
                      <w:bCs/>
                      <w:sz w:val="36"/>
                      <w:szCs w:val="36"/>
                      <w:rtl/>
                      <w:lang w:bidi="ar-DZ"/>
                    </w:rPr>
                    <w:t>الطية</w:t>
                  </w:r>
                  <w:proofErr w:type="spellEnd"/>
                </w:p>
              </w:txbxContent>
            </v:textbox>
          </v:rect>
        </w:pict>
      </w:r>
      <w:r>
        <w:rPr>
          <w:b/>
          <w:bCs/>
          <w:noProof/>
          <w:color w:val="222222"/>
          <w:shd w:val="clear" w:color="auto" w:fill="FFFFFF"/>
          <w:lang w:val="fr-FR" w:eastAsia="fr-FR"/>
        </w:rPr>
        <w:drawing>
          <wp:inline distT="0" distB="0" distL="0" distR="0">
            <wp:extent cx="5895975" cy="1466850"/>
            <wp:effectExtent l="1905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895975" cy="1466850"/>
                    </a:xfrm>
                    <a:prstGeom prst="rect">
                      <a:avLst/>
                    </a:prstGeom>
                    <a:noFill/>
                    <a:ln w="9525">
                      <a:noFill/>
                      <a:miter lim="800000"/>
                      <a:headEnd/>
                      <a:tailEnd/>
                    </a:ln>
                  </pic:spPr>
                </pic:pic>
              </a:graphicData>
            </a:graphic>
          </wp:inline>
        </w:drawing>
      </w:r>
    </w:p>
    <w:p w:rsidR="00AF78AF" w:rsidRPr="006A321D" w:rsidRDefault="00AF78AF" w:rsidP="00AF78AF">
      <w:pPr>
        <w:ind w:firstLine="565"/>
        <w:jc w:val="lowKashida"/>
        <w:rPr>
          <w:color w:val="222222"/>
          <w:shd w:val="clear" w:color="auto" w:fill="FFFFFF"/>
          <w:rtl/>
        </w:rPr>
      </w:pPr>
    </w:p>
    <w:p w:rsidR="00AF78AF" w:rsidRPr="006A321D" w:rsidRDefault="00AF78AF" w:rsidP="00AF78AF">
      <w:pPr>
        <w:ind w:left="565"/>
        <w:jc w:val="lowKashida"/>
        <w:rPr>
          <w:b/>
          <w:bCs/>
          <w:color w:val="222222"/>
          <w:shd w:val="clear" w:color="auto" w:fill="FFFFFF"/>
        </w:rPr>
      </w:pPr>
      <w:r w:rsidRPr="006A321D">
        <w:rPr>
          <w:color w:val="222222"/>
          <w:shd w:val="clear" w:color="auto" w:fill="FFFFFF"/>
          <w:rtl/>
        </w:rPr>
        <w:t xml:space="preserve">تختلف </w:t>
      </w:r>
      <w:proofErr w:type="spellStart"/>
      <w:r w:rsidRPr="006A321D">
        <w:rPr>
          <w:color w:val="222222"/>
          <w:shd w:val="clear" w:color="auto" w:fill="FFFFFF"/>
          <w:rtl/>
        </w:rPr>
        <w:t>الالتواءات</w:t>
      </w:r>
      <w:proofErr w:type="spellEnd"/>
      <w:r w:rsidRPr="006A321D">
        <w:rPr>
          <w:color w:val="222222"/>
          <w:shd w:val="clear" w:color="auto" w:fill="FFFFFF"/>
          <w:rtl/>
        </w:rPr>
        <w:t xml:space="preserve"> فيما بينها من حيث درجة ميلها على طرفي الثنية، ومن ثم يمكن تقسيمها إلى ما يأتي:</w:t>
      </w:r>
      <w:r w:rsidRPr="006A321D">
        <w:rPr>
          <w:rStyle w:val="Appelnotedebasdep"/>
          <w:color w:val="222222"/>
          <w:shd w:val="clear" w:color="auto" w:fill="FFFFFF"/>
          <w:rtl/>
        </w:rPr>
        <w:footnoteReference w:id="7"/>
      </w:r>
    </w:p>
    <w:p w:rsidR="00AF78AF" w:rsidRPr="006A321D" w:rsidRDefault="00AF78AF" w:rsidP="00AF78AF">
      <w:pPr>
        <w:numPr>
          <w:ilvl w:val="0"/>
          <w:numId w:val="27"/>
        </w:numPr>
        <w:jc w:val="lowKashida"/>
        <w:rPr>
          <w:b/>
          <w:bCs/>
          <w:color w:val="222222"/>
          <w:shd w:val="clear" w:color="auto" w:fill="FFFFFF"/>
          <w:rtl/>
        </w:rPr>
      </w:pPr>
      <w:r w:rsidRPr="006A321D">
        <w:rPr>
          <w:b/>
          <w:bCs/>
          <w:color w:val="222222"/>
          <w:shd w:val="clear" w:color="auto" w:fill="FFFFFF"/>
          <w:rtl/>
        </w:rPr>
        <w:t xml:space="preserve"> الالتواء </w:t>
      </w:r>
      <w:proofErr w:type="spellStart"/>
      <w:r w:rsidRPr="006A321D">
        <w:rPr>
          <w:b/>
          <w:bCs/>
          <w:color w:val="222222"/>
          <w:shd w:val="clear" w:color="auto" w:fill="FFFFFF"/>
          <w:rtl/>
        </w:rPr>
        <w:t>الأحادى</w:t>
      </w:r>
      <w:proofErr w:type="spellEnd"/>
      <w:r w:rsidRPr="006A321D">
        <w:rPr>
          <w:b/>
          <w:bCs/>
          <w:color w:val="222222"/>
          <w:shd w:val="clear" w:color="auto" w:fill="FFFFFF"/>
          <w:rtl/>
        </w:rPr>
        <w:t xml:space="preserve"> الميل أو الوحيد الطرف.</w:t>
      </w:r>
    </w:p>
    <w:p w:rsidR="00AF78AF" w:rsidRPr="006A321D" w:rsidRDefault="00AF78AF" w:rsidP="00AF78AF">
      <w:pPr>
        <w:numPr>
          <w:ilvl w:val="0"/>
          <w:numId w:val="27"/>
        </w:numPr>
        <w:rPr>
          <w:b/>
          <w:bCs/>
          <w:color w:val="222222"/>
          <w:shd w:val="clear" w:color="auto" w:fill="FFFFFF"/>
        </w:rPr>
      </w:pPr>
      <w:r w:rsidRPr="006A321D">
        <w:rPr>
          <w:b/>
          <w:bCs/>
          <w:color w:val="222222"/>
          <w:shd w:val="clear" w:color="auto" w:fill="FFFFFF"/>
          <w:rtl/>
        </w:rPr>
        <w:t xml:space="preserve"> الالتواء المنتظم أو المتماثل.</w:t>
      </w:r>
    </w:p>
    <w:p w:rsidR="00AF78AF" w:rsidRPr="006A321D" w:rsidRDefault="00AF78AF" w:rsidP="00AF78AF">
      <w:pPr>
        <w:numPr>
          <w:ilvl w:val="0"/>
          <w:numId w:val="27"/>
        </w:numPr>
        <w:jc w:val="lowKashida"/>
        <w:rPr>
          <w:b/>
          <w:bCs/>
          <w:color w:val="222222"/>
          <w:shd w:val="clear" w:color="auto" w:fill="FFFFFF"/>
        </w:rPr>
      </w:pPr>
      <w:r w:rsidRPr="006A321D">
        <w:rPr>
          <w:b/>
          <w:bCs/>
          <w:color w:val="222222"/>
          <w:shd w:val="clear" w:color="auto" w:fill="FFFFFF"/>
          <w:rtl/>
        </w:rPr>
        <w:lastRenderedPageBreak/>
        <w:t>الالتواء المائل أو غير المنتظم.</w:t>
      </w:r>
    </w:p>
    <w:p w:rsidR="00AF78AF" w:rsidRPr="006A321D" w:rsidRDefault="00AF78AF" w:rsidP="00AF78AF">
      <w:pPr>
        <w:numPr>
          <w:ilvl w:val="0"/>
          <w:numId w:val="27"/>
        </w:numPr>
        <w:jc w:val="lowKashida"/>
        <w:rPr>
          <w:b/>
          <w:bCs/>
          <w:color w:val="222222"/>
          <w:shd w:val="clear" w:color="auto" w:fill="FFFFFF"/>
        </w:rPr>
      </w:pPr>
      <w:r w:rsidRPr="006A321D">
        <w:rPr>
          <w:b/>
          <w:bCs/>
          <w:shd w:val="clear" w:color="auto" w:fill="FFFFFF"/>
          <w:rtl/>
        </w:rPr>
        <w:t xml:space="preserve"> الالتواء المتوازي.</w:t>
      </w:r>
    </w:p>
    <w:p w:rsidR="00AF78AF" w:rsidRPr="006A321D" w:rsidRDefault="00AF78AF" w:rsidP="00AF78AF">
      <w:pPr>
        <w:jc w:val="lowKashida"/>
        <w:rPr>
          <w:b/>
          <w:bCs/>
          <w:color w:val="222222"/>
          <w:shd w:val="clear" w:color="auto" w:fill="FFFFFF"/>
          <w:rtl/>
        </w:rPr>
      </w:pPr>
    </w:p>
    <w:p w:rsidR="00AF78AF" w:rsidRPr="006A321D" w:rsidRDefault="00AF78AF" w:rsidP="00AF78AF">
      <w:pPr>
        <w:jc w:val="lowKashida"/>
        <w:rPr>
          <w:b/>
          <w:bCs/>
          <w:color w:val="222222"/>
          <w:shd w:val="clear" w:color="auto" w:fill="FFFFFF"/>
          <w:rtl/>
        </w:rPr>
      </w:pPr>
    </w:p>
    <w:p w:rsidR="00AF78AF" w:rsidRPr="006A321D" w:rsidRDefault="00AF78AF" w:rsidP="00AF78AF">
      <w:pPr>
        <w:jc w:val="lowKashida"/>
        <w:rPr>
          <w:b/>
          <w:bCs/>
          <w:color w:val="222222"/>
          <w:shd w:val="clear" w:color="auto" w:fill="FFFFFF"/>
          <w:rtl/>
        </w:rPr>
      </w:pPr>
    </w:p>
    <w:p w:rsidR="00AF78AF" w:rsidRPr="006A321D" w:rsidRDefault="00AF78AF" w:rsidP="00AF78AF">
      <w:pPr>
        <w:jc w:val="lowKashida"/>
        <w:rPr>
          <w:b/>
          <w:bCs/>
          <w:color w:val="222222"/>
          <w:shd w:val="clear" w:color="auto" w:fill="FFFFFF"/>
        </w:rPr>
      </w:pPr>
    </w:p>
    <w:p w:rsidR="00AF78AF" w:rsidRPr="006A321D" w:rsidRDefault="00AF78AF" w:rsidP="00AF78AF">
      <w:pPr>
        <w:ind w:firstLine="565"/>
        <w:jc w:val="lowKashida"/>
        <w:rPr>
          <w:color w:val="222222"/>
          <w:shd w:val="clear" w:color="auto" w:fill="FFFFFF"/>
          <w:rtl/>
        </w:rPr>
      </w:pPr>
      <w:r w:rsidRPr="006A321D">
        <w:rPr>
          <w:noProof/>
          <w:color w:val="222222"/>
          <w:lang w:val="fr-FR" w:eastAsia="fr-FR"/>
        </w:rPr>
        <w:pict>
          <v:rect id="_x0000_s1029" style="position:absolute;left:0;text-align:left;margin-left:111.55pt;margin-top:.5pt;width:237.5pt;height:27pt;z-index:251663360">
            <v:textbox style="mso-next-textbox:#_x0000_s1029">
              <w:txbxContent>
                <w:p w:rsidR="00AF78AF" w:rsidRPr="008D218D" w:rsidRDefault="00AF78AF" w:rsidP="00AF78AF">
                  <w:pPr>
                    <w:jc w:val="center"/>
                    <w:rPr>
                      <w:rFonts w:ascii="Arabic Typesetting" w:hAnsi="Arabic Typesetting" w:cs="Arabic Typesetting"/>
                      <w:b/>
                      <w:bCs/>
                      <w:sz w:val="36"/>
                      <w:szCs w:val="36"/>
                      <w:lang w:bidi="ar-DZ"/>
                    </w:rPr>
                  </w:pPr>
                  <w:r w:rsidRPr="008D218D">
                    <w:rPr>
                      <w:rFonts w:ascii="Arabic Typesetting" w:hAnsi="Arabic Typesetting" w:cs="Arabic Typesetting"/>
                      <w:b/>
                      <w:bCs/>
                      <w:sz w:val="36"/>
                      <w:szCs w:val="36"/>
                      <w:rtl/>
                      <w:lang w:bidi="ar-DZ"/>
                    </w:rPr>
                    <w:t>الشكل رقم (</w:t>
                  </w:r>
                  <w:r>
                    <w:rPr>
                      <w:rFonts w:ascii="Arabic Typesetting" w:hAnsi="Arabic Typesetting" w:cs="Arabic Typesetting" w:hint="cs"/>
                      <w:b/>
                      <w:bCs/>
                      <w:sz w:val="36"/>
                      <w:szCs w:val="36"/>
                      <w:rtl/>
                      <w:lang w:bidi="ar-DZ"/>
                    </w:rPr>
                    <w:t>11</w:t>
                  </w:r>
                  <w:r w:rsidRPr="008D218D">
                    <w:rPr>
                      <w:rFonts w:ascii="Arabic Typesetting" w:hAnsi="Arabic Typesetting" w:cs="Arabic Typesetting"/>
                      <w:b/>
                      <w:bCs/>
                      <w:sz w:val="36"/>
                      <w:szCs w:val="36"/>
                      <w:rtl/>
                      <w:lang w:bidi="ar-DZ"/>
                    </w:rPr>
                    <w:t xml:space="preserve">) </w:t>
                  </w:r>
                  <w:r>
                    <w:rPr>
                      <w:rFonts w:ascii="Arabic Typesetting" w:hAnsi="Arabic Typesetting" w:cs="Arabic Typesetting" w:hint="cs"/>
                      <w:b/>
                      <w:bCs/>
                      <w:sz w:val="36"/>
                      <w:szCs w:val="36"/>
                      <w:rtl/>
                      <w:lang w:bidi="ar-DZ"/>
                    </w:rPr>
                    <w:t xml:space="preserve">أنواع </w:t>
                  </w:r>
                  <w:proofErr w:type="spellStart"/>
                  <w:r>
                    <w:rPr>
                      <w:rFonts w:ascii="Arabic Typesetting" w:hAnsi="Arabic Typesetting" w:cs="Arabic Typesetting" w:hint="cs"/>
                      <w:b/>
                      <w:bCs/>
                      <w:sz w:val="36"/>
                      <w:szCs w:val="36"/>
                      <w:rtl/>
                      <w:lang w:bidi="ar-DZ"/>
                    </w:rPr>
                    <w:t>الإلتواءات</w:t>
                  </w:r>
                  <w:proofErr w:type="spellEnd"/>
                </w:p>
              </w:txbxContent>
            </v:textbox>
          </v:rect>
        </w:pict>
      </w:r>
      <w:r>
        <w:rPr>
          <w:noProof/>
          <w:lang w:val="fr-FR" w:eastAsia="fr-FR"/>
        </w:rPr>
        <w:drawing>
          <wp:inline distT="0" distB="0" distL="0" distR="0">
            <wp:extent cx="6048375" cy="3438525"/>
            <wp:effectExtent l="19050" t="0" r="9525" b="0"/>
            <wp:docPr id="5" name="Image 5" descr="ÙØªÙØ¬Ø© Ø¨Ø­Ø« Ø§ÙØµÙØ± Ø¹Ù Ø§ÙØ¥ÙØªÙØ§Ø¡ Ø§ÙÙØªÙØ§Ø²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ÙØªÙØ¬Ø© Ø¨Ø­Ø« Ø§ÙØµÙØ± Ø¹Ù Ø§ÙØ¥ÙØªÙØ§Ø¡ Ø§ÙÙØªÙØ§Ø²Ù"/>
                    <pic:cNvPicPr>
                      <a:picLocks noChangeAspect="1" noChangeArrowheads="1"/>
                    </pic:cNvPicPr>
                  </pic:nvPicPr>
                  <pic:blipFill>
                    <a:blip r:embed="rId9"/>
                    <a:srcRect/>
                    <a:stretch>
                      <a:fillRect/>
                    </a:stretch>
                  </pic:blipFill>
                  <pic:spPr bwMode="auto">
                    <a:xfrm>
                      <a:off x="0" y="0"/>
                      <a:ext cx="6048375" cy="3438525"/>
                    </a:xfrm>
                    <a:prstGeom prst="rect">
                      <a:avLst/>
                    </a:prstGeom>
                    <a:noFill/>
                    <a:ln w="9525">
                      <a:noFill/>
                      <a:miter lim="800000"/>
                      <a:headEnd/>
                      <a:tailEnd/>
                    </a:ln>
                  </pic:spPr>
                </pic:pic>
              </a:graphicData>
            </a:graphic>
          </wp:inline>
        </w:drawing>
      </w:r>
    </w:p>
    <w:p w:rsidR="00AF78AF" w:rsidRPr="006A321D" w:rsidRDefault="00AF78AF" w:rsidP="00AF78AF">
      <w:pPr>
        <w:ind w:firstLine="567"/>
        <w:jc w:val="lowKashida"/>
        <w:rPr>
          <w:b/>
          <w:bCs/>
          <w:color w:val="222222"/>
          <w:shd w:val="clear" w:color="auto" w:fill="FFFFFF"/>
          <w:rtl/>
        </w:rPr>
      </w:pPr>
      <w:r w:rsidRPr="006A321D">
        <w:rPr>
          <w:b/>
          <w:bCs/>
          <w:color w:val="222222"/>
          <w:shd w:val="clear" w:color="auto" w:fill="FFFFFF"/>
          <w:rtl/>
        </w:rPr>
        <w:t xml:space="preserve">أما المظاهر التضاريسية الناتجة عن </w:t>
      </w:r>
      <w:proofErr w:type="spellStart"/>
      <w:r w:rsidRPr="006A321D">
        <w:rPr>
          <w:b/>
          <w:bCs/>
          <w:color w:val="222222"/>
          <w:shd w:val="clear" w:color="auto" w:fill="FFFFFF"/>
          <w:rtl/>
        </w:rPr>
        <w:t>الالتواءات</w:t>
      </w:r>
      <w:proofErr w:type="spellEnd"/>
      <w:r w:rsidRPr="006A321D">
        <w:rPr>
          <w:b/>
          <w:bCs/>
          <w:color w:val="222222"/>
          <w:shd w:val="clear" w:color="auto" w:fill="FFFFFF"/>
          <w:rtl/>
        </w:rPr>
        <w:t xml:space="preserve"> فهي:</w:t>
      </w:r>
    </w:p>
    <w:p w:rsidR="00AF78AF" w:rsidRPr="006A321D" w:rsidRDefault="00AF78AF" w:rsidP="00AF78AF">
      <w:pPr>
        <w:numPr>
          <w:ilvl w:val="0"/>
          <w:numId w:val="1"/>
        </w:numPr>
        <w:jc w:val="lowKashida"/>
        <w:rPr>
          <w:color w:val="222222"/>
          <w:shd w:val="clear" w:color="auto" w:fill="FFFFFF"/>
        </w:rPr>
      </w:pPr>
      <w:r w:rsidRPr="006A321D">
        <w:rPr>
          <w:color w:val="222222"/>
          <w:shd w:val="clear" w:color="auto" w:fill="FFFFFF"/>
          <w:rtl/>
        </w:rPr>
        <w:t xml:space="preserve">الجبال </w:t>
      </w:r>
      <w:proofErr w:type="spellStart"/>
      <w:r w:rsidRPr="006A321D">
        <w:rPr>
          <w:color w:val="222222"/>
          <w:shd w:val="clear" w:color="auto" w:fill="FFFFFF"/>
          <w:rtl/>
        </w:rPr>
        <w:t>الالتوائية</w:t>
      </w:r>
      <w:proofErr w:type="spellEnd"/>
      <w:r w:rsidRPr="006A321D">
        <w:rPr>
          <w:color w:val="222222"/>
          <w:shd w:val="clear" w:color="auto" w:fill="FFFFFF"/>
          <w:rtl/>
        </w:rPr>
        <w:t xml:space="preserve"> الناجمة عن حركات طي ضعيفة.</w:t>
      </w:r>
    </w:p>
    <w:p w:rsidR="00AF78AF" w:rsidRPr="006A321D" w:rsidRDefault="00AF78AF" w:rsidP="00AF78AF">
      <w:pPr>
        <w:numPr>
          <w:ilvl w:val="0"/>
          <w:numId w:val="1"/>
        </w:numPr>
        <w:jc w:val="lowKashida"/>
        <w:rPr>
          <w:color w:val="222222"/>
          <w:shd w:val="clear" w:color="auto" w:fill="FFFFFF"/>
        </w:rPr>
      </w:pPr>
      <w:r w:rsidRPr="006A321D">
        <w:rPr>
          <w:color w:val="222222"/>
          <w:shd w:val="clear" w:color="auto" w:fill="FFFFFF"/>
          <w:rtl/>
        </w:rPr>
        <w:t>الهضاب المرتفعة، التلال.</w:t>
      </w:r>
    </w:p>
    <w:p w:rsidR="00AF78AF" w:rsidRPr="006A321D" w:rsidRDefault="00AF78AF" w:rsidP="00AF78AF">
      <w:pPr>
        <w:numPr>
          <w:ilvl w:val="0"/>
          <w:numId w:val="1"/>
        </w:numPr>
        <w:jc w:val="lowKashida"/>
        <w:rPr>
          <w:color w:val="222222"/>
          <w:shd w:val="clear" w:color="auto" w:fill="FFFFFF"/>
        </w:rPr>
      </w:pPr>
      <w:r w:rsidRPr="006A321D">
        <w:rPr>
          <w:color w:val="222222"/>
          <w:shd w:val="clear" w:color="auto" w:fill="FFFFFF"/>
          <w:rtl/>
        </w:rPr>
        <w:t>الأحواض والأغوار.</w:t>
      </w:r>
      <w:r w:rsidRPr="006A321D">
        <w:rPr>
          <w:rStyle w:val="Appelnotedebasdep"/>
          <w:color w:val="222222"/>
          <w:shd w:val="clear" w:color="auto" w:fill="FFFFFF"/>
          <w:rtl/>
        </w:rPr>
        <w:footnoteReference w:id="8"/>
      </w:r>
    </w:p>
    <w:p w:rsidR="00AF78AF" w:rsidRPr="006A321D" w:rsidRDefault="00AF78AF" w:rsidP="00AF78AF">
      <w:pPr>
        <w:jc w:val="lowKashida"/>
        <w:rPr>
          <w:b/>
          <w:bCs/>
          <w:shd w:val="clear" w:color="auto" w:fill="FFFFFF"/>
          <w:rtl/>
        </w:rPr>
      </w:pPr>
      <w:r w:rsidRPr="006A321D">
        <w:rPr>
          <w:rStyle w:val="title"/>
          <w:b/>
          <w:bCs/>
          <w:bdr w:val="none" w:sz="0" w:space="0" w:color="auto" w:frame="1"/>
          <w:shd w:val="clear" w:color="auto" w:fill="FFFFFF"/>
          <w:rtl/>
        </w:rPr>
        <w:t>فترات الحركات المكونة للجبال</w:t>
      </w:r>
      <w:r w:rsidRPr="006A321D">
        <w:rPr>
          <w:b/>
          <w:bCs/>
          <w:shd w:val="clear" w:color="auto" w:fill="FFFFFF"/>
        </w:rPr>
        <w:t>:</w:t>
      </w:r>
    </w:p>
    <w:p w:rsidR="00AF78AF" w:rsidRPr="006A321D" w:rsidRDefault="00AF78AF" w:rsidP="00AF78AF">
      <w:pPr>
        <w:jc w:val="lowKashida"/>
        <w:rPr>
          <w:color w:val="222222"/>
          <w:shd w:val="clear" w:color="auto" w:fill="FFFFFF"/>
          <w:rtl/>
        </w:rPr>
      </w:pPr>
      <w:r w:rsidRPr="006A321D">
        <w:rPr>
          <w:color w:val="222222"/>
          <w:shd w:val="clear" w:color="auto" w:fill="FFFFFF"/>
          <w:rtl/>
        </w:rPr>
        <w:t xml:space="preserve">لقد أمكن تمييز أربع فترات رئيسية حدثت أثنائها حركات </w:t>
      </w:r>
      <w:proofErr w:type="spellStart"/>
      <w:r w:rsidRPr="006A321D">
        <w:rPr>
          <w:color w:val="222222"/>
          <w:shd w:val="clear" w:color="auto" w:fill="FFFFFF"/>
          <w:rtl/>
        </w:rPr>
        <w:t>التوائية</w:t>
      </w:r>
      <w:proofErr w:type="spellEnd"/>
      <w:r w:rsidRPr="006A321D">
        <w:rPr>
          <w:color w:val="222222"/>
          <w:shd w:val="clear" w:color="auto" w:fill="FFFFFF"/>
          <w:rtl/>
        </w:rPr>
        <w:t xml:space="preserve"> عظيمة</w:t>
      </w:r>
      <w:r w:rsidRPr="006A321D">
        <w:rPr>
          <w:color w:val="222222"/>
          <w:shd w:val="clear" w:color="auto" w:fill="FFFFFF"/>
        </w:rPr>
        <w:t>:</w:t>
      </w:r>
    </w:p>
    <w:p w:rsidR="00AF78AF" w:rsidRPr="006A321D" w:rsidRDefault="00AF78AF" w:rsidP="00AF78AF">
      <w:pPr>
        <w:numPr>
          <w:ilvl w:val="0"/>
          <w:numId w:val="5"/>
        </w:numPr>
        <w:jc w:val="lowKashida"/>
        <w:rPr>
          <w:b/>
          <w:bCs/>
          <w:color w:val="222222"/>
          <w:shd w:val="clear" w:color="auto" w:fill="FFFFFF"/>
        </w:rPr>
      </w:pPr>
      <w:r w:rsidRPr="006A321D">
        <w:rPr>
          <w:rStyle w:val="red"/>
          <w:b/>
          <w:bCs/>
          <w:bdr w:val="none" w:sz="0" w:space="0" w:color="auto" w:frame="1"/>
          <w:shd w:val="clear" w:color="auto" w:fill="FFFFFF"/>
        </w:rPr>
        <w:t> </w:t>
      </w:r>
      <w:r w:rsidRPr="006A321D">
        <w:rPr>
          <w:b/>
          <w:bCs/>
          <w:color w:val="222222"/>
          <w:shd w:val="clear" w:color="auto" w:fill="FFFFFF"/>
          <w:rtl/>
        </w:rPr>
        <w:t xml:space="preserve">فترة </w:t>
      </w:r>
      <w:proofErr w:type="spellStart"/>
      <w:r w:rsidRPr="006A321D">
        <w:rPr>
          <w:b/>
          <w:bCs/>
          <w:color w:val="222222"/>
          <w:shd w:val="clear" w:color="auto" w:fill="FFFFFF"/>
          <w:rtl/>
        </w:rPr>
        <w:t>التواءات</w:t>
      </w:r>
      <w:proofErr w:type="spellEnd"/>
      <w:r w:rsidRPr="006A321D">
        <w:rPr>
          <w:b/>
          <w:bCs/>
          <w:color w:val="222222"/>
          <w:shd w:val="clear" w:color="auto" w:fill="FFFFFF"/>
          <w:rtl/>
        </w:rPr>
        <w:t xml:space="preserve"> ما قبل </w:t>
      </w:r>
      <w:proofErr w:type="spellStart"/>
      <w:r w:rsidRPr="006A321D">
        <w:rPr>
          <w:b/>
          <w:bCs/>
          <w:color w:val="222222"/>
          <w:shd w:val="clear" w:color="auto" w:fill="FFFFFF"/>
          <w:rtl/>
        </w:rPr>
        <w:t>الكامبري</w:t>
      </w:r>
      <w:proofErr w:type="spellEnd"/>
      <w:r w:rsidRPr="006A321D">
        <w:rPr>
          <w:b/>
          <w:bCs/>
          <w:color w:val="222222"/>
          <w:shd w:val="clear" w:color="auto" w:fill="FFFFFF"/>
        </w:rPr>
        <w:t>:</w:t>
      </w:r>
    </w:p>
    <w:p w:rsidR="00AF78AF" w:rsidRPr="006A321D" w:rsidRDefault="00AF78AF" w:rsidP="00AF78AF">
      <w:pPr>
        <w:ind w:left="360" w:hanging="362"/>
        <w:jc w:val="lowKashida"/>
        <w:rPr>
          <w:color w:val="222222"/>
          <w:shd w:val="clear" w:color="auto" w:fill="FFFFFF"/>
          <w:rtl/>
        </w:rPr>
      </w:pPr>
      <w:r w:rsidRPr="006A321D">
        <w:rPr>
          <w:color w:val="222222"/>
          <w:shd w:val="clear" w:color="auto" w:fill="FFFFFF"/>
          <w:rtl/>
        </w:rPr>
        <w:t xml:space="preserve">وقد حدثت أثنائها عدة </w:t>
      </w:r>
      <w:proofErr w:type="spellStart"/>
      <w:r w:rsidRPr="006A321D">
        <w:rPr>
          <w:color w:val="222222"/>
          <w:shd w:val="clear" w:color="auto" w:fill="FFFFFF"/>
          <w:rtl/>
        </w:rPr>
        <w:t>الالتواءات</w:t>
      </w:r>
      <w:proofErr w:type="spellEnd"/>
      <w:r w:rsidRPr="006A321D">
        <w:rPr>
          <w:color w:val="222222"/>
          <w:shd w:val="clear" w:color="auto" w:fill="FFFFFF"/>
          <w:rtl/>
        </w:rPr>
        <w:t xml:space="preserve"> متتالية أمكن التعرف عليها على الخصوص في شمال شرق أمريكا الشمالية</w:t>
      </w:r>
      <w:r w:rsidRPr="006A321D">
        <w:rPr>
          <w:color w:val="222222"/>
          <w:shd w:val="clear" w:color="auto" w:fill="FFFFFF"/>
        </w:rPr>
        <w:t>.</w:t>
      </w:r>
    </w:p>
    <w:p w:rsidR="00AF78AF" w:rsidRPr="006A321D" w:rsidRDefault="00AF78AF" w:rsidP="00AF78AF">
      <w:pPr>
        <w:ind w:left="360"/>
        <w:jc w:val="lowKashida"/>
        <w:rPr>
          <w:b/>
          <w:bCs/>
          <w:color w:val="222222"/>
          <w:shd w:val="clear" w:color="auto" w:fill="FFFFFF"/>
          <w:rtl/>
        </w:rPr>
      </w:pPr>
      <w:r w:rsidRPr="006A321D">
        <w:rPr>
          <w:rStyle w:val="red"/>
          <w:b/>
          <w:bCs/>
          <w:bdr w:val="none" w:sz="0" w:space="0" w:color="auto" w:frame="1"/>
          <w:shd w:val="clear" w:color="auto" w:fill="FFFFFF"/>
          <w:rtl/>
        </w:rPr>
        <w:t xml:space="preserve">2- </w:t>
      </w:r>
      <w:r w:rsidRPr="006A321D">
        <w:rPr>
          <w:rStyle w:val="red"/>
          <w:b/>
          <w:bCs/>
          <w:bdr w:val="none" w:sz="0" w:space="0" w:color="auto" w:frame="1"/>
          <w:shd w:val="clear" w:color="auto" w:fill="FFFFFF"/>
        </w:rPr>
        <w:t> </w:t>
      </w:r>
      <w:r w:rsidRPr="006A321D">
        <w:rPr>
          <w:b/>
          <w:bCs/>
          <w:color w:val="222222"/>
          <w:shd w:val="clear" w:color="auto" w:fill="FFFFFF"/>
          <w:rtl/>
        </w:rPr>
        <w:t xml:space="preserve">فترة </w:t>
      </w:r>
      <w:proofErr w:type="spellStart"/>
      <w:r w:rsidRPr="006A321D">
        <w:rPr>
          <w:b/>
          <w:bCs/>
          <w:color w:val="222222"/>
          <w:shd w:val="clear" w:color="auto" w:fill="FFFFFF"/>
          <w:rtl/>
        </w:rPr>
        <w:t>التواءات</w:t>
      </w:r>
      <w:proofErr w:type="spellEnd"/>
      <w:r w:rsidRPr="006A321D">
        <w:rPr>
          <w:b/>
          <w:bCs/>
          <w:color w:val="222222"/>
          <w:shd w:val="clear" w:color="auto" w:fill="FFFFFF"/>
          <w:rtl/>
        </w:rPr>
        <w:t xml:space="preserve"> </w:t>
      </w:r>
      <w:proofErr w:type="spellStart"/>
      <w:r w:rsidRPr="006A321D">
        <w:rPr>
          <w:b/>
          <w:bCs/>
          <w:color w:val="222222"/>
          <w:shd w:val="clear" w:color="auto" w:fill="FFFFFF"/>
          <w:rtl/>
        </w:rPr>
        <w:t>الكالديونية</w:t>
      </w:r>
      <w:proofErr w:type="spellEnd"/>
      <w:r w:rsidRPr="006A321D">
        <w:rPr>
          <w:b/>
          <w:bCs/>
          <w:color w:val="222222"/>
          <w:shd w:val="clear" w:color="auto" w:fill="FFFFFF"/>
        </w:rPr>
        <w:t>:</w:t>
      </w:r>
    </w:p>
    <w:p w:rsidR="00AF78AF" w:rsidRPr="006A321D" w:rsidRDefault="00AF78AF" w:rsidP="00AF78AF">
      <w:pPr>
        <w:ind w:left="360"/>
        <w:jc w:val="lowKashida"/>
        <w:rPr>
          <w:color w:val="222222"/>
          <w:shd w:val="clear" w:color="auto" w:fill="FFFFFF"/>
          <w:rtl/>
        </w:rPr>
      </w:pPr>
      <w:r w:rsidRPr="006A321D">
        <w:rPr>
          <w:color w:val="222222"/>
          <w:shd w:val="clear" w:color="auto" w:fill="FFFFFF"/>
          <w:rtl/>
        </w:rPr>
        <w:t xml:space="preserve">وقد شملت العصر </w:t>
      </w:r>
      <w:proofErr w:type="spellStart"/>
      <w:r w:rsidRPr="006A321D">
        <w:rPr>
          <w:color w:val="222222"/>
          <w:shd w:val="clear" w:color="auto" w:fill="FFFFFF"/>
          <w:rtl/>
        </w:rPr>
        <w:t>السيلوري</w:t>
      </w:r>
      <w:proofErr w:type="spellEnd"/>
      <w:r w:rsidRPr="006A321D">
        <w:rPr>
          <w:color w:val="222222"/>
          <w:shd w:val="clear" w:color="auto" w:fill="FFFFFF"/>
          <w:rtl/>
        </w:rPr>
        <w:t xml:space="preserve">. وتنتمي لهذه الفترة مرتفعات أظهرها في أوربا جبال اسكتلندا والجبال </w:t>
      </w:r>
      <w:proofErr w:type="spellStart"/>
      <w:r w:rsidRPr="006A321D">
        <w:rPr>
          <w:color w:val="222222"/>
          <w:shd w:val="clear" w:color="auto" w:fill="FFFFFF"/>
          <w:rtl/>
        </w:rPr>
        <w:t>الإسكندنافية</w:t>
      </w:r>
      <w:proofErr w:type="spellEnd"/>
      <w:r w:rsidRPr="006A321D">
        <w:rPr>
          <w:color w:val="222222"/>
          <w:shd w:val="clear" w:color="auto" w:fill="FFFFFF"/>
        </w:rPr>
        <w:t>.</w:t>
      </w:r>
    </w:p>
    <w:p w:rsidR="00AF78AF" w:rsidRPr="006A321D" w:rsidRDefault="00AF78AF" w:rsidP="00AF78AF">
      <w:pPr>
        <w:ind w:left="360"/>
        <w:jc w:val="lowKashida"/>
        <w:rPr>
          <w:b/>
          <w:bCs/>
          <w:color w:val="222222"/>
          <w:shd w:val="clear" w:color="auto" w:fill="FFFFFF"/>
          <w:rtl/>
        </w:rPr>
      </w:pPr>
      <w:r w:rsidRPr="006A321D">
        <w:rPr>
          <w:b/>
          <w:bCs/>
          <w:color w:val="222222"/>
          <w:shd w:val="clear" w:color="auto" w:fill="FFFFFF"/>
          <w:rtl/>
        </w:rPr>
        <w:t xml:space="preserve">3- فترة </w:t>
      </w:r>
      <w:proofErr w:type="spellStart"/>
      <w:r w:rsidRPr="006A321D">
        <w:rPr>
          <w:b/>
          <w:bCs/>
          <w:color w:val="222222"/>
          <w:shd w:val="clear" w:color="auto" w:fill="FFFFFF"/>
          <w:rtl/>
        </w:rPr>
        <w:t>الالتواءات</w:t>
      </w:r>
      <w:proofErr w:type="spellEnd"/>
      <w:r w:rsidRPr="006A321D">
        <w:rPr>
          <w:b/>
          <w:bCs/>
          <w:color w:val="222222"/>
          <w:shd w:val="clear" w:color="auto" w:fill="FFFFFF"/>
          <w:rtl/>
        </w:rPr>
        <w:t xml:space="preserve"> </w:t>
      </w:r>
      <w:proofErr w:type="spellStart"/>
      <w:r w:rsidRPr="006A321D">
        <w:rPr>
          <w:b/>
          <w:bCs/>
          <w:color w:val="222222"/>
          <w:shd w:val="clear" w:color="auto" w:fill="FFFFFF"/>
          <w:rtl/>
        </w:rPr>
        <w:t>الهيرسينية</w:t>
      </w:r>
      <w:proofErr w:type="spellEnd"/>
      <w:r w:rsidRPr="006A321D">
        <w:rPr>
          <w:b/>
          <w:bCs/>
          <w:color w:val="222222"/>
          <w:shd w:val="clear" w:color="auto" w:fill="FFFFFF"/>
        </w:rPr>
        <w:t>:</w:t>
      </w:r>
    </w:p>
    <w:p w:rsidR="00AF78AF" w:rsidRPr="006A321D" w:rsidRDefault="00AF78AF" w:rsidP="00AF78AF">
      <w:pPr>
        <w:ind w:left="-2" w:firstLine="708"/>
        <w:jc w:val="lowKashida"/>
        <w:rPr>
          <w:color w:val="222222"/>
          <w:shd w:val="clear" w:color="auto" w:fill="FFFFFF"/>
          <w:rtl/>
        </w:rPr>
      </w:pPr>
      <w:r w:rsidRPr="006A321D">
        <w:rPr>
          <w:color w:val="222222"/>
          <w:shd w:val="clear" w:color="auto" w:fill="FFFFFF"/>
          <w:rtl/>
        </w:rPr>
        <w:t xml:space="preserve">وقد شغلت أواخر العصر الفحمي وأوائل العصر </w:t>
      </w:r>
      <w:proofErr w:type="spellStart"/>
      <w:r w:rsidRPr="006A321D">
        <w:rPr>
          <w:color w:val="222222"/>
          <w:shd w:val="clear" w:color="auto" w:fill="FFFFFF"/>
          <w:rtl/>
        </w:rPr>
        <w:t>البرمي</w:t>
      </w:r>
      <w:proofErr w:type="spellEnd"/>
      <w:r w:rsidRPr="006A321D">
        <w:rPr>
          <w:color w:val="222222"/>
          <w:shd w:val="clear" w:color="auto" w:fill="FFFFFF"/>
          <w:rtl/>
        </w:rPr>
        <w:t xml:space="preserve">، وفي أثناء تلك الفترة ظهرت مرتفعات تتمثل بقاياها الآن في شكل كتل منفصلة قطعتها عوامل التعرية، ومن أمثلتها في أوربا: هضبة </w:t>
      </w:r>
      <w:proofErr w:type="spellStart"/>
      <w:r w:rsidRPr="006A321D">
        <w:rPr>
          <w:color w:val="222222"/>
          <w:shd w:val="clear" w:color="auto" w:fill="FFFFFF"/>
          <w:rtl/>
        </w:rPr>
        <w:t>المزيتا</w:t>
      </w:r>
      <w:proofErr w:type="spellEnd"/>
      <w:r w:rsidRPr="006A321D">
        <w:rPr>
          <w:color w:val="222222"/>
          <w:shd w:val="clear" w:color="auto" w:fill="FFFFFF"/>
          <w:rtl/>
        </w:rPr>
        <w:t>، وهضبة فرنسا الوسطى، وجبال الفوج والغابة السوداء</w:t>
      </w:r>
      <w:r w:rsidRPr="006A321D">
        <w:rPr>
          <w:color w:val="222222"/>
          <w:shd w:val="clear" w:color="auto" w:fill="FFFFFF"/>
        </w:rPr>
        <w:t>.</w:t>
      </w:r>
    </w:p>
    <w:p w:rsidR="00AF78AF" w:rsidRPr="006A321D" w:rsidRDefault="00AF78AF" w:rsidP="00AF78AF">
      <w:pPr>
        <w:ind w:left="423" w:firstLine="283"/>
        <w:jc w:val="lowKashida"/>
        <w:rPr>
          <w:b/>
          <w:bCs/>
          <w:color w:val="222222"/>
          <w:shd w:val="clear" w:color="auto" w:fill="FFFFFF"/>
          <w:rtl/>
        </w:rPr>
      </w:pPr>
    </w:p>
    <w:p w:rsidR="00AF78AF" w:rsidRPr="006A321D" w:rsidRDefault="00AF78AF" w:rsidP="00AF78AF">
      <w:pPr>
        <w:ind w:left="423" w:firstLine="283"/>
        <w:jc w:val="lowKashida"/>
        <w:rPr>
          <w:b/>
          <w:bCs/>
          <w:color w:val="222222"/>
          <w:shd w:val="clear" w:color="auto" w:fill="FFFFFF"/>
          <w:rtl/>
        </w:rPr>
      </w:pPr>
    </w:p>
    <w:p w:rsidR="00AF78AF" w:rsidRPr="006A321D" w:rsidRDefault="00AF78AF" w:rsidP="00AF78AF">
      <w:pPr>
        <w:ind w:left="423" w:firstLine="283"/>
        <w:jc w:val="lowKashida"/>
        <w:rPr>
          <w:color w:val="222222"/>
          <w:shd w:val="clear" w:color="auto" w:fill="FFFFFF"/>
          <w:rtl/>
        </w:rPr>
      </w:pPr>
      <w:r w:rsidRPr="006A321D">
        <w:rPr>
          <w:b/>
          <w:bCs/>
          <w:color w:val="222222"/>
          <w:shd w:val="clear" w:color="auto" w:fill="FFFFFF"/>
          <w:rtl/>
        </w:rPr>
        <w:t>وفي آسيا</w:t>
      </w:r>
      <w:r w:rsidRPr="006A321D">
        <w:rPr>
          <w:color w:val="222222"/>
          <w:shd w:val="clear" w:color="auto" w:fill="FFFFFF"/>
          <w:rtl/>
        </w:rPr>
        <w:t xml:space="preserve">: جبال </w:t>
      </w:r>
      <w:proofErr w:type="spellStart"/>
      <w:r w:rsidRPr="006A321D">
        <w:rPr>
          <w:color w:val="222222"/>
          <w:shd w:val="clear" w:color="auto" w:fill="FFFFFF"/>
          <w:rtl/>
        </w:rPr>
        <w:t>التاي</w:t>
      </w:r>
      <w:proofErr w:type="spellEnd"/>
      <w:r w:rsidRPr="006A321D">
        <w:rPr>
          <w:color w:val="222222"/>
          <w:shd w:val="clear" w:color="auto" w:fill="FFFFFF"/>
          <w:rtl/>
        </w:rPr>
        <w:t xml:space="preserve">، </w:t>
      </w:r>
      <w:proofErr w:type="spellStart"/>
      <w:r w:rsidRPr="006A321D">
        <w:rPr>
          <w:color w:val="222222"/>
          <w:shd w:val="clear" w:color="auto" w:fill="FFFFFF"/>
          <w:rtl/>
        </w:rPr>
        <w:t>وتيان</w:t>
      </w:r>
      <w:proofErr w:type="spellEnd"/>
      <w:r w:rsidRPr="006A321D">
        <w:rPr>
          <w:color w:val="222222"/>
          <w:shd w:val="clear" w:color="auto" w:fill="FFFFFF"/>
          <w:rtl/>
        </w:rPr>
        <w:t xml:space="preserve"> شان. وفي </w:t>
      </w:r>
      <w:r w:rsidRPr="006A321D">
        <w:rPr>
          <w:b/>
          <w:bCs/>
          <w:color w:val="222222"/>
          <w:shd w:val="clear" w:color="auto" w:fill="FFFFFF"/>
          <w:rtl/>
        </w:rPr>
        <w:t>استراليا</w:t>
      </w:r>
      <w:r w:rsidRPr="006A321D">
        <w:rPr>
          <w:color w:val="222222"/>
          <w:shd w:val="clear" w:color="auto" w:fill="FFFFFF"/>
          <w:rtl/>
        </w:rPr>
        <w:t xml:space="preserve">: في مرتفعاتها الشرقية. وفي </w:t>
      </w:r>
      <w:r w:rsidRPr="006A321D">
        <w:rPr>
          <w:b/>
          <w:bCs/>
          <w:color w:val="222222"/>
          <w:shd w:val="clear" w:color="auto" w:fill="FFFFFF"/>
          <w:rtl/>
        </w:rPr>
        <w:t>أمريكا الشمالية</w:t>
      </w:r>
      <w:r w:rsidRPr="006A321D">
        <w:rPr>
          <w:color w:val="222222"/>
          <w:shd w:val="clear" w:color="auto" w:fill="FFFFFF"/>
          <w:rtl/>
        </w:rPr>
        <w:t xml:space="preserve">: في جبال </w:t>
      </w:r>
      <w:proofErr w:type="spellStart"/>
      <w:r w:rsidRPr="006A321D">
        <w:rPr>
          <w:color w:val="222222"/>
          <w:shd w:val="clear" w:color="auto" w:fill="FFFFFF"/>
          <w:rtl/>
        </w:rPr>
        <w:t>الأبلاش</w:t>
      </w:r>
      <w:proofErr w:type="spellEnd"/>
      <w:r w:rsidRPr="006A321D">
        <w:rPr>
          <w:color w:val="222222"/>
          <w:shd w:val="clear" w:color="auto" w:fill="FFFFFF"/>
          <w:rtl/>
        </w:rPr>
        <w:t>، وفي أمريكا الجنوبية في بعض أجزائها الشرقية. وفي إفريقيا: في بعض أجزاء القسم الشمالي من الصحراء الكبرى</w:t>
      </w:r>
      <w:r w:rsidRPr="006A321D">
        <w:rPr>
          <w:color w:val="222222"/>
          <w:shd w:val="clear" w:color="auto" w:fill="FFFFFF"/>
        </w:rPr>
        <w:t>.</w:t>
      </w:r>
    </w:p>
    <w:p w:rsidR="00AF78AF" w:rsidRPr="006A321D" w:rsidRDefault="00AF78AF" w:rsidP="00AF78AF">
      <w:pPr>
        <w:ind w:left="423"/>
        <w:jc w:val="lowKashida"/>
        <w:rPr>
          <w:b/>
          <w:bCs/>
          <w:color w:val="222222"/>
          <w:shd w:val="clear" w:color="auto" w:fill="FFFFFF"/>
          <w:rtl/>
        </w:rPr>
      </w:pPr>
      <w:r w:rsidRPr="006A321D">
        <w:rPr>
          <w:rStyle w:val="red"/>
          <w:b/>
          <w:bCs/>
          <w:bdr w:val="none" w:sz="0" w:space="0" w:color="auto" w:frame="1"/>
          <w:shd w:val="clear" w:color="auto" w:fill="FFFFFF"/>
          <w:rtl/>
        </w:rPr>
        <w:t xml:space="preserve">4- </w:t>
      </w:r>
      <w:proofErr w:type="spellStart"/>
      <w:r w:rsidRPr="006A321D">
        <w:rPr>
          <w:b/>
          <w:bCs/>
          <w:color w:val="222222"/>
          <w:shd w:val="clear" w:color="auto" w:fill="FFFFFF"/>
          <w:rtl/>
        </w:rPr>
        <w:t>الالتواءات</w:t>
      </w:r>
      <w:proofErr w:type="spellEnd"/>
      <w:r w:rsidRPr="006A321D">
        <w:rPr>
          <w:b/>
          <w:bCs/>
          <w:color w:val="222222"/>
          <w:shd w:val="clear" w:color="auto" w:fill="FFFFFF"/>
          <w:rtl/>
        </w:rPr>
        <w:t xml:space="preserve"> </w:t>
      </w:r>
      <w:proofErr w:type="spellStart"/>
      <w:r w:rsidRPr="006A321D">
        <w:rPr>
          <w:b/>
          <w:bCs/>
          <w:color w:val="222222"/>
          <w:shd w:val="clear" w:color="auto" w:fill="FFFFFF"/>
          <w:rtl/>
        </w:rPr>
        <w:t>الألبيَّة</w:t>
      </w:r>
      <w:proofErr w:type="spellEnd"/>
      <w:r w:rsidRPr="006A321D">
        <w:rPr>
          <w:b/>
          <w:bCs/>
          <w:color w:val="222222"/>
          <w:shd w:val="clear" w:color="auto" w:fill="FFFFFF"/>
        </w:rPr>
        <w:t>:</w:t>
      </w:r>
    </w:p>
    <w:p w:rsidR="00AF78AF" w:rsidRPr="006A321D" w:rsidRDefault="00AF78AF" w:rsidP="00AF78AF">
      <w:pPr>
        <w:ind w:left="-2" w:firstLine="708"/>
        <w:jc w:val="lowKashida"/>
        <w:rPr>
          <w:color w:val="222222"/>
          <w:shd w:val="clear" w:color="auto" w:fill="FFFFFF"/>
          <w:rtl/>
        </w:rPr>
      </w:pPr>
      <w:r w:rsidRPr="006A321D">
        <w:rPr>
          <w:color w:val="222222"/>
          <w:shd w:val="clear" w:color="auto" w:fill="FFFFFF"/>
          <w:rtl/>
        </w:rPr>
        <w:t xml:space="preserve">وقد بدأت في أواخر الزمن الجيولوجي الثاني، وبلغت الحركات </w:t>
      </w:r>
      <w:proofErr w:type="spellStart"/>
      <w:r w:rsidRPr="006A321D">
        <w:rPr>
          <w:color w:val="222222"/>
          <w:shd w:val="clear" w:color="auto" w:fill="FFFFFF"/>
          <w:rtl/>
        </w:rPr>
        <w:t>الالتوائية</w:t>
      </w:r>
      <w:proofErr w:type="spellEnd"/>
      <w:r w:rsidRPr="006A321D">
        <w:rPr>
          <w:color w:val="222222"/>
          <w:shd w:val="clear" w:color="auto" w:fill="FFFFFF"/>
          <w:rtl/>
        </w:rPr>
        <w:t xml:space="preserve"> عنفوانها في الزمن الثالث، واستمرت تأثيراتها في الزمن الرابع حتى وقتنا الحاضر. وتحيط المرتفعات التي نشأت أثناء هذه الفترة بالمحيط الهادي، وتتمثل في مرتفعات غرب الأمريكتين، وفي أقواس الجزر التي تمتد قرب السواحل الشرقية لآسيا</w:t>
      </w:r>
      <w:r w:rsidRPr="006A321D">
        <w:rPr>
          <w:color w:val="222222"/>
          <w:shd w:val="clear" w:color="auto" w:fill="FFFFFF"/>
        </w:rPr>
        <w:t>.</w:t>
      </w:r>
    </w:p>
    <w:p w:rsidR="00AF78AF" w:rsidRPr="006A321D" w:rsidRDefault="00AF78AF" w:rsidP="00AF78AF">
      <w:pPr>
        <w:ind w:left="-2" w:firstLine="708"/>
        <w:jc w:val="lowKashida"/>
        <w:rPr>
          <w:color w:val="222222"/>
          <w:rtl/>
        </w:rPr>
      </w:pPr>
      <w:r w:rsidRPr="006A321D">
        <w:rPr>
          <w:color w:val="222222"/>
          <w:shd w:val="clear" w:color="auto" w:fill="FFFFFF"/>
          <w:rtl/>
        </w:rPr>
        <w:t xml:space="preserve">وتمتد السلاسل </w:t>
      </w:r>
      <w:proofErr w:type="spellStart"/>
      <w:r w:rsidRPr="006A321D">
        <w:rPr>
          <w:color w:val="222222"/>
          <w:shd w:val="clear" w:color="auto" w:fill="FFFFFF"/>
          <w:rtl/>
        </w:rPr>
        <w:t>الألبية</w:t>
      </w:r>
      <w:proofErr w:type="spellEnd"/>
      <w:r w:rsidRPr="006A321D">
        <w:rPr>
          <w:color w:val="222222"/>
          <w:shd w:val="clear" w:color="auto" w:fill="FFFFFF"/>
          <w:rtl/>
        </w:rPr>
        <w:t xml:space="preserve"> أيضًا في اتجاه عرضي من المحيط الأطلسي غربًا إلى المحيط الهادي شرقًا، وتشمل سلاسل الجبال الحديثة في حوض البحر المتوسط في شمال أفريقيا وهي جبال أطلس، وفي جنوب أوربا وهي سلاسل الألب وامتداداتها شرقًا </w:t>
      </w:r>
      <w:r w:rsidRPr="006A321D">
        <w:rPr>
          <w:color w:val="222222"/>
          <w:shd w:val="clear" w:color="auto" w:fill="FFFFFF"/>
          <w:rtl/>
        </w:rPr>
        <w:lastRenderedPageBreak/>
        <w:t>وغربًا</w:t>
      </w:r>
      <w:r w:rsidRPr="006A321D">
        <w:rPr>
          <w:color w:val="222222"/>
          <w:shd w:val="clear" w:color="auto" w:fill="FFFFFF"/>
        </w:rPr>
        <w:t>.</w:t>
      </w:r>
      <w:r w:rsidRPr="006A321D">
        <w:rPr>
          <w:color w:val="222222"/>
        </w:rPr>
        <w:br/>
      </w:r>
      <w:r w:rsidRPr="006A321D">
        <w:rPr>
          <w:color w:val="222222"/>
          <w:shd w:val="clear" w:color="auto" w:fill="FFFFFF"/>
          <w:rtl/>
        </w:rPr>
        <w:t xml:space="preserve">كما تشمل مجموعة عظيمة من السلاسل الجبلية التي تمتد في قارة آسيا ممثلة في ارتفاعات آسيا الصغرى في الغرب حتى جزر </w:t>
      </w:r>
      <w:proofErr w:type="spellStart"/>
      <w:r w:rsidRPr="006A321D">
        <w:rPr>
          <w:color w:val="222222"/>
          <w:shd w:val="clear" w:color="auto" w:fill="FFFFFF"/>
          <w:rtl/>
        </w:rPr>
        <w:t>أندونيسيا</w:t>
      </w:r>
      <w:proofErr w:type="spellEnd"/>
      <w:r w:rsidRPr="006A321D">
        <w:rPr>
          <w:color w:val="222222"/>
          <w:shd w:val="clear" w:color="auto" w:fill="FFFFFF"/>
          <w:rtl/>
        </w:rPr>
        <w:t xml:space="preserve"> في الشرق. ومن أشهرها جبال </w:t>
      </w:r>
      <w:proofErr w:type="spellStart"/>
      <w:r w:rsidRPr="006A321D">
        <w:rPr>
          <w:color w:val="222222"/>
          <w:shd w:val="clear" w:color="auto" w:fill="FFFFFF"/>
          <w:rtl/>
        </w:rPr>
        <w:t>الهيمالايا</w:t>
      </w:r>
      <w:proofErr w:type="spellEnd"/>
      <w:r w:rsidRPr="006A321D">
        <w:rPr>
          <w:color w:val="222222"/>
          <w:shd w:val="clear" w:color="auto" w:fill="FFFFFF"/>
        </w:rPr>
        <w:t>.</w:t>
      </w:r>
    </w:p>
    <w:p w:rsidR="00AF78AF" w:rsidRPr="006A321D" w:rsidRDefault="00AF78AF" w:rsidP="00AF78AF">
      <w:pPr>
        <w:ind w:left="-2" w:firstLine="708"/>
        <w:jc w:val="lowKashida"/>
        <w:rPr>
          <w:color w:val="222222"/>
          <w:shd w:val="clear" w:color="auto" w:fill="FFFFFF"/>
          <w:rtl/>
        </w:rPr>
      </w:pPr>
      <w:r w:rsidRPr="006A321D">
        <w:rPr>
          <w:color w:val="222222"/>
          <w:shd w:val="clear" w:color="auto" w:fill="FFFFFF"/>
          <w:rtl/>
        </w:rPr>
        <w:t xml:space="preserve">وتتعرض المرتفعات لتأثير عوامل التعرية منذ بداية تكوينها وظهورها على سطح الأرض، ولهذا فإننا نجد أعظم القمم الجبلية تقع ضمن المرتفعات الحديثة النشأة وهى المرتفعات </w:t>
      </w:r>
      <w:proofErr w:type="spellStart"/>
      <w:r w:rsidRPr="006A321D">
        <w:rPr>
          <w:color w:val="222222"/>
          <w:shd w:val="clear" w:color="auto" w:fill="FFFFFF"/>
          <w:rtl/>
        </w:rPr>
        <w:t>الألبية</w:t>
      </w:r>
      <w:proofErr w:type="spellEnd"/>
      <w:r w:rsidRPr="006A321D">
        <w:rPr>
          <w:color w:val="222222"/>
          <w:shd w:val="clear" w:color="auto" w:fill="FFFFFF"/>
        </w:rPr>
        <w:t>.</w:t>
      </w:r>
      <w:r w:rsidRPr="006A321D">
        <w:rPr>
          <w:rStyle w:val="Appelnotedebasdep"/>
          <w:color w:val="222222"/>
          <w:shd w:val="clear" w:color="auto" w:fill="FFFFFF"/>
        </w:rPr>
        <w:footnoteReference w:id="9"/>
      </w:r>
    </w:p>
    <w:p w:rsidR="00AF78AF" w:rsidRPr="006A321D" w:rsidRDefault="00AF78AF" w:rsidP="00AF78AF">
      <w:pPr>
        <w:ind w:left="-2"/>
        <w:jc w:val="lowKashida"/>
        <w:rPr>
          <w:b/>
          <w:bCs/>
          <w:color w:val="222222"/>
          <w:shd w:val="clear" w:color="auto" w:fill="FFFFFF"/>
          <w:rtl/>
        </w:rPr>
      </w:pPr>
      <w:r w:rsidRPr="006A321D">
        <w:rPr>
          <w:b/>
          <w:bCs/>
          <w:color w:val="222222"/>
          <w:shd w:val="clear" w:color="auto" w:fill="FFFFFF"/>
          <w:rtl/>
        </w:rPr>
        <w:t>ثانيا: الانكسارات:</w:t>
      </w:r>
    </w:p>
    <w:p w:rsidR="00AF78AF" w:rsidRPr="006A321D" w:rsidRDefault="00AF78AF" w:rsidP="00AF78AF">
      <w:pPr>
        <w:ind w:left="-2" w:firstLine="708"/>
        <w:jc w:val="lowKashida"/>
        <w:rPr>
          <w:color w:val="222222"/>
          <w:shd w:val="clear" w:color="auto" w:fill="FFFFFF"/>
          <w:rtl/>
        </w:rPr>
      </w:pPr>
      <w:r w:rsidRPr="006A321D">
        <w:rPr>
          <w:color w:val="222222"/>
          <w:shd w:val="clear" w:color="auto" w:fill="FFFFFF"/>
          <w:rtl/>
        </w:rPr>
        <w:t xml:space="preserve">تزخر صخور قشرة الأرض بالكثير من الكسور التي تكتنفها في كل الاتجاهات. وتتباين هذه الكسور في أحجامها، فمنها الشقوق </w:t>
      </w:r>
      <w:proofErr w:type="spellStart"/>
      <w:r w:rsidRPr="006A321D">
        <w:rPr>
          <w:color w:val="222222"/>
          <w:shd w:val="clear" w:color="auto" w:fill="FFFFFF"/>
          <w:rtl/>
        </w:rPr>
        <w:t>والثلوم</w:t>
      </w:r>
      <w:proofErr w:type="spellEnd"/>
      <w:r w:rsidRPr="006A321D">
        <w:rPr>
          <w:color w:val="222222"/>
          <w:shd w:val="clear" w:color="auto" w:fill="FFFFFF"/>
          <w:rtl/>
        </w:rPr>
        <w:t xml:space="preserve"> الدقيقة التي لا ترى بالعين المجردة. ومنها الانكسارات والفوالق الضخمة التي صحبها تزحزح وانتقال في كتل الصخور من موضع لآخر</w:t>
      </w:r>
      <w:r w:rsidRPr="006A321D">
        <w:rPr>
          <w:color w:val="222222"/>
          <w:shd w:val="clear" w:color="auto" w:fill="FFFFFF"/>
        </w:rPr>
        <w:t>.</w:t>
      </w:r>
    </w:p>
    <w:p w:rsidR="00AF78AF" w:rsidRPr="006A321D" w:rsidRDefault="00AF78AF" w:rsidP="00AF78AF">
      <w:pPr>
        <w:ind w:left="-2" w:firstLine="708"/>
        <w:jc w:val="lowKashida"/>
        <w:rPr>
          <w:color w:val="222222"/>
          <w:shd w:val="clear" w:color="auto" w:fill="FFFFFF"/>
          <w:rtl/>
        </w:rPr>
      </w:pPr>
      <w:r w:rsidRPr="006A321D">
        <w:rPr>
          <w:color w:val="222222"/>
          <w:shd w:val="clear" w:color="auto" w:fill="FFFFFF"/>
          <w:rtl/>
        </w:rPr>
        <w:t xml:space="preserve">وتحدث هذه الانكسارات للصخور الصلبة عندما يكون الضغط الواقع على الطبقات الصخرية أقوى مما تتحمله، أو عندما يكون هناك شد في الطبقات </w:t>
      </w:r>
      <w:r w:rsidRPr="006A321D">
        <w:rPr>
          <w:rStyle w:val="Appelnotedebasdep"/>
          <w:color w:val="222222"/>
          <w:shd w:val="clear" w:color="auto" w:fill="FFFFFF"/>
          <w:rtl/>
        </w:rPr>
        <w:footnoteReference w:id="10"/>
      </w:r>
      <w:r w:rsidRPr="006A321D">
        <w:rPr>
          <w:color w:val="222222"/>
          <w:shd w:val="clear" w:color="auto" w:fill="FFFFFF"/>
          <w:rtl/>
        </w:rPr>
        <w:t xml:space="preserve"> </w:t>
      </w:r>
    </w:p>
    <w:p w:rsidR="00AF78AF" w:rsidRPr="006A321D" w:rsidRDefault="00AF78AF" w:rsidP="00AF78AF">
      <w:pPr>
        <w:numPr>
          <w:ilvl w:val="0"/>
          <w:numId w:val="26"/>
        </w:numPr>
        <w:jc w:val="lowKashida"/>
        <w:rPr>
          <w:b/>
          <w:bCs/>
          <w:shd w:val="clear" w:color="auto" w:fill="FFFFFF"/>
          <w:rtl/>
        </w:rPr>
      </w:pPr>
      <w:r w:rsidRPr="006A321D">
        <w:rPr>
          <w:rStyle w:val="title"/>
          <w:b/>
          <w:bCs/>
          <w:bdr w:val="none" w:sz="0" w:space="0" w:color="auto" w:frame="1"/>
          <w:shd w:val="clear" w:color="auto" w:fill="FFFFFF"/>
          <w:rtl/>
        </w:rPr>
        <w:t>أهميتها</w:t>
      </w:r>
      <w:r w:rsidRPr="006A321D">
        <w:rPr>
          <w:b/>
          <w:bCs/>
          <w:shd w:val="clear" w:color="auto" w:fill="FFFFFF"/>
        </w:rPr>
        <w:t>:</w:t>
      </w:r>
      <w:r w:rsidRPr="006A321D">
        <w:rPr>
          <w:b/>
          <w:bCs/>
          <w:shd w:val="clear" w:color="auto" w:fill="FFFFFF"/>
          <w:rtl/>
        </w:rPr>
        <w:t xml:space="preserve"> </w:t>
      </w:r>
      <w:r w:rsidRPr="006A321D">
        <w:rPr>
          <w:color w:val="222222"/>
          <w:shd w:val="clear" w:color="auto" w:fill="FFFFFF"/>
          <w:rtl/>
        </w:rPr>
        <w:t>للانكسارات أهمية جيولوجية تتمثل فيما يأتي</w:t>
      </w:r>
      <w:r w:rsidRPr="006A321D">
        <w:rPr>
          <w:color w:val="222222"/>
          <w:shd w:val="clear" w:color="auto" w:fill="FFFFFF"/>
        </w:rPr>
        <w:t>:</w:t>
      </w:r>
    </w:p>
    <w:p w:rsidR="00AF78AF" w:rsidRPr="006A321D" w:rsidRDefault="00AF78AF" w:rsidP="00AF78AF">
      <w:pPr>
        <w:numPr>
          <w:ilvl w:val="0"/>
          <w:numId w:val="16"/>
        </w:numPr>
        <w:jc w:val="lowKashida"/>
        <w:rPr>
          <w:color w:val="222222"/>
          <w:shd w:val="clear" w:color="auto" w:fill="FFFFFF"/>
          <w:rtl/>
        </w:rPr>
      </w:pPr>
      <w:r w:rsidRPr="006A321D">
        <w:rPr>
          <w:color w:val="222222"/>
          <w:shd w:val="clear" w:color="auto" w:fill="FFFFFF"/>
          <w:rtl/>
        </w:rPr>
        <w:t>أنها تعتبر بمثابة شواهد لكثير من الأحداث الجيولوجية التي انتابت قسمًا أو آخر من الأرض أثناء تاريخها الجيولوجي الطويل</w:t>
      </w:r>
      <w:r w:rsidRPr="006A321D">
        <w:rPr>
          <w:color w:val="222222"/>
          <w:shd w:val="clear" w:color="auto" w:fill="FFFFFF"/>
        </w:rPr>
        <w:t>.</w:t>
      </w:r>
    </w:p>
    <w:p w:rsidR="00AF78AF" w:rsidRPr="006A321D" w:rsidRDefault="00AF78AF" w:rsidP="00AF78AF">
      <w:pPr>
        <w:numPr>
          <w:ilvl w:val="0"/>
          <w:numId w:val="16"/>
        </w:numPr>
        <w:jc w:val="lowKashida"/>
        <w:rPr>
          <w:color w:val="222222"/>
          <w:shd w:val="clear" w:color="auto" w:fill="FFFFFF"/>
        </w:rPr>
      </w:pPr>
      <w:r w:rsidRPr="006A321D">
        <w:rPr>
          <w:color w:val="222222"/>
          <w:shd w:val="clear" w:color="auto" w:fill="FFFFFF"/>
          <w:rtl/>
        </w:rPr>
        <w:t>على جوانب الفوالق تظهر الطبقات الجيولوجية واضحة بينة، ومن ثم يتمكن الجيولوجي من دراستها وتقييمها</w:t>
      </w:r>
      <w:r w:rsidRPr="006A321D">
        <w:rPr>
          <w:color w:val="222222"/>
          <w:shd w:val="clear" w:color="auto" w:fill="FFFFFF"/>
        </w:rPr>
        <w:t>.</w:t>
      </w:r>
    </w:p>
    <w:p w:rsidR="00AF78AF" w:rsidRPr="006A321D" w:rsidRDefault="00AF78AF" w:rsidP="00AF78AF">
      <w:pPr>
        <w:numPr>
          <w:ilvl w:val="0"/>
          <w:numId w:val="16"/>
        </w:numPr>
        <w:jc w:val="lowKashida"/>
        <w:rPr>
          <w:color w:val="222222"/>
          <w:shd w:val="clear" w:color="auto" w:fill="FFFFFF"/>
        </w:rPr>
      </w:pPr>
      <w:r w:rsidRPr="006A321D">
        <w:rPr>
          <w:color w:val="222222"/>
          <w:shd w:val="clear" w:color="auto" w:fill="FFFFFF"/>
          <w:rtl/>
        </w:rPr>
        <w:t xml:space="preserve">تمثل الكسور والفوالق مناطق ضعف في تركيب الصخور، ولهذا فهي تفسح المجال لفعل عمليات التعرية </w:t>
      </w:r>
      <w:proofErr w:type="spellStart"/>
      <w:r w:rsidRPr="006A321D">
        <w:rPr>
          <w:color w:val="222222"/>
          <w:shd w:val="clear" w:color="auto" w:fill="FFFFFF"/>
          <w:rtl/>
        </w:rPr>
        <w:t>والتجوية</w:t>
      </w:r>
      <w:proofErr w:type="spellEnd"/>
      <w:r w:rsidRPr="006A321D">
        <w:rPr>
          <w:color w:val="222222"/>
          <w:shd w:val="clear" w:color="auto" w:fill="FFFFFF"/>
        </w:rPr>
        <w:t>.</w:t>
      </w:r>
    </w:p>
    <w:p w:rsidR="00AF78AF" w:rsidRPr="006A321D" w:rsidRDefault="00AF78AF" w:rsidP="00AF78AF">
      <w:pPr>
        <w:numPr>
          <w:ilvl w:val="0"/>
          <w:numId w:val="16"/>
        </w:numPr>
        <w:jc w:val="lowKashida"/>
        <w:rPr>
          <w:color w:val="222222"/>
          <w:shd w:val="clear" w:color="auto" w:fill="FFFFFF"/>
          <w:rtl/>
        </w:rPr>
      </w:pPr>
      <w:r w:rsidRPr="006A321D">
        <w:rPr>
          <w:rStyle w:val="red"/>
          <w:bdr w:val="none" w:sz="0" w:space="0" w:color="auto" w:frame="1"/>
          <w:shd w:val="clear" w:color="auto" w:fill="FFFFFF"/>
        </w:rPr>
        <w:t> </w:t>
      </w:r>
      <w:r w:rsidRPr="006A321D">
        <w:rPr>
          <w:color w:val="222222"/>
          <w:shd w:val="clear" w:color="auto" w:fill="FFFFFF"/>
          <w:rtl/>
        </w:rPr>
        <w:t>تؤثر الكسور والفوالق في دورة المياه الأرضية، إذ عن طريقها تتسرب المياه إلى جوف قشرة الأرض، وعن طريقها أيضا تتدفق المياه الأرضية إلى ظاهر الأرض</w:t>
      </w:r>
      <w:r w:rsidRPr="006A321D">
        <w:rPr>
          <w:color w:val="222222"/>
          <w:shd w:val="clear" w:color="auto" w:fill="FFFFFF"/>
        </w:rPr>
        <w:t>.</w:t>
      </w:r>
    </w:p>
    <w:p w:rsidR="00AF78AF" w:rsidRPr="006A321D" w:rsidRDefault="00AF78AF" w:rsidP="00AF78AF">
      <w:pPr>
        <w:ind w:left="-2" w:firstLine="708"/>
        <w:jc w:val="lowKashida"/>
        <w:rPr>
          <w:color w:val="222222"/>
          <w:shd w:val="clear" w:color="auto" w:fill="FFFFFF"/>
          <w:rtl/>
        </w:rPr>
      </w:pPr>
      <w:r w:rsidRPr="006A321D">
        <w:rPr>
          <w:rStyle w:val="red"/>
          <w:bdr w:val="none" w:sz="0" w:space="0" w:color="auto" w:frame="1"/>
          <w:shd w:val="clear" w:color="auto" w:fill="FFFFFF"/>
          <w:rtl/>
        </w:rPr>
        <w:t xml:space="preserve">5- </w:t>
      </w:r>
      <w:r w:rsidRPr="006A321D">
        <w:rPr>
          <w:color w:val="222222"/>
          <w:shd w:val="clear" w:color="auto" w:fill="FFFFFF"/>
          <w:rtl/>
        </w:rPr>
        <w:t xml:space="preserve">الظواهر </w:t>
      </w:r>
      <w:proofErr w:type="spellStart"/>
      <w:r w:rsidRPr="006A321D">
        <w:rPr>
          <w:color w:val="222222"/>
          <w:shd w:val="clear" w:color="auto" w:fill="FFFFFF"/>
          <w:rtl/>
        </w:rPr>
        <w:t>الانكسارية</w:t>
      </w:r>
      <w:proofErr w:type="spellEnd"/>
      <w:r w:rsidRPr="006A321D">
        <w:rPr>
          <w:color w:val="222222"/>
          <w:shd w:val="clear" w:color="auto" w:fill="FFFFFF"/>
          <w:rtl/>
        </w:rPr>
        <w:t xml:space="preserve"> أهميتها الكبرى من الوجهة الاقتصادية، إذ إنها تحمل الكثير من الرواسب المعدنية</w:t>
      </w:r>
      <w:r w:rsidRPr="006A321D">
        <w:rPr>
          <w:color w:val="222222"/>
          <w:shd w:val="clear" w:color="auto" w:fill="FFFFFF"/>
        </w:rPr>
        <w:t>.</w:t>
      </w:r>
      <w:r w:rsidRPr="006A321D">
        <w:rPr>
          <w:color w:val="222222"/>
        </w:rPr>
        <w:br/>
      </w:r>
      <w:r w:rsidRPr="006A321D">
        <w:rPr>
          <w:color w:val="222222"/>
          <w:shd w:val="clear" w:color="auto" w:fill="FFFFFF"/>
          <w:rtl/>
        </w:rPr>
        <w:t>هذا ويمكن أن نميز بين نوعين من الكسور</w:t>
      </w:r>
      <w:r w:rsidRPr="006A321D">
        <w:rPr>
          <w:color w:val="222222"/>
          <w:shd w:val="clear" w:color="auto" w:fill="FFFFFF"/>
        </w:rPr>
        <w:t>:</w:t>
      </w:r>
    </w:p>
    <w:p w:rsidR="00AF78AF" w:rsidRPr="006A321D" w:rsidRDefault="00AF78AF" w:rsidP="00AF78AF">
      <w:pPr>
        <w:ind w:left="-2"/>
        <w:jc w:val="lowKashida"/>
        <w:rPr>
          <w:color w:val="222222"/>
          <w:shd w:val="clear" w:color="auto" w:fill="FFFFFF"/>
          <w:rtl/>
        </w:rPr>
      </w:pPr>
      <w:r w:rsidRPr="006A321D">
        <w:rPr>
          <w:b/>
          <w:bCs/>
          <w:color w:val="222222"/>
          <w:shd w:val="clear" w:color="auto" w:fill="FFFFFF"/>
          <w:rtl/>
        </w:rPr>
        <w:t>النوع الأول:</w:t>
      </w:r>
      <w:r w:rsidRPr="006A321D">
        <w:rPr>
          <w:color w:val="222222"/>
          <w:shd w:val="clear" w:color="auto" w:fill="FFFFFF"/>
          <w:rtl/>
        </w:rPr>
        <w:t xml:space="preserve"> ويسمى المفصل أو الفاصل، وهو الكسر أو الشق الذي يصيب الصخر دون أن يترتب على وجوده حدوث أي زحزحة أو انتقال في الطبقات أو الكتل الصخرية</w:t>
      </w:r>
      <w:r w:rsidRPr="006A321D">
        <w:rPr>
          <w:color w:val="222222"/>
          <w:shd w:val="clear" w:color="auto" w:fill="FFFFFF"/>
        </w:rPr>
        <w:t>.</w:t>
      </w:r>
    </w:p>
    <w:p w:rsidR="00AF78AF" w:rsidRPr="006A321D" w:rsidRDefault="00AF78AF" w:rsidP="00AF78AF">
      <w:pPr>
        <w:ind w:left="-2"/>
        <w:jc w:val="lowKashida"/>
        <w:rPr>
          <w:color w:val="222222"/>
          <w:shd w:val="clear" w:color="auto" w:fill="FFFFFF"/>
          <w:rtl/>
        </w:rPr>
      </w:pPr>
      <w:r w:rsidRPr="006A321D">
        <w:rPr>
          <w:b/>
          <w:bCs/>
          <w:color w:val="222222"/>
          <w:shd w:val="clear" w:color="auto" w:fill="FFFFFF"/>
          <w:rtl/>
        </w:rPr>
        <w:t>النوع الثاني:</w:t>
      </w:r>
      <w:r w:rsidRPr="006A321D">
        <w:rPr>
          <w:color w:val="222222"/>
          <w:shd w:val="clear" w:color="auto" w:fill="FFFFFF"/>
          <w:rtl/>
        </w:rPr>
        <w:t xml:space="preserve"> ويسمى بالفالق أو الصدع أو الانكسار، وفيه تتحرك الطبقات أو الكتل الصخرية وتتزحزح من مكانها على طول سطح الفالق</w:t>
      </w:r>
      <w:r w:rsidRPr="006A321D">
        <w:rPr>
          <w:color w:val="222222"/>
          <w:shd w:val="clear" w:color="auto" w:fill="FFFFFF"/>
        </w:rPr>
        <w:t>.</w:t>
      </w:r>
    </w:p>
    <w:p w:rsidR="00AF78AF" w:rsidRPr="006A321D" w:rsidRDefault="00AF78AF" w:rsidP="00AF78AF">
      <w:pPr>
        <w:numPr>
          <w:ilvl w:val="0"/>
          <w:numId w:val="17"/>
        </w:numPr>
        <w:jc w:val="lowKashida"/>
        <w:rPr>
          <w:b/>
          <w:bCs/>
          <w:shd w:val="clear" w:color="auto" w:fill="FFFFFF"/>
          <w:rtl/>
        </w:rPr>
      </w:pPr>
      <w:r w:rsidRPr="006A321D">
        <w:rPr>
          <w:rStyle w:val="title"/>
          <w:b/>
          <w:bCs/>
          <w:bdr w:val="none" w:sz="0" w:space="0" w:color="auto" w:frame="1"/>
          <w:shd w:val="clear" w:color="auto" w:fill="FFFFFF"/>
          <w:rtl/>
        </w:rPr>
        <w:t>أنواع الانكسارات</w:t>
      </w:r>
      <w:r w:rsidRPr="006A321D">
        <w:rPr>
          <w:b/>
          <w:bCs/>
          <w:shd w:val="clear" w:color="auto" w:fill="FFFFFF"/>
        </w:rPr>
        <w:t>:</w:t>
      </w:r>
    </w:p>
    <w:p w:rsidR="00AF78AF" w:rsidRPr="006A321D" w:rsidRDefault="00AF78AF" w:rsidP="00AF78AF">
      <w:pPr>
        <w:ind w:left="-2" w:firstLine="708"/>
        <w:jc w:val="lowKashida"/>
        <w:rPr>
          <w:color w:val="222222"/>
          <w:shd w:val="clear" w:color="auto" w:fill="FFFFFF"/>
          <w:rtl/>
        </w:rPr>
      </w:pPr>
      <w:r w:rsidRPr="006A321D">
        <w:rPr>
          <w:color w:val="222222"/>
          <w:shd w:val="clear" w:color="auto" w:fill="FFFFFF"/>
          <w:rtl/>
        </w:rPr>
        <w:t>تصنف الانكسارات عادة على أساس مقدار التحرك والانتقال النسبي أو الظاهر للكتل الصخرية على جانبي الانكسار. ويستدل عليه من دراسة الطبقات أو السدود الصخرية المتداخلة التي أصابتها الحركة، والواقع أنه من الصعب تحديد أي من جانبي الانكسار قد تحرك، وحتى لو حدث وقطع الكسر جسما معلوما محدودا في الصخر كبلورة إلى قسمين، وتحرك القسمان وابتعدا عن بعضهما لمسافة معينة. فإننا مع هذا لا نستطيع أن نحدد ما إذا كان هذا الجانب أو ذاك قد تحرك أو بقي ثابتا، أو ما إذا كان الجانبان قد اشتركا في الحركة ومع هذا فيمكن تمييز الأنواع الآتية من الانكسارات</w:t>
      </w:r>
      <w:r w:rsidRPr="006A321D">
        <w:rPr>
          <w:color w:val="222222"/>
          <w:shd w:val="clear" w:color="auto" w:fill="FFFFFF"/>
        </w:rPr>
        <w:t>:</w:t>
      </w:r>
    </w:p>
    <w:p w:rsidR="00AF78AF" w:rsidRPr="006A321D" w:rsidRDefault="00AF78AF" w:rsidP="00AF78AF">
      <w:pPr>
        <w:numPr>
          <w:ilvl w:val="0"/>
          <w:numId w:val="18"/>
        </w:numPr>
        <w:ind w:left="281" w:hanging="283"/>
        <w:jc w:val="lowKashida"/>
        <w:rPr>
          <w:b/>
          <w:bCs/>
          <w:color w:val="A52A2A"/>
          <w:bdr w:val="none" w:sz="0" w:space="0" w:color="auto" w:frame="1"/>
          <w:shd w:val="clear" w:color="auto" w:fill="FFFFFF"/>
          <w:rtl/>
        </w:rPr>
      </w:pPr>
      <w:r w:rsidRPr="006A321D">
        <w:rPr>
          <w:rStyle w:val="red"/>
          <w:b/>
          <w:bCs/>
          <w:bdr w:val="none" w:sz="0" w:space="0" w:color="auto" w:frame="1"/>
          <w:shd w:val="clear" w:color="auto" w:fill="FFFFFF"/>
        </w:rPr>
        <w:t> </w:t>
      </w:r>
      <w:r w:rsidRPr="006A321D">
        <w:rPr>
          <w:b/>
          <w:bCs/>
          <w:color w:val="222222"/>
          <w:shd w:val="clear" w:color="auto" w:fill="FFFFFF"/>
          <w:rtl/>
        </w:rPr>
        <w:t>الانكسار العادي</w:t>
      </w:r>
      <w:r w:rsidRPr="006A321D">
        <w:rPr>
          <w:b/>
          <w:bCs/>
          <w:color w:val="222222"/>
          <w:shd w:val="clear" w:color="auto" w:fill="FFFFFF"/>
        </w:rPr>
        <w:t>:</w:t>
      </w:r>
      <w:r w:rsidRPr="006A321D">
        <w:rPr>
          <w:b/>
          <w:bCs/>
          <w:color w:val="A52A2A"/>
          <w:bdr w:val="none" w:sz="0" w:space="0" w:color="auto" w:frame="1"/>
          <w:shd w:val="clear" w:color="auto" w:fill="FFFFFF"/>
          <w:rtl/>
          <w:lang w:bidi="ar-DZ"/>
        </w:rPr>
        <w:t xml:space="preserve"> </w:t>
      </w:r>
      <w:r w:rsidRPr="006A321D">
        <w:rPr>
          <w:color w:val="222222"/>
          <w:shd w:val="clear" w:color="auto" w:fill="FFFFFF"/>
          <w:rtl/>
        </w:rPr>
        <w:t>وفيه ينزلق الحائط المعلق على طول سطح الانكسار ويهبط إلى أسفل بالنسبة للحائط الأساسي، ويميل سطح الانكسار نحو الحائط المعلق الذي هبط. وينشأ هذا النوع عادة نتيجة لحركات الشد. ولهذا يسمى أحيانا بانكسار الشد. (الشكل رقم 14 )</w:t>
      </w:r>
      <w:r w:rsidRPr="006A321D">
        <w:rPr>
          <w:rStyle w:val="Appelnotedebasdep"/>
          <w:color w:val="222222"/>
          <w:shd w:val="clear" w:color="auto" w:fill="FFFFFF"/>
          <w:rtl/>
        </w:rPr>
        <w:footnoteReference w:id="11"/>
      </w:r>
    </w:p>
    <w:p w:rsidR="00AF78AF" w:rsidRPr="006A321D" w:rsidRDefault="00AF78AF" w:rsidP="00AF78AF">
      <w:pPr>
        <w:jc w:val="lowKashida"/>
        <w:rPr>
          <w:b/>
          <w:bCs/>
          <w:color w:val="A52A2A"/>
          <w:bdr w:val="none" w:sz="0" w:space="0" w:color="auto" w:frame="1"/>
          <w:shd w:val="clear" w:color="auto" w:fill="FFFFFF"/>
          <w:rtl/>
        </w:rPr>
      </w:pPr>
      <w:r w:rsidRPr="006A321D">
        <w:rPr>
          <w:b/>
          <w:bCs/>
          <w:color w:val="222222"/>
          <w:shd w:val="clear" w:color="auto" w:fill="FFFFFF"/>
          <w:rtl/>
        </w:rPr>
        <w:t>ب- الانكسار المعكوس</w:t>
      </w:r>
      <w:r w:rsidRPr="006A321D">
        <w:rPr>
          <w:b/>
          <w:bCs/>
          <w:color w:val="222222"/>
          <w:shd w:val="clear" w:color="auto" w:fill="FFFFFF"/>
        </w:rPr>
        <w:t>:</w:t>
      </w:r>
      <w:r w:rsidRPr="006A321D">
        <w:rPr>
          <w:b/>
          <w:bCs/>
          <w:color w:val="A52A2A"/>
          <w:bdr w:val="none" w:sz="0" w:space="0" w:color="auto" w:frame="1"/>
          <w:shd w:val="clear" w:color="auto" w:fill="FFFFFF"/>
          <w:rtl/>
          <w:lang w:bidi="ar-DZ"/>
        </w:rPr>
        <w:t xml:space="preserve"> </w:t>
      </w:r>
      <w:r w:rsidRPr="006A321D">
        <w:rPr>
          <w:color w:val="222222"/>
          <w:shd w:val="clear" w:color="auto" w:fill="FFFFFF"/>
          <w:rtl/>
        </w:rPr>
        <w:t>وهنا يبدو الحائط المعلق وقد تحرك وارتفع وأصبح مستواه أعلى من مستوى الحائط الأساسي، وفيه يميل سطح الانكسار نحو الحائط المعلق الذي ارتفع، وينشأ هذا النوع نتيجة لحركات ضاغطة، ولهذا يسمى أيضا بانكسار الضغط .</w:t>
      </w:r>
    </w:p>
    <w:p w:rsidR="00AF78AF" w:rsidRPr="006A321D" w:rsidRDefault="00AF78AF" w:rsidP="00AF78AF">
      <w:pPr>
        <w:numPr>
          <w:ilvl w:val="0"/>
          <w:numId w:val="3"/>
        </w:numPr>
        <w:ind w:left="281" w:hanging="283"/>
        <w:jc w:val="lowKashida"/>
        <w:rPr>
          <w:color w:val="222222"/>
          <w:shd w:val="clear" w:color="auto" w:fill="FFFFFF"/>
          <w:rtl/>
        </w:rPr>
      </w:pPr>
      <w:r w:rsidRPr="006A321D">
        <w:rPr>
          <w:color w:val="222222"/>
          <w:shd w:val="clear" w:color="auto" w:fill="FFFFFF"/>
          <w:rtl/>
        </w:rPr>
        <w:t xml:space="preserve"> </w:t>
      </w:r>
      <w:r w:rsidRPr="006A321D">
        <w:rPr>
          <w:b/>
          <w:bCs/>
          <w:color w:val="222222"/>
          <w:shd w:val="clear" w:color="auto" w:fill="FFFFFF"/>
          <w:rtl/>
        </w:rPr>
        <w:t>الانكسار الزاحف</w:t>
      </w:r>
      <w:r w:rsidRPr="006A321D">
        <w:rPr>
          <w:b/>
          <w:bCs/>
          <w:color w:val="222222"/>
          <w:shd w:val="clear" w:color="auto" w:fill="FFFFFF"/>
        </w:rPr>
        <w:t>:</w:t>
      </w:r>
      <w:r w:rsidRPr="006A321D">
        <w:rPr>
          <w:color w:val="222222"/>
          <w:shd w:val="clear" w:color="auto" w:fill="FFFFFF"/>
          <w:rtl/>
        </w:rPr>
        <w:t xml:space="preserve"> وهو نوع من الانكسارات المعكوسة التي صحبتها حركات وانتقالات صخرية. وفي هذا النوع يزحف الحائط المعلق فوق صخور الحائط الأساسي أو الأسفل على طول سطح يسمى سطح الزحف.</w:t>
      </w:r>
    </w:p>
    <w:p w:rsidR="00AF78AF" w:rsidRPr="006A321D" w:rsidRDefault="00AF78AF" w:rsidP="00AF78AF">
      <w:pPr>
        <w:ind w:firstLine="706"/>
        <w:jc w:val="lowKashida"/>
        <w:rPr>
          <w:color w:val="222222"/>
          <w:shd w:val="clear" w:color="auto" w:fill="FFFFFF"/>
          <w:rtl/>
        </w:rPr>
      </w:pPr>
      <w:r w:rsidRPr="006A321D">
        <w:rPr>
          <w:color w:val="222222"/>
          <w:shd w:val="clear" w:color="auto" w:fill="FFFFFF"/>
          <w:rtl/>
        </w:rPr>
        <w:t xml:space="preserve">وقد يبلغ مقدار الزحف عشرات الكيلومترات. وتحدث مثل هذه الانكسارات </w:t>
      </w:r>
      <w:proofErr w:type="spellStart"/>
      <w:r w:rsidRPr="006A321D">
        <w:rPr>
          <w:color w:val="222222"/>
          <w:shd w:val="clear" w:color="auto" w:fill="FFFFFF"/>
          <w:rtl/>
        </w:rPr>
        <w:t>للثنيات</w:t>
      </w:r>
      <w:proofErr w:type="spellEnd"/>
      <w:r w:rsidRPr="006A321D">
        <w:rPr>
          <w:color w:val="222222"/>
          <w:shd w:val="clear" w:color="auto" w:fill="FFFFFF"/>
          <w:rtl/>
        </w:rPr>
        <w:t xml:space="preserve"> النائمة أو </w:t>
      </w:r>
      <w:proofErr w:type="spellStart"/>
      <w:r w:rsidRPr="006A321D">
        <w:rPr>
          <w:color w:val="222222"/>
          <w:shd w:val="clear" w:color="auto" w:fill="FFFFFF"/>
          <w:rtl/>
        </w:rPr>
        <w:t>الالتواءات</w:t>
      </w:r>
      <w:proofErr w:type="spellEnd"/>
      <w:r w:rsidRPr="006A321D">
        <w:rPr>
          <w:color w:val="222222"/>
          <w:shd w:val="clear" w:color="auto" w:fill="FFFFFF"/>
          <w:rtl/>
        </w:rPr>
        <w:t xml:space="preserve"> الغطائية، ويكثر وجودها في نطاقات الجبال </w:t>
      </w:r>
      <w:proofErr w:type="spellStart"/>
      <w:r w:rsidRPr="006A321D">
        <w:rPr>
          <w:color w:val="222222"/>
          <w:shd w:val="clear" w:color="auto" w:fill="FFFFFF"/>
          <w:rtl/>
        </w:rPr>
        <w:t>الالتوائية</w:t>
      </w:r>
      <w:proofErr w:type="spellEnd"/>
      <w:r w:rsidRPr="006A321D">
        <w:rPr>
          <w:color w:val="222222"/>
          <w:shd w:val="clear" w:color="auto" w:fill="FFFFFF"/>
          <w:rtl/>
        </w:rPr>
        <w:t xml:space="preserve"> الحديثة كالألب </w:t>
      </w:r>
      <w:proofErr w:type="spellStart"/>
      <w:r w:rsidRPr="006A321D">
        <w:rPr>
          <w:color w:val="222222"/>
          <w:shd w:val="clear" w:color="auto" w:fill="FFFFFF"/>
          <w:rtl/>
        </w:rPr>
        <w:t>والهيمالايا</w:t>
      </w:r>
      <w:proofErr w:type="spellEnd"/>
      <w:r w:rsidRPr="006A321D">
        <w:rPr>
          <w:color w:val="222222"/>
          <w:shd w:val="clear" w:color="auto" w:fill="FFFFFF"/>
          <w:rtl/>
        </w:rPr>
        <w:t xml:space="preserve"> </w:t>
      </w:r>
      <w:proofErr w:type="spellStart"/>
      <w:r w:rsidRPr="006A321D">
        <w:rPr>
          <w:color w:val="222222"/>
          <w:shd w:val="clear" w:color="auto" w:fill="FFFFFF"/>
          <w:rtl/>
        </w:rPr>
        <w:t>والروكي</w:t>
      </w:r>
      <w:proofErr w:type="spellEnd"/>
      <w:r w:rsidRPr="006A321D">
        <w:rPr>
          <w:color w:val="222222"/>
          <w:shd w:val="clear" w:color="auto" w:fill="FFFFFF"/>
          <w:rtl/>
        </w:rPr>
        <w:t xml:space="preserve"> </w:t>
      </w:r>
      <w:proofErr w:type="spellStart"/>
      <w:r w:rsidRPr="006A321D">
        <w:rPr>
          <w:color w:val="222222"/>
          <w:shd w:val="clear" w:color="auto" w:fill="FFFFFF"/>
          <w:rtl/>
        </w:rPr>
        <w:t>والإنديز</w:t>
      </w:r>
      <w:proofErr w:type="spellEnd"/>
      <w:r w:rsidRPr="006A321D">
        <w:rPr>
          <w:color w:val="222222"/>
          <w:shd w:val="clear" w:color="auto" w:fill="FFFFFF"/>
        </w:rPr>
        <w:t>.</w:t>
      </w:r>
    </w:p>
    <w:p w:rsidR="00AF78AF" w:rsidRPr="006A321D" w:rsidRDefault="00AF78AF" w:rsidP="00AF78AF">
      <w:pPr>
        <w:numPr>
          <w:ilvl w:val="0"/>
          <w:numId w:val="3"/>
        </w:numPr>
        <w:ind w:left="283" w:hanging="283"/>
        <w:jc w:val="lowKashida"/>
        <w:rPr>
          <w:b/>
          <w:bCs/>
          <w:color w:val="222222"/>
          <w:shd w:val="clear" w:color="auto" w:fill="FFFFFF"/>
          <w:rtl/>
        </w:rPr>
      </w:pPr>
      <w:r w:rsidRPr="006A321D">
        <w:rPr>
          <w:rStyle w:val="red"/>
          <w:b/>
          <w:bCs/>
          <w:bdr w:val="none" w:sz="0" w:space="0" w:color="auto" w:frame="1"/>
          <w:shd w:val="clear" w:color="auto" w:fill="FFFFFF"/>
        </w:rPr>
        <w:t> </w:t>
      </w:r>
      <w:r w:rsidRPr="006A321D">
        <w:rPr>
          <w:b/>
          <w:bCs/>
          <w:color w:val="222222"/>
          <w:shd w:val="clear" w:color="auto" w:fill="FFFFFF"/>
          <w:rtl/>
        </w:rPr>
        <w:t>الانكسار الأفقي</w:t>
      </w:r>
      <w:r w:rsidRPr="006A321D">
        <w:rPr>
          <w:b/>
          <w:bCs/>
          <w:color w:val="222222"/>
          <w:shd w:val="clear" w:color="auto" w:fill="FFFFFF"/>
        </w:rPr>
        <w:t>:</w:t>
      </w:r>
      <w:r w:rsidRPr="006A321D">
        <w:rPr>
          <w:b/>
          <w:bCs/>
          <w:color w:val="222222"/>
          <w:shd w:val="clear" w:color="auto" w:fill="FFFFFF"/>
          <w:rtl/>
          <w:lang w:bidi="ar-DZ"/>
        </w:rPr>
        <w:t xml:space="preserve"> </w:t>
      </w:r>
      <w:r w:rsidRPr="006A321D">
        <w:rPr>
          <w:color w:val="222222"/>
          <w:shd w:val="clear" w:color="auto" w:fill="FFFFFF"/>
          <w:rtl/>
        </w:rPr>
        <w:t>وهو يختلف عن الأنواع السابقة في أن الحركة التي تنشئه تكون أفقية، وحينما يقطع الانكسار الأفقي طبقات أفقية فإنه يتعذر قياس مقدار الحركة إلا بالتعرف على مقدار تحرك وانتقال مختلف الظواهر على سطح الأرض.</w:t>
      </w:r>
    </w:p>
    <w:p w:rsidR="00AF78AF" w:rsidRPr="006A321D" w:rsidRDefault="00AF78AF" w:rsidP="00AF78AF">
      <w:pPr>
        <w:numPr>
          <w:ilvl w:val="0"/>
          <w:numId w:val="19"/>
        </w:numPr>
        <w:ind w:left="283" w:hanging="283"/>
        <w:jc w:val="lowKashida"/>
        <w:rPr>
          <w:b/>
          <w:bCs/>
          <w:color w:val="222222"/>
          <w:shd w:val="clear" w:color="auto" w:fill="FFFFFF"/>
        </w:rPr>
      </w:pPr>
      <w:r w:rsidRPr="006A321D">
        <w:rPr>
          <w:b/>
          <w:bCs/>
          <w:color w:val="222222"/>
          <w:shd w:val="clear" w:color="auto" w:fill="FFFFFF"/>
          <w:rtl/>
        </w:rPr>
        <w:t>الانكسار السلمي أو المدرج</w:t>
      </w:r>
      <w:r w:rsidRPr="006A321D">
        <w:rPr>
          <w:b/>
          <w:bCs/>
          <w:color w:val="222222"/>
          <w:shd w:val="clear" w:color="auto" w:fill="FFFFFF"/>
        </w:rPr>
        <w:t>:</w:t>
      </w:r>
      <w:r w:rsidRPr="006A321D">
        <w:rPr>
          <w:b/>
          <w:bCs/>
          <w:color w:val="222222"/>
          <w:shd w:val="clear" w:color="auto" w:fill="FFFFFF"/>
          <w:rtl/>
          <w:lang w:bidi="ar-DZ"/>
        </w:rPr>
        <w:t xml:space="preserve"> </w:t>
      </w:r>
      <w:r w:rsidRPr="006A321D">
        <w:rPr>
          <w:color w:val="222222"/>
          <w:shd w:val="clear" w:color="auto" w:fill="FFFFFF"/>
          <w:rtl/>
        </w:rPr>
        <w:t xml:space="preserve">وهو كتلة </w:t>
      </w:r>
      <w:proofErr w:type="spellStart"/>
      <w:r w:rsidRPr="006A321D">
        <w:rPr>
          <w:color w:val="222222"/>
          <w:shd w:val="clear" w:color="auto" w:fill="FFFFFF"/>
          <w:rtl/>
        </w:rPr>
        <w:t>انكسارية</w:t>
      </w:r>
      <w:proofErr w:type="spellEnd"/>
      <w:r w:rsidRPr="006A321D">
        <w:rPr>
          <w:color w:val="222222"/>
          <w:shd w:val="clear" w:color="auto" w:fill="FFFFFF"/>
          <w:rtl/>
        </w:rPr>
        <w:t xml:space="preserve"> تنشأ نتيجة هبوط الكتل الصخرية على جوانبها هبوطا منتظما في شكل مدرج.</w:t>
      </w:r>
    </w:p>
    <w:p w:rsidR="00AF78AF" w:rsidRPr="006A321D" w:rsidRDefault="00AF78AF" w:rsidP="00AF78AF">
      <w:pPr>
        <w:jc w:val="lowKashida"/>
        <w:rPr>
          <w:b/>
          <w:bCs/>
          <w:color w:val="222222"/>
          <w:shd w:val="clear" w:color="auto" w:fill="FFFFFF"/>
          <w:rtl/>
          <w:lang w:bidi="ar-DZ"/>
        </w:rPr>
      </w:pPr>
    </w:p>
    <w:p w:rsidR="00AF78AF" w:rsidRPr="006A321D" w:rsidRDefault="00AF78AF" w:rsidP="00AF78AF">
      <w:pPr>
        <w:jc w:val="lowKashida"/>
        <w:rPr>
          <w:b/>
          <w:bCs/>
          <w:color w:val="222222"/>
          <w:shd w:val="clear" w:color="auto" w:fill="FFFFFF"/>
          <w:rtl/>
          <w:lang w:bidi="ar-DZ"/>
        </w:rPr>
      </w:pPr>
    </w:p>
    <w:p w:rsidR="00AF78AF" w:rsidRPr="006A321D" w:rsidRDefault="00AF78AF" w:rsidP="00AF78AF">
      <w:pPr>
        <w:jc w:val="lowKashida"/>
        <w:rPr>
          <w:b/>
          <w:bCs/>
          <w:color w:val="222222"/>
          <w:shd w:val="clear" w:color="auto" w:fill="FFFFFF"/>
          <w:rtl/>
          <w:lang w:bidi="ar-DZ"/>
        </w:rPr>
      </w:pPr>
    </w:p>
    <w:p w:rsidR="00AF78AF" w:rsidRPr="006A321D" w:rsidRDefault="00AF78AF" w:rsidP="00AF78AF">
      <w:pPr>
        <w:jc w:val="lowKashida"/>
        <w:rPr>
          <w:b/>
          <w:bCs/>
          <w:color w:val="222222"/>
          <w:shd w:val="clear" w:color="auto" w:fill="FFFFFF"/>
          <w:rtl/>
          <w:lang w:bidi="ar-DZ"/>
        </w:rPr>
      </w:pPr>
      <w:r w:rsidRPr="006A321D">
        <w:rPr>
          <w:b/>
          <w:bCs/>
          <w:noProof/>
          <w:color w:val="222222"/>
          <w:rtl/>
          <w:lang w:val="fr-FR" w:eastAsia="fr-FR"/>
        </w:rPr>
        <w:pict>
          <v:rect id="_x0000_s1038" style="position:absolute;left:0;text-align:left;margin-left:122.2pt;margin-top:2.7pt;width:237.5pt;height:27pt;z-index:251672576">
            <v:textbox style="mso-next-textbox:#_x0000_s1038">
              <w:txbxContent>
                <w:p w:rsidR="00AF78AF" w:rsidRPr="008D218D" w:rsidRDefault="00AF78AF" w:rsidP="00AF78AF">
                  <w:pPr>
                    <w:jc w:val="center"/>
                    <w:rPr>
                      <w:rFonts w:ascii="Arabic Typesetting" w:hAnsi="Arabic Typesetting" w:cs="Arabic Typesetting"/>
                      <w:b/>
                      <w:bCs/>
                      <w:sz w:val="36"/>
                      <w:szCs w:val="36"/>
                      <w:lang w:bidi="ar-DZ"/>
                    </w:rPr>
                  </w:pPr>
                  <w:r w:rsidRPr="008D218D">
                    <w:rPr>
                      <w:rFonts w:ascii="Arabic Typesetting" w:hAnsi="Arabic Typesetting" w:cs="Arabic Typesetting"/>
                      <w:b/>
                      <w:bCs/>
                      <w:sz w:val="36"/>
                      <w:szCs w:val="36"/>
                      <w:rtl/>
                      <w:lang w:bidi="ar-DZ"/>
                    </w:rPr>
                    <w:t>الشكل رقم (</w:t>
                  </w:r>
                  <w:r>
                    <w:rPr>
                      <w:rFonts w:ascii="Arabic Typesetting" w:hAnsi="Arabic Typesetting" w:cs="Arabic Typesetting" w:hint="cs"/>
                      <w:b/>
                      <w:bCs/>
                      <w:sz w:val="36"/>
                      <w:szCs w:val="36"/>
                      <w:rtl/>
                      <w:lang w:bidi="ar-DZ"/>
                    </w:rPr>
                    <w:t>12</w:t>
                  </w:r>
                  <w:r w:rsidRPr="008D218D">
                    <w:rPr>
                      <w:rFonts w:ascii="Arabic Typesetting" w:hAnsi="Arabic Typesetting" w:cs="Arabic Typesetting"/>
                      <w:b/>
                      <w:bCs/>
                      <w:sz w:val="36"/>
                      <w:szCs w:val="36"/>
                      <w:rtl/>
                      <w:lang w:bidi="ar-DZ"/>
                    </w:rPr>
                    <w:t xml:space="preserve">) </w:t>
                  </w:r>
                  <w:r>
                    <w:rPr>
                      <w:rFonts w:ascii="Arabic Typesetting" w:hAnsi="Arabic Typesetting" w:cs="Arabic Typesetting" w:hint="cs"/>
                      <w:b/>
                      <w:bCs/>
                      <w:sz w:val="36"/>
                      <w:szCs w:val="36"/>
                      <w:rtl/>
                      <w:lang w:bidi="ar-DZ"/>
                    </w:rPr>
                    <w:t>الانكسار السلمي أو المدرج</w:t>
                  </w:r>
                </w:p>
              </w:txbxContent>
            </v:textbox>
          </v:rect>
        </w:pict>
      </w:r>
    </w:p>
    <w:p w:rsidR="00AF78AF" w:rsidRPr="006A321D" w:rsidRDefault="00AF78AF" w:rsidP="00AF78AF">
      <w:pPr>
        <w:ind w:left="283"/>
        <w:jc w:val="lowKashida"/>
        <w:rPr>
          <w:b/>
          <w:bCs/>
          <w:color w:val="222222"/>
          <w:shd w:val="clear" w:color="auto" w:fill="FFFFFF"/>
          <w:rtl/>
        </w:rPr>
      </w:pPr>
      <w:r>
        <w:rPr>
          <w:b/>
          <w:bCs/>
          <w:noProof/>
          <w:color w:val="222222"/>
          <w:shd w:val="clear" w:color="auto" w:fill="FFFFFF"/>
          <w:lang w:val="fr-FR" w:eastAsia="fr-FR"/>
        </w:rPr>
        <w:lastRenderedPageBreak/>
        <w:drawing>
          <wp:inline distT="0" distB="0" distL="0" distR="0">
            <wp:extent cx="6191250" cy="1552575"/>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6191250" cy="1552575"/>
                    </a:xfrm>
                    <a:prstGeom prst="rect">
                      <a:avLst/>
                    </a:prstGeom>
                    <a:noFill/>
                    <a:ln w="9525">
                      <a:noFill/>
                      <a:miter lim="800000"/>
                      <a:headEnd/>
                      <a:tailEnd/>
                    </a:ln>
                  </pic:spPr>
                </pic:pic>
              </a:graphicData>
            </a:graphic>
          </wp:inline>
        </w:drawing>
      </w:r>
    </w:p>
    <w:p w:rsidR="00AF78AF" w:rsidRPr="006A321D" w:rsidRDefault="00AF78AF" w:rsidP="00AF78AF">
      <w:pPr>
        <w:numPr>
          <w:ilvl w:val="0"/>
          <w:numId w:val="20"/>
        </w:numPr>
        <w:ind w:left="283" w:hanging="283"/>
        <w:jc w:val="lowKashida"/>
        <w:rPr>
          <w:b/>
          <w:bCs/>
          <w:color w:val="222222"/>
          <w:shd w:val="clear" w:color="auto" w:fill="FFFFFF"/>
          <w:rtl/>
        </w:rPr>
      </w:pPr>
      <w:proofErr w:type="spellStart"/>
      <w:r w:rsidRPr="006A321D">
        <w:rPr>
          <w:rStyle w:val="red"/>
          <w:b/>
          <w:bCs/>
          <w:bdr w:val="none" w:sz="0" w:space="0" w:color="auto" w:frame="1"/>
          <w:shd w:val="clear" w:color="auto" w:fill="FFFFFF"/>
          <w:rtl/>
        </w:rPr>
        <w:t>ال</w:t>
      </w:r>
      <w:r w:rsidRPr="006A321D">
        <w:rPr>
          <w:b/>
          <w:bCs/>
          <w:color w:val="222222"/>
          <w:shd w:val="clear" w:color="auto" w:fill="FFFFFF"/>
          <w:rtl/>
        </w:rPr>
        <w:t>هورست</w:t>
      </w:r>
      <w:proofErr w:type="spellEnd"/>
      <w:r w:rsidRPr="006A321D">
        <w:rPr>
          <w:b/>
          <w:bCs/>
          <w:color w:val="222222"/>
          <w:shd w:val="clear" w:color="auto" w:fill="FFFFFF"/>
        </w:rPr>
        <w:t>:</w:t>
      </w:r>
      <w:r w:rsidRPr="006A321D">
        <w:rPr>
          <w:b/>
          <w:bCs/>
          <w:color w:val="222222"/>
          <w:shd w:val="clear" w:color="auto" w:fill="FFFFFF"/>
          <w:rtl/>
          <w:lang w:bidi="ar-DZ"/>
        </w:rPr>
        <w:t xml:space="preserve"> </w:t>
      </w:r>
      <w:r w:rsidRPr="006A321D">
        <w:rPr>
          <w:color w:val="222222"/>
          <w:shd w:val="clear" w:color="auto" w:fill="FFFFFF"/>
          <w:rtl/>
        </w:rPr>
        <w:t xml:space="preserve">كلمة ألمانية معناها عش النسر" وهي كتلة </w:t>
      </w:r>
      <w:proofErr w:type="spellStart"/>
      <w:r w:rsidRPr="006A321D">
        <w:rPr>
          <w:color w:val="222222"/>
          <w:shd w:val="clear" w:color="auto" w:fill="FFFFFF"/>
          <w:rtl/>
        </w:rPr>
        <w:t>انكسارية</w:t>
      </w:r>
      <w:proofErr w:type="spellEnd"/>
      <w:r w:rsidRPr="006A321D">
        <w:rPr>
          <w:color w:val="222222"/>
          <w:shd w:val="clear" w:color="auto" w:fill="FFFFFF"/>
          <w:rtl/>
        </w:rPr>
        <w:t xml:space="preserve"> تنشأ نتيجة لمجموعة من الانكسارات التي تتسبب في رفع كتلة صخرية وسطى إلى أعلى، أو قد تتكون من هبوط الكتل الصخرية على طول انكسارات جانبية بينما تبقى الكتلة الصخرية الوسطى ثابتة بارزة .</w:t>
      </w:r>
    </w:p>
    <w:p w:rsidR="00AF78AF" w:rsidRPr="006A321D" w:rsidRDefault="00AF78AF" w:rsidP="00AF78AF">
      <w:pPr>
        <w:numPr>
          <w:ilvl w:val="0"/>
          <w:numId w:val="20"/>
        </w:numPr>
        <w:ind w:left="283" w:hanging="283"/>
        <w:jc w:val="lowKashida"/>
        <w:rPr>
          <w:b/>
          <w:bCs/>
          <w:color w:val="222222"/>
          <w:shd w:val="clear" w:color="auto" w:fill="FFFFFF"/>
        </w:rPr>
      </w:pPr>
      <w:r w:rsidRPr="006A321D">
        <w:rPr>
          <w:b/>
          <w:bCs/>
          <w:color w:val="222222"/>
          <w:shd w:val="clear" w:color="auto" w:fill="FFFFFF"/>
          <w:rtl/>
        </w:rPr>
        <w:t>الانكسار الأخدودي "جرابين</w:t>
      </w:r>
      <w:r w:rsidRPr="006A321D">
        <w:rPr>
          <w:b/>
          <w:bCs/>
          <w:color w:val="222222"/>
          <w:shd w:val="clear" w:color="auto" w:fill="FFFFFF"/>
        </w:rPr>
        <w:t>":</w:t>
      </w:r>
      <w:r w:rsidRPr="006A321D">
        <w:rPr>
          <w:b/>
          <w:bCs/>
          <w:color w:val="222222"/>
          <w:shd w:val="clear" w:color="auto" w:fill="FFFFFF"/>
          <w:rtl/>
          <w:lang w:bidi="ar-DZ"/>
        </w:rPr>
        <w:t xml:space="preserve"> </w:t>
      </w:r>
      <w:r w:rsidRPr="006A321D">
        <w:rPr>
          <w:color w:val="222222"/>
          <w:shd w:val="clear" w:color="auto" w:fill="FFFFFF"/>
          <w:rtl/>
        </w:rPr>
        <w:t xml:space="preserve">وفيه يحدث أن تهبط الطبقات أو الكتل الصخرية بين كسرين، فينشأ عن ذلك حوض أو منخفض يسمى أخدودا. وقد تبقى الحافتان ثابتتان أو قد ترتفعان، وتسمى كل منهما </w:t>
      </w:r>
      <w:proofErr w:type="spellStart"/>
      <w:r w:rsidRPr="006A321D">
        <w:rPr>
          <w:color w:val="222222"/>
          <w:shd w:val="clear" w:color="auto" w:fill="FFFFFF"/>
          <w:rtl/>
        </w:rPr>
        <w:t>هورست</w:t>
      </w:r>
      <w:proofErr w:type="spellEnd"/>
      <w:r w:rsidRPr="006A321D">
        <w:rPr>
          <w:color w:val="222222"/>
          <w:shd w:val="clear" w:color="auto" w:fill="FFFFFF"/>
          <w:rtl/>
        </w:rPr>
        <w:t xml:space="preserve"> .</w:t>
      </w:r>
      <w:r w:rsidRPr="006A321D">
        <w:rPr>
          <w:rStyle w:val="Appelnotedebasdep"/>
          <w:color w:val="222222"/>
          <w:shd w:val="clear" w:color="auto" w:fill="FFFFFF"/>
          <w:rtl/>
        </w:rPr>
        <w:footnoteReference w:id="12"/>
      </w:r>
    </w:p>
    <w:p w:rsidR="00AF78AF" w:rsidRPr="006A321D" w:rsidRDefault="00AF78AF" w:rsidP="00AF78AF">
      <w:pPr>
        <w:ind w:left="283"/>
        <w:jc w:val="center"/>
        <w:rPr>
          <w:b/>
          <w:bCs/>
          <w:color w:val="222222"/>
          <w:shd w:val="clear" w:color="auto" w:fill="FFFFFF"/>
        </w:rPr>
      </w:pPr>
      <w:r w:rsidRPr="006A321D">
        <w:rPr>
          <w:b/>
          <w:bCs/>
          <w:noProof/>
          <w:color w:val="222222"/>
          <w:rtl/>
          <w:lang w:val="fr-FR" w:eastAsia="fr-FR"/>
        </w:rPr>
        <w:pict>
          <v:rect id="_x0000_s1039" style="position:absolute;left:0;text-align:left;margin-left:368.5pt;margin-top:52.45pt;width:106.75pt;height:78.45pt;z-index:251673600">
            <v:textbox style="mso-next-textbox:#_x0000_s1039">
              <w:txbxContent>
                <w:p w:rsidR="00AF78AF" w:rsidRPr="008D218D" w:rsidRDefault="00AF78AF" w:rsidP="00AF78AF">
                  <w:pPr>
                    <w:jc w:val="center"/>
                    <w:rPr>
                      <w:rFonts w:ascii="Arabic Typesetting" w:hAnsi="Arabic Typesetting" w:cs="Arabic Typesetting"/>
                      <w:b/>
                      <w:bCs/>
                      <w:sz w:val="36"/>
                      <w:szCs w:val="36"/>
                      <w:lang w:bidi="ar-DZ"/>
                    </w:rPr>
                  </w:pPr>
                  <w:r w:rsidRPr="008D218D">
                    <w:rPr>
                      <w:rFonts w:ascii="Arabic Typesetting" w:hAnsi="Arabic Typesetting" w:cs="Arabic Typesetting"/>
                      <w:b/>
                      <w:bCs/>
                      <w:sz w:val="36"/>
                      <w:szCs w:val="36"/>
                      <w:rtl/>
                      <w:lang w:bidi="ar-DZ"/>
                    </w:rPr>
                    <w:t>الشكل رقم (</w:t>
                  </w:r>
                  <w:r>
                    <w:rPr>
                      <w:rFonts w:ascii="Arabic Typesetting" w:hAnsi="Arabic Typesetting" w:cs="Arabic Typesetting" w:hint="cs"/>
                      <w:b/>
                      <w:bCs/>
                      <w:sz w:val="36"/>
                      <w:szCs w:val="36"/>
                      <w:rtl/>
                      <w:lang w:bidi="ar-DZ"/>
                    </w:rPr>
                    <w:t>13</w:t>
                  </w:r>
                  <w:r w:rsidRPr="008D218D">
                    <w:rPr>
                      <w:rFonts w:ascii="Arabic Typesetting" w:hAnsi="Arabic Typesetting" w:cs="Arabic Typesetting"/>
                      <w:b/>
                      <w:bCs/>
                      <w:sz w:val="36"/>
                      <w:szCs w:val="36"/>
                      <w:rtl/>
                      <w:lang w:bidi="ar-DZ"/>
                    </w:rPr>
                    <w:t xml:space="preserve">) </w:t>
                  </w:r>
                  <w:r>
                    <w:rPr>
                      <w:rFonts w:ascii="Arabic Typesetting" w:hAnsi="Arabic Typesetting" w:cs="Arabic Typesetting" w:hint="cs"/>
                      <w:b/>
                      <w:bCs/>
                      <w:sz w:val="36"/>
                      <w:szCs w:val="36"/>
                      <w:rtl/>
                      <w:lang w:bidi="ar-DZ"/>
                    </w:rPr>
                    <w:t xml:space="preserve">الانكسار الأخدودي أو </w:t>
                  </w:r>
                  <w:proofErr w:type="spellStart"/>
                  <w:r>
                    <w:rPr>
                      <w:rFonts w:ascii="Arabic Typesetting" w:hAnsi="Arabic Typesetting" w:cs="Arabic Typesetting" w:hint="cs"/>
                      <w:b/>
                      <w:bCs/>
                      <w:sz w:val="36"/>
                      <w:szCs w:val="36"/>
                      <w:rtl/>
                      <w:lang w:bidi="ar-DZ"/>
                    </w:rPr>
                    <w:t>الهورست</w:t>
                  </w:r>
                  <w:proofErr w:type="spellEnd"/>
                </w:p>
              </w:txbxContent>
            </v:textbox>
          </v:rect>
        </w:pict>
      </w:r>
      <w:r>
        <w:rPr>
          <w:b/>
          <w:bCs/>
          <w:noProof/>
          <w:color w:val="222222"/>
          <w:shd w:val="clear" w:color="auto" w:fill="FFFFFF"/>
          <w:lang w:val="fr-FR" w:eastAsia="fr-FR"/>
        </w:rPr>
        <w:drawing>
          <wp:inline distT="0" distB="0" distL="0" distR="0">
            <wp:extent cx="4619625" cy="2238375"/>
            <wp:effectExtent l="1905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4619625" cy="2238375"/>
                    </a:xfrm>
                    <a:prstGeom prst="rect">
                      <a:avLst/>
                    </a:prstGeom>
                    <a:noFill/>
                    <a:ln w="9525">
                      <a:noFill/>
                      <a:miter lim="800000"/>
                      <a:headEnd/>
                      <a:tailEnd/>
                    </a:ln>
                  </pic:spPr>
                </pic:pic>
              </a:graphicData>
            </a:graphic>
          </wp:inline>
        </w:drawing>
      </w:r>
    </w:p>
    <w:p w:rsidR="00AF78AF" w:rsidRPr="006A321D" w:rsidRDefault="00AF78AF" w:rsidP="00AF78AF">
      <w:pPr>
        <w:ind w:left="283"/>
        <w:jc w:val="lowKashida"/>
        <w:rPr>
          <w:b/>
          <w:bCs/>
          <w:color w:val="222222"/>
          <w:shd w:val="clear" w:color="auto" w:fill="FFFFFF"/>
          <w:rtl/>
        </w:rPr>
      </w:pPr>
      <w:r w:rsidRPr="006A321D">
        <w:rPr>
          <w:noProof/>
          <w:color w:val="222222"/>
          <w:rtl/>
          <w:lang w:val="fr-FR" w:eastAsia="fr-FR"/>
        </w:rPr>
        <w:pict>
          <v:rect id="_x0000_s1040" style="position:absolute;left:0;text-align:left;margin-left:155.7pt;margin-top:226.45pt;width:237.5pt;height:27pt;z-index:251674624">
            <v:textbox style="mso-next-textbox:#_x0000_s1040">
              <w:txbxContent>
                <w:p w:rsidR="00AF78AF" w:rsidRPr="008D218D" w:rsidRDefault="00AF78AF" w:rsidP="00AF78AF">
                  <w:pPr>
                    <w:jc w:val="center"/>
                    <w:rPr>
                      <w:rFonts w:ascii="Arabic Typesetting" w:hAnsi="Arabic Typesetting" w:cs="Arabic Typesetting"/>
                      <w:b/>
                      <w:bCs/>
                      <w:sz w:val="36"/>
                      <w:szCs w:val="36"/>
                      <w:lang w:bidi="ar-DZ"/>
                    </w:rPr>
                  </w:pPr>
                  <w:r w:rsidRPr="008D218D">
                    <w:rPr>
                      <w:rFonts w:ascii="Arabic Typesetting" w:hAnsi="Arabic Typesetting" w:cs="Arabic Typesetting"/>
                      <w:b/>
                      <w:bCs/>
                      <w:sz w:val="36"/>
                      <w:szCs w:val="36"/>
                      <w:rtl/>
                      <w:lang w:bidi="ar-DZ"/>
                    </w:rPr>
                    <w:t>الشكل رقم (</w:t>
                  </w:r>
                  <w:r>
                    <w:rPr>
                      <w:rFonts w:ascii="Arabic Typesetting" w:hAnsi="Arabic Typesetting" w:cs="Arabic Typesetting" w:hint="cs"/>
                      <w:b/>
                      <w:bCs/>
                      <w:sz w:val="36"/>
                      <w:szCs w:val="36"/>
                      <w:rtl/>
                      <w:lang w:bidi="ar-DZ"/>
                    </w:rPr>
                    <w:t>14</w:t>
                  </w:r>
                  <w:r w:rsidRPr="008D218D">
                    <w:rPr>
                      <w:rFonts w:ascii="Arabic Typesetting" w:hAnsi="Arabic Typesetting" w:cs="Arabic Typesetting"/>
                      <w:b/>
                      <w:bCs/>
                      <w:sz w:val="36"/>
                      <w:szCs w:val="36"/>
                      <w:rtl/>
                      <w:lang w:bidi="ar-DZ"/>
                    </w:rPr>
                    <w:t xml:space="preserve">) </w:t>
                  </w:r>
                  <w:r>
                    <w:rPr>
                      <w:rFonts w:ascii="Arabic Typesetting" w:hAnsi="Arabic Typesetting" w:cs="Arabic Typesetting" w:hint="cs"/>
                      <w:b/>
                      <w:bCs/>
                      <w:sz w:val="36"/>
                      <w:szCs w:val="36"/>
                      <w:rtl/>
                      <w:lang w:bidi="ar-DZ"/>
                    </w:rPr>
                    <w:t xml:space="preserve">أشكال مختلفة من </w:t>
                  </w:r>
                  <w:proofErr w:type="spellStart"/>
                  <w:r>
                    <w:rPr>
                      <w:rFonts w:ascii="Arabic Typesetting" w:hAnsi="Arabic Typesetting" w:cs="Arabic Typesetting" w:hint="cs"/>
                      <w:b/>
                      <w:bCs/>
                      <w:sz w:val="36"/>
                      <w:szCs w:val="36"/>
                      <w:rtl/>
                      <w:lang w:bidi="ar-DZ"/>
                    </w:rPr>
                    <w:t>الصدوع</w:t>
                  </w:r>
                  <w:proofErr w:type="spellEnd"/>
                </w:p>
              </w:txbxContent>
            </v:textbox>
          </v:rect>
        </w:pict>
      </w:r>
      <w:r>
        <w:rPr>
          <w:b/>
          <w:bCs/>
          <w:noProof/>
          <w:color w:val="222222"/>
          <w:shd w:val="clear" w:color="auto" w:fill="FFFFFF"/>
          <w:lang w:val="fr-FR" w:eastAsia="fr-FR"/>
        </w:rPr>
        <w:drawing>
          <wp:inline distT="0" distB="0" distL="0" distR="0">
            <wp:extent cx="5791200" cy="3095625"/>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5791200" cy="3095625"/>
                    </a:xfrm>
                    <a:prstGeom prst="rect">
                      <a:avLst/>
                    </a:prstGeom>
                    <a:noFill/>
                    <a:ln w="9525">
                      <a:noFill/>
                      <a:miter lim="800000"/>
                      <a:headEnd/>
                      <a:tailEnd/>
                    </a:ln>
                  </pic:spPr>
                </pic:pic>
              </a:graphicData>
            </a:graphic>
          </wp:inline>
        </w:drawing>
      </w:r>
    </w:p>
    <w:p w:rsidR="00AF78AF" w:rsidRPr="006A321D" w:rsidRDefault="00AF78AF" w:rsidP="00AF78AF">
      <w:pPr>
        <w:ind w:firstLine="567"/>
        <w:jc w:val="lowKashida"/>
        <w:rPr>
          <w:color w:val="222222"/>
          <w:shd w:val="clear" w:color="auto" w:fill="FFFFFF"/>
          <w:rtl/>
        </w:rPr>
      </w:pPr>
    </w:p>
    <w:p w:rsidR="00AF78AF" w:rsidRPr="006A321D" w:rsidRDefault="00AF78AF" w:rsidP="00AF78AF">
      <w:pPr>
        <w:ind w:firstLine="567"/>
        <w:jc w:val="lowKashida"/>
        <w:rPr>
          <w:color w:val="222222"/>
          <w:shd w:val="clear" w:color="auto" w:fill="FFFFFF"/>
          <w:rtl/>
        </w:rPr>
      </w:pPr>
      <w:r w:rsidRPr="006A321D">
        <w:rPr>
          <w:color w:val="222222"/>
          <w:shd w:val="clear" w:color="auto" w:fill="FFFFFF"/>
          <w:rtl/>
        </w:rPr>
        <w:t xml:space="preserve">هذا وتتباين الانكسارات في أبعادها بدرجة كبيرة،  إذ لا يزيد مقدار التحرك أو مرمى الانكسار في بعضها عن بضعة سنتيمترات، وفي بعضها الآخر قد يصل إلى مئات الأمتار. ففي النطاق </w:t>
      </w:r>
      <w:proofErr w:type="spellStart"/>
      <w:r w:rsidRPr="006A321D">
        <w:rPr>
          <w:color w:val="222222"/>
          <w:shd w:val="clear" w:color="auto" w:fill="FFFFFF"/>
          <w:rtl/>
        </w:rPr>
        <w:t>الهضبي</w:t>
      </w:r>
      <w:proofErr w:type="spellEnd"/>
      <w:r w:rsidRPr="006A321D">
        <w:rPr>
          <w:color w:val="222222"/>
          <w:shd w:val="clear" w:color="auto" w:fill="FFFFFF"/>
          <w:rtl/>
        </w:rPr>
        <w:t xml:space="preserve"> في ولايتي أريزونا و </w:t>
      </w:r>
      <w:proofErr w:type="spellStart"/>
      <w:r w:rsidRPr="006A321D">
        <w:rPr>
          <w:color w:val="222222"/>
          <w:shd w:val="clear" w:color="auto" w:fill="FFFFFF"/>
          <w:rtl/>
        </w:rPr>
        <w:t>يوطاوة</w:t>
      </w:r>
      <w:proofErr w:type="spellEnd"/>
      <w:r w:rsidRPr="006A321D">
        <w:rPr>
          <w:color w:val="222222"/>
          <w:shd w:val="clear" w:color="auto" w:fill="FFFFFF"/>
          <w:rtl/>
        </w:rPr>
        <w:t xml:space="preserve"> بالولايات المتحدة الأمريكية تمتد عدة انكسارات عظيمة في اتجاه شمالي </w:t>
      </w:r>
      <w:proofErr w:type="spellStart"/>
      <w:r w:rsidRPr="006A321D">
        <w:rPr>
          <w:color w:val="222222"/>
          <w:shd w:val="clear" w:color="auto" w:fill="FFFFFF"/>
          <w:rtl/>
        </w:rPr>
        <w:t>جووبي</w:t>
      </w:r>
      <w:proofErr w:type="spellEnd"/>
      <w:r w:rsidRPr="006A321D">
        <w:rPr>
          <w:color w:val="222222"/>
          <w:shd w:val="clear" w:color="auto" w:fill="FFFFFF"/>
          <w:rtl/>
        </w:rPr>
        <w:t>، ويمكن تتبعها على مسافة تزيد على 150 كيلو مترا، ويقطع بعضها الخانق العظيم</w:t>
      </w:r>
      <w:r w:rsidRPr="006A321D">
        <w:rPr>
          <w:color w:val="222222"/>
          <w:shd w:val="clear" w:color="auto" w:fill="FFFFFF"/>
        </w:rPr>
        <w:t>.</w:t>
      </w:r>
    </w:p>
    <w:p w:rsidR="00AF78AF" w:rsidRPr="006A321D" w:rsidRDefault="00AF78AF" w:rsidP="00AF78AF">
      <w:pPr>
        <w:ind w:left="283" w:hanging="283"/>
        <w:jc w:val="lowKashida"/>
        <w:rPr>
          <w:color w:val="222222"/>
          <w:shd w:val="clear" w:color="auto" w:fill="FFFFFF"/>
          <w:rtl/>
        </w:rPr>
      </w:pPr>
      <w:r w:rsidRPr="006A321D">
        <w:rPr>
          <w:color w:val="222222"/>
          <w:shd w:val="clear" w:color="auto" w:fill="FFFFFF"/>
          <w:rtl/>
        </w:rPr>
        <w:lastRenderedPageBreak/>
        <w:t>وتعتبر الأخاديد من الظواهر التضاريسية الهامة على سطح الأرض، ويمثلها في أوروبا أخدود وادي الراين الذي يشغل حوضا هابطا يبلغ طوله نحو 320 كيلو مترا وعرضه حوالي 30 كيلو مترا</w:t>
      </w:r>
      <w:r w:rsidRPr="006A321D">
        <w:rPr>
          <w:color w:val="222222"/>
          <w:shd w:val="clear" w:color="auto" w:fill="FFFFFF"/>
        </w:rPr>
        <w:t>.</w:t>
      </w:r>
    </w:p>
    <w:p w:rsidR="00AF78AF" w:rsidRPr="006A321D" w:rsidRDefault="00AF78AF" w:rsidP="00AF78AF">
      <w:pPr>
        <w:ind w:left="283" w:hanging="283"/>
        <w:jc w:val="lowKashida"/>
        <w:rPr>
          <w:color w:val="222222"/>
          <w:shd w:val="clear" w:color="auto" w:fill="FFFFFF"/>
          <w:rtl/>
        </w:rPr>
      </w:pPr>
      <w:r w:rsidRPr="006A321D">
        <w:rPr>
          <w:color w:val="222222"/>
          <w:shd w:val="clear" w:color="auto" w:fill="FFFFFF"/>
          <w:rtl/>
        </w:rPr>
        <w:t xml:space="preserve">وفي شرق إفريقيا وغرب آسيا يمتد الأخدود العظيم الذي يبدأ في القسم الشرقي من أفريقيا ببحيرة نياسا، وتقع فيه مجموعة البحيرات الأخدودية الأفريقية، ثم البحر الأحمر وخليجا السويس والعقبة، والبحر الميت ووادي الأردن، وينتهي في شمال سوريا إلى الجنوب من مرتفعات </w:t>
      </w:r>
      <w:proofErr w:type="spellStart"/>
      <w:r w:rsidRPr="006A321D">
        <w:rPr>
          <w:color w:val="222222"/>
          <w:shd w:val="clear" w:color="auto" w:fill="FFFFFF"/>
          <w:rtl/>
        </w:rPr>
        <w:t>طوروس</w:t>
      </w:r>
      <w:proofErr w:type="spellEnd"/>
      <w:r w:rsidRPr="006A321D">
        <w:rPr>
          <w:color w:val="222222"/>
          <w:shd w:val="clear" w:color="auto" w:fill="FFFFFF"/>
          <w:rtl/>
        </w:rPr>
        <w:t>.</w:t>
      </w:r>
      <w:r w:rsidRPr="006A321D">
        <w:rPr>
          <w:rStyle w:val="Appelnotedebasdep"/>
          <w:color w:val="222222"/>
          <w:shd w:val="clear" w:color="auto" w:fill="FFFFFF"/>
          <w:rtl/>
        </w:rPr>
        <w:footnoteReference w:id="13"/>
      </w:r>
    </w:p>
    <w:p w:rsidR="00AF78AF" w:rsidRPr="006A321D" w:rsidRDefault="00AF78AF" w:rsidP="00AF78AF">
      <w:pPr>
        <w:ind w:left="-2" w:firstLine="708"/>
        <w:jc w:val="lowKashida"/>
        <w:rPr>
          <w:color w:val="222222"/>
          <w:shd w:val="clear" w:color="auto" w:fill="FFFFFF"/>
          <w:rtl/>
        </w:rPr>
      </w:pPr>
    </w:p>
    <w:p w:rsidR="00AF78AF" w:rsidRPr="006A321D" w:rsidRDefault="00AF78AF" w:rsidP="00AF78AF">
      <w:pPr>
        <w:ind w:left="-2" w:firstLine="708"/>
        <w:jc w:val="lowKashida"/>
        <w:rPr>
          <w:color w:val="222222"/>
          <w:shd w:val="clear" w:color="auto" w:fill="FFFFFF"/>
          <w:rtl/>
        </w:rPr>
      </w:pPr>
    </w:p>
    <w:p w:rsidR="00AF78AF" w:rsidRPr="006A321D" w:rsidRDefault="00AF78AF" w:rsidP="00AF78AF">
      <w:pPr>
        <w:ind w:left="-2" w:firstLine="708"/>
        <w:jc w:val="lowKashida"/>
        <w:rPr>
          <w:color w:val="222222"/>
          <w:shd w:val="clear" w:color="auto" w:fill="FFFFFF"/>
          <w:rtl/>
        </w:rPr>
      </w:pPr>
    </w:p>
    <w:p w:rsidR="00AF78AF" w:rsidRPr="006A321D" w:rsidRDefault="00AF78AF" w:rsidP="00AF78AF">
      <w:pPr>
        <w:ind w:left="-2" w:firstLine="708"/>
        <w:jc w:val="lowKashida"/>
        <w:rPr>
          <w:color w:val="222222"/>
          <w:shd w:val="clear" w:color="auto" w:fill="FFFFFF"/>
          <w:rtl/>
        </w:rPr>
      </w:pPr>
    </w:p>
    <w:p w:rsidR="00AF78AF" w:rsidRPr="006A321D" w:rsidRDefault="00AF78AF" w:rsidP="00AF78AF">
      <w:pPr>
        <w:ind w:left="-2" w:firstLine="708"/>
        <w:jc w:val="lowKashida"/>
        <w:rPr>
          <w:color w:val="222222"/>
          <w:shd w:val="clear" w:color="auto" w:fill="FFFFFF"/>
          <w:rtl/>
        </w:rPr>
      </w:pPr>
    </w:p>
    <w:p w:rsidR="00AF78AF" w:rsidRPr="006A321D" w:rsidRDefault="00AF78AF" w:rsidP="00AF78AF">
      <w:pPr>
        <w:ind w:left="-2" w:firstLine="708"/>
        <w:jc w:val="lowKashida"/>
        <w:rPr>
          <w:color w:val="222222"/>
          <w:shd w:val="clear" w:color="auto" w:fill="FFFFFF"/>
          <w:rtl/>
        </w:rPr>
      </w:pPr>
    </w:p>
    <w:p w:rsidR="00AF78AF" w:rsidRPr="006A321D" w:rsidRDefault="00AF78AF" w:rsidP="00AF78AF">
      <w:pPr>
        <w:ind w:left="-2" w:firstLine="708"/>
        <w:jc w:val="lowKashida"/>
        <w:rPr>
          <w:color w:val="222222"/>
          <w:shd w:val="clear" w:color="auto" w:fill="FFFFFF"/>
          <w:rtl/>
        </w:rPr>
      </w:pPr>
    </w:p>
    <w:p w:rsidR="00AF78AF" w:rsidRPr="006A321D" w:rsidRDefault="00AF78AF" w:rsidP="00AF78AF">
      <w:pPr>
        <w:numPr>
          <w:ilvl w:val="2"/>
          <w:numId w:val="15"/>
        </w:numPr>
        <w:jc w:val="lowKashida"/>
        <w:rPr>
          <w:b/>
          <w:bCs/>
          <w:color w:val="222222"/>
          <w:shd w:val="clear" w:color="auto" w:fill="FFFFFF"/>
          <w:rtl/>
        </w:rPr>
      </w:pPr>
      <w:r w:rsidRPr="006A321D">
        <w:rPr>
          <w:b/>
          <w:bCs/>
          <w:color w:val="222222"/>
          <w:shd w:val="clear" w:color="auto" w:fill="FFFFFF"/>
          <w:rtl/>
        </w:rPr>
        <w:t>القوى الداخلية السريعة:</w:t>
      </w:r>
    </w:p>
    <w:p w:rsidR="00AF78AF" w:rsidRPr="006A321D" w:rsidRDefault="00AF78AF" w:rsidP="00AF78AF">
      <w:pPr>
        <w:numPr>
          <w:ilvl w:val="0"/>
          <w:numId w:val="6"/>
        </w:numPr>
        <w:rPr>
          <w:b/>
          <w:bCs/>
          <w:rtl/>
          <w:lang w:bidi="ar-DZ"/>
        </w:rPr>
      </w:pPr>
      <w:r w:rsidRPr="006A321D">
        <w:rPr>
          <w:b/>
          <w:bCs/>
          <w:rtl/>
          <w:lang w:bidi="ar-DZ"/>
        </w:rPr>
        <w:t>الزلازل:</w:t>
      </w:r>
    </w:p>
    <w:p w:rsidR="00AF78AF" w:rsidRPr="006A321D" w:rsidRDefault="00AF78AF" w:rsidP="00AF78AF">
      <w:pPr>
        <w:numPr>
          <w:ilvl w:val="0"/>
          <w:numId w:val="28"/>
        </w:numPr>
        <w:jc w:val="lowKashida"/>
        <w:rPr>
          <w:lang w:bidi="ar-DZ"/>
        </w:rPr>
      </w:pPr>
      <w:r w:rsidRPr="006A321D">
        <w:rPr>
          <w:b/>
          <w:bCs/>
          <w:rtl/>
          <w:lang w:bidi="ar-DZ"/>
        </w:rPr>
        <w:t>تعريف الزلزال:</w:t>
      </w:r>
      <w:r w:rsidRPr="006A321D">
        <w:rPr>
          <w:rtl/>
          <w:lang w:bidi="ar-DZ"/>
        </w:rPr>
        <w:t xml:space="preserve"> هي حركات أو هزات خفيفة وسريعة </w:t>
      </w:r>
      <w:r w:rsidRPr="006A321D">
        <w:rPr>
          <w:b/>
          <w:bCs/>
          <w:rtl/>
          <w:lang w:bidi="ar-DZ"/>
        </w:rPr>
        <w:t>تصيب القشرة الأرضية</w:t>
      </w:r>
      <w:r w:rsidRPr="006A321D">
        <w:rPr>
          <w:rtl/>
          <w:lang w:bidi="ar-DZ"/>
        </w:rPr>
        <w:t xml:space="preserve">، تقاس بجهاز </w:t>
      </w:r>
      <w:proofErr w:type="spellStart"/>
      <w:r w:rsidRPr="006A321D">
        <w:rPr>
          <w:rtl/>
          <w:lang w:bidi="ar-DZ"/>
        </w:rPr>
        <w:t>السيسموغراف</w:t>
      </w:r>
      <w:proofErr w:type="spellEnd"/>
      <w:r w:rsidRPr="006A321D">
        <w:rPr>
          <w:rtl/>
          <w:lang w:bidi="ar-DZ"/>
        </w:rPr>
        <w:t xml:space="preserve"> وعلى سلم </w:t>
      </w:r>
      <w:proofErr w:type="spellStart"/>
      <w:r w:rsidRPr="006A321D">
        <w:rPr>
          <w:rtl/>
          <w:lang w:bidi="ar-DZ"/>
        </w:rPr>
        <w:t>ريشتر</w:t>
      </w:r>
      <w:proofErr w:type="spellEnd"/>
      <w:r w:rsidRPr="006A321D">
        <w:rPr>
          <w:rtl/>
          <w:lang w:bidi="ar-DZ"/>
        </w:rPr>
        <w:t xml:space="preserve"> (مقسم من درجتين إلى 10 درجات).</w:t>
      </w:r>
      <w:r w:rsidRPr="006A321D">
        <w:rPr>
          <w:rStyle w:val="Appelnotedebasdep"/>
          <w:rtl/>
          <w:lang w:bidi="ar-DZ"/>
        </w:rPr>
        <w:footnoteReference w:id="14"/>
      </w:r>
    </w:p>
    <w:p w:rsidR="00AF78AF" w:rsidRPr="006A321D" w:rsidRDefault="00AF78AF" w:rsidP="00AF78AF">
      <w:pPr>
        <w:ind w:left="720"/>
        <w:jc w:val="lowKashida"/>
        <w:rPr>
          <w:rtl/>
          <w:lang w:bidi="ar-DZ"/>
        </w:rPr>
      </w:pPr>
      <w:r w:rsidRPr="006A321D">
        <w:rPr>
          <w:b/>
          <w:bCs/>
          <w:noProof/>
          <w:rtl/>
          <w:lang w:val="fr-FR" w:eastAsia="fr-FR"/>
        </w:rPr>
        <w:pict>
          <v:rect id="_x0000_s1041" style="position:absolute;left:0;text-align:left;margin-left:89.25pt;margin-top:.7pt;width:259.55pt;height:27pt;z-index:251675648">
            <v:textbox style="mso-next-textbox:#_x0000_s1041">
              <w:txbxContent>
                <w:p w:rsidR="00AF78AF" w:rsidRPr="008D218D" w:rsidRDefault="00AF78AF" w:rsidP="00AF78AF">
                  <w:pPr>
                    <w:jc w:val="center"/>
                    <w:rPr>
                      <w:rFonts w:ascii="Arabic Typesetting" w:hAnsi="Arabic Typesetting" w:cs="Arabic Typesetting"/>
                      <w:b/>
                      <w:bCs/>
                      <w:sz w:val="36"/>
                      <w:szCs w:val="36"/>
                      <w:lang w:bidi="ar-DZ"/>
                    </w:rPr>
                  </w:pPr>
                  <w:r>
                    <w:rPr>
                      <w:rFonts w:ascii="Arabic Typesetting" w:hAnsi="Arabic Typesetting" w:cs="Arabic Typesetting"/>
                      <w:b/>
                      <w:bCs/>
                      <w:sz w:val="36"/>
                      <w:szCs w:val="36"/>
                      <w:rtl/>
                      <w:lang w:bidi="ar-DZ"/>
                    </w:rPr>
                    <w:t>ال</w:t>
                  </w:r>
                  <w:r>
                    <w:rPr>
                      <w:rFonts w:ascii="Arabic Typesetting" w:hAnsi="Arabic Typesetting" w:cs="Arabic Typesetting" w:hint="cs"/>
                      <w:b/>
                      <w:bCs/>
                      <w:sz w:val="36"/>
                      <w:szCs w:val="36"/>
                      <w:rtl/>
                      <w:lang w:bidi="ar-DZ"/>
                    </w:rPr>
                    <w:t>جدول</w:t>
                  </w:r>
                  <w:r w:rsidRPr="008D218D">
                    <w:rPr>
                      <w:rFonts w:ascii="Arabic Typesetting" w:hAnsi="Arabic Typesetting" w:cs="Arabic Typesetting"/>
                      <w:b/>
                      <w:bCs/>
                      <w:sz w:val="36"/>
                      <w:szCs w:val="36"/>
                      <w:rtl/>
                      <w:lang w:bidi="ar-DZ"/>
                    </w:rPr>
                    <w:t xml:space="preserve"> رقم (</w:t>
                  </w:r>
                  <w:r>
                    <w:rPr>
                      <w:rFonts w:ascii="Arabic Typesetting" w:hAnsi="Arabic Typesetting" w:cs="Arabic Typesetting" w:hint="cs"/>
                      <w:b/>
                      <w:bCs/>
                      <w:sz w:val="36"/>
                      <w:szCs w:val="36"/>
                      <w:rtl/>
                      <w:lang w:bidi="ar-DZ"/>
                    </w:rPr>
                    <w:t>02</w:t>
                  </w:r>
                  <w:r w:rsidRPr="008D218D">
                    <w:rPr>
                      <w:rFonts w:ascii="Arabic Typesetting" w:hAnsi="Arabic Typesetting" w:cs="Arabic Typesetting"/>
                      <w:b/>
                      <w:bCs/>
                      <w:sz w:val="36"/>
                      <w:szCs w:val="36"/>
                      <w:rtl/>
                      <w:lang w:bidi="ar-DZ"/>
                    </w:rPr>
                    <w:t xml:space="preserve">) </w:t>
                  </w:r>
                  <w:r>
                    <w:rPr>
                      <w:rFonts w:ascii="Arabic Typesetting" w:hAnsi="Arabic Typesetting" w:cs="Arabic Typesetting" w:hint="cs"/>
                      <w:b/>
                      <w:bCs/>
                      <w:sz w:val="36"/>
                      <w:szCs w:val="36"/>
                      <w:rtl/>
                      <w:lang w:bidi="ar-DZ"/>
                    </w:rPr>
                    <w:t xml:space="preserve">قياس شدة الزلزال على سلم </w:t>
                  </w:r>
                  <w:proofErr w:type="spellStart"/>
                  <w:r>
                    <w:rPr>
                      <w:rFonts w:ascii="Arabic Typesetting" w:hAnsi="Arabic Typesetting" w:cs="Arabic Typesetting" w:hint="cs"/>
                      <w:b/>
                      <w:bCs/>
                      <w:sz w:val="36"/>
                      <w:szCs w:val="36"/>
                      <w:rtl/>
                      <w:lang w:bidi="ar-DZ"/>
                    </w:rPr>
                    <w:t>ريشتر</w:t>
                  </w:r>
                  <w:proofErr w:type="spellEnd"/>
                  <w:r>
                    <w:rPr>
                      <w:rFonts w:ascii="Arabic Typesetting" w:hAnsi="Arabic Typesetting" w:cs="Arabic Typesetting" w:hint="cs"/>
                      <w:b/>
                      <w:bCs/>
                      <w:sz w:val="36"/>
                      <w:szCs w:val="36"/>
                      <w:rtl/>
                      <w:lang w:bidi="ar-DZ"/>
                    </w:rPr>
                    <w:t xml:space="preserve"> وآثاره</w:t>
                  </w:r>
                </w:p>
              </w:txbxContent>
            </v:textbox>
          </v:rect>
        </w:pict>
      </w:r>
    </w:p>
    <w:p w:rsidR="00AF78AF" w:rsidRPr="006A321D" w:rsidRDefault="00AF78AF" w:rsidP="00AF78AF">
      <w:pPr>
        <w:ind w:left="720" w:hanging="686"/>
        <w:rPr>
          <w:rtl/>
          <w:lang w:bidi="ar-DZ"/>
        </w:rPr>
      </w:pPr>
      <w:r>
        <w:rPr>
          <w:noProof/>
          <w:lang w:val="fr-FR" w:eastAsia="fr-FR"/>
        </w:rPr>
        <w:drawing>
          <wp:inline distT="0" distB="0" distL="0" distR="0">
            <wp:extent cx="6429375" cy="2647950"/>
            <wp:effectExtent l="19050" t="0" r="9525" b="0"/>
            <wp:docPr id="9" name="Image 1" descr="http://www.balla7mr.com/vb/uploaded/2276_01299925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balla7mr.com/vb/uploaded/2276_01299925916.jpg"/>
                    <pic:cNvPicPr>
                      <a:picLocks noChangeAspect="1" noChangeArrowheads="1"/>
                    </pic:cNvPicPr>
                  </pic:nvPicPr>
                  <pic:blipFill>
                    <a:blip r:embed="rId13"/>
                    <a:srcRect/>
                    <a:stretch>
                      <a:fillRect/>
                    </a:stretch>
                  </pic:blipFill>
                  <pic:spPr bwMode="auto">
                    <a:xfrm>
                      <a:off x="0" y="0"/>
                      <a:ext cx="6429375" cy="2647950"/>
                    </a:xfrm>
                    <a:prstGeom prst="rect">
                      <a:avLst/>
                    </a:prstGeom>
                    <a:noFill/>
                    <a:ln w="9525">
                      <a:noFill/>
                      <a:miter lim="800000"/>
                      <a:headEnd/>
                      <a:tailEnd/>
                    </a:ln>
                  </pic:spPr>
                </pic:pic>
              </a:graphicData>
            </a:graphic>
          </wp:inline>
        </w:drawing>
      </w:r>
    </w:p>
    <w:p w:rsidR="00AF78AF" w:rsidRPr="006A321D" w:rsidRDefault="00AF78AF" w:rsidP="00AF78AF">
      <w:pPr>
        <w:ind w:firstLine="664"/>
        <w:jc w:val="lowKashida"/>
        <w:rPr>
          <w:shd w:val="clear" w:color="auto" w:fill="FFFFFF"/>
          <w:rtl/>
          <w:lang w:bidi="ar-DZ"/>
        </w:rPr>
      </w:pPr>
      <w:r w:rsidRPr="006A321D">
        <w:rPr>
          <w:shd w:val="clear" w:color="auto" w:fill="FFFFFF"/>
          <w:rtl/>
          <w:lang w:bidi="ar-DZ"/>
        </w:rPr>
        <w:t xml:space="preserve">ويبدأ خط الموجات الزلزالية حركته من مصدر يقع على بعد بضعة كيلومترات تحت القشرة الأرضية، ثم تنتشر في جميع الاتجاهات الزلزالية بعد خروجها من مصدرها الأصلي (البؤرة)، أما المركز </w:t>
      </w:r>
      <w:proofErr w:type="spellStart"/>
      <w:r w:rsidRPr="006A321D">
        <w:rPr>
          <w:shd w:val="clear" w:color="auto" w:fill="FFFFFF"/>
          <w:rtl/>
          <w:lang w:bidi="ar-DZ"/>
        </w:rPr>
        <w:t>السطي</w:t>
      </w:r>
      <w:proofErr w:type="spellEnd"/>
      <w:r w:rsidRPr="006A321D">
        <w:rPr>
          <w:shd w:val="clear" w:color="auto" w:fill="FFFFFF"/>
          <w:rtl/>
          <w:lang w:bidi="ar-DZ"/>
        </w:rPr>
        <w:t xml:space="preserve"> فهو الموقع الذي يعلو مباشرة البؤرة.</w:t>
      </w:r>
      <w:r w:rsidRPr="006A321D">
        <w:rPr>
          <w:rStyle w:val="Appelnotedebasdep"/>
          <w:shd w:val="clear" w:color="auto" w:fill="FFFFFF"/>
          <w:rtl/>
          <w:lang w:bidi="ar-DZ"/>
        </w:rPr>
        <w:footnoteReference w:id="15"/>
      </w:r>
    </w:p>
    <w:p w:rsidR="00AF78AF" w:rsidRPr="006A321D" w:rsidRDefault="00AF78AF" w:rsidP="00AF78AF">
      <w:pPr>
        <w:ind w:firstLine="664"/>
        <w:jc w:val="lowKashida"/>
        <w:rPr>
          <w:shd w:val="clear" w:color="auto" w:fill="E8E8E8"/>
          <w:rtl/>
        </w:rPr>
      </w:pPr>
      <w:r w:rsidRPr="006A321D">
        <w:rPr>
          <w:shd w:val="clear" w:color="auto" w:fill="FFFFFF"/>
          <w:rtl/>
          <w:lang w:bidi="ar-DZ"/>
        </w:rPr>
        <w:t>ل</w:t>
      </w:r>
      <w:r w:rsidRPr="006A321D">
        <w:rPr>
          <w:shd w:val="clear" w:color="auto" w:fill="FFFFFF"/>
          <w:rtl/>
        </w:rPr>
        <w:t xml:space="preserve">قد اتجه المؤرخون منذ القدم إلى الاهتمام بالزلازل وتسجيل مواقعها وتواري حدوثها ووصف أحداثها وتقدير شدتها والأضرار الناجمة عنها، وتطور هذا الاهتمام حديثا حتى أصبح علما قائما بذاته يسمى علم الزلازل ( </w:t>
      </w:r>
      <w:r w:rsidRPr="006A321D">
        <w:rPr>
          <w:shd w:val="clear" w:color="auto" w:fill="FFFFFF"/>
        </w:rPr>
        <w:t>Earthquake Seismology</w:t>
      </w:r>
      <w:r w:rsidRPr="006A321D">
        <w:rPr>
          <w:shd w:val="clear" w:color="auto" w:fill="FFFFFF"/>
          <w:rtl/>
        </w:rPr>
        <w:t xml:space="preserve"> ) خاصة إذا علمنا أن الكرة الأرضية تتعرض سنويٌّا إلى حوالي 350 ألف زلزال لا يشعر بمعظمها الناس إما لضعفها أو لحدوثها في مناطق غير مأهولة بالسكان.</w:t>
      </w:r>
      <w:r w:rsidRPr="006A321D">
        <w:rPr>
          <w:shd w:val="clear" w:color="auto" w:fill="E8E8E8"/>
          <w:rtl/>
        </w:rPr>
        <w:t xml:space="preserve"> </w:t>
      </w:r>
    </w:p>
    <w:p w:rsidR="00AF78AF" w:rsidRPr="006A321D" w:rsidRDefault="00AF78AF" w:rsidP="00AF78AF">
      <w:pPr>
        <w:ind w:firstLine="664"/>
        <w:jc w:val="center"/>
        <w:rPr>
          <w:shd w:val="clear" w:color="auto" w:fill="E8E8E8"/>
          <w:rtl/>
        </w:rPr>
      </w:pPr>
      <w:r w:rsidRPr="006A321D">
        <w:rPr>
          <w:noProof/>
          <w:lang w:val="fr-FR" w:eastAsia="fr-FR"/>
        </w:rPr>
        <w:lastRenderedPageBreak/>
        <w:pict>
          <v:rect id="_x0000_s1030" style="position:absolute;left:0;text-align:left;margin-left:60.7pt;margin-top:160.3pt;width:327.25pt;height:27pt;z-index:251664384">
            <v:textbox style="mso-next-textbox:#_x0000_s1030">
              <w:txbxContent>
                <w:p w:rsidR="00AF78AF" w:rsidRPr="00963E60" w:rsidRDefault="00AF78AF" w:rsidP="00AF78AF">
                  <w:pPr>
                    <w:jc w:val="center"/>
                    <w:rPr>
                      <w:rFonts w:ascii="Arabic Typesetting" w:hAnsi="Arabic Typesetting" w:cs="Arabic Typesetting"/>
                      <w:b/>
                      <w:bCs/>
                      <w:sz w:val="36"/>
                      <w:szCs w:val="36"/>
                      <w:lang w:bidi="ar-DZ"/>
                    </w:rPr>
                  </w:pPr>
                  <w:r w:rsidRPr="00963E60">
                    <w:rPr>
                      <w:rFonts w:ascii="Arabic Typesetting" w:hAnsi="Arabic Typesetting" w:cs="Arabic Typesetting"/>
                      <w:b/>
                      <w:bCs/>
                      <w:sz w:val="36"/>
                      <w:szCs w:val="36"/>
                      <w:rtl/>
                      <w:lang w:bidi="ar-DZ"/>
                    </w:rPr>
                    <w:t>الشكل رقم (</w:t>
                  </w:r>
                  <w:r>
                    <w:rPr>
                      <w:rFonts w:ascii="Arabic Typesetting" w:hAnsi="Arabic Typesetting" w:cs="Arabic Typesetting" w:hint="cs"/>
                      <w:b/>
                      <w:bCs/>
                      <w:sz w:val="36"/>
                      <w:szCs w:val="36"/>
                      <w:rtl/>
                      <w:lang w:bidi="ar-DZ"/>
                    </w:rPr>
                    <w:t>15</w:t>
                  </w:r>
                  <w:r w:rsidRPr="00963E60">
                    <w:rPr>
                      <w:rFonts w:ascii="Arabic Typesetting" w:hAnsi="Arabic Typesetting" w:cs="Arabic Typesetting"/>
                      <w:b/>
                      <w:bCs/>
                      <w:sz w:val="36"/>
                      <w:szCs w:val="36"/>
                      <w:rtl/>
                      <w:lang w:bidi="ar-DZ"/>
                    </w:rPr>
                    <w:t>) رسم تخطيطي يمثل زلزال</w:t>
                  </w:r>
                </w:p>
              </w:txbxContent>
            </v:textbox>
          </v:rect>
        </w:pict>
      </w:r>
      <w:r>
        <w:rPr>
          <w:noProof/>
          <w:shd w:val="clear" w:color="auto" w:fill="E8E8E8"/>
          <w:lang w:val="fr-FR" w:eastAsia="fr-FR"/>
        </w:rPr>
        <w:drawing>
          <wp:inline distT="0" distB="0" distL="0" distR="0">
            <wp:extent cx="4133850" cy="2066925"/>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4133850" cy="2066925"/>
                    </a:xfrm>
                    <a:prstGeom prst="rect">
                      <a:avLst/>
                    </a:prstGeom>
                    <a:noFill/>
                    <a:ln w="9525">
                      <a:noFill/>
                      <a:miter lim="800000"/>
                      <a:headEnd/>
                      <a:tailEnd/>
                    </a:ln>
                  </pic:spPr>
                </pic:pic>
              </a:graphicData>
            </a:graphic>
          </wp:inline>
        </w:drawing>
      </w:r>
    </w:p>
    <w:p w:rsidR="00AF78AF" w:rsidRPr="006A321D" w:rsidRDefault="00AF78AF" w:rsidP="00AF78AF">
      <w:pPr>
        <w:ind w:left="720"/>
        <w:jc w:val="lowKashida"/>
        <w:rPr>
          <w:lang w:bidi="ar-DZ"/>
        </w:rPr>
      </w:pPr>
    </w:p>
    <w:p w:rsidR="00AF78AF" w:rsidRPr="006A321D" w:rsidRDefault="00AF78AF" w:rsidP="00AF78AF">
      <w:pPr>
        <w:numPr>
          <w:ilvl w:val="0"/>
          <w:numId w:val="28"/>
        </w:numPr>
        <w:jc w:val="lowKashida"/>
        <w:rPr>
          <w:lang w:bidi="ar-DZ"/>
        </w:rPr>
      </w:pPr>
      <w:r w:rsidRPr="006A321D">
        <w:rPr>
          <w:b/>
          <w:bCs/>
          <w:rtl/>
          <w:lang w:bidi="ar-DZ"/>
        </w:rPr>
        <w:t xml:space="preserve">أسباب حدوث الزلزال: </w:t>
      </w:r>
      <w:r w:rsidRPr="006A321D">
        <w:rPr>
          <w:rtl/>
          <w:lang w:bidi="ar-DZ"/>
        </w:rPr>
        <w:t>يعتقد العلماء أن هناك أسباب عدة تؤدي إلى ظهور الزلازل هي كالتالي:</w:t>
      </w:r>
    </w:p>
    <w:p w:rsidR="00AF78AF" w:rsidRPr="006A321D" w:rsidRDefault="00AF78AF" w:rsidP="00AF78AF">
      <w:pPr>
        <w:ind w:left="720"/>
        <w:jc w:val="lowKashida"/>
        <w:rPr>
          <w:b/>
          <w:bCs/>
          <w:rtl/>
          <w:lang w:bidi="ar-DZ"/>
        </w:rPr>
      </w:pPr>
      <w:r w:rsidRPr="006A321D">
        <w:rPr>
          <w:b/>
          <w:bCs/>
          <w:rtl/>
          <w:lang w:bidi="ar-DZ"/>
        </w:rPr>
        <w:t xml:space="preserve">2-1- </w:t>
      </w:r>
      <w:proofErr w:type="spellStart"/>
      <w:r w:rsidRPr="006A321D">
        <w:rPr>
          <w:b/>
          <w:bCs/>
          <w:rtl/>
          <w:lang w:bidi="ar-DZ"/>
        </w:rPr>
        <w:t>الإنفجار</w:t>
      </w:r>
      <w:proofErr w:type="spellEnd"/>
      <w:r w:rsidRPr="006A321D">
        <w:rPr>
          <w:b/>
          <w:bCs/>
          <w:rtl/>
          <w:lang w:bidi="ar-DZ"/>
        </w:rPr>
        <w:t xml:space="preserve"> البركاني: </w:t>
      </w:r>
    </w:p>
    <w:p w:rsidR="00AF78AF" w:rsidRPr="006A321D" w:rsidRDefault="00AF78AF" w:rsidP="00AF78AF">
      <w:pPr>
        <w:ind w:firstLine="708"/>
        <w:jc w:val="lowKashida"/>
        <w:rPr>
          <w:rtl/>
          <w:lang w:bidi="ar-DZ"/>
        </w:rPr>
      </w:pPr>
      <w:r w:rsidRPr="006A321D">
        <w:rPr>
          <w:rtl/>
          <w:lang w:bidi="ar-DZ"/>
        </w:rPr>
        <w:t xml:space="preserve">يصاحب عادة الانفجار البركاني </w:t>
      </w:r>
      <w:proofErr w:type="spellStart"/>
      <w:r w:rsidRPr="006A321D">
        <w:rPr>
          <w:rtl/>
          <w:lang w:bidi="ar-DZ"/>
        </w:rPr>
        <w:t>إنزلاقات</w:t>
      </w:r>
      <w:proofErr w:type="spellEnd"/>
      <w:r w:rsidRPr="006A321D">
        <w:rPr>
          <w:rtl/>
          <w:lang w:bidi="ar-DZ"/>
        </w:rPr>
        <w:t xml:space="preserve"> في </w:t>
      </w:r>
      <w:proofErr w:type="spellStart"/>
      <w:r w:rsidRPr="006A321D">
        <w:rPr>
          <w:rtl/>
          <w:lang w:bidi="ar-DZ"/>
        </w:rPr>
        <w:t>صدوع</w:t>
      </w:r>
      <w:proofErr w:type="spellEnd"/>
      <w:r w:rsidRPr="006A321D">
        <w:rPr>
          <w:rtl/>
          <w:lang w:bidi="ar-DZ"/>
        </w:rPr>
        <w:t xml:space="preserve"> الصخور المحاطة بالبركان مما يؤدي إلى حدوث حركات وذبذبات سريعة في جميع الاتجاهات، وتتحرك نتيجة لذلك </w:t>
      </w:r>
      <w:proofErr w:type="spellStart"/>
      <w:r w:rsidRPr="006A321D">
        <w:rPr>
          <w:rtl/>
          <w:lang w:bidi="ar-DZ"/>
        </w:rPr>
        <w:t>الماغما</w:t>
      </w:r>
      <w:proofErr w:type="spellEnd"/>
      <w:r w:rsidRPr="006A321D">
        <w:rPr>
          <w:rtl/>
          <w:lang w:bidi="ar-DZ"/>
        </w:rPr>
        <w:t xml:space="preserve"> وتخرج من أعماق الأرض إلى سطحها.</w:t>
      </w:r>
    </w:p>
    <w:p w:rsidR="00AF78AF" w:rsidRPr="006A321D" w:rsidRDefault="00AF78AF" w:rsidP="00AF78AF">
      <w:pPr>
        <w:ind w:firstLine="708"/>
        <w:jc w:val="lowKashida"/>
        <w:rPr>
          <w:rtl/>
          <w:lang w:bidi="ar-DZ"/>
        </w:rPr>
      </w:pPr>
      <w:r w:rsidRPr="006A321D">
        <w:rPr>
          <w:rtl/>
          <w:lang w:bidi="ar-DZ"/>
        </w:rPr>
        <w:t xml:space="preserve">تعتبر كمية الطاقة المتحررة في هذا النوع محدودة، وذلك لمحدودية </w:t>
      </w:r>
      <w:proofErr w:type="spellStart"/>
      <w:r w:rsidRPr="006A321D">
        <w:rPr>
          <w:rtl/>
          <w:lang w:bidi="ar-DZ"/>
        </w:rPr>
        <w:t>الماغما</w:t>
      </w:r>
      <w:proofErr w:type="spellEnd"/>
      <w:r w:rsidRPr="006A321D">
        <w:rPr>
          <w:rtl/>
          <w:lang w:bidi="ar-DZ"/>
        </w:rPr>
        <w:t xml:space="preserve"> التي تخرج من أعماق الأرض، لذا فإن قوة الزلزال لا تزيد عن 05 درجات </w:t>
      </w:r>
      <w:proofErr w:type="spellStart"/>
      <w:r w:rsidRPr="006A321D">
        <w:rPr>
          <w:rtl/>
          <w:lang w:bidi="ar-DZ"/>
        </w:rPr>
        <w:t>ريشر</w:t>
      </w:r>
      <w:proofErr w:type="spellEnd"/>
      <w:r w:rsidRPr="006A321D">
        <w:rPr>
          <w:rtl/>
          <w:lang w:bidi="ar-DZ"/>
        </w:rPr>
        <w:t xml:space="preserve"> في أقصى حدودها.</w:t>
      </w:r>
    </w:p>
    <w:p w:rsidR="00AF78AF" w:rsidRPr="006A321D" w:rsidRDefault="00AF78AF" w:rsidP="00AF78AF">
      <w:pPr>
        <w:ind w:firstLine="708"/>
        <w:jc w:val="lowKashida"/>
        <w:rPr>
          <w:b/>
          <w:bCs/>
          <w:rtl/>
          <w:lang w:bidi="ar-DZ"/>
        </w:rPr>
      </w:pPr>
      <w:r w:rsidRPr="006A321D">
        <w:rPr>
          <w:b/>
          <w:bCs/>
          <w:rtl/>
          <w:lang w:bidi="ar-DZ"/>
        </w:rPr>
        <w:t xml:space="preserve">2-2- </w:t>
      </w:r>
      <w:proofErr w:type="spellStart"/>
      <w:r w:rsidRPr="006A321D">
        <w:rPr>
          <w:b/>
          <w:bCs/>
          <w:rtl/>
          <w:lang w:bidi="ar-DZ"/>
        </w:rPr>
        <w:t>تكتونية</w:t>
      </w:r>
      <w:proofErr w:type="spellEnd"/>
      <w:r w:rsidRPr="006A321D">
        <w:rPr>
          <w:b/>
          <w:bCs/>
          <w:rtl/>
          <w:lang w:bidi="ar-DZ"/>
        </w:rPr>
        <w:t xml:space="preserve"> الصفائح:</w:t>
      </w:r>
    </w:p>
    <w:p w:rsidR="00AF78AF" w:rsidRPr="006A321D" w:rsidRDefault="00AF78AF" w:rsidP="00AF78AF">
      <w:pPr>
        <w:ind w:firstLine="708"/>
        <w:jc w:val="lowKashida"/>
        <w:rPr>
          <w:rtl/>
          <w:lang w:bidi="ar-DZ"/>
        </w:rPr>
      </w:pPr>
      <w:r w:rsidRPr="006A321D">
        <w:rPr>
          <w:rtl/>
          <w:lang w:bidi="ar-DZ"/>
        </w:rPr>
        <w:t xml:space="preserve">تحدث الزلازل </w:t>
      </w:r>
      <w:proofErr w:type="spellStart"/>
      <w:r w:rsidRPr="006A321D">
        <w:rPr>
          <w:rtl/>
          <w:lang w:bidi="ar-DZ"/>
        </w:rPr>
        <w:t>التكتونية</w:t>
      </w:r>
      <w:proofErr w:type="spellEnd"/>
      <w:r w:rsidRPr="006A321D">
        <w:rPr>
          <w:rtl/>
          <w:lang w:bidi="ar-DZ"/>
        </w:rPr>
        <w:t xml:space="preserve"> لحدوث </w:t>
      </w:r>
      <w:proofErr w:type="spellStart"/>
      <w:r w:rsidRPr="006A321D">
        <w:rPr>
          <w:rtl/>
          <w:lang w:bidi="ar-DZ"/>
        </w:rPr>
        <w:t>صدوع</w:t>
      </w:r>
      <w:proofErr w:type="spellEnd"/>
      <w:r w:rsidRPr="006A321D">
        <w:rPr>
          <w:rtl/>
          <w:lang w:bidi="ar-DZ"/>
        </w:rPr>
        <w:t xml:space="preserve"> في حواف الألواح الصخرية (محيطية أو قارية)، فعند حركة هذه الأخير تحدث </w:t>
      </w:r>
      <w:proofErr w:type="spellStart"/>
      <w:r w:rsidRPr="006A321D">
        <w:rPr>
          <w:rtl/>
          <w:lang w:bidi="ar-DZ"/>
        </w:rPr>
        <w:t>صدوع</w:t>
      </w:r>
      <w:proofErr w:type="spellEnd"/>
      <w:r w:rsidRPr="006A321D">
        <w:rPr>
          <w:rtl/>
          <w:lang w:bidi="ar-DZ"/>
        </w:rPr>
        <w:t xml:space="preserve"> وانكسارات كبيرة تتحرر منها طاقة كبيرة تترجم في شكل حركات وذبذبات </w:t>
      </w:r>
      <w:proofErr w:type="spellStart"/>
      <w:r w:rsidRPr="006A321D">
        <w:rPr>
          <w:rtl/>
          <w:lang w:bidi="ar-DZ"/>
        </w:rPr>
        <w:t>سريعية</w:t>
      </w:r>
      <w:proofErr w:type="spellEnd"/>
      <w:r w:rsidRPr="006A321D">
        <w:rPr>
          <w:rtl/>
          <w:lang w:bidi="ar-DZ"/>
        </w:rPr>
        <w:t xml:space="preserve"> قد تزيد قوتها عن 09 درجات على سلم </w:t>
      </w:r>
      <w:proofErr w:type="spellStart"/>
      <w:r w:rsidRPr="006A321D">
        <w:rPr>
          <w:rtl/>
          <w:lang w:bidi="ar-DZ"/>
        </w:rPr>
        <w:t>رشتر</w:t>
      </w:r>
      <w:proofErr w:type="spellEnd"/>
      <w:r w:rsidRPr="006A321D">
        <w:rPr>
          <w:rtl/>
          <w:lang w:bidi="ar-DZ"/>
        </w:rPr>
        <w:t>.</w:t>
      </w:r>
      <w:r w:rsidRPr="006A321D">
        <w:rPr>
          <w:rStyle w:val="Appelnotedebasdep"/>
          <w:rtl/>
          <w:lang w:bidi="ar-DZ"/>
        </w:rPr>
        <w:footnoteReference w:id="16"/>
      </w:r>
    </w:p>
    <w:p w:rsidR="00AF78AF" w:rsidRPr="006A321D" w:rsidRDefault="00AF78AF" w:rsidP="00AF78AF">
      <w:pPr>
        <w:numPr>
          <w:ilvl w:val="0"/>
          <w:numId w:val="1"/>
        </w:numPr>
        <w:shd w:val="clear" w:color="auto" w:fill="FFFFFF"/>
        <w:jc w:val="lowKashida"/>
        <w:rPr>
          <w:b/>
          <w:bCs/>
          <w:shd w:val="clear" w:color="auto" w:fill="E8E8E8"/>
        </w:rPr>
      </w:pPr>
      <w:r w:rsidRPr="006A321D">
        <w:rPr>
          <w:rtl/>
          <w:lang w:bidi="ar-DZ"/>
        </w:rPr>
        <w:t xml:space="preserve">ويمكن تفسير آلية حدوث الزلازل </w:t>
      </w:r>
      <w:proofErr w:type="spellStart"/>
      <w:r w:rsidRPr="006A321D">
        <w:rPr>
          <w:rtl/>
          <w:lang w:bidi="ar-DZ"/>
        </w:rPr>
        <w:t>التكتونية</w:t>
      </w:r>
      <w:proofErr w:type="spellEnd"/>
      <w:r w:rsidRPr="006A321D">
        <w:rPr>
          <w:rtl/>
          <w:lang w:bidi="ar-DZ"/>
        </w:rPr>
        <w:t xml:space="preserve"> إلى:</w:t>
      </w:r>
      <w:r w:rsidRPr="006A321D">
        <w:rPr>
          <w:b/>
          <w:bCs/>
          <w:shd w:val="clear" w:color="auto" w:fill="FFFFFF"/>
          <w:rtl/>
          <w:lang w:bidi="ar-DZ"/>
        </w:rPr>
        <w:t xml:space="preserve"> </w:t>
      </w:r>
    </w:p>
    <w:p w:rsidR="00AF78AF" w:rsidRPr="006A321D" w:rsidRDefault="00AF78AF" w:rsidP="00AF78AF">
      <w:pPr>
        <w:numPr>
          <w:ilvl w:val="0"/>
          <w:numId w:val="1"/>
        </w:numPr>
        <w:shd w:val="clear" w:color="auto" w:fill="FFFFFF"/>
        <w:jc w:val="lowKashida"/>
        <w:rPr>
          <w:b/>
          <w:bCs/>
          <w:shd w:val="clear" w:color="auto" w:fill="E8E8E8"/>
        </w:rPr>
      </w:pPr>
      <w:r w:rsidRPr="006A321D">
        <w:rPr>
          <w:b/>
          <w:bCs/>
          <w:shd w:val="clear" w:color="auto" w:fill="FFFFFF"/>
          <w:rtl/>
          <w:lang w:bidi="ar-DZ"/>
        </w:rPr>
        <w:t xml:space="preserve">نظرية </w:t>
      </w:r>
      <w:proofErr w:type="spellStart"/>
      <w:r w:rsidRPr="006A321D">
        <w:rPr>
          <w:b/>
          <w:bCs/>
          <w:shd w:val="clear" w:color="auto" w:fill="FFFFFF"/>
          <w:rtl/>
          <w:lang w:bidi="ar-DZ"/>
        </w:rPr>
        <w:t>الإرتداد</w:t>
      </w:r>
      <w:proofErr w:type="spellEnd"/>
      <w:r w:rsidRPr="006A321D">
        <w:rPr>
          <w:b/>
          <w:bCs/>
          <w:shd w:val="clear" w:color="auto" w:fill="FFFFFF"/>
          <w:rtl/>
          <w:lang w:bidi="ar-DZ"/>
        </w:rPr>
        <w:t xml:space="preserve"> المرن:</w:t>
      </w:r>
    </w:p>
    <w:p w:rsidR="00AF78AF" w:rsidRPr="006A321D" w:rsidRDefault="00AF78AF" w:rsidP="00AF78AF">
      <w:pPr>
        <w:shd w:val="clear" w:color="auto" w:fill="FFFFFF"/>
        <w:ind w:left="34" w:firstLine="720"/>
        <w:jc w:val="lowKashida"/>
        <w:rPr>
          <w:shd w:val="clear" w:color="auto" w:fill="FFFFFF"/>
          <w:rtl/>
        </w:rPr>
      </w:pPr>
      <w:r w:rsidRPr="006A321D">
        <w:rPr>
          <w:shd w:val="clear" w:color="auto" w:fill="FFFFFF"/>
          <w:rtl/>
        </w:rPr>
        <w:t xml:space="preserve">أشار العالم </w:t>
      </w:r>
      <w:proofErr w:type="spellStart"/>
      <w:r w:rsidRPr="006A321D">
        <w:rPr>
          <w:shd w:val="clear" w:color="auto" w:fill="FFFFFF"/>
          <w:rtl/>
        </w:rPr>
        <w:t>ريد</w:t>
      </w:r>
      <w:proofErr w:type="spellEnd"/>
      <w:r w:rsidRPr="006A321D">
        <w:rPr>
          <w:shd w:val="clear" w:color="auto" w:fill="FFFFFF"/>
        </w:rPr>
        <w:t xml:space="preserve"> ( Reid ) </w:t>
      </w:r>
      <w:r w:rsidRPr="006A321D">
        <w:rPr>
          <w:shd w:val="clear" w:color="auto" w:fill="FFFFFF"/>
          <w:rtl/>
        </w:rPr>
        <w:t>عام 1906م إلى أن نظرية الارتداد المرن</w:t>
      </w:r>
      <w:r w:rsidRPr="006A321D">
        <w:rPr>
          <w:shd w:val="clear" w:color="auto" w:fill="FFFFFF"/>
        </w:rPr>
        <w:t xml:space="preserve"> ( Elastic Rebound )</w:t>
      </w:r>
      <w:r w:rsidRPr="006A321D">
        <w:t xml:space="preserve"> </w:t>
      </w:r>
      <w:r w:rsidRPr="006A321D">
        <w:rPr>
          <w:rtl/>
        </w:rPr>
        <w:t>تعطي تفسيرا معقولاً لأسباب حدوث الزلازل، وتفترض هذه النظرية أن صخور القشرة الأرضية تتعرض إلى</w:t>
      </w:r>
      <w:r w:rsidRPr="006A321D">
        <w:rPr>
          <w:shd w:val="clear" w:color="auto" w:fill="E8E8E8"/>
          <w:rtl/>
        </w:rPr>
        <w:t xml:space="preserve"> </w:t>
      </w:r>
      <w:r w:rsidRPr="006A321D">
        <w:rPr>
          <w:shd w:val="clear" w:color="auto" w:fill="FFFFFF"/>
          <w:rtl/>
        </w:rPr>
        <w:t xml:space="preserve">ضغوط وتشوهات على مدار السنين مما يجعل مسارها الطبيعي يتغير وينتج عن ذلك قوى هائلة تتزايد مع الزمن،فإذا زادت هذه القوى عن قدرة تحمل الصخور حدث </w:t>
      </w:r>
      <w:proofErr w:type="spellStart"/>
      <w:r w:rsidRPr="006A321D">
        <w:rPr>
          <w:shd w:val="clear" w:color="auto" w:fill="FFFFFF"/>
          <w:rtl/>
        </w:rPr>
        <w:t>بها</w:t>
      </w:r>
      <w:proofErr w:type="spellEnd"/>
      <w:r w:rsidRPr="006A321D">
        <w:rPr>
          <w:shd w:val="clear" w:color="auto" w:fill="FFFFFF"/>
          <w:rtl/>
        </w:rPr>
        <w:t xml:space="preserve"> كسر أو شرخ أو بمعنى آخر إذا زادت القوى الناتجة عن قوى الاحتكاك بين الصخور تحدث الإزاحة على جانبي الفالق مسببة انطلاق الطاقة المحبوسة إما على هيئة حرارة أو موجات ارتدادية، وهذه الموجات الارتدادية التي يحاول </w:t>
      </w:r>
      <w:proofErr w:type="spellStart"/>
      <w:r w:rsidRPr="006A321D">
        <w:rPr>
          <w:shd w:val="clear" w:color="auto" w:fill="FFFFFF"/>
          <w:rtl/>
        </w:rPr>
        <w:t>بها</w:t>
      </w:r>
      <w:proofErr w:type="spellEnd"/>
      <w:r w:rsidRPr="006A321D">
        <w:rPr>
          <w:shd w:val="clear" w:color="auto" w:fill="FFFFFF"/>
          <w:rtl/>
        </w:rPr>
        <w:t xml:space="preserve"> الصخر الرجوع إلى وضعه الطبيعي هي التي تسبب الزلازل. وباختصار يمكننا القول أن الزلازل عبارة عن اهتزاز في القشرة الأرضية نتيجة للتحرر السريع للطاقة المجتمعة في الصخور</w:t>
      </w:r>
      <w:r w:rsidRPr="006A321D">
        <w:rPr>
          <w:shd w:val="clear" w:color="auto" w:fill="FFFFFF"/>
        </w:rPr>
        <w:t>.</w:t>
      </w:r>
    </w:p>
    <w:p w:rsidR="00AF78AF" w:rsidRPr="006A321D" w:rsidRDefault="00AF78AF" w:rsidP="00AF78AF">
      <w:pPr>
        <w:numPr>
          <w:ilvl w:val="0"/>
          <w:numId w:val="1"/>
        </w:numPr>
        <w:shd w:val="clear" w:color="auto" w:fill="FFFFFF"/>
        <w:jc w:val="lowKashida"/>
        <w:rPr>
          <w:b/>
          <w:bCs/>
          <w:shd w:val="clear" w:color="auto" w:fill="FFFFFF"/>
          <w:rtl/>
        </w:rPr>
      </w:pPr>
      <w:r w:rsidRPr="006A321D">
        <w:rPr>
          <w:b/>
          <w:bCs/>
          <w:shd w:val="clear" w:color="auto" w:fill="FFFFFF"/>
          <w:rtl/>
        </w:rPr>
        <w:t>نظرية زحزحة القارات:</w:t>
      </w:r>
    </w:p>
    <w:p w:rsidR="00AF78AF" w:rsidRPr="006A321D" w:rsidRDefault="00AF78AF" w:rsidP="00AF78AF">
      <w:pPr>
        <w:shd w:val="clear" w:color="auto" w:fill="FFFFFF"/>
        <w:ind w:firstLine="664"/>
        <w:jc w:val="lowKashida"/>
        <w:rPr>
          <w:shd w:val="clear" w:color="auto" w:fill="FFFFFF"/>
          <w:rtl/>
        </w:rPr>
      </w:pPr>
      <w:r w:rsidRPr="006A321D">
        <w:rPr>
          <w:shd w:val="clear" w:color="auto" w:fill="FFFFFF"/>
          <w:rtl/>
        </w:rPr>
        <w:t xml:space="preserve">في عام 1962م ظهرت نظرية الألواح </w:t>
      </w:r>
      <w:proofErr w:type="spellStart"/>
      <w:r w:rsidRPr="006A321D">
        <w:rPr>
          <w:shd w:val="clear" w:color="auto" w:fill="FFFFFF"/>
          <w:rtl/>
        </w:rPr>
        <w:t>التكتونية</w:t>
      </w:r>
      <w:proofErr w:type="spellEnd"/>
      <w:r w:rsidRPr="006A321D">
        <w:rPr>
          <w:shd w:val="clear" w:color="auto" w:fill="FFFFFF"/>
        </w:rPr>
        <w:t xml:space="preserve"> ( Plate Tectonics ) </w:t>
      </w:r>
      <w:r w:rsidRPr="006A321D">
        <w:rPr>
          <w:shd w:val="clear" w:color="auto" w:fill="FFFFFF"/>
          <w:rtl/>
        </w:rPr>
        <w:t xml:space="preserve">للعالم ألفريد </w:t>
      </w:r>
      <w:proofErr w:type="spellStart"/>
      <w:r w:rsidRPr="006A321D">
        <w:rPr>
          <w:shd w:val="clear" w:color="auto" w:fill="FFFFFF"/>
          <w:rtl/>
        </w:rPr>
        <w:t>فيجنير</w:t>
      </w:r>
      <w:proofErr w:type="spellEnd"/>
      <w:r w:rsidRPr="006A321D">
        <w:rPr>
          <w:shd w:val="clear" w:color="auto" w:fill="FFFFFF"/>
        </w:rPr>
        <w:t xml:space="preserve"> </w:t>
      </w:r>
      <w:r w:rsidRPr="006A321D">
        <w:rPr>
          <w:shd w:val="clear" w:color="auto" w:fill="FFFFFF"/>
          <w:rtl/>
        </w:rPr>
        <w:t xml:space="preserve"> </w:t>
      </w:r>
      <w:r w:rsidRPr="006A321D">
        <w:rPr>
          <w:shd w:val="clear" w:color="auto" w:fill="FFFFFF"/>
        </w:rPr>
        <w:t>Wegener A</w:t>
      </w:r>
      <w:r w:rsidRPr="006A321D">
        <w:rPr>
          <w:shd w:val="clear" w:color="auto" w:fill="FFFFFF"/>
          <w:rtl/>
        </w:rPr>
        <w:t xml:space="preserve">   التي تفترض أن الغلاف الصخري الصلب للأرض</w:t>
      </w:r>
      <w:r w:rsidRPr="006A321D">
        <w:rPr>
          <w:shd w:val="clear" w:color="auto" w:fill="FFFFFF"/>
        </w:rPr>
        <w:t xml:space="preserve"> ( Lithosphere ) </w:t>
      </w:r>
      <w:r w:rsidRPr="006A321D">
        <w:rPr>
          <w:shd w:val="clear" w:color="auto" w:fill="FFFFFF"/>
          <w:rtl/>
        </w:rPr>
        <w:t>يتألف من عدة صفائح</w:t>
      </w:r>
      <w:r w:rsidRPr="006A321D">
        <w:rPr>
          <w:shd w:val="clear" w:color="auto" w:fill="FFFFFF"/>
        </w:rPr>
        <w:t xml:space="preserve"> ( Plates ) </w:t>
      </w:r>
      <w:r w:rsidRPr="006A321D">
        <w:rPr>
          <w:shd w:val="clear" w:color="auto" w:fill="FFFFFF"/>
          <w:rtl/>
        </w:rPr>
        <w:t xml:space="preserve">صخرية يتراوح سمكها بين 70 كم و 100كم، (شكل 1) ، وتتكون الصفائح من القشرة الأرضية وجزء صغير من الطبقة السائلة من الوشاح، وتتحرك الصفائح </w:t>
      </w:r>
      <w:proofErr w:type="spellStart"/>
      <w:r w:rsidRPr="006A321D">
        <w:rPr>
          <w:shd w:val="clear" w:color="auto" w:fill="FFFFFF"/>
          <w:rtl/>
        </w:rPr>
        <w:t>التكتونية</w:t>
      </w:r>
      <w:proofErr w:type="spellEnd"/>
      <w:r w:rsidRPr="006A321D">
        <w:rPr>
          <w:shd w:val="clear" w:color="auto" w:fill="FFFFFF"/>
          <w:rtl/>
        </w:rPr>
        <w:t xml:space="preserve"> بالنسبة إلى بعضها البعض فوق المنطقة المنصهرة جزئيا من الوشاح العلوي والمعروفة بالـ</w:t>
      </w:r>
      <w:r w:rsidRPr="006A321D">
        <w:rPr>
          <w:shd w:val="clear" w:color="auto" w:fill="FFFFFF"/>
        </w:rPr>
        <w:t xml:space="preserve"> ( </w:t>
      </w:r>
      <w:proofErr w:type="spellStart"/>
      <w:r w:rsidRPr="006A321D">
        <w:rPr>
          <w:shd w:val="clear" w:color="auto" w:fill="FFFFFF"/>
        </w:rPr>
        <w:t>Asthenosphere</w:t>
      </w:r>
      <w:proofErr w:type="spellEnd"/>
      <w:r w:rsidRPr="006A321D">
        <w:rPr>
          <w:shd w:val="clear" w:color="auto" w:fill="FFFFFF"/>
        </w:rPr>
        <w:t xml:space="preserve"> ) </w:t>
      </w:r>
      <w:r w:rsidRPr="006A321D">
        <w:rPr>
          <w:shd w:val="clear" w:color="auto" w:fill="FFFFFF"/>
          <w:rtl/>
        </w:rPr>
        <w:t xml:space="preserve">وتحدث الحركات </w:t>
      </w:r>
      <w:proofErr w:type="spellStart"/>
      <w:r w:rsidRPr="006A321D">
        <w:rPr>
          <w:shd w:val="clear" w:color="auto" w:fill="FFFFFF"/>
          <w:rtl/>
        </w:rPr>
        <w:t>التكتونية</w:t>
      </w:r>
      <w:proofErr w:type="spellEnd"/>
      <w:r w:rsidRPr="006A321D">
        <w:rPr>
          <w:shd w:val="clear" w:color="auto" w:fill="FFFFFF"/>
          <w:rtl/>
        </w:rPr>
        <w:t xml:space="preserve"> على طول الحدود الفاصلة بين الصفائح البنائية عند تحركها متقاربة أو متباعدة عن بعضها أو تنزلق إحداها بموازاة الأخرى مسببة اضطرابات في داخل الأرض تنعكس على القشرة الأرضية في صورة كسور واندفاعات بركانية وزلازل وحركات صعود وهبوط.</w:t>
      </w:r>
    </w:p>
    <w:p w:rsidR="00AF78AF" w:rsidRPr="006A321D" w:rsidRDefault="00AF78AF" w:rsidP="00AF78AF">
      <w:pPr>
        <w:shd w:val="clear" w:color="auto" w:fill="FFFFFF"/>
        <w:ind w:firstLine="664"/>
        <w:jc w:val="lowKashida"/>
        <w:rPr>
          <w:shd w:val="clear" w:color="auto" w:fill="FFFFFF"/>
          <w:rtl/>
        </w:rPr>
      </w:pPr>
      <w:r w:rsidRPr="006A321D">
        <w:rPr>
          <w:shd w:val="clear" w:color="auto" w:fill="FFFFFF"/>
          <w:rtl/>
        </w:rPr>
        <w:t>لم يتفق العلماء حتى يومنـا هذا على قوة معينة لتحريك الصفائح ولكن أهم الآليات المقترحة لتحريك الصفائح:</w:t>
      </w:r>
    </w:p>
    <w:p w:rsidR="00AF78AF" w:rsidRPr="006A321D" w:rsidRDefault="00AF78AF" w:rsidP="00AF78AF">
      <w:pPr>
        <w:shd w:val="clear" w:color="auto" w:fill="FFFFFF"/>
        <w:ind w:firstLine="664"/>
        <w:jc w:val="lowKashida"/>
        <w:rPr>
          <w:rtl/>
        </w:rPr>
      </w:pPr>
      <w:r w:rsidRPr="006A321D">
        <w:rPr>
          <w:shd w:val="clear" w:color="auto" w:fill="FFFFFF"/>
          <w:rtl/>
        </w:rPr>
        <w:t xml:space="preserve">أ - آليـة السحب الناتج عن تيـارات الحمل الموجودة في الغلاف الواهن </w:t>
      </w:r>
      <w:r w:rsidRPr="006A321D">
        <w:rPr>
          <w:shd w:val="clear" w:color="auto" w:fill="FFFFFF"/>
        </w:rPr>
        <w:t xml:space="preserve"> ( </w:t>
      </w:r>
      <w:proofErr w:type="spellStart"/>
      <w:r w:rsidRPr="006A321D">
        <w:rPr>
          <w:shd w:val="clear" w:color="auto" w:fill="FFFFFF"/>
        </w:rPr>
        <w:t>Asthenosphere</w:t>
      </w:r>
      <w:proofErr w:type="spellEnd"/>
      <w:r w:rsidRPr="006A321D">
        <w:rPr>
          <w:shd w:val="clear" w:color="auto" w:fill="FFFFFF"/>
        </w:rPr>
        <w:t xml:space="preserve"> )</w:t>
      </w:r>
    </w:p>
    <w:p w:rsidR="00AF78AF" w:rsidRPr="006A321D" w:rsidRDefault="00AF78AF" w:rsidP="00AF78AF">
      <w:pPr>
        <w:shd w:val="clear" w:color="auto" w:fill="FFFFFF"/>
        <w:ind w:firstLine="664"/>
        <w:jc w:val="lowKashida"/>
        <w:rPr>
          <w:shd w:val="clear" w:color="auto" w:fill="FFFFFF"/>
          <w:rtl/>
        </w:rPr>
      </w:pPr>
      <w:r w:rsidRPr="006A321D">
        <w:rPr>
          <w:shd w:val="clear" w:color="auto" w:fill="FFFFFF"/>
          <w:rtl/>
        </w:rPr>
        <w:t>ب - آلية الجذب بسبب وجود طبقة الغلاف الصخري</w:t>
      </w:r>
      <w:r w:rsidRPr="006A321D">
        <w:rPr>
          <w:shd w:val="clear" w:color="auto" w:fill="FFFFFF"/>
        </w:rPr>
        <w:t xml:space="preserve"> Lithosphere </w:t>
      </w:r>
      <w:r w:rsidRPr="006A321D">
        <w:rPr>
          <w:shd w:val="clear" w:color="auto" w:fill="FFFFFF"/>
          <w:rtl/>
        </w:rPr>
        <w:t>الباردة والعالية الكثافة فوق الوشاح الساخن واللدن والغلاف الواهن</w:t>
      </w:r>
      <w:r w:rsidRPr="006A321D">
        <w:rPr>
          <w:color w:val="0E35D8"/>
          <w:shd w:val="clear" w:color="auto" w:fill="FFFFFF"/>
          <w:rtl/>
        </w:rPr>
        <w:t xml:space="preserve"> </w:t>
      </w:r>
      <w:r w:rsidRPr="006A321D">
        <w:rPr>
          <w:shd w:val="clear" w:color="auto" w:fill="FFFFFF"/>
          <w:rtl/>
        </w:rPr>
        <w:t>يؤدي إلى جذب الصفيحة نحو مناطق الاندساس</w:t>
      </w:r>
      <w:r w:rsidRPr="006A321D">
        <w:rPr>
          <w:rStyle w:val="apple-converted-space"/>
          <w:shd w:val="clear" w:color="auto" w:fill="FFFFFF"/>
        </w:rPr>
        <w:t> </w:t>
      </w:r>
      <w:r w:rsidRPr="006A321D">
        <w:rPr>
          <w:rStyle w:val="apple-converted-space"/>
          <w:shd w:val="clear" w:color="auto" w:fill="FFFFFF"/>
          <w:rtl/>
        </w:rPr>
        <w:t>.</w:t>
      </w:r>
    </w:p>
    <w:p w:rsidR="00AF78AF" w:rsidRPr="006A321D" w:rsidRDefault="00AF78AF" w:rsidP="00AF78AF">
      <w:pPr>
        <w:shd w:val="clear" w:color="auto" w:fill="FFFFFF"/>
        <w:ind w:firstLine="664"/>
        <w:jc w:val="lowKashida"/>
        <w:rPr>
          <w:rStyle w:val="apple-converted-space"/>
          <w:shd w:val="clear" w:color="auto" w:fill="FFFFFF"/>
          <w:rtl/>
        </w:rPr>
      </w:pPr>
      <w:proofErr w:type="spellStart"/>
      <w:r w:rsidRPr="006A321D">
        <w:rPr>
          <w:shd w:val="clear" w:color="auto" w:fill="FFFFFF"/>
          <w:rtl/>
        </w:rPr>
        <w:t>جـ</w:t>
      </w:r>
      <w:proofErr w:type="spellEnd"/>
      <w:r w:rsidRPr="006A321D">
        <w:rPr>
          <w:shd w:val="clear" w:color="auto" w:fill="FFFFFF"/>
          <w:rtl/>
        </w:rPr>
        <w:t xml:space="preserve"> - آلية الانزلاق. بسبب تأثير قوى الجاذبية.</w:t>
      </w:r>
      <w:r w:rsidRPr="006A321D">
        <w:rPr>
          <w:rStyle w:val="apple-converted-space"/>
          <w:shd w:val="clear" w:color="auto" w:fill="FFFFFF"/>
        </w:rPr>
        <w:t> </w:t>
      </w:r>
    </w:p>
    <w:p w:rsidR="00AF78AF" w:rsidRPr="006A321D" w:rsidRDefault="00AF78AF" w:rsidP="00AF78AF">
      <w:pPr>
        <w:shd w:val="clear" w:color="auto" w:fill="FFFFFF"/>
        <w:ind w:firstLine="664"/>
        <w:jc w:val="lowKashida"/>
        <w:rPr>
          <w:rtl/>
        </w:rPr>
      </w:pPr>
      <w:r w:rsidRPr="006A321D">
        <w:rPr>
          <w:shd w:val="clear" w:color="auto" w:fill="FFFFFF"/>
          <w:rtl/>
        </w:rPr>
        <w:t xml:space="preserve">د - آلية صعود </w:t>
      </w:r>
      <w:proofErr w:type="spellStart"/>
      <w:r w:rsidRPr="006A321D">
        <w:rPr>
          <w:shd w:val="clear" w:color="auto" w:fill="FFFFFF"/>
          <w:rtl/>
        </w:rPr>
        <w:t>الصهير</w:t>
      </w:r>
      <w:proofErr w:type="spellEnd"/>
      <w:r w:rsidRPr="006A321D">
        <w:rPr>
          <w:shd w:val="clear" w:color="auto" w:fill="FFFFFF"/>
          <w:rtl/>
        </w:rPr>
        <w:t>.</w:t>
      </w:r>
      <w:r w:rsidRPr="006A321D">
        <w:t xml:space="preserve"> </w:t>
      </w:r>
    </w:p>
    <w:p w:rsidR="00AF78AF" w:rsidRPr="006A321D" w:rsidRDefault="00AF78AF" w:rsidP="00AF78AF">
      <w:pPr>
        <w:shd w:val="clear" w:color="auto" w:fill="FFFFFF"/>
        <w:ind w:firstLine="664"/>
        <w:jc w:val="lowKashida"/>
        <w:rPr>
          <w:shd w:val="clear" w:color="auto" w:fill="FFFFFF"/>
          <w:rtl/>
        </w:rPr>
      </w:pPr>
      <w:r w:rsidRPr="006A321D">
        <w:rPr>
          <w:shd w:val="clear" w:color="auto" w:fill="FFFFFF"/>
          <w:rtl/>
        </w:rPr>
        <w:t>هـ - آلية البقع الساخنة.</w:t>
      </w:r>
      <w:r w:rsidRPr="006A321D">
        <w:rPr>
          <w:rStyle w:val="Appelnotedebasdep"/>
          <w:shd w:val="clear" w:color="auto" w:fill="FFFFFF"/>
          <w:rtl/>
        </w:rPr>
        <w:footnoteReference w:id="17"/>
      </w:r>
    </w:p>
    <w:p w:rsidR="00AF78AF" w:rsidRPr="006A321D" w:rsidRDefault="00AF78AF" w:rsidP="00AF78AF">
      <w:pPr>
        <w:shd w:val="clear" w:color="auto" w:fill="FFFFFF"/>
        <w:ind w:hanging="2"/>
        <w:jc w:val="center"/>
        <w:rPr>
          <w:shd w:val="clear" w:color="auto" w:fill="FFFFFF"/>
          <w:rtl/>
        </w:rPr>
      </w:pPr>
      <w:r>
        <w:rPr>
          <w:noProof/>
          <w:shd w:val="clear" w:color="auto" w:fill="FFFFFF"/>
          <w:lang w:val="fr-FR" w:eastAsia="fr-FR"/>
        </w:rPr>
        <w:lastRenderedPageBreak/>
        <w:drawing>
          <wp:inline distT="0" distB="0" distL="0" distR="0">
            <wp:extent cx="5791200" cy="3762375"/>
            <wp:effectExtent l="19050" t="19050" r="19050" b="28575"/>
            <wp:docPr id="11" name="Image 14" descr="توزيع البقع الحارة في العالم ويلاحظ من توزيعها أنها تقع في داخل الأطبا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توزيع البقع الحارة في العالم ويلاحظ من توزيعها أنها تقع في داخل الأطباق"/>
                    <pic:cNvPicPr>
                      <a:picLocks noChangeAspect="1" noChangeArrowheads="1"/>
                    </pic:cNvPicPr>
                  </pic:nvPicPr>
                  <pic:blipFill>
                    <a:blip r:embed="rId15"/>
                    <a:srcRect/>
                    <a:stretch>
                      <a:fillRect/>
                    </a:stretch>
                  </pic:blipFill>
                  <pic:spPr bwMode="auto">
                    <a:xfrm>
                      <a:off x="0" y="0"/>
                      <a:ext cx="5791200" cy="3762375"/>
                    </a:xfrm>
                    <a:prstGeom prst="rect">
                      <a:avLst/>
                    </a:prstGeom>
                    <a:noFill/>
                    <a:ln w="6350" cmpd="sng">
                      <a:solidFill>
                        <a:srgbClr val="000000"/>
                      </a:solidFill>
                      <a:miter lim="800000"/>
                      <a:headEnd/>
                      <a:tailEnd/>
                    </a:ln>
                    <a:effectLst/>
                  </pic:spPr>
                </pic:pic>
              </a:graphicData>
            </a:graphic>
          </wp:inline>
        </w:drawing>
      </w:r>
    </w:p>
    <w:p w:rsidR="00AF78AF" w:rsidRPr="006A321D" w:rsidRDefault="00AF78AF" w:rsidP="00AF78AF">
      <w:pPr>
        <w:ind w:left="720"/>
        <w:jc w:val="lowKashida"/>
        <w:rPr>
          <w:rStyle w:val="title"/>
          <w:b/>
          <w:bCs/>
          <w:shd w:val="clear" w:color="auto" w:fill="FFFFFF"/>
        </w:rPr>
      </w:pPr>
      <w:r w:rsidRPr="006A321D">
        <w:rPr>
          <w:b/>
          <w:bCs/>
          <w:noProof/>
          <w:rtl/>
          <w:lang w:val="fr-FR" w:eastAsia="fr-FR"/>
        </w:rPr>
        <w:pict>
          <v:rect id="_x0000_s1037" style="position:absolute;left:0;text-align:left;margin-left:12.45pt;margin-top:.15pt;width:455.8pt;height:28pt;z-index:251671552">
            <v:textbox style="mso-next-textbox:#_x0000_s1037">
              <w:txbxContent>
                <w:p w:rsidR="00AF78AF" w:rsidRPr="00D66719" w:rsidRDefault="00AF78AF" w:rsidP="00AF78AF">
                  <w:pPr>
                    <w:jc w:val="center"/>
                    <w:rPr>
                      <w:rFonts w:ascii="Arabic Typesetting" w:hAnsi="Arabic Typesetting" w:cs="Arabic Typesetting"/>
                      <w:sz w:val="36"/>
                      <w:szCs w:val="36"/>
                      <w:lang w:bidi="ar-DZ"/>
                    </w:rPr>
                  </w:pPr>
                  <w:r>
                    <w:rPr>
                      <w:rFonts w:ascii="Arabic Typesetting" w:hAnsi="Arabic Typesetting" w:cs="Arabic Typesetting" w:hint="cs"/>
                      <w:sz w:val="36"/>
                      <w:szCs w:val="36"/>
                      <w:rtl/>
                      <w:lang w:bidi="ar-DZ"/>
                    </w:rPr>
                    <w:t>الخريطة</w:t>
                  </w:r>
                  <w:r w:rsidRPr="00D66719">
                    <w:rPr>
                      <w:rFonts w:ascii="Arabic Typesetting" w:hAnsi="Arabic Typesetting" w:cs="Arabic Typesetting"/>
                      <w:sz w:val="36"/>
                      <w:szCs w:val="36"/>
                      <w:rtl/>
                      <w:lang w:bidi="ar-DZ"/>
                    </w:rPr>
                    <w:t xml:space="preserve"> رقم (</w:t>
                  </w:r>
                  <w:r>
                    <w:rPr>
                      <w:rFonts w:ascii="Arabic Typesetting" w:hAnsi="Arabic Typesetting" w:cs="Arabic Typesetting" w:hint="cs"/>
                      <w:sz w:val="36"/>
                      <w:szCs w:val="36"/>
                      <w:rtl/>
                      <w:lang w:bidi="ar-DZ"/>
                    </w:rPr>
                    <w:t>02</w:t>
                  </w:r>
                  <w:r w:rsidRPr="00D66719">
                    <w:rPr>
                      <w:rFonts w:ascii="Arabic Typesetting" w:hAnsi="Arabic Typesetting" w:cs="Arabic Typesetting"/>
                      <w:sz w:val="36"/>
                      <w:szCs w:val="36"/>
                      <w:rtl/>
                      <w:lang w:bidi="ar-DZ"/>
                    </w:rPr>
                    <w:t xml:space="preserve">) </w:t>
                  </w:r>
                  <w:r>
                    <w:rPr>
                      <w:rFonts w:ascii="Arabic Typesetting" w:hAnsi="Arabic Typesetting" w:cs="Arabic Typesetting" w:hint="cs"/>
                      <w:sz w:val="36"/>
                      <w:szCs w:val="36"/>
                      <w:rtl/>
                      <w:lang w:bidi="ar-DZ"/>
                    </w:rPr>
                    <w:t>البقع الساخنة في العالم</w:t>
                  </w:r>
                </w:p>
              </w:txbxContent>
            </v:textbox>
          </v:rect>
        </w:pict>
      </w:r>
    </w:p>
    <w:p w:rsidR="00AF78AF" w:rsidRPr="006A321D" w:rsidRDefault="00AF78AF" w:rsidP="00AF78AF">
      <w:pPr>
        <w:ind w:left="720"/>
        <w:jc w:val="lowKashida"/>
        <w:rPr>
          <w:rStyle w:val="title"/>
          <w:b/>
          <w:bCs/>
          <w:shd w:val="clear" w:color="auto" w:fill="FFFFFF"/>
        </w:rPr>
      </w:pPr>
    </w:p>
    <w:p w:rsidR="00AF78AF" w:rsidRPr="006A321D" w:rsidRDefault="00AF78AF" w:rsidP="00AF78AF">
      <w:pPr>
        <w:ind w:left="720"/>
        <w:jc w:val="lowKashida"/>
        <w:rPr>
          <w:rStyle w:val="title"/>
          <w:b/>
          <w:bCs/>
          <w:shd w:val="clear" w:color="auto" w:fill="FFFFFF"/>
        </w:rPr>
      </w:pPr>
    </w:p>
    <w:p w:rsidR="00AF78AF" w:rsidRPr="006A321D" w:rsidRDefault="00AF78AF" w:rsidP="00AF78AF">
      <w:pPr>
        <w:ind w:left="720"/>
        <w:jc w:val="lowKashida"/>
        <w:rPr>
          <w:rStyle w:val="title"/>
          <w:b/>
          <w:bCs/>
          <w:shd w:val="clear" w:color="auto" w:fill="FFFFFF"/>
        </w:rPr>
      </w:pPr>
    </w:p>
    <w:p w:rsidR="00AF78AF" w:rsidRPr="006A321D" w:rsidRDefault="00AF78AF" w:rsidP="00AF78AF">
      <w:pPr>
        <w:numPr>
          <w:ilvl w:val="0"/>
          <w:numId w:val="28"/>
        </w:numPr>
        <w:jc w:val="lowKashida"/>
        <w:rPr>
          <w:b/>
          <w:bCs/>
          <w:shd w:val="clear" w:color="auto" w:fill="FFFFFF"/>
          <w:rtl/>
        </w:rPr>
      </w:pPr>
      <w:r w:rsidRPr="006A321D">
        <w:rPr>
          <w:rStyle w:val="title"/>
          <w:b/>
          <w:bCs/>
          <w:bdr w:val="none" w:sz="0" w:space="0" w:color="auto" w:frame="1"/>
          <w:shd w:val="clear" w:color="auto" w:fill="FFFFFF"/>
          <w:rtl/>
        </w:rPr>
        <w:t>التوزيع الجغرافي للزلازل</w:t>
      </w:r>
      <w:r w:rsidRPr="006A321D">
        <w:rPr>
          <w:b/>
          <w:bCs/>
          <w:shd w:val="clear" w:color="auto" w:fill="FFFFFF"/>
        </w:rPr>
        <w:t>:</w:t>
      </w:r>
    </w:p>
    <w:p w:rsidR="00AF78AF" w:rsidRPr="006A321D" w:rsidRDefault="00AF78AF" w:rsidP="00AF78AF">
      <w:pPr>
        <w:ind w:firstLine="706"/>
        <w:jc w:val="lowKashida"/>
        <w:rPr>
          <w:shd w:val="clear" w:color="auto" w:fill="FFFFFF"/>
          <w:rtl/>
        </w:rPr>
      </w:pPr>
      <w:r w:rsidRPr="006A321D">
        <w:rPr>
          <w:shd w:val="clear" w:color="auto" w:fill="FFFFFF"/>
          <w:rtl/>
        </w:rPr>
        <w:t>إن الزلازل المنتشرة على سطح القشرة الأرضية تتركز في مناطق محدودة، ولا تحكمها عشوائية التوزيع؛ فمن خلال الخريطة رقم () التي توضح الانتشار الجغرافي لبؤر الزلازل يتبين أنها تتجمع في مناطق محصورة تسمى بحزام النار أو الزلزال، هي نفسها حدود الصفائح القارية والمحيطية.</w:t>
      </w:r>
    </w:p>
    <w:p w:rsidR="00AF78AF" w:rsidRPr="006A321D" w:rsidRDefault="00AF78AF" w:rsidP="00AF78AF">
      <w:pPr>
        <w:ind w:hanging="2"/>
        <w:jc w:val="lowKashida"/>
        <w:rPr>
          <w:shd w:val="clear" w:color="auto" w:fill="FFFFFF"/>
          <w:rtl/>
        </w:rPr>
      </w:pPr>
      <w:r w:rsidRPr="006A321D">
        <w:rPr>
          <w:noProof/>
          <w:lang w:val="fr-FR" w:eastAsia="fr-FR"/>
        </w:rPr>
        <w:pict>
          <v:rect id="_x0000_s1031" style="position:absolute;left:0;text-align:left;margin-left:82.45pt;margin-top:289.75pt;width:333pt;height:28pt;z-index:251665408">
            <v:textbox style="mso-next-textbox:#_x0000_s1031">
              <w:txbxContent>
                <w:p w:rsidR="00AF78AF" w:rsidRPr="00D66719" w:rsidRDefault="00AF78AF" w:rsidP="00AF78AF">
                  <w:pPr>
                    <w:jc w:val="center"/>
                    <w:rPr>
                      <w:rFonts w:ascii="Arabic Typesetting" w:hAnsi="Arabic Typesetting" w:cs="Arabic Typesetting"/>
                      <w:sz w:val="36"/>
                      <w:szCs w:val="36"/>
                      <w:lang w:bidi="ar-DZ"/>
                    </w:rPr>
                  </w:pPr>
                  <w:r w:rsidRPr="00D66719">
                    <w:rPr>
                      <w:rFonts w:ascii="Arabic Typesetting" w:hAnsi="Arabic Typesetting" w:cs="Arabic Typesetting"/>
                      <w:sz w:val="36"/>
                      <w:szCs w:val="36"/>
                      <w:rtl/>
                      <w:lang w:bidi="ar-DZ"/>
                    </w:rPr>
                    <w:t>ال</w:t>
                  </w:r>
                  <w:r>
                    <w:rPr>
                      <w:rFonts w:ascii="Arabic Typesetting" w:hAnsi="Arabic Typesetting" w:cs="Arabic Typesetting" w:hint="cs"/>
                      <w:sz w:val="36"/>
                      <w:szCs w:val="36"/>
                      <w:rtl/>
                      <w:lang w:bidi="ar-DZ"/>
                    </w:rPr>
                    <w:t>خريطة</w:t>
                  </w:r>
                  <w:r w:rsidRPr="00D66719">
                    <w:rPr>
                      <w:rFonts w:ascii="Arabic Typesetting" w:hAnsi="Arabic Typesetting" w:cs="Arabic Typesetting"/>
                      <w:sz w:val="36"/>
                      <w:szCs w:val="36"/>
                      <w:rtl/>
                      <w:lang w:bidi="ar-DZ"/>
                    </w:rPr>
                    <w:t xml:space="preserve"> رقم (</w:t>
                  </w:r>
                  <w:r>
                    <w:rPr>
                      <w:rFonts w:ascii="Arabic Typesetting" w:hAnsi="Arabic Typesetting" w:cs="Arabic Typesetting" w:hint="cs"/>
                      <w:sz w:val="36"/>
                      <w:szCs w:val="36"/>
                      <w:rtl/>
                      <w:lang w:bidi="ar-DZ"/>
                    </w:rPr>
                    <w:t>03</w:t>
                  </w:r>
                  <w:r w:rsidRPr="00D66719">
                    <w:rPr>
                      <w:rFonts w:ascii="Arabic Typesetting" w:hAnsi="Arabic Typesetting" w:cs="Arabic Typesetting"/>
                      <w:sz w:val="36"/>
                      <w:szCs w:val="36"/>
                      <w:rtl/>
                      <w:lang w:bidi="ar-DZ"/>
                    </w:rPr>
                    <w:t>) الصفائح ال</w:t>
                  </w:r>
                  <w:r>
                    <w:rPr>
                      <w:rFonts w:ascii="Arabic Typesetting" w:hAnsi="Arabic Typesetting" w:cs="Arabic Typesetting" w:hint="cs"/>
                      <w:sz w:val="36"/>
                      <w:szCs w:val="36"/>
                      <w:rtl/>
                      <w:lang w:bidi="ar-DZ"/>
                    </w:rPr>
                    <w:t>قارية</w:t>
                  </w:r>
                </w:p>
              </w:txbxContent>
            </v:textbox>
          </v:rect>
        </w:pict>
      </w:r>
      <w:r>
        <w:rPr>
          <w:noProof/>
          <w:shd w:val="clear" w:color="auto" w:fill="FFFFFF"/>
          <w:lang w:val="fr-FR" w:eastAsia="fr-FR"/>
        </w:rPr>
        <w:drawing>
          <wp:inline distT="0" distB="0" distL="0" distR="0">
            <wp:extent cx="5981700" cy="3724275"/>
            <wp:effectExtent l="19050" t="0" r="0" b="0"/>
            <wp:docPr id="12" name="Imag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1"/>
                    <pic:cNvPicPr>
                      <a:picLocks noChangeAspect="1" noChangeArrowheads="1"/>
                    </pic:cNvPicPr>
                  </pic:nvPicPr>
                  <pic:blipFill>
                    <a:blip r:embed="rId16"/>
                    <a:srcRect/>
                    <a:stretch>
                      <a:fillRect/>
                    </a:stretch>
                  </pic:blipFill>
                  <pic:spPr bwMode="auto">
                    <a:xfrm>
                      <a:off x="0" y="0"/>
                      <a:ext cx="5981700" cy="3724275"/>
                    </a:xfrm>
                    <a:prstGeom prst="rect">
                      <a:avLst/>
                    </a:prstGeom>
                    <a:noFill/>
                    <a:ln w="9525">
                      <a:noFill/>
                      <a:miter lim="800000"/>
                      <a:headEnd/>
                      <a:tailEnd/>
                    </a:ln>
                  </pic:spPr>
                </pic:pic>
              </a:graphicData>
            </a:graphic>
          </wp:inline>
        </w:drawing>
      </w:r>
    </w:p>
    <w:p w:rsidR="00AF78AF" w:rsidRPr="006A321D" w:rsidRDefault="00AF78AF" w:rsidP="00AF78AF">
      <w:pPr>
        <w:ind w:firstLine="706"/>
        <w:jc w:val="lowKashida"/>
        <w:rPr>
          <w:shd w:val="clear" w:color="auto" w:fill="FFFFFF"/>
          <w:rtl/>
        </w:rPr>
      </w:pPr>
    </w:p>
    <w:p w:rsidR="00AF78AF" w:rsidRPr="006A321D" w:rsidRDefault="00AF78AF" w:rsidP="00AF78AF">
      <w:pPr>
        <w:ind w:firstLine="706"/>
        <w:jc w:val="lowKashida"/>
        <w:rPr>
          <w:shd w:val="clear" w:color="auto" w:fill="FFFFFF"/>
          <w:rtl/>
        </w:rPr>
      </w:pPr>
      <w:r w:rsidRPr="006A321D">
        <w:rPr>
          <w:shd w:val="clear" w:color="auto" w:fill="FFFFFF"/>
          <w:rtl/>
        </w:rPr>
        <w:lastRenderedPageBreak/>
        <w:t>ويمكن أن نلخص ذلك في نطاقات ثلاث هي:</w:t>
      </w:r>
    </w:p>
    <w:p w:rsidR="00AF78AF" w:rsidRPr="006A321D" w:rsidRDefault="00AF78AF" w:rsidP="00AF78AF">
      <w:pPr>
        <w:numPr>
          <w:ilvl w:val="0"/>
          <w:numId w:val="8"/>
        </w:numPr>
        <w:tabs>
          <w:tab w:val="right" w:pos="281"/>
        </w:tabs>
        <w:ind w:left="-2" w:firstLine="0"/>
        <w:jc w:val="lowKashida"/>
        <w:rPr>
          <w:lang w:bidi="ar-DZ"/>
        </w:rPr>
      </w:pPr>
      <w:r w:rsidRPr="006A321D">
        <w:rPr>
          <w:rStyle w:val="red"/>
          <w:bdr w:val="none" w:sz="0" w:space="0" w:color="auto" w:frame="1"/>
          <w:shd w:val="clear" w:color="auto" w:fill="FFFFFF"/>
        </w:rPr>
        <w:t> </w:t>
      </w:r>
      <w:r w:rsidRPr="006A321D">
        <w:rPr>
          <w:shd w:val="clear" w:color="auto" w:fill="FFFFFF"/>
          <w:rtl/>
        </w:rPr>
        <w:t>نطاق يمتد فوق سلاسل المرتفعات التي تحيط بسواحل المحيط الهادي في أمريكا الجنوبية وأمريكا الشمالية وآسيا، ويتضمن الجزر وأشباه الجزر التي تكتنف تلك السواحل</w:t>
      </w:r>
      <w:r w:rsidRPr="006A321D">
        <w:rPr>
          <w:shd w:val="clear" w:color="auto" w:fill="FFFFFF"/>
        </w:rPr>
        <w:t>.</w:t>
      </w:r>
    </w:p>
    <w:p w:rsidR="00AF78AF" w:rsidRPr="006A321D" w:rsidRDefault="00AF78AF" w:rsidP="00AF78AF">
      <w:pPr>
        <w:numPr>
          <w:ilvl w:val="0"/>
          <w:numId w:val="8"/>
        </w:numPr>
        <w:tabs>
          <w:tab w:val="right" w:pos="281"/>
        </w:tabs>
        <w:ind w:left="-2" w:firstLine="0"/>
        <w:jc w:val="lowKashida"/>
        <w:rPr>
          <w:lang w:bidi="ar-DZ"/>
        </w:rPr>
      </w:pPr>
      <w:r w:rsidRPr="006A321D">
        <w:rPr>
          <w:shd w:val="clear" w:color="auto" w:fill="FFFFFF"/>
          <w:rtl/>
        </w:rPr>
        <w:t xml:space="preserve">نطاق يمتد فوق سواحل البحر المتوسط، ويشمل مرتفعات الألب والقوقاز، ويمتد شرقا في آسيا ليشمل مرتفعات </w:t>
      </w:r>
      <w:proofErr w:type="spellStart"/>
      <w:r w:rsidRPr="006A321D">
        <w:rPr>
          <w:shd w:val="clear" w:color="auto" w:fill="FFFFFF"/>
          <w:rtl/>
        </w:rPr>
        <w:t>الهيمالايا</w:t>
      </w:r>
      <w:proofErr w:type="spellEnd"/>
      <w:r w:rsidRPr="006A321D">
        <w:rPr>
          <w:shd w:val="clear" w:color="auto" w:fill="FFFFFF"/>
          <w:rtl/>
        </w:rPr>
        <w:t xml:space="preserve"> إلى جزر </w:t>
      </w:r>
      <w:proofErr w:type="spellStart"/>
      <w:r w:rsidRPr="006A321D">
        <w:rPr>
          <w:shd w:val="clear" w:color="auto" w:fill="FFFFFF"/>
          <w:rtl/>
        </w:rPr>
        <w:t>أندونيسيا</w:t>
      </w:r>
      <w:proofErr w:type="spellEnd"/>
      <w:r w:rsidRPr="006A321D">
        <w:rPr>
          <w:shd w:val="clear" w:color="auto" w:fill="FFFFFF"/>
          <w:rtl/>
        </w:rPr>
        <w:t>، وهناك يلتقي بالنطاق الأول</w:t>
      </w:r>
      <w:r w:rsidRPr="006A321D">
        <w:rPr>
          <w:shd w:val="clear" w:color="auto" w:fill="FFFFFF"/>
        </w:rPr>
        <w:t>.</w:t>
      </w:r>
    </w:p>
    <w:p w:rsidR="00AF78AF" w:rsidRPr="006A321D" w:rsidRDefault="00AF78AF" w:rsidP="00AF78AF">
      <w:pPr>
        <w:numPr>
          <w:ilvl w:val="0"/>
          <w:numId w:val="8"/>
        </w:numPr>
        <w:tabs>
          <w:tab w:val="right" w:pos="281"/>
        </w:tabs>
        <w:ind w:left="-2" w:firstLine="0"/>
        <w:jc w:val="lowKashida"/>
        <w:rPr>
          <w:lang w:bidi="ar-DZ"/>
        </w:rPr>
      </w:pPr>
      <w:r w:rsidRPr="006A321D">
        <w:rPr>
          <w:shd w:val="clear" w:color="auto" w:fill="FFFFFF"/>
          <w:rtl/>
        </w:rPr>
        <w:t>نطاق يشمل منطقة الأخاديد بشرقي أفريقيا وجنوب غربي آسيا ويرتبط حدوث الزلازل في هذا النطاق بوجود الانكسار الأفريقي العظيم</w:t>
      </w:r>
      <w:r w:rsidRPr="006A321D">
        <w:rPr>
          <w:shd w:val="clear" w:color="auto" w:fill="FFFFFF"/>
        </w:rPr>
        <w:t>.</w:t>
      </w:r>
    </w:p>
    <w:p w:rsidR="00AF78AF" w:rsidRPr="006A321D" w:rsidRDefault="00AF78AF" w:rsidP="00AF78AF">
      <w:pPr>
        <w:ind w:left="-2"/>
        <w:jc w:val="lowKashida"/>
        <w:rPr>
          <w:shd w:val="clear" w:color="auto" w:fill="FFFFFF"/>
          <w:rtl/>
        </w:rPr>
      </w:pPr>
      <w:r w:rsidRPr="006A321D">
        <w:rPr>
          <w:shd w:val="clear" w:color="auto" w:fill="FFFFFF"/>
          <w:rtl/>
        </w:rPr>
        <w:t xml:space="preserve">ويلاحظ أن توزيع هذه النطاقات يتفق مع توزيع سلاسل المرتفعات الحديثة التي تمثل مناطق ضعف واضطراب في قشرة الأرض. ويتفق أيضا مع وجود مناطق الانكسارات التي ما تزال نشطة حتى وقتنا الحاضر. </w:t>
      </w:r>
      <w:r w:rsidRPr="006A321D">
        <w:rPr>
          <w:rStyle w:val="Appelnotedebasdep"/>
          <w:shd w:val="clear" w:color="auto" w:fill="FFFFFF"/>
          <w:rtl/>
        </w:rPr>
        <w:footnoteReference w:id="18"/>
      </w:r>
    </w:p>
    <w:p w:rsidR="00AF78AF" w:rsidRPr="006A321D" w:rsidRDefault="00AF78AF" w:rsidP="00AF78AF">
      <w:pPr>
        <w:shd w:val="clear" w:color="auto" w:fill="FFFFFF"/>
        <w:ind w:hanging="2"/>
        <w:jc w:val="center"/>
        <w:rPr>
          <w:shd w:val="clear" w:color="auto" w:fill="FFFFFF"/>
          <w:rtl/>
        </w:rPr>
      </w:pPr>
      <w:r w:rsidRPr="006A321D">
        <w:rPr>
          <w:noProof/>
          <w:lang w:val="fr-FR" w:eastAsia="fr-FR"/>
        </w:rPr>
        <w:pict>
          <v:rect id="_x0000_s1032" style="position:absolute;left:0;text-align:left;margin-left:70.45pt;margin-top:1.3pt;width:333pt;height:51pt;z-index:251666432">
            <v:textbox style="mso-next-textbox:#_x0000_s1032">
              <w:txbxContent>
                <w:p w:rsidR="00AF78AF" w:rsidRDefault="00AF78AF" w:rsidP="00AF78AF">
                  <w:pPr>
                    <w:jc w:val="center"/>
                    <w:rPr>
                      <w:rFonts w:ascii="Arabic Typesetting" w:hAnsi="Arabic Typesetting" w:cs="Arabic Typesetting" w:hint="cs"/>
                      <w:sz w:val="36"/>
                      <w:szCs w:val="36"/>
                      <w:rtl/>
                      <w:lang w:bidi="ar-DZ"/>
                    </w:rPr>
                  </w:pPr>
                  <w:r>
                    <w:rPr>
                      <w:rFonts w:ascii="Arabic Typesetting" w:hAnsi="Arabic Typesetting" w:cs="Arabic Typesetting" w:hint="cs"/>
                      <w:sz w:val="36"/>
                      <w:szCs w:val="36"/>
                      <w:rtl/>
                      <w:lang w:bidi="ar-DZ"/>
                    </w:rPr>
                    <w:t>الخريطة</w:t>
                  </w:r>
                  <w:r w:rsidRPr="00D66719">
                    <w:rPr>
                      <w:rFonts w:ascii="Arabic Typesetting" w:hAnsi="Arabic Typesetting" w:cs="Arabic Typesetting"/>
                      <w:sz w:val="36"/>
                      <w:szCs w:val="36"/>
                      <w:rtl/>
                      <w:lang w:bidi="ar-DZ"/>
                    </w:rPr>
                    <w:t xml:space="preserve"> (</w:t>
                  </w:r>
                  <w:r>
                    <w:rPr>
                      <w:rFonts w:ascii="Arabic Typesetting" w:hAnsi="Arabic Typesetting" w:cs="Arabic Typesetting" w:hint="cs"/>
                      <w:sz w:val="36"/>
                      <w:szCs w:val="36"/>
                      <w:rtl/>
                      <w:lang w:bidi="ar-DZ"/>
                    </w:rPr>
                    <w:t>04</w:t>
                  </w:r>
                  <w:r w:rsidRPr="00D66719">
                    <w:rPr>
                      <w:rFonts w:ascii="Arabic Typesetting" w:hAnsi="Arabic Typesetting" w:cs="Arabic Typesetting"/>
                      <w:sz w:val="36"/>
                      <w:szCs w:val="36"/>
                      <w:rtl/>
                      <w:lang w:bidi="ar-DZ"/>
                    </w:rPr>
                    <w:t xml:space="preserve">) </w:t>
                  </w:r>
                  <w:r>
                    <w:rPr>
                      <w:rFonts w:ascii="Arabic Typesetting" w:hAnsi="Arabic Typesetting" w:cs="Arabic Typesetting" w:hint="cs"/>
                      <w:sz w:val="36"/>
                      <w:szCs w:val="36"/>
                      <w:rtl/>
                      <w:lang w:bidi="ar-DZ"/>
                    </w:rPr>
                    <w:t>الانتشار الجغرافي للهزات الزلزالية</w:t>
                  </w:r>
                </w:p>
                <w:p w:rsidR="00AF78AF" w:rsidRPr="00D66719" w:rsidRDefault="00AF78AF" w:rsidP="00AF78AF">
                  <w:pPr>
                    <w:jc w:val="center"/>
                    <w:rPr>
                      <w:rFonts w:ascii="Arabic Typesetting" w:hAnsi="Arabic Typesetting" w:cs="Arabic Typesetting"/>
                      <w:sz w:val="36"/>
                      <w:szCs w:val="36"/>
                      <w:lang w:bidi="ar-DZ"/>
                    </w:rPr>
                  </w:pPr>
                  <w:r>
                    <w:rPr>
                      <w:rFonts w:ascii="Arabic Typesetting" w:hAnsi="Arabic Typesetting" w:cs="Arabic Typesetting" w:hint="cs"/>
                      <w:sz w:val="36"/>
                      <w:szCs w:val="36"/>
                      <w:rtl/>
                      <w:lang w:bidi="ar-DZ"/>
                    </w:rPr>
                    <w:t>1963-1998</w:t>
                  </w:r>
                </w:p>
              </w:txbxContent>
            </v:textbox>
          </v:rect>
        </w:pict>
      </w:r>
      <w:r>
        <w:rPr>
          <w:noProof/>
          <w:shd w:val="clear" w:color="auto" w:fill="FFFFFF"/>
          <w:lang w:val="fr-FR" w:eastAsia="fr-FR"/>
        </w:rPr>
        <w:drawing>
          <wp:inline distT="0" distB="0" distL="0" distR="0">
            <wp:extent cx="5972175" cy="3762375"/>
            <wp:effectExtent l="19050" t="0" r="9525" b="0"/>
            <wp:docPr id="13" name="Image 2" descr="Quake_epicenters_196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Quake_epicenters_1963-98"/>
                    <pic:cNvPicPr>
                      <a:picLocks noChangeAspect="1" noChangeArrowheads="1"/>
                    </pic:cNvPicPr>
                  </pic:nvPicPr>
                  <pic:blipFill>
                    <a:blip r:embed="rId17"/>
                    <a:srcRect/>
                    <a:stretch>
                      <a:fillRect/>
                    </a:stretch>
                  </pic:blipFill>
                  <pic:spPr bwMode="auto">
                    <a:xfrm>
                      <a:off x="0" y="0"/>
                      <a:ext cx="5972175" cy="3762375"/>
                    </a:xfrm>
                    <a:prstGeom prst="rect">
                      <a:avLst/>
                    </a:prstGeom>
                    <a:noFill/>
                    <a:ln w="9525">
                      <a:noFill/>
                      <a:miter lim="800000"/>
                      <a:headEnd/>
                      <a:tailEnd/>
                    </a:ln>
                  </pic:spPr>
                </pic:pic>
              </a:graphicData>
            </a:graphic>
          </wp:inline>
        </w:drawing>
      </w:r>
    </w:p>
    <w:p w:rsidR="00AF78AF" w:rsidRPr="006A321D" w:rsidRDefault="00AF78AF" w:rsidP="00AF78AF">
      <w:pPr>
        <w:numPr>
          <w:ilvl w:val="0"/>
          <w:numId w:val="28"/>
        </w:numPr>
        <w:jc w:val="lowKashida"/>
        <w:rPr>
          <w:b/>
          <w:bCs/>
          <w:shd w:val="clear" w:color="auto" w:fill="FFFFFF"/>
          <w:rtl/>
        </w:rPr>
      </w:pPr>
      <w:r w:rsidRPr="006A321D">
        <w:rPr>
          <w:rStyle w:val="title"/>
          <w:b/>
          <w:bCs/>
          <w:bdr w:val="none" w:sz="0" w:space="0" w:color="auto" w:frame="1"/>
          <w:shd w:val="clear" w:color="auto" w:fill="FFFFFF"/>
          <w:rtl/>
        </w:rPr>
        <w:t>آثار الزلازل في تكوين القشرة الأرضية</w:t>
      </w:r>
      <w:r w:rsidRPr="006A321D">
        <w:rPr>
          <w:b/>
          <w:bCs/>
          <w:shd w:val="clear" w:color="auto" w:fill="FFFFFF"/>
          <w:rtl/>
        </w:rPr>
        <w:t xml:space="preserve"> وعلى الإنسان:</w:t>
      </w:r>
      <w:r w:rsidRPr="006A321D">
        <w:rPr>
          <w:rStyle w:val="Appelnotedebasdep"/>
          <w:b/>
          <w:bCs/>
          <w:shd w:val="clear" w:color="auto" w:fill="FFFFFF"/>
          <w:rtl/>
        </w:rPr>
        <w:footnoteReference w:id="19"/>
      </w:r>
    </w:p>
    <w:p w:rsidR="00AF78AF" w:rsidRPr="006A321D" w:rsidRDefault="00AF78AF" w:rsidP="00AF78AF">
      <w:pPr>
        <w:ind w:firstLine="706"/>
        <w:jc w:val="lowKashida"/>
        <w:rPr>
          <w:color w:val="222222"/>
          <w:shd w:val="clear" w:color="auto" w:fill="FFFFFF"/>
          <w:rtl/>
        </w:rPr>
      </w:pPr>
      <w:r w:rsidRPr="006A321D">
        <w:rPr>
          <w:color w:val="222222"/>
          <w:shd w:val="clear" w:color="auto" w:fill="FFFFFF"/>
          <w:rtl/>
        </w:rPr>
        <w:t xml:space="preserve">تتباين الهزات الزلزالية في درجة قوتها، فمنها الضعيف الذي يحدث ولا يكاد يحس </w:t>
      </w:r>
      <w:proofErr w:type="spellStart"/>
      <w:r w:rsidRPr="006A321D">
        <w:rPr>
          <w:color w:val="222222"/>
          <w:shd w:val="clear" w:color="auto" w:fill="FFFFFF"/>
          <w:rtl/>
        </w:rPr>
        <w:t>به</w:t>
      </w:r>
      <w:proofErr w:type="spellEnd"/>
      <w:r w:rsidRPr="006A321D">
        <w:rPr>
          <w:color w:val="222222"/>
          <w:shd w:val="clear" w:color="auto" w:fill="FFFFFF"/>
          <w:rtl/>
        </w:rPr>
        <w:t xml:space="preserve"> أحد، ومنها المدمر الذي يسبب خسائر كبيرة في مناطق العمران. ويمكن إجمال آثارها في النقاط التالية</w:t>
      </w:r>
      <w:r w:rsidRPr="006A321D">
        <w:rPr>
          <w:color w:val="222222"/>
          <w:shd w:val="clear" w:color="auto" w:fill="FFFFFF"/>
        </w:rPr>
        <w:t>:</w:t>
      </w:r>
    </w:p>
    <w:p w:rsidR="00AF78AF" w:rsidRPr="006A321D" w:rsidRDefault="00AF78AF" w:rsidP="00AF78AF">
      <w:pPr>
        <w:numPr>
          <w:ilvl w:val="0"/>
          <w:numId w:val="21"/>
        </w:numPr>
        <w:jc w:val="lowKashida"/>
        <w:rPr>
          <w:color w:val="222222"/>
          <w:shd w:val="clear" w:color="auto" w:fill="FFFFFF"/>
          <w:rtl/>
        </w:rPr>
      </w:pPr>
      <w:r w:rsidRPr="006A321D">
        <w:rPr>
          <w:color w:val="222222"/>
          <w:shd w:val="clear" w:color="auto" w:fill="FFFFFF"/>
          <w:rtl/>
        </w:rPr>
        <w:t>قد تسبب تزحزحا وانتقالا لأجزاء من قشرة الأرض في الاتجاهين الأفقي والرأسي</w:t>
      </w:r>
      <w:r w:rsidRPr="006A321D">
        <w:rPr>
          <w:color w:val="222222"/>
          <w:shd w:val="clear" w:color="auto" w:fill="FFFFFF"/>
        </w:rPr>
        <w:t>.</w:t>
      </w:r>
    </w:p>
    <w:p w:rsidR="00AF78AF" w:rsidRPr="006A321D" w:rsidRDefault="00AF78AF" w:rsidP="00AF78AF">
      <w:pPr>
        <w:numPr>
          <w:ilvl w:val="0"/>
          <w:numId w:val="21"/>
        </w:numPr>
        <w:jc w:val="lowKashida"/>
        <w:rPr>
          <w:color w:val="222222"/>
          <w:shd w:val="clear" w:color="auto" w:fill="FFFFFF"/>
        </w:rPr>
      </w:pPr>
      <w:r w:rsidRPr="006A321D">
        <w:rPr>
          <w:color w:val="222222"/>
          <w:shd w:val="clear" w:color="auto" w:fill="FFFFFF"/>
          <w:rtl/>
        </w:rPr>
        <w:t xml:space="preserve">يمكنها أن ترفع أو تخفض أجزاء من قاع البحر كما حدث في خليج </w:t>
      </w:r>
      <w:proofErr w:type="spellStart"/>
      <w:r w:rsidRPr="006A321D">
        <w:rPr>
          <w:color w:val="222222"/>
          <w:shd w:val="clear" w:color="auto" w:fill="FFFFFF"/>
          <w:rtl/>
        </w:rPr>
        <w:t>ساجامي</w:t>
      </w:r>
      <w:proofErr w:type="spellEnd"/>
      <w:r w:rsidRPr="006A321D">
        <w:rPr>
          <w:color w:val="222222"/>
          <w:shd w:val="clear" w:color="auto" w:fill="FFFFFF"/>
          <w:rtl/>
        </w:rPr>
        <w:t xml:space="preserve"> باليابان في عام 1923 فقد ارتفعت أجزاء منه "نحو 250م" وانخفضت أجزاء أخرى "نحو 400م</w:t>
      </w:r>
      <w:r w:rsidRPr="006A321D">
        <w:rPr>
          <w:color w:val="222222"/>
          <w:shd w:val="clear" w:color="auto" w:fill="FFFFFF"/>
        </w:rPr>
        <w:t>".</w:t>
      </w:r>
    </w:p>
    <w:p w:rsidR="00AF78AF" w:rsidRPr="006A321D" w:rsidRDefault="00AF78AF" w:rsidP="00AF78AF">
      <w:pPr>
        <w:numPr>
          <w:ilvl w:val="0"/>
          <w:numId w:val="21"/>
        </w:numPr>
        <w:jc w:val="lowKashida"/>
        <w:rPr>
          <w:color w:val="222222"/>
          <w:shd w:val="clear" w:color="auto" w:fill="FFFFFF"/>
        </w:rPr>
      </w:pPr>
      <w:r w:rsidRPr="006A321D">
        <w:rPr>
          <w:rStyle w:val="red"/>
          <w:bdr w:val="none" w:sz="0" w:space="0" w:color="auto" w:frame="1"/>
          <w:shd w:val="clear" w:color="auto" w:fill="FFFFFF"/>
        </w:rPr>
        <w:t> </w:t>
      </w:r>
      <w:r w:rsidRPr="006A321D">
        <w:rPr>
          <w:color w:val="222222"/>
          <w:shd w:val="clear" w:color="auto" w:fill="FFFFFF"/>
          <w:rtl/>
        </w:rPr>
        <w:t>تستطيع أن ترفع أو تخفض مناطق ساحلية كما حدث في ألاسكا "عام 1899" وكما حدث لساحل الإسكندرية أثر زلزال حدث في القرن الرابع عشر</w:t>
      </w:r>
      <w:r w:rsidRPr="006A321D">
        <w:rPr>
          <w:color w:val="222222"/>
          <w:shd w:val="clear" w:color="auto" w:fill="FFFFFF"/>
        </w:rPr>
        <w:t>.</w:t>
      </w:r>
    </w:p>
    <w:p w:rsidR="00AF78AF" w:rsidRPr="006A321D" w:rsidRDefault="00AF78AF" w:rsidP="00AF78AF">
      <w:pPr>
        <w:numPr>
          <w:ilvl w:val="0"/>
          <w:numId w:val="21"/>
        </w:numPr>
        <w:jc w:val="lowKashida"/>
        <w:rPr>
          <w:color w:val="222222"/>
          <w:shd w:val="clear" w:color="auto" w:fill="FFFFFF"/>
        </w:rPr>
      </w:pPr>
      <w:r w:rsidRPr="006A321D">
        <w:rPr>
          <w:color w:val="222222"/>
          <w:shd w:val="clear" w:color="auto" w:fill="FFFFFF"/>
          <w:rtl/>
        </w:rPr>
        <w:t xml:space="preserve">قد تسبب </w:t>
      </w:r>
      <w:proofErr w:type="spellStart"/>
      <w:r w:rsidRPr="006A321D">
        <w:rPr>
          <w:color w:val="222222"/>
          <w:shd w:val="clear" w:color="auto" w:fill="FFFFFF"/>
          <w:rtl/>
        </w:rPr>
        <w:t>انزلاقات</w:t>
      </w:r>
      <w:proofErr w:type="spellEnd"/>
      <w:r w:rsidRPr="006A321D">
        <w:rPr>
          <w:color w:val="222222"/>
          <w:shd w:val="clear" w:color="auto" w:fill="FFFFFF"/>
          <w:rtl/>
        </w:rPr>
        <w:t xml:space="preserve"> أرضية كما حدث في شمال الصين في عامي 1920 و 1927</w:t>
      </w:r>
      <w:r w:rsidRPr="006A321D">
        <w:rPr>
          <w:color w:val="222222"/>
          <w:shd w:val="clear" w:color="auto" w:fill="FFFFFF"/>
        </w:rPr>
        <w:t>.</w:t>
      </w:r>
    </w:p>
    <w:p w:rsidR="00AF78AF" w:rsidRPr="006A321D" w:rsidRDefault="00AF78AF" w:rsidP="00AF78AF">
      <w:pPr>
        <w:numPr>
          <w:ilvl w:val="0"/>
          <w:numId w:val="21"/>
        </w:numPr>
        <w:jc w:val="lowKashida"/>
        <w:rPr>
          <w:color w:val="222222"/>
          <w:shd w:val="clear" w:color="auto" w:fill="FFFFFF"/>
        </w:rPr>
      </w:pPr>
      <w:r w:rsidRPr="006A321D">
        <w:rPr>
          <w:color w:val="222222"/>
          <w:shd w:val="clear" w:color="auto" w:fill="FFFFFF"/>
          <w:rtl/>
        </w:rPr>
        <w:t>تنشئ الزلازل التي تحدث في قيعان المحيطات أمواجا عاتية تحدث التدمير في السواحل التي تتعرض لها (</w:t>
      </w:r>
      <w:proofErr w:type="spellStart"/>
      <w:r w:rsidRPr="006A321D">
        <w:rPr>
          <w:color w:val="222222"/>
          <w:shd w:val="clear" w:color="auto" w:fill="FFFFFF"/>
          <w:rtl/>
        </w:rPr>
        <w:t>تسونامي</w:t>
      </w:r>
      <w:proofErr w:type="spellEnd"/>
      <w:r w:rsidRPr="006A321D">
        <w:rPr>
          <w:color w:val="222222"/>
          <w:shd w:val="clear" w:color="auto" w:fill="FFFFFF"/>
          <w:rtl/>
        </w:rPr>
        <w:t>)</w:t>
      </w:r>
      <w:r w:rsidRPr="006A321D">
        <w:rPr>
          <w:color w:val="222222"/>
          <w:shd w:val="clear" w:color="auto" w:fill="FFFFFF"/>
        </w:rPr>
        <w:t>.</w:t>
      </w:r>
    </w:p>
    <w:p w:rsidR="00AF78AF" w:rsidRPr="006A321D" w:rsidRDefault="00AF78AF" w:rsidP="00AF78AF">
      <w:pPr>
        <w:numPr>
          <w:ilvl w:val="0"/>
          <w:numId w:val="21"/>
        </w:numPr>
        <w:jc w:val="lowKashida"/>
        <w:rPr>
          <w:color w:val="222222"/>
          <w:shd w:val="clear" w:color="auto" w:fill="FFFFFF"/>
          <w:rtl/>
        </w:rPr>
      </w:pPr>
      <w:r w:rsidRPr="006A321D">
        <w:rPr>
          <w:color w:val="222222"/>
          <w:shd w:val="clear" w:color="auto" w:fill="FFFFFF"/>
          <w:rtl/>
        </w:rPr>
        <w:t>تدمر الزلازل التي تحدث في المناطق الآهلة بالسكان الكثير من المنشآت وتتسبب في إحداث خسائر فادحة في الأرواح</w:t>
      </w:r>
      <w:r w:rsidRPr="006A321D">
        <w:rPr>
          <w:color w:val="222222"/>
          <w:shd w:val="clear" w:color="auto" w:fill="FFFFFF"/>
        </w:rPr>
        <w:t>.</w:t>
      </w:r>
    </w:p>
    <w:p w:rsidR="00AF78AF" w:rsidRPr="006A321D" w:rsidRDefault="00AF78AF" w:rsidP="00AF78AF">
      <w:pPr>
        <w:ind w:left="720"/>
        <w:jc w:val="lowKashida"/>
        <w:rPr>
          <w:b/>
          <w:bCs/>
          <w:shd w:val="clear" w:color="auto" w:fill="FFFFFF"/>
          <w:rtl/>
        </w:rPr>
      </w:pPr>
      <w:r w:rsidRPr="006A321D">
        <w:rPr>
          <w:rStyle w:val="title"/>
          <w:b/>
          <w:bCs/>
          <w:bdr w:val="none" w:sz="0" w:space="0" w:color="auto" w:frame="1"/>
          <w:shd w:val="clear" w:color="auto" w:fill="FFFFFF"/>
          <w:rtl/>
        </w:rPr>
        <w:t>ومن أمثلة ذلك:</w:t>
      </w:r>
    </w:p>
    <w:p w:rsidR="00AF78AF" w:rsidRPr="006A321D" w:rsidRDefault="00AF78AF" w:rsidP="00AF78AF">
      <w:pPr>
        <w:numPr>
          <w:ilvl w:val="0"/>
          <w:numId w:val="7"/>
        </w:numPr>
        <w:jc w:val="lowKashida"/>
        <w:rPr>
          <w:color w:val="222222"/>
          <w:shd w:val="clear" w:color="auto" w:fill="FFFFFF"/>
          <w:rtl/>
        </w:rPr>
      </w:pPr>
      <w:r w:rsidRPr="006A321D">
        <w:rPr>
          <w:color w:val="222222"/>
          <w:shd w:val="clear" w:color="auto" w:fill="FFFFFF"/>
          <w:rtl/>
        </w:rPr>
        <w:t>في البرتغال عام 1755</w:t>
      </w:r>
      <w:r w:rsidRPr="006A321D">
        <w:rPr>
          <w:color w:val="222222"/>
          <w:shd w:val="clear" w:color="auto" w:fill="FFFFFF"/>
        </w:rPr>
        <w:t>:</w:t>
      </w:r>
      <w:r w:rsidRPr="006A321D">
        <w:rPr>
          <w:color w:val="222222"/>
          <w:shd w:val="clear" w:color="auto" w:fill="FFFFFF"/>
          <w:rtl/>
        </w:rPr>
        <w:t xml:space="preserve"> انخفض قاع البحر قرب لشبونة. نشأت أمواج عاتية دمرت المنشآت الساحلية</w:t>
      </w:r>
      <w:r w:rsidRPr="006A321D">
        <w:rPr>
          <w:color w:val="222222"/>
          <w:shd w:val="clear" w:color="auto" w:fill="FFFFFF"/>
        </w:rPr>
        <w:t>.</w:t>
      </w:r>
    </w:p>
    <w:p w:rsidR="00AF78AF" w:rsidRPr="006A321D" w:rsidRDefault="00AF78AF" w:rsidP="00AF78AF">
      <w:pPr>
        <w:numPr>
          <w:ilvl w:val="0"/>
          <w:numId w:val="7"/>
        </w:numPr>
        <w:jc w:val="lowKashida"/>
        <w:rPr>
          <w:color w:val="222222"/>
          <w:shd w:val="clear" w:color="auto" w:fill="FFFFFF"/>
          <w:rtl/>
        </w:rPr>
      </w:pPr>
      <w:r w:rsidRPr="006A321D">
        <w:rPr>
          <w:color w:val="222222"/>
          <w:shd w:val="clear" w:color="auto" w:fill="FFFFFF"/>
          <w:rtl/>
        </w:rPr>
        <w:t xml:space="preserve">في </w:t>
      </w:r>
      <w:proofErr w:type="spellStart"/>
      <w:r w:rsidRPr="006A321D">
        <w:rPr>
          <w:color w:val="222222"/>
          <w:shd w:val="clear" w:color="auto" w:fill="FFFFFF"/>
          <w:rtl/>
        </w:rPr>
        <w:t>البيرو</w:t>
      </w:r>
      <w:proofErr w:type="spellEnd"/>
      <w:r w:rsidRPr="006A321D">
        <w:rPr>
          <w:color w:val="222222"/>
          <w:shd w:val="clear" w:color="auto" w:fill="FFFFFF"/>
          <w:rtl/>
        </w:rPr>
        <w:t xml:space="preserve"> عام 1968</w:t>
      </w:r>
      <w:r w:rsidRPr="006A321D">
        <w:rPr>
          <w:color w:val="222222"/>
          <w:shd w:val="clear" w:color="auto" w:fill="FFFFFF"/>
        </w:rPr>
        <w:t>:</w:t>
      </w:r>
      <w:r w:rsidRPr="006A321D">
        <w:rPr>
          <w:color w:val="222222"/>
          <w:shd w:val="clear" w:color="auto" w:fill="FFFFFF"/>
          <w:rtl/>
        </w:rPr>
        <w:t xml:space="preserve"> قتل 30.000 شخص وفي عام 1970 قتل 35.000 شخص</w:t>
      </w:r>
      <w:r w:rsidRPr="006A321D">
        <w:rPr>
          <w:color w:val="222222"/>
          <w:shd w:val="clear" w:color="auto" w:fill="FFFFFF"/>
        </w:rPr>
        <w:t>.</w:t>
      </w:r>
    </w:p>
    <w:p w:rsidR="00AF78AF" w:rsidRPr="006A321D" w:rsidRDefault="00AF78AF" w:rsidP="00AF78AF">
      <w:pPr>
        <w:numPr>
          <w:ilvl w:val="0"/>
          <w:numId w:val="7"/>
        </w:numPr>
        <w:jc w:val="lowKashida"/>
        <w:rPr>
          <w:color w:val="222222"/>
          <w:shd w:val="clear" w:color="auto" w:fill="FFFFFF"/>
          <w:rtl/>
        </w:rPr>
      </w:pPr>
      <w:r w:rsidRPr="006A321D">
        <w:rPr>
          <w:color w:val="222222"/>
          <w:shd w:val="clear" w:color="auto" w:fill="FFFFFF"/>
          <w:rtl/>
        </w:rPr>
        <w:t>في ألاسكا عام 1899</w:t>
      </w:r>
      <w:r w:rsidRPr="006A321D">
        <w:rPr>
          <w:color w:val="222222"/>
          <w:shd w:val="clear" w:color="auto" w:fill="FFFFFF"/>
        </w:rPr>
        <w:t>:</w:t>
      </w:r>
      <w:r w:rsidRPr="006A321D">
        <w:rPr>
          <w:color w:val="222222"/>
          <w:shd w:val="clear" w:color="auto" w:fill="FFFFFF"/>
          <w:rtl/>
        </w:rPr>
        <w:t>ارتفع ساحل أحد خلجانها بمقدار 12م</w:t>
      </w:r>
      <w:r w:rsidRPr="006A321D">
        <w:rPr>
          <w:color w:val="222222"/>
          <w:shd w:val="clear" w:color="auto" w:fill="FFFFFF"/>
        </w:rPr>
        <w:t>.</w:t>
      </w:r>
    </w:p>
    <w:p w:rsidR="00AF78AF" w:rsidRPr="006A321D" w:rsidRDefault="00AF78AF" w:rsidP="00AF78AF">
      <w:pPr>
        <w:numPr>
          <w:ilvl w:val="0"/>
          <w:numId w:val="7"/>
        </w:numPr>
        <w:jc w:val="lowKashida"/>
        <w:rPr>
          <w:color w:val="222222"/>
          <w:shd w:val="clear" w:color="auto" w:fill="FFFFFF"/>
          <w:rtl/>
        </w:rPr>
      </w:pPr>
      <w:r w:rsidRPr="006A321D">
        <w:rPr>
          <w:color w:val="222222"/>
          <w:shd w:val="clear" w:color="auto" w:fill="FFFFFF"/>
          <w:rtl/>
        </w:rPr>
        <w:t>في كاليفورنيا عام 1906</w:t>
      </w:r>
      <w:r w:rsidRPr="006A321D">
        <w:rPr>
          <w:color w:val="222222"/>
          <w:shd w:val="clear" w:color="auto" w:fill="FFFFFF"/>
        </w:rPr>
        <w:t>:</w:t>
      </w:r>
      <w:r w:rsidRPr="006A321D">
        <w:rPr>
          <w:color w:val="222222"/>
          <w:shd w:val="clear" w:color="auto" w:fill="FFFFFF"/>
          <w:rtl/>
        </w:rPr>
        <w:t xml:space="preserve">خربت مدينة سان </w:t>
      </w:r>
      <w:proofErr w:type="spellStart"/>
      <w:r w:rsidRPr="006A321D">
        <w:rPr>
          <w:color w:val="222222"/>
          <w:shd w:val="clear" w:color="auto" w:fill="FFFFFF"/>
          <w:rtl/>
        </w:rPr>
        <w:t>فرنسيسكو</w:t>
      </w:r>
      <w:proofErr w:type="spellEnd"/>
      <w:r w:rsidRPr="006A321D">
        <w:rPr>
          <w:color w:val="222222"/>
          <w:shd w:val="clear" w:color="auto" w:fill="FFFFFF"/>
        </w:rPr>
        <w:t>.</w:t>
      </w:r>
    </w:p>
    <w:p w:rsidR="00AF78AF" w:rsidRPr="006A321D" w:rsidRDefault="00AF78AF" w:rsidP="00AF78AF">
      <w:pPr>
        <w:numPr>
          <w:ilvl w:val="0"/>
          <w:numId w:val="7"/>
        </w:numPr>
        <w:jc w:val="lowKashida"/>
        <w:rPr>
          <w:color w:val="222222"/>
          <w:shd w:val="clear" w:color="auto" w:fill="FFFFFF"/>
          <w:rtl/>
        </w:rPr>
      </w:pPr>
      <w:r w:rsidRPr="006A321D">
        <w:rPr>
          <w:color w:val="222222"/>
          <w:shd w:val="clear" w:color="auto" w:fill="FFFFFF"/>
          <w:rtl/>
        </w:rPr>
        <w:lastRenderedPageBreak/>
        <w:t>في شيلي عام 1906</w:t>
      </w:r>
      <w:r w:rsidRPr="006A321D">
        <w:rPr>
          <w:color w:val="222222"/>
          <w:shd w:val="clear" w:color="auto" w:fill="FFFFFF"/>
        </w:rPr>
        <w:t>:</w:t>
      </w:r>
      <w:r w:rsidRPr="006A321D">
        <w:rPr>
          <w:color w:val="222222"/>
          <w:shd w:val="clear" w:color="auto" w:fill="FFFFFF"/>
          <w:rtl/>
        </w:rPr>
        <w:t>قتل 30.000 شخص</w:t>
      </w:r>
      <w:r w:rsidRPr="006A321D">
        <w:rPr>
          <w:color w:val="222222"/>
          <w:shd w:val="clear" w:color="auto" w:fill="FFFFFF"/>
        </w:rPr>
        <w:t>.</w:t>
      </w:r>
    </w:p>
    <w:p w:rsidR="00AF78AF" w:rsidRPr="006A321D" w:rsidRDefault="00AF78AF" w:rsidP="00AF78AF">
      <w:pPr>
        <w:numPr>
          <w:ilvl w:val="0"/>
          <w:numId w:val="7"/>
        </w:numPr>
        <w:jc w:val="lowKashida"/>
        <w:rPr>
          <w:color w:val="222222"/>
          <w:shd w:val="clear" w:color="auto" w:fill="FFFFFF"/>
          <w:rtl/>
        </w:rPr>
      </w:pPr>
      <w:r w:rsidRPr="006A321D">
        <w:rPr>
          <w:color w:val="222222"/>
          <w:shd w:val="clear" w:color="auto" w:fill="FFFFFF"/>
          <w:rtl/>
        </w:rPr>
        <w:t>في اليابان عام 1960</w:t>
      </w:r>
      <w:r w:rsidRPr="006A321D">
        <w:rPr>
          <w:color w:val="222222"/>
          <w:shd w:val="clear" w:color="auto" w:fill="FFFFFF"/>
        </w:rPr>
        <w:t>:</w:t>
      </w:r>
      <w:r w:rsidRPr="006A321D">
        <w:rPr>
          <w:color w:val="222222"/>
          <w:shd w:val="clear" w:color="auto" w:fill="FFFFFF"/>
          <w:rtl/>
        </w:rPr>
        <w:t xml:space="preserve">حدث ارتفاع وانخفاض في خليج </w:t>
      </w:r>
      <w:proofErr w:type="spellStart"/>
      <w:r w:rsidRPr="006A321D">
        <w:rPr>
          <w:color w:val="222222"/>
          <w:shd w:val="clear" w:color="auto" w:fill="FFFFFF"/>
          <w:rtl/>
        </w:rPr>
        <w:t>ساجامي</w:t>
      </w:r>
      <w:proofErr w:type="spellEnd"/>
      <w:r w:rsidRPr="006A321D">
        <w:rPr>
          <w:color w:val="222222"/>
          <w:shd w:val="clear" w:color="auto" w:fill="FFFFFF"/>
          <w:rtl/>
        </w:rPr>
        <w:t>. قتل 200.000 شخص</w:t>
      </w:r>
      <w:r w:rsidRPr="006A321D">
        <w:rPr>
          <w:color w:val="222222"/>
          <w:shd w:val="clear" w:color="auto" w:fill="FFFFFF"/>
        </w:rPr>
        <w:t>.</w:t>
      </w:r>
    </w:p>
    <w:p w:rsidR="00AF78AF" w:rsidRPr="006A321D" w:rsidRDefault="00AF78AF" w:rsidP="00AF78AF">
      <w:pPr>
        <w:numPr>
          <w:ilvl w:val="0"/>
          <w:numId w:val="7"/>
        </w:numPr>
        <w:jc w:val="lowKashida"/>
        <w:rPr>
          <w:color w:val="222222"/>
          <w:shd w:val="clear" w:color="auto" w:fill="FFFFFF"/>
          <w:rtl/>
        </w:rPr>
      </w:pPr>
      <w:r w:rsidRPr="006A321D">
        <w:rPr>
          <w:color w:val="222222"/>
          <w:shd w:val="clear" w:color="auto" w:fill="FFFFFF"/>
          <w:rtl/>
        </w:rPr>
        <w:t>في الصين عام 1927</w:t>
      </w:r>
      <w:r w:rsidRPr="006A321D">
        <w:rPr>
          <w:color w:val="222222"/>
          <w:shd w:val="clear" w:color="auto" w:fill="FFFFFF"/>
        </w:rPr>
        <w:t>:</w:t>
      </w:r>
      <w:r w:rsidRPr="006A321D">
        <w:rPr>
          <w:color w:val="222222"/>
          <w:shd w:val="clear" w:color="auto" w:fill="FFFFFF"/>
          <w:rtl/>
        </w:rPr>
        <w:t xml:space="preserve">قتلت </w:t>
      </w:r>
      <w:proofErr w:type="spellStart"/>
      <w:r w:rsidRPr="006A321D">
        <w:rPr>
          <w:color w:val="222222"/>
          <w:shd w:val="clear" w:color="auto" w:fill="FFFFFF"/>
          <w:rtl/>
        </w:rPr>
        <w:t>الانزلاقات</w:t>
      </w:r>
      <w:proofErr w:type="spellEnd"/>
      <w:r w:rsidRPr="006A321D">
        <w:rPr>
          <w:color w:val="222222"/>
          <w:shd w:val="clear" w:color="auto" w:fill="FFFFFF"/>
          <w:rtl/>
        </w:rPr>
        <w:t xml:space="preserve"> الأرضية الناشئة عن الزلازل 100.000 شخص</w:t>
      </w:r>
      <w:r w:rsidRPr="006A321D">
        <w:rPr>
          <w:color w:val="222222"/>
          <w:shd w:val="clear" w:color="auto" w:fill="FFFFFF"/>
        </w:rPr>
        <w:t>.</w:t>
      </w:r>
    </w:p>
    <w:p w:rsidR="00AF78AF" w:rsidRPr="006A321D" w:rsidRDefault="00AF78AF" w:rsidP="00AF78AF">
      <w:pPr>
        <w:numPr>
          <w:ilvl w:val="0"/>
          <w:numId w:val="7"/>
        </w:numPr>
        <w:jc w:val="lowKashida"/>
        <w:rPr>
          <w:color w:val="222222"/>
          <w:shd w:val="clear" w:color="auto" w:fill="FFFFFF"/>
          <w:rtl/>
        </w:rPr>
      </w:pPr>
      <w:r w:rsidRPr="006A321D">
        <w:rPr>
          <w:color w:val="222222"/>
          <w:shd w:val="clear" w:color="auto" w:fill="FFFFFF"/>
          <w:rtl/>
        </w:rPr>
        <w:t>في نيوزيلندا عام 1931</w:t>
      </w:r>
      <w:r w:rsidRPr="006A321D">
        <w:rPr>
          <w:color w:val="222222"/>
          <w:shd w:val="clear" w:color="auto" w:fill="FFFFFF"/>
        </w:rPr>
        <w:t>:</w:t>
      </w:r>
      <w:r w:rsidRPr="006A321D">
        <w:rPr>
          <w:color w:val="222222"/>
          <w:shd w:val="clear" w:color="auto" w:fill="FFFFFF"/>
          <w:rtl/>
        </w:rPr>
        <w:t xml:space="preserve">خربت مدينة </w:t>
      </w:r>
      <w:proofErr w:type="spellStart"/>
      <w:r w:rsidRPr="006A321D">
        <w:rPr>
          <w:color w:val="222222"/>
          <w:shd w:val="clear" w:color="auto" w:fill="FFFFFF"/>
          <w:rtl/>
        </w:rPr>
        <w:t>تابير</w:t>
      </w:r>
      <w:proofErr w:type="spellEnd"/>
      <w:r w:rsidRPr="006A321D">
        <w:rPr>
          <w:color w:val="222222"/>
          <w:shd w:val="clear" w:color="auto" w:fill="FFFFFF"/>
        </w:rPr>
        <w:t>.</w:t>
      </w:r>
    </w:p>
    <w:p w:rsidR="00AF78AF" w:rsidRPr="006A321D" w:rsidRDefault="00AF78AF" w:rsidP="00AF78AF">
      <w:pPr>
        <w:numPr>
          <w:ilvl w:val="0"/>
          <w:numId w:val="7"/>
        </w:numPr>
        <w:jc w:val="lowKashida"/>
        <w:rPr>
          <w:lang w:bidi="ar-DZ"/>
        </w:rPr>
      </w:pPr>
      <w:r w:rsidRPr="006A321D">
        <w:rPr>
          <w:color w:val="222222"/>
          <w:shd w:val="clear" w:color="auto" w:fill="FFFFFF"/>
          <w:rtl/>
        </w:rPr>
        <w:t>في نيكارجوا عام 1931</w:t>
      </w:r>
      <w:r w:rsidRPr="006A321D">
        <w:rPr>
          <w:color w:val="222222"/>
          <w:shd w:val="clear" w:color="auto" w:fill="FFFFFF"/>
        </w:rPr>
        <w:t>:</w:t>
      </w:r>
      <w:r w:rsidRPr="006A321D">
        <w:rPr>
          <w:color w:val="222222"/>
          <w:shd w:val="clear" w:color="auto" w:fill="FFFFFF"/>
          <w:rtl/>
        </w:rPr>
        <w:t xml:space="preserve">دمرت العاصمة </w:t>
      </w:r>
      <w:proofErr w:type="spellStart"/>
      <w:r w:rsidRPr="006A321D">
        <w:rPr>
          <w:color w:val="222222"/>
          <w:shd w:val="clear" w:color="auto" w:fill="FFFFFF"/>
          <w:rtl/>
        </w:rPr>
        <w:t>ماناجوا</w:t>
      </w:r>
      <w:proofErr w:type="spellEnd"/>
      <w:r w:rsidRPr="006A321D">
        <w:rPr>
          <w:color w:val="222222"/>
          <w:shd w:val="clear" w:color="auto" w:fill="FFFFFF"/>
        </w:rPr>
        <w:t>.</w:t>
      </w:r>
    </w:p>
    <w:p w:rsidR="00AF78AF" w:rsidRPr="006A321D" w:rsidRDefault="00AF78AF" w:rsidP="00AF78AF">
      <w:pPr>
        <w:numPr>
          <w:ilvl w:val="0"/>
          <w:numId w:val="7"/>
        </w:numPr>
        <w:jc w:val="lowKashida"/>
        <w:rPr>
          <w:lang w:bidi="ar-DZ"/>
        </w:rPr>
      </w:pPr>
      <w:r w:rsidRPr="006A321D">
        <w:rPr>
          <w:color w:val="222222"/>
          <w:shd w:val="clear" w:color="auto" w:fill="FFFFFF"/>
          <w:rtl/>
        </w:rPr>
        <w:t>في المملكة المغربية عام 1960</w:t>
      </w:r>
      <w:r w:rsidRPr="006A321D">
        <w:rPr>
          <w:color w:val="222222"/>
          <w:shd w:val="clear" w:color="auto" w:fill="FFFFFF"/>
        </w:rPr>
        <w:t>:</w:t>
      </w:r>
      <w:r w:rsidRPr="006A321D">
        <w:rPr>
          <w:color w:val="222222"/>
          <w:shd w:val="clear" w:color="auto" w:fill="FFFFFF"/>
          <w:rtl/>
        </w:rPr>
        <w:t>أصاب الخراب مدينة أغادير</w:t>
      </w:r>
      <w:r w:rsidRPr="006A321D">
        <w:rPr>
          <w:color w:val="222222"/>
          <w:shd w:val="clear" w:color="auto" w:fill="FFFFFF"/>
        </w:rPr>
        <w:t>.</w:t>
      </w:r>
    </w:p>
    <w:p w:rsidR="00AF78AF" w:rsidRPr="006A321D" w:rsidRDefault="00AF78AF" w:rsidP="00AF78AF">
      <w:pPr>
        <w:numPr>
          <w:ilvl w:val="0"/>
          <w:numId w:val="7"/>
        </w:numPr>
        <w:jc w:val="lowKashida"/>
        <w:rPr>
          <w:lang w:bidi="ar-DZ"/>
        </w:rPr>
      </w:pPr>
      <w:r w:rsidRPr="006A321D">
        <w:rPr>
          <w:color w:val="222222"/>
          <w:shd w:val="clear" w:color="auto" w:fill="FFFFFF"/>
          <w:rtl/>
        </w:rPr>
        <w:t xml:space="preserve">زلزال الأصنام بالجزائر </w:t>
      </w:r>
    </w:p>
    <w:p w:rsidR="00AF78AF" w:rsidRPr="006A321D" w:rsidRDefault="00AF78AF" w:rsidP="00AF78AF">
      <w:pPr>
        <w:numPr>
          <w:ilvl w:val="0"/>
          <w:numId w:val="7"/>
        </w:numPr>
        <w:jc w:val="lowKashida"/>
        <w:rPr>
          <w:lang w:bidi="ar-DZ"/>
        </w:rPr>
      </w:pPr>
      <w:r w:rsidRPr="006A321D">
        <w:rPr>
          <w:color w:val="222222"/>
          <w:shd w:val="clear" w:color="auto" w:fill="FFFFFF"/>
          <w:rtl/>
        </w:rPr>
        <w:t>في إيران عام 1962</w:t>
      </w:r>
      <w:r w:rsidRPr="006A321D">
        <w:rPr>
          <w:color w:val="222222"/>
          <w:shd w:val="clear" w:color="auto" w:fill="FFFFFF"/>
        </w:rPr>
        <w:t>:</w:t>
      </w:r>
      <w:r w:rsidRPr="006A321D">
        <w:rPr>
          <w:color w:val="222222"/>
          <w:shd w:val="clear" w:color="auto" w:fill="FFFFFF"/>
          <w:rtl/>
        </w:rPr>
        <w:t>قتل 20.000 شخص</w:t>
      </w:r>
      <w:r w:rsidRPr="006A321D">
        <w:rPr>
          <w:color w:val="222222"/>
          <w:shd w:val="clear" w:color="auto" w:fill="FFFFFF"/>
        </w:rPr>
        <w:t>.</w:t>
      </w:r>
    </w:p>
    <w:p w:rsidR="00AF78AF" w:rsidRPr="006A321D" w:rsidRDefault="00AF78AF" w:rsidP="00AF78AF">
      <w:pPr>
        <w:numPr>
          <w:ilvl w:val="0"/>
          <w:numId w:val="7"/>
        </w:numPr>
        <w:jc w:val="lowKashida"/>
        <w:rPr>
          <w:lang w:bidi="ar-DZ"/>
        </w:rPr>
      </w:pPr>
      <w:r w:rsidRPr="006A321D">
        <w:rPr>
          <w:color w:val="222222"/>
          <w:shd w:val="clear" w:color="auto" w:fill="FFFFFF"/>
          <w:rtl/>
        </w:rPr>
        <w:t>عام 1968 قتل 50.000 شخص</w:t>
      </w:r>
    </w:p>
    <w:p w:rsidR="00AF78AF" w:rsidRPr="006A321D" w:rsidRDefault="00AF78AF" w:rsidP="00AF78AF">
      <w:pPr>
        <w:numPr>
          <w:ilvl w:val="0"/>
          <w:numId w:val="7"/>
        </w:numPr>
        <w:jc w:val="lowKashida"/>
        <w:rPr>
          <w:lang w:bidi="ar-DZ"/>
        </w:rPr>
      </w:pPr>
      <w:r w:rsidRPr="006A321D">
        <w:rPr>
          <w:color w:val="222222"/>
          <w:shd w:val="clear" w:color="auto" w:fill="FFFFFF"/>
          <w:rtl/>
        </w:rPr>
        <w:t>في تركيا عام 1970</w:t>
      </w:r>
      <w:r w:rsidRPr="006A321D">
        <w:rPr>
          <w:color w:val="222222"/>
          <w:shd w:val="clear" w:color="auto" w:fill="FFFFFF"/>
        </w:rPr>
        <w:t>:</w:t>
      </w:r>
      <w:r w:rsidRPr="006A321D">
        <w:rPr>
          <w:color w:val="222222"/>
          <w:shd w:val="clear" w:color="auto" w:fill="FFFFFF"/>
          <w:rtl/>
        </w:rPr>
        <w:t>قتل 50.000 شخص</w:t>
      </w:r>
      <w:r w:rsidRPr="006A321D">
        <w:rPr>
          <w:color w:val="222222"/>
          <w:shd w:val="clear" w:color="auto" w:fill="FFFFFF"/>
        </w:rPr>
        <w:t>.</w:t>
      </w:r>
    </w:p>
    <w:p w:rsidR="00AF78AF" w:rsidRPr="006A321D" w:rsidRDefault="00AF78AF" w:rsidP="00AF78AF">
      <w:pPr>
        <w:numPr>
          <w:ilvl w:val="0"/>
          <w:numId w:val="7"/>
        </w:numPr>
        <w:jc w:val="lowKashida"/>
        <w:rPr>
          <w:lang w:bidi="ar-DZ"/>
        </w:rPr>
      </w:pPr>
      <w:r w:rsidRPr="006A321D">
        <w:rPr>
          <w:color w:val="222222"/>
          <w:shd w:val="clear" w:color="auto" w:fill="FFFFFF"/>
          <w:rtl/>
        </w:rPr>
        <w:t xml:space="preserve">في الجزائر 21 </w:t>
      </w:r>
      <w:proofErr w:type="spellStart"/>
      <w:r w:rsidRPr="006A321D">
        <w:rPr>
          <w:color w:val="222222"/>
          <w:shd w:val="clear" w:color="auto" w:fill="FFFFFF"/>
          <w:rtl/>
        </w:rPr>
        <w:t>ماي</w:t>
      </w:r>
      <w:proofErr w:type="spellEnd"/>
      <w:r w:rsidRPr="006A321D">
        <w:rPr>
          <w:color w:val="222222"/>
          <w:shd w:val="clear" w:color="auto" w:fill="FFFFFF"/>
          <w:rtl/>
        </w:rPr>
        <w:t xml:space="preserve"> 2003 زلزال </w:t>
      </w:r>
      <w:proofErr w:type="spellStart"/>
      <w:r w:rsidRPr="006A321D">
        <w:rPr>
          <w:color w:val="222222"/>
          <w:shd w:val="clear" w:color="auto" w:fill="FFFFFF"/>
          <w:rtl/>
        </w:rPr>
        <w:t>بومرداس</w:t>
      </w:r>
      <w:proofErr w:type="spellEnd"/>
      <w:r w:rsidRPr="006A321D">
        <w:rPr>
          <w:color w:val="222222"/>
          <w:shd w:val="clear" w:color="auto" w:fill="FFFFFF"/>
          <w:rtl/>
        </w:rPr>
        <w:t xml:space="preserve"> خلف 3500 قتيل، زلزال الأصنام: 09 سبتمبر 1954 خلف 1500 قتيل 10 أكتوبر 1980 خلف 2633 قتيل، زلزال الجزائر 03 فيفري 1716 خلف 20000 قتيل....</w:t>
      </w:r>
    </w:p>
    <w:p w:rsidR="00AF78AF" w:rsidRPr="006A321D" w:rsidRDefault="00AF78AF" w:rsidP="00AF78AF">
      <w:pPr>
        <w:ind w:left="718"/>
        <w:jc w:val="lowKashida"/>
        <w:rPr>
          <w:lang w:bidi="ar-DZ"/>
        </w:rPr>
      </w:pPr>
    </w:p>
    <w:p w:rsidR="00AF78AF" w:rsidRPr="006A321D" w:rsidRDefault="00AF78AF" w:rsidP="00AF78AF">
      <w:pPr>
        <w:jc w:val="lowKashida"/>
        <w:rPr>
          <w:lang w:bidi="ar-DZ"/>
        </w:rPr>
      </w:pPr>
    </w:p>
    <w:p w:rsidR="00AF78AF" w:rsidRPr="006A321D" w:rsidRDefault="00AF78AF" w:rsidP="00AF78AF">
      <w:pPr>
        <w:numPr>
          <w:ilvl w:val="0"/>
          <w:numId w:val="6"/>
        </w:numPr>
        <w:ind w:left="283" w:hanging="283"/>
        <w:jc w:val="lowKashida"/>
        <w:rPr>
          <w:b/>
          <w:bCs/>
          <w:color w:val="222222"/>
          <w:shd w:val="clear" w:color="auto" w:fill="FFFFFF"/>
        </w:rPr>
      </w:pPr>
      <w:r w:rsidRPr="006A321D">
        <w:rPr>
          <w:b/>
          <w:bCs/>
          <w:color w:val="222222"/>
          <w:shd w:val="clear" w:color="auto" w:fill="FFFFFF"/>
          <w:rtl/>
        </w:rPr>
        <w:t xml:space="preserve">البراكين: </w:t>
      </w:r>
      <w:r w:rsidRPr="006A321D">
        <w:rPr>
          <w:color w:val="000000"/>
          <w:rtl/>
          <w:lang w:eastAsia="fr-FR"/>
        </w:rPr>
        <w:t xml:space="preserve">تعتبر البراكين من الظواهر الطبيعية الفريدة التي استرعت انتباه الإنسان منذ القدم وهي تلعب دورا عظيما في العمليات الجيولوجية التي تؤثر على تاريخ تطور القشرة الأرضية وتشكلها . وذلك لأن أغلب أجزاء القشرة الأرضية تأثرت بالعمليات الاندفاعية وخضعت في تشكيلها إلى مساهمة العمليات الاندفاعية . ودراسة البراكين فرع من فروع الجيولوجيا والذي أصبح قائما بذاته يعرف باسم </w:t>
      </w:r>
      <w:r w:rsidRPr="006A321D">
        <w:rPr>
          <w:b/>
          <w:bCs/>
          <w:color w:val="000000"/>
          <w:rtl/>
          <w:lang w:eastAsia="fr-FR"/>
        </w:rPr>
        <w:t>علم البراكين</w:t>
      </w:r>
      <w:r w:rsidRPr="006A321D">
        <w:rPr>
          <w:color w:val="000000"/>
          <w:lang w:eastAsia="fr-FR"/>
        </w:rPr>
        <w:t> </w:t>
      </w:r>
      <w:proofErr w:type="spellStart"/>
      <w:r w:rsidRPr="006A321D">
        <w:rPr>
          <w:color w:val="000000"/>
          <w:lang w:val="en-GB" w:eastAsia="fr-FR"/>
        </w:rPr>
        <w:t>Volcanology</w:t>
      </w:r>
      <w:proofErr w:type="spellEnd"/>
      <w:r w:rsidRPr="006A321D">
        <w:rPr>
          <w:color w:val="000000"/>
          <w:rtl/>
          <w:lang w:val="en-GB" w:eastAsia="fr-FR"/>
        </w:rPr>
        <w:t>.</w:t>
      </w:r>
    </w:p>
    <w:p w:rsidR="00AF78AF" w:rsidRPr="006A321D" w:rsidRDefault="00AF78AF" w:rsidP="00AF78AF">
      <w:pPr>
        <w:numPr>
          <w:ilvl w:val="0"/>
          <w:numId w:val="29"/>
        </w:numPr>
        <w:jc w:val="lowKashida"/>
        <w:rPr>
          <w:b/>
          <w:bCs/>
          <w:color w:val="222222"/>
          <w:shd w:val="clear" w:color="auto" w:fill="FFFFFF"/>
        </w:rPr>
      </w:pPr>
      <w:r w:rsidRPr="006A321D">
        <w:rPr>
          <w:b/>
          <w:bCs/>
          <w:color w:val="222222"/>
          <w:shd w:val="clear" w:color="auto" w:fill="FFFFFF"/>
          <w:rtl/>
        </w:rPr>
        <w:t xml:space="preserve">تعريف البركان: </w:t>
      </w:r>
    </w:p>
    <w:p w:rsidR="00AF78AF" w:rsidRPr="006A321D" w:rsidRDefault="00AF78AF" w:rsidP="00AF78AF">
      <w:pPr>
        <w:ind w:firstLine="567"/>
        <w:jc w:val="lowKashida"/>
        <w:rPr>
          <w:color w:val="000000"/>
          <w:rtl/>
          <w:lang w:eastAsia="fr-FR"/>
        </w:rPr>
      </w:pPr>
      <w:r w:rsidRPr="006A321D">
        <w:rPr>
          <w:color w:val="000000"/>
          <w:rtl/>
          <w:lang w:eastAsia="fr-FR"/>
        </w:rPr>
        <w:t>البركان هو ذلك المكان الذي تخرج أو تنبعث منه المواد المنصهرة الحارة مع الأبخرة والغازات المصاحبة لها على عمق من القشرة الأرضية ويحدث ذلك خلال فوهات أو شقوق . وتتراكم المواد المنصهرة أو تنساب حسب نوعها لتشكل أشكالا أرضية مختلفة منها التلال المخروطية أو الجبال البركانية العالية.</w:t>
      </w:r>
    </w:p>
    <w:p w:rsidR="00AF78AF" w:rsidRPr="006A321D" w:rsidRDefault="00AF78AF" w:rsidP="00AF78AF">
      <w:pPr>
        <w:ind w:firstLine="567"/>
        <w:jc w:val="lowKashida"/>
        <w:rPr>
          <w:color w:val="000000"/>
          <w:rtl/>
          <w:lang w:val="fr-FR" w:eastAsia="fr-FR" w:bidi="ar-DZ"/>
        </w:rPr>
      </w:pPr>
      <w:r w:rsidRPr="006A321D">
        <w:rPr>
          <w:color w:val="000000"/>
          <w:rtl/>
          <w:lang w:eastAsia="fr-FR"/>
        </w:rPr>
        <w:t xml:space="preserve">يعرفه </w:t>
      </w:r>
      <w:proofErr w:type="spellStart"/>
      <w:r w:rsidRPr="006A321D">
        <w:rPr>
          <w:color w:val="000000"/>
          <w:rtl/>
          <w:lang w:eastAsia="fr-FR"/>
        </w:rPr>
        <w:t>بيار</w:t>
      </w:r>
      <w:proofErr w:type="spellEnd"/>
      <w:r w:rsidRPr="006A321D">
        <w:rPr>
          <w:color w:val="000000"/>
          <w:rtl/>
          <w:lang w:eastAsia="fr-FR"/>
        </w:rPr>
        <w:t xml:space="preserve"> جورج: "جبل ناتج عن تجميع الحمم والمواد </w:t>
      </w:r>
      <w:proofErr w:type="spellStart"/>
      <w:r w:rsidRPr="006A321D">
        <w:rPr>
          <w:color w:val="000000"/>
          <w:rtl/>
          <w:lang w:eastAsia="fr-FR"/>
        </w:rPr>
        <w:t>البيروكلاستية</w:t>
      </w:r>
      <w:proofErr w:type="spellEnd"/>
      <w:r w:rsidRPr="006A321D">
        <w:rPr>
          <w:color w:val="000000"/>
          <w:rtl/>
          <w:lang w:eastAsia="fr-FR"/>
        </w:rPr>
        <w:t xml:space="preserve"> (الفتات البركاني) حول نقطة انبعاث (تؤلف المواد البركانية مخروطا في رأسه فوهة تسمى شفتها العليا </w:t>
      </w:r>
      <w:r w:rsidRPr="006A321D">
        <w:rPr>
          <w:color w:val="000000"/>
          <w:lang w:val="fr-FR" w:eastAsia="fr-FR"/>
        </w:rPr>
        <w:t>RIM</w:t>
      </w:r>
      <w:r w:rsidRPr="006A321D">
        <w:rPr>
          <w:color w:val="000000"/>
          <w:rtl/>
          <w:lang w:val="fr-FR" w:eastAsia="fr-FR" w:bidi="ar-DZ"/>
        </w:rPr>
        <w:t xml:space="preserve"> والسفلى </w:t>
      </w:r>
      <w:r w:rsidRPr="006A321D">
        <w:rPr>
          <w:color w:val="000000"/>
          <w:lang w:eastAsia="fr-FR" w:bidi="ar-DZ"/>
        </w:rPr>
        <w:t>PIT</w:t>
      </w:r>
      <w:r w:rsidRPr="006A321D">
        <w:rPr>
          <w:color w:val="000000"/>
          <w:rtl/>
          <w:lang w:val="fr-FR" w:eastAsia="fr-FR" w:bidi="ar-DZ"/>
        </w:rPr>
        <w:t>.</w:t>
      </w:r>
      <w:r w:rsidRPr="006A321D">
        <w:rPr>
          <w:rStyle w:val="Appelnotedebasdep"/>
          <w:color w:val="000000"/>
          <w:rtl/>
          <w:lang w:val="fr-FR" w:eastAsia="fr-FR" w:bidi="ar-DZ"/>
        </w:rPr>
        <w:footnoteReference w:id="20"/>
      </w:r>
    </w:p>
    <w:p w:rsidR="00AF78AF" w:rsidRPr="006A321D" w:rsidRDefault="00AF78AF" w:rsidP="00AF78AF">
      <w:pPr>
        <w:ind w:firstLine="567"/>
        <w:jc w:val="lowKashida"/>
        <w:rPr>
          <w:color w:val="000000"/>
          <w:rtl/>
          <w:lang w:val="fr-FR" w:eastAsia="fr-FR" w:bidi="ar-DZ"/>
        </w:rPr>
      </w:pPr>
      <w:r w:rsidRPr="006A321D">
        <w:rPr>
          <w:color w:val="222222"/>
          <w:shd w:val="clear" w:color="auto" w:fill="FFFFFF"/>
          <w:rtl/>
        </w:rPr>
        <w:t>وفي معرض الحديث عن البراكين كثيرا ما يقال بتقسيمها إلى براكين نشطة، وأخرى خامدة، والواقع أن هذا التقسيم اصطلاحي محض؛ فهناك من البراكين ما ثارت ونشطت بعد فترة سكون دامت عدة قرون، نمت أثناءها الغابات على جوانبها وتحولت فوهاتها إلى بحيرات. ولهذا يمكن اعتبار البركان نشيطا إذا استمر نشاطه أو أنه قد ثار مرة أو أكثر أثناء العصر التاريخي المعروف لدينا. أما البركان الخامد فهو الذي سكن وخمد قبل العصر التاريخي، وبالتالي لم يذكر التاريخ شيئا عن نشاطه. ويوجد في العالم الآن نحو 475 نوع من أكبر البراكين النشطة، وأكثر من 4000 نوع من البراكين الخامدة</w:t>
      </w:r>
      <w:r w:rsidRPr="006A321D">
        <w:rPr>
          <w:color w:val="222222"/>
          <w:shd w:val="clear" w:color="auto" w:fill="FFFFFF"/>
        </w:rPr>
        <w:t>.</w:t>
      </w:r>
    </w:p>
    <w:p w:rsidR="00AF78AF" w:rsidRPr="006A321D" w:rsidRDefault="00AF78AF" w:rsidP="00AF78AF">
      <w:pPr>
        <w:numPr>
          <w:ilvl w:val="0"/>
          <w:numId w:val="29"/>
        </w:numPr>
        <w:jc w:val="lowKashida"/>
        <w:rPr>
          <w:b/>
          <w:bCs/>
          <w:shd w:val="clear" w:color="auto" w:fill="FFFFFF"/>
          <w:rtl/>
        </w:rPr>
      </w:pPr>
      <w:r w:rsidRPr="006A321D">
        <w:rPr>
          <w:rStyle w:val="title"/>
          <w:b/>
          <w:bCs/>
          <w:bdr w:val="none" w:sz="0" w:space="0" w:color="auto" w:frame="1"/>
          <w:shd w:val="clear" w:color="auto" w:fill="FFFFFF"/>
          <w:rtl/>
        </w:rPr>
        <w:t xml:space="preserve">الأجزاء الرئيسية </w:t>
      </w:r>
      <w:proofErr w:type="spellStart"/>
      <w:r w:rsidRPr="006A321D">
        <w:rPr>
          <w:rStyle w:val="title"/>
          <w:b/>
          <w:bCs/>
          <w:bdr w:val="none" w:sz="0" w:space="0" w:color="auto" w:frame="1"/>
          <w:shd w:val="clear" w:color="auto" w:fill="FFFFFF"/>
          <w:rtl/>
        </w:rPr>
        <w:t>للبراكان</w:t>
      </w:r>
      <w:proofErr w:type="spellEnd"/>
      <w:r w:rsidRPr="006A321D">
        <w:rPr>
          <w:b/>
          <w:bCs/>
          <w:shd w:val="clear" w:color="auto" w:fill="FFFFFF"/>
        </w:rPr>
        <w:t>:</w:t>
      </w:r>
      <w:r w:rsidRPr="006A321D">
        <w:rPr>
          <w:b/>
          <w:bCs/>
          <w:shd w:val="clear" w:color="auto" w:fill="FFFFFF"/>
          <w:rtl/>
        </w:rPr>
        <w:t xml:space="preserve"> </w:t>
      </w:r>
      <w:r w:rsidRPr="006A321D">
        <w:rPr>
          <w:shd w:val="clear" w:color="auto" w:fill="FFFFFF"/>
          <w:rtl/>
        </w:rPr>
        <w:t>من</w:t>
      </w:r>
      <w:r w:rsidRPr="006A321D">
        <w:rPr>
          <w:b/>
          <w:bCs/>
          <w:shd w:val="clear" w:color="auto" w:fill="FFFFFF"/>
          <w:rtl/>
        </w:rPr>
        <w:t xml:space="preserve"> </w:t>
      </w:r>
      <w:r w:rsidRPr="006A321D">
        <w:rPr>
          <w:shd w:val="clear" w:color="auto" w:fill="FFFFFF"/>
          <w:rtl/>
        </w:rPr>
        <w:t>خلال مجسم البركان الموضح في الشكل رقم () نميز العناصر التالية:</w:t>
      </w:r>
    </w:p>
    <w:p w:rsidR="00AF78AF" w:rsidRPr="006A321D" w:rsidRDefault="00AF78AF" w:rsidP="00AF78AF">
      <w:pPr>
        <w:numPr>
          <w:ilvl w:val="0"/>
          <w:numId w:val="9"/>
        </w:numPr>
        <w:ind w:left="423" w:hanging="425"/>
        <w:jc w:val="lowKashida"/>
        <w:rPr>
          <w:b/>
          <w:bCs/>
          <w:color w:val="222222"/>
          <w:shd w:val="clear" w:color="auto" w:fill="FFFFFF"/>
          <w:rtl/>
        </w:rPr>
      </w:pPr>
      <w:r w:rsidRPr="006A321D">
        <w:rPr>
          <w:b/>
          <w:bCs/>
          <w:color w:val="222222"/>
          <w:shd w:val="clear" w:color="auto" w:fill="FFFFFF"/>
          <w:rtl/>
        </w:rPr>
        <w:t>جبل مخروطي الشكل</w:t>
      </w:r>
      <w:r w:rsidRPr="006A321D">
        <w:rPr>
          <w:b/>
          <w:bCs/>
          <w:color w:val="222222"/>
          <w:shd w:val="clear" w:color="auto" w:fill="FFFFFF"/>
        </w:rPr>
        <w:t>:</w:t>
      </w:r>
      <w:r w:rsidRPr="006A321D">
        <w:rPr>
          <w:b/>
          <w:bCs/>
          <w:color w:val="222222"/>
          <w:shd w:val="clear" w:color="auto" w:fill="FFFFFF"/>
          <w:rtl/>
          <w:lang w:bidi="ar-DZ"/>
        </w:rPr>
        <w:t xml:space="preserve"> </w:t>
      </w:r>
      <w:r w:rsidRPr="006A321D">
        <w:rPr>
          <w:color w:val="222222"/>
          <w:shd w:val="clear" w:color="auto" w:fill="FFFFFF"/>
          <w:rtl/>
        </w:rPr>
        <w:t>يتركب من حطام صخري أو لافا متصلبة، وهي المواد التي يقذفها البركان من فوهته، وكانت كلها أو بعضها في حالة منصهرة</w:t>
      </w:r>
      <w:r w:rsidRPr="006A321D">
        <w:rPr>
          <w:color w:val="222222"/>
          <w:shd w:val="clear" w:color="auto" w:fill="FFFFFF"/>
        </w:rPr>
        <w:t>.</w:t>
      </w:r>
    </w:p>
    <w:p w:rsidR="00AF78AF" w:rsidRPr="006A321D" w:rsidRDefault="00AF78AF" w:rsidP="00AF78AF">
      <w:pPr>
        <w:ind w:hanging="2"/>
        <w:jc w:val="lowKashida"/>
        <w:rPr>
          <w:b/>
          <w:bCs/>
          <w:color w:val="222222"/>
          <w:shd w:val="clear" w:color="auto" w:fill="FFFFFF"/>
          <w:rtl/>
        </w:rPr>
      </w:pPr>
      <w:r w:rsidRPr="006A321D">
        <w:rPr>
          <w:rStyle w:val="red"/>
          <w:b/>
          <w:bCs/>
          <w:bdr w:val="none" w:sz="0" w:space="0" w:color="auto" w:frame="1"/>
          <w:shd w:val="clear" w:color="auto" w:fill="FFFFFF"/>
          <w:rtl/>
        </w:rPr>
        <w:t>2- ال</w:t>
      </w:r>
      <w:r w:rsidRPr="006A321D">
        <w:rPr>
          <w:b/>
          <w:bCs/>
          <w:color w:val="222222"/>
          <w:shd w:val="clear" w:color="auto" w:fill="FFFFFF"/>
          <w:rtl/>
        </w:rPr>
        <w:t>فوهة</w:t>
      </w:r>
      <w:r w:rsidRPr="006A321D">
        <w:rPr>
          <w:b/>
          <w:bCs/>
          <w:color w:val="222222"/>
          <w:shd w:val="clear" w:color="auto" w:fill="FFFFFF"/>
        </w:rPr>
        <w:t>:</w:t>
      </w:r>
      <w:r w:rsidRPr="006A321D">
        <w:rPr>
          <w:b/>
          <w:bCs/>
          <w:color w:val="222222"/>
          <w:shd w:val="clear" w:color="auto" w:fill="FFFFFF"/>
          <w:rtl/>
        </w:rPr>
        <w:t xml:space="preserve"> </w:t>
      </w:r>
      <w:r w:rsidRPr="006A321D">
        <w:rPr>
          <w:color w:val="222222"/>
          <w:shd w:val="clear" w:color="auto" w:fill="FFFFFF"/>
          <w:rtl/>
        </w:rPr>
        <w:t>وهي عبارة عن تجويف مستدير الشكل تقريبا في قمة المخروط، يتراوح اتساعه بين بضعة مئات وبضعة آلاف من الأمتار، وتنبثق من الفوهة على فترات غازات وكتل صخرية وقذائف وحمم ومواد منصهرة "لافا"؛ وقد يكون للبركان أكثر من فوهة ثانوية إلى جانب الفوهة الرئيسية في قمته.</w:t>
      </w:r>
    </w:p>
    <w:p w:rsidR="00AF78AF" w:rsidRPr="006A321D" w:rsidRDefault="00AF78AF" w:rsidP="00AF78AF">
      <w:pPr>
        <w:numPr>
          <w:ilvl w:val="0"/>
          <w:numId w:val="9"/>
        </w:numPr>
        <w:tabs>
          <w:tab w:val="right" w:pos="283"/>
        </w:tabs>
        <w:ind w:left="0" w:firstLine="0"/>
        <w:jc w:val="lowKashida"/>
        <w:rPr>
          <w:b/>
          <w:bCs/>
          <w:color w:val="222222"/>
          <w:shd w:val="clear" w:color="auto" w:fill="FFFFFF"/>
          <w:rtl/>
        </w:rPr>
      </w:pPr>
      <w:r w:rsidRPr="006A321D">
        <w:rPr>
          <w:b/>
          <w:bCs/>
          <w:color w:val="222222"/>
          <w:shd w:val="clear" w:color="auto" w:fill="FFFFFF"/>
          <w:rtl/>
        </w:rPr>
        <w:t>مدخنة أو قصبة</w:t>
      </w:r>
      <w:r w:rsidRPr="006A321D">
        <w:rPr>
          <w:b/>
          <w:bCs/>
          <w:color w:val="222222"/>
          <w:shd w:val="clear" w:color="auto" w:fill="FFFFFF"/>
        </w:rPr>
        <w:t>:</w:t>
      </w:r>
      <w:r w:rsidRPr="006A321D">
        <w:rPr>
          <w:b/>
          <w:bCs/>
          <w:color w:val="222222"/>
          <w:shd w:val="clear" w:color="auto" w:fill="FFFFFF"/>
          <w:rtl/>
        </w:rPr>
        <w:t xml:space="preserve"> </w:t>
      </w:r>
      <w:r w:rsidRPr="006A321D">
        <w:rPr>
          <w:color w:val="222222"/>
          <w:shd w:val="clear" w:color="auto" w:fill="FFFFFF"/>
          <w:rtl/>
        </w:rPr>
        <w:t xml:space="preserve">وهي قناة من قاع الفوهة إلى أسفل حيث تتصل بفرن </w:t>
      </w:r>
      <w:proofErr w:type="spellStart"/>
      <w:r w:rsidRPr="006A321D">
        <w:rPr>
          <w:color w:val="222222"/>
          <w:shd w:val="clear" w:color="auto" w:fill="FFFFFF"/>
          <w:rtl/>
        </w:rPr>
        <w:t>الصهير</w:t>
      </w:r>
      <w:proofErr w:type="spellEnd"/>
      <w:r w:rsidRPr="006A321D">
        <w:rPr>
          <w:color w:val="222222"/>
          <w:shd w:val="clear" w:color="auto" w:fill="FFFFFF"/>
          <w:rtl/>
        </w:rPr>
        <w:t xml:space="preserve"> في جوف الأرض. وتندفع خلالها المواد البركانية إلى الفوهة، وتعرف أحيانا بعنق البركان</w:t>
      </w:r>
      <w:r w:rsidRPr="006A321D">
        <w:rPr>
          <w:color w:val="222222"/>
          <w:shd w:val="clear" w:color="auto" w:fill="FFFFFF"/>
        </w:rPr>
        <w:t>.</w:t>
      </w:r>
    </w:p>
    <w:p w:rsidR="00AF78AF" w:rsidRPr="006A321D" w:rsidRDefault="00AF78AF" w:rsidP="00AF78AF">
      <w:pPr>
        <w:numPr>
          <w:ilvl w:val="0"/>
          <w:numId w:val="9"/>
        </w:numPr>
        <w:tabs>
          <w:tab w:val="right" w:pos="283"/>
        </w:tabs>
        <w:ind w:left="0" w:firstLine="0"/>
        <w:jc w:val="lowKashida"/>
        <w:rPr>
          <w:b/>
          <w:bCs/>
          <w:color w:val="222222"/>
          <w:shd w:val="clear" w:color="auto" w:fill="FFFFFF"/>
        </w:rPr>
      </w:pPr>
      <w:r w:rsidRPr="006A321D">
        <w:rPr>
          <w:color w:val="222222"/>
          <w:shd w:val="clear" w:color="auto" w:fill="FFFFFF"/>
          <w:rtl/>
        </w:rPr>
        <w:t>وبجانب المدخنة الرئيسية، قد يكون للبركان عدة مداخن تتصل بالفوهات الثانوية.</w:t>
      </w:r>
    </w:p>
    <w:p w:rsidR="00AF78AF" w:rsidRPr="006A321D" w:rsidRDefault="00AF78AF" w:rsidP="00AF78AF">
      <w:pPr>
        <w:tabs>
          <w:tab w:val="right" w:pos="283"/>
        </w:tabs>
        <w:jc w:val="center"/>
        <w:rPr>
          <w:b/>
          <w:bCs/>
          <w:color w:val="222222"/>
          <w:shd w:val="clear" w:color="auto" w:fill="FFFFFF"/>
          <w:rtl/>
        </w:rPr>
      </w:pPr>
      <w:r w:rsidRPr="006A321D">
        <w:rPr>
          <w:b/>
          <w:bCs/>
          <w:noProof/>
          <w:color w:val="222222"/>
          <w:lang w:val="fr-FR" w:eastAsia="fr-FR"/>
        </w:rPr>
        <w:pict>
          <v:rect id="_x0000_s1033" style="position:absolute;left:0;text-align:left;margin-left:377.5pt;margin-top:23.45pt;width:90pt;height:45pt;z-index:251667456">
            <v:textbox style="mso-next-textbox:#_x0000_s1033">
              <w:txbxContent>
                <w:p w:rsidR="00AF78AF" w:rsidRPr="009A2776" w:rsidRDefault="00AF78AF" w:rsidP="00AF78AF">
                  <w:pPr>
                    <w:jc w:val="center"/>
                    <w:rPr>
                      <w:rFonts w:ascii="Arabic Typesetting" w:hAnsi="Arabic Typesetting" w:cs="Arabic Typesetting"/>
                      <w:b/>
                      <w:bCs/>
                      <w:sz w:val="36"/>
                      <w:szCs w:val="36"/>
                      <w:rtl/>
                      <w:lang w:bidi="ar-DZ"/>
                    </w:rPr>
                  </w:pPr>
                  <w:r w:rsidRPr="009A2776">
                    <w:rPr>
                      <w:rFonts w:ascii="Arabic Typesetting" w:hAnsi="Arabic Typesetting" w:cs="Arabic Typesetting"/>
                      <w:b/>
                      <w:bCs/>
                      <w:sz w:val="36"/>
                      <w:szCs w:val="36"/>
                      <w:rtl/>
                      <w:lang w:bidi="ar-DZ"/>
                    </w:rPr>
                    <w:t>الشكل رقم (</w:t>
                  </w:r>
                  <w:r>
                    <w:rPr>
                      <w:rFonts w:ascii="Arabic Typesetting" w:hAnsi="Arabic Typesetting" w:cs="Arabic Typesetting" w:hint="cs"/>
                      <w:b/>
                      <w:bCs/>
                      <w:sz w:val="36"/>
                      <w:szCs w:val="36"/>
                      <w:rtl/>
                      <w:lang w:bidi="ar-DZ"/>
                    </w:rPr>
                    <w:t>16</w:t>
                  </w:r>
                  <w:r w:rsidRPr="009A2776">
                    <w:rPr>
                      <w:rFonts w:ascii="Arabic Typesetting" w:hAnsi="Arabic Typesetting" w:cs="Arabic Typesetting"/>
                      <w:b/>
                      <w:bCs/>
                      <w:sz w:val="36"/>
                      <w:szCs w:val="36"/>
                      <w:rtl/>
                      <w:lang w:bidi="ar-DZ"/>
                    </w:rPr>
                    <w:t>)</w:t>
                  </w:r>
                </w:p>
                <w:p w:rsidR="00AF78AF" w:rsidRPr="009A2776" w:rsidRDefault="00AF78AF" w:rsidP="00AF78AF">
                  <w:pPr>
                    <w:jc w:val="center"/>
                    <w:rPr>
                      <w:rFonts w:ascii="Arabic Typesetting" w:hAnsi="Arabic Typesetting" w:cs="Arabic Typesetting"/>
                      <w:b/>
                      <w:bCs/>
                      <w:sz w:val="36"/>
                      <w:szCs w:val="36"/>
                      <w:lang w:bidi="ar-DZ"/>
                    </w:rPr>
                  </w:pPr>
                  <w:r w:rsidRPr="009A2776">
                    <w:rPr>
                      <w:rFonts w:ascii="Arabic Typesetting" w:hAnsi="Arabic Typesetting" w:cs="Arabic Typesetting"/>
                      <w:b/>
                      <w:bCs/>
                      <w:sz w:val="36"/>
                      <w:szCs w:val="36"/>
                      <w:rtl/>
                      <w:lang w:bidi="ar-DZ"/>
                    </w:rPr>
                    <w:t>مجسم بركان</w:t>
                  </w:r>
                </w:p>
              </w:txbxContent>
            </v:textbox>
          </v:rect>
        </w:pict>
      </w:r>
      <w:r>
        <w:rPr>
          <w:b/>
          <w:bCs/>
          <w:noProof/>
          <w:color w:val="222222"/>
          <w:shd w:val="clear" w:color="auto" w:fill="FFFFFF"/>
          <w:lang w:val="fr-FR" w:eastAsia="fr-FR"/>
        </w:rPr>
        <w:drawing>
          <wp:inline distT="0" distB="0" distL="0" distR="0">
            <wp:extent cx="3067050" cy="1466850"/>
            <wp:effectExtent l="19050" t="19050" r="19050" b="19050"/>
            <wp:docPr id="14" name="Image 3" descr="http://2.bp.blogspot.com/-h1g5FWLAM7c/UX2UYfRwpBI/AAAAAAAAATs/zqTySH1hJbo/s1600/image1bz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2.bp.blogspot.com/-h1g5FWLAM7c/UX2UYfRwpBI/AAAAAAAAATs/zqTySH1hJbo/s1600/image1bz5.jpg"/>
                    <pic:cNvPicPr>
                      <a:picLocks noChangeAspect="1" noChangeArrowheads="1"/>
                    </pic:cNvPicPr>
                  </pic:nvPicPr>
                  <pic:blipFill>
                    <a:blip r:embed="rId18"/>
                    <a:srcRect/>
                    <a:stretch>
                      <a:fillRect/>
                    </a:stretch>
                  </pic:blipFill>
                  <pic:spPr bwMode="auto">
                    <a:xfrm>
                      <a:off x="0" y="0"/>
                      <a:ext cx="3067050" cy="1466850"/>
                    </a:xfrm>
                    <a:prstGeom prst="rect">
                      <a:avLst/>
                    </a:prstGeom>
                    <a:noFill/>
                    <a:ln w="6350" cmpd="sng">
                      <a:solidFill>
                        <a:srgbClr val="000000"/>
                      </a:solidFill>
                      <a:miter lim="800000"/>
                      <a:headEnd/>
                      <a:tailEnd/>
                    </a:ln>
                    <a:effectLst/>
                  </pic:spPr>
                </pic:pic>
              </a:graphicData>
            </a:graphic>
          </wp:inline>
        </w:drawing>
      </w:r>
    </w:p>
    <w:p w:rsidR="00AF78AF" w:rsidRPr="006A321D" w:rsidRDefault="00AF78AF" w:rsidP="00AF78AF">
      <w:pPr>
        <w:ind w:firstLine="706"/>
        <w:jc w:val="lowKashida"/>
        <w:rPr>
          <w:color w:val="222222"/>
          <w:shd w:val="clear" w:color="auto" w:fill="FFFFFF"/>
          <w:rtl/>
        </w:rPr>
      </w:pPr>
      <w:r w:rsidRPr="006A321D">
        <w:rPr>
          <w:noProof/>
          <w:color w:val="222222"/>
          <w:rtl/>
          <w:lang w:val="fr-FR" w:eastAsia="fr-FR"/>
        </w:rPr>
        <w:lastRenderedPageBreak/>
        <w:pict>
          <v:rect id="_x0000_s1035" style="position:absolute;left:0;text-align:left;margin-left:-243pt;margin-top:3.25pt;width:234pt;height:31.8pt;z-index:251669504">
            <v:textbox style="mso-next-textbox:#_x0000_s1035">
              <w:txbxContent>
                <w:p w:rsidR="00AF78AF" w:rsidRPr="009A2776" w:rsidRDefault="00AF78AF" w:rsidP="00AF78AF">
                  <w:pPr>
                    <w:jc w:val="center"/>
                    <w:rPr>
                      <w:rFonts w:ascii="Arabic Typesetting" w:hAnsi="Arabic Typesetting" w:cs="Arabic Typesetting"/>
                      <w:b/>
                      <w:bCs/>
                      <w:sz w:val="36"/>
                      <w:szCs w:val="36"/>
                      <w:lang w:bidi="ar-DZ"/>
                    </w:rPr>
                  </w:pPr>
                  <w:r w:rsidRPr="009A2776">
                    <w:rPr>
                      <w:rFonts w:ascii="Arabic Typesetting" w:hAnsi="Arabic Typesetting" w:cs="Arabic Typesetting"/>
                      <w:b/>
                      <w:bCs/>
                      <w:sz w:val="36"/>
                      <w:szCs w:val="36"/>
                      <w:rtl/>
                      <w:lang w:bidi="ar-DZ"/>
                    </w:rPr>
                    <w:t>الشكل رقم (</w:t>
                  </w:r>
                  <w:r>
                    <w:rPr>
                      <w:rFonts w:ascii="Arabic Typesetting" w:hAnsi="Arabic Typesetting" w:cs="Arabic Typesetting" w:hint="cs"/>
                      <w:b/>
                      <w:bCs/>
                      <w:sz w:val="36"/>
                      <w:szCs w:val="36"/>
                      <w:rtl/>
                      <w:lang w:bidi="ar-DZ"/>
                    </w:rPr>
                    <w:t>17</w:t>
                  </w:r>
                  <w:r w:rsidRPr="009A2776">
                    <w:rPr>
                      <w:rFonts w:ascii="Arabic Typesetting" w:hAnsi="Arabic Typesetting" w:cs="Arabic Typesetting"/>
                      <w:b/>
                      <w:bCs/>
                      <w:sz w:val="36"/>
                      <w:szCs w:val="36"/>
                      <w:rtl/>
                      <w:lang w:bidi="ar-DZ"/>
                    </w:rPr>
                    <w:t>)</w:t>
                  </w:r>
                  <w:r>
                    <w:rPr>
                      <w:rFonts w:ascii="Arabic Typesetting" w:hAnsi="Arabic Typesetting" w:cs="Arabic Typesetting" w:hint="cs"/>
                      <w:b/>
                      <w:bCs/>
                      <w:sz w:val="36"/>
                      <w:szCs w:val="36"/>
                      <w:rtl/>
                      <w:lang w:bidi="ar-DZ"/>
                    </w:rPr>
                    <w:t>: أنواع البراكين من خلال مقذوفاتها</w:t>
                  </w:r>
                </w:p>
              </w:txbxContent>
            </v:textbox>
          </v:rect>
        </w:pict>
      </w:r>
      <w:r>
        <w:rPr>
          <w:noProof/>
          <w:lang w:val="fr-FR" w:eastAsia="fr-FR"/>
        </w:rPr>
        <w:drawing>
          <wp:anchor distT="0" distB="0" distL="114300" distR="114300" simplePos="0" relativeHeight="251668480" behindDoc="0" locked="0" layoutInCell="1" allowOverlap="1">
            <wp:simplePos x="0" y="0"/>
            <wp:positionH relativeFrom="column">
              <wp:posOffset>24765</wp:posOffset>
            </wp:positionH>
            <wp:positionV relativeFrom="paragraph">
              <wp:posOffset>324485</wp:posOffset>
            </wp:positionV>
            <wp:extent cx="2971800" cy="6858000"/>
            <wp:effectExtent l="19050" t="0" r="0" b="0"/>
            <wp:wrapSquare wrapText="bothSides"/>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9"/>
                    <a:srcRect/>
                    <a:stretch>
                      <a:fillRect/>
                    </a:stretch>
                  </pic:blipFill>
                  <pic:spPr bwMode="auto">
                    <a:xfrm>
                      <a:off x="0" y="0"/>
                      <a:ext cx="2971800" cy="6858000"/>
                    </a:xfrm>
                    <a:prstGeom prst="rect">
                      <a:avLst/>
                    </a:prstGeom>
                    <a:solidFill>
                      <a:srgbClr val="FFFFFF"/>
                    </a:solidFill>
                    <a:ln w="9525">
                      <a:noFill/>
                      <a:miter lim="800000"/>
                      <a:headEnd/>
                      <a:tailEnd/>
                    </a:ln>
                  </pic:spPr>
                </pic:pic>
              </a:graphicData>
            </a:graphic>
          </wp:anchor>
        </w:drawing>
      </w:r>
    </w:p>
    <w:p w:rsidR="00AF78AF" w:rsidRPr="006A321D" w:rsidRDefault="00AF78AF" w:rsidP="00AF78AF">
      <w:pPr>
        <w:numPr>
          <w:ilvl w:val="0"/>
          <w:numId w:val="29"/>
        </w:numPr>
        <w:jc w:val="lowKashida"/>
        <w:rPr>
          <w:b/>
          <w:bCs/>
          <w:shd w:val="clear" w:color="auto" w:fill="FFFFFF"/>
          <w:rtl/>
        </w:rPr>
      </w:pPr>
      <w:r w:rsidRPr="006A321D">
        <w:rPr>
          <w:b/>
          <w:bCs/>
          <w:shd w:val="clear" w:color="auto" w:fill="FFFFFF"/>
          <w:rtl/>
        </w:rPr>
        <w:t>المقذوفات البركانية:</w:t>
      </w:r>
      <w:r w:rsidRPr="006A321D">
        <w:rPr>
          <w:rStyle w:val="Appelnotedebasdep"/>
          <w:b/>
          <w:bCs/>
          <w:shd w:val="clear" w:color="auto" w:fill="FFFFFF"/>
          <w:rtl/>
        </w:rPr>
        <w:footnoteReference w:id="21"/>
      </w:r>
    </w:p>
    <w:p w:rsidR="00AF78AF" w:rsidRPr="006A321D" w:rsidRDefault="00AF78AF" w:rsidP="00AF78AF">
      <w:pPr>
        <w:ind w:firstLine="706"/>
        <w:jc w:val="lowKashida"/>
        <w:rPr>
          <w:rStyle w:val="red"/>
          <w:bdr w:val="none" w:sz="0" w:space="0" w:color="auto" w:frame="1"/>
          <w:shd w:val="clear" w:color="auto" w:fill="FFFFFF"/>
          <w:rtl/>
        </w:rPr>
      </w:pPr>
      <w:r w:rsidRPr="006A321D">
        <w:rPr>
          <w:color w:val="222222"/>
          <w:shd w:val="clear" w:color="auto" w:fill="FFFFFF"/>
          <w:rtl/>
        </w:rPr>
        <w:t xml:space="preserve">يخرج من البراكين حين </w:t>
      </w:r>
      <w:proofErr w:type="spellStart"/>
      <w:r w:rsidRPr="006A321D">
        <w:rPr>
          <w:color w:val="222222"/>
          <w:shd w:val="clear" w:color="auto" w:fill="FFFFFF"/>
          <w:rtl/>
        </w:rPr>
        <w:t>ثورانها</w:t>
      </w:r>
      <w:proofErr w:type="spellEnd"/>
      <w:r w:rsidRPr="006A321D">
        <w:rPr>
          <w:color w:val="222222"/>
          <w:shd w:val="clear" w:color="auto" w:fill="FFFFFF"/>
          <w:rtl/>
        </w:rPr>
        <w:t xml:space="preserve"> حطام صخري صلب وغازات ومواد سائلة</w:t>
      </w:r>
      <w:r w:rsidRPr="006A321D">
        <w:rPr>
          <w:color w:val="222222"/>
          <w:shd w:val="clear" w:color="auto" w:fill="FFFFFF"/>
        </w:rPr>
        <w:t>:</w:t>
      </w:r>
    </w:p>
    <w:p w:rsidR="00AF78AF" w:rsidRPr="006A321D" w:rsidRDefault="00AF78AF" w:rsidP="00AF78AF">
      <w:pPr>
        <w:numPr>
          <w:ilvl w:val="1"/>
          <w:numId w:val="30"/>
        </w:numPr>
        <w:jc w:val="lowKashida"/>
        <w:rPr>
          <w:b/>
          <w:bCs/>
          <w:color w:val="222222"/>
          <w:shd w:val="clear" w:color="auto" w:fill="FFFFFF"/>
        </w:rPr>
      </w:pPr>
      <w:r w:rsidRPr="006A321D">
        <w:rPr>
          <w:b/>
          <w:bCs/>
          <w:color w:val="222222"/>
          <w:shd w:val="clear" w:color="auto" w:fill="FFFFFF"/>
          <w:rtl/>
        </w:rPr>
        <w:t>الحطام الصخري</w:t>
      </w:r>
      <w:r w:rsidRPr="006A321D">
        <w:rPr>
          <w:b/>
          <w:bCs/>
          <w:color w:val="222222"/>
          <w:shd w:val="clear" w:color="auto" w:fill="FFFFFF"/>
        </w:rPr>
        <w:t>:</w:t>
      </w:r>
    </w:p>
    <w:p w:rsidR="00AF78AF" w:rsidRPr="006A321D" w:rsidRDefault="00AF78AF" w:rsidP="00AF78AF">
      <w:pPr>
        <w:ind w:firstLine="706"/>
        <w:jc w:val="lowKashida"/>
        <w:rPr>
          <w:color w:val="222222"/>
          <w:shd w:val="clear" w:color="auto" w:fill="FFFFFF"/>
          <w:rtl/>
        </w:rPr>
      </w:pPr>
      <w:r w:rsidRPr="006A321D">
        <w:rPr>
          <w:color w:val="222222"/>
          <w:shd w:val="clear" w:color="auto" w:fill="FFFFFF"/>
          <w:rtl/>
        </w:rPr>
        <w:t xml:space="preserve">ينبثق نتيجة </w:t>
      </w:r>
      <w:proofErr w:type="spellStart"/>
      <w:r w:rsidRPr="006A321D">
        <w:rPr>
          <w:color w:val="222222"/>
          <w:shd w:val="clear" w:color="auto" w:fill="FFFFFF"/>
          <w:rtl/>
        </w:rPr>
        <w:t>للانفجارات</w:t>
      </w:r>
      <w:proofErr w:type="spellEnd"/>
      <w:r w:rsidRPr="006A321D">
        <w:rPr>
          <w:color w:val="222222"/>
          <w:shd w:val="clear" w:color="auto" w:fill="FFFFFF"/>
          <w:rtl/>
        </w:rPr>
        <w:t xml:space="preserve"> البركانية حطام صخري مختلف الأنواع والأحجام عادة في الفترة الأولى من الثوران البركاني، وينبثق الحطام الصخري من القشرة المتصلبة التي تتركب من </w:t>
      </w:r>
      <w:proofErr w:type="spellStart"/>
      <w:r w:rsidRPr="006A321D">
        <w:rPr>
          <w:color w:val="222222"/>
          <w:shd w:val="clear" w:color="auto" w:fill="FFFFFF"/>
          <w:rtl/>
        </w:rPr>
        <w:t>اللافا</w:t>
      </w:r>
      <w:proofErr w:type="spellEnd"/>
      <w:r w:rsidRPr="006A321D">
        <w:rPr>
          <w:color w:val="222222"/>
          <w:shd w:val="clear" w:color="auto" w:fill="FFFFFF"/>
          <w:rtl/>
        </w:rPr>
        <w:t xml:space="preserve"> القديمة المتخلفة عن </w:t>
      </w:r>
      <w:proofErr w:type="spellStart"/>
      <w:r w:rsidRPr="006A321D">
        <w:rPr>
          <w:color w:val="222222"/>
          <w:shd w:val="clear" w:color="auto" w:fill="FFFFFF"/>
          <w:rtl/>
        </w:rPr>
        <w:t>ثورانات</w:t>
      </w:r>
      <w:proofErr w:type="spellEnd"/>
      <w:r w:rsidRPr="006A321D">
        <w:rPr>
          <w:color w:val="222222"/>
          <w:shd w:val="clear" w:color="auto" w:fill="FFFFFF"/>
          <w:rtl/>
        </w:rPr>
        <w:t xml:space="preserve"> سابقة، ومن المواد الصخرية التي تنتزع من جدران العنق نتيجة لدفع </w:t>
      </w:r>
      <w:proofErr w:type="spellStart"/>
      <w:r w:rsidRPr="006A321D">
        <w:rPr>
          <w:color w:val="222222"/>
          <w:shd w:val="clear" w:color="auto" w:fill="FFFFFF"/>
          <w:rtl/>
        </w:rPr>
        <w:t>اللافا</w:t>
      </w:r>
      <w:proofErr w:type="spellEnd"/>
      <w:r w:rsidRPr="006A321D">
        <w:rPr>
          <w:color w:val="222222"/>
          <w:shd w:val="clear" w:color="auto" w:fill="FFFFFF"/>
          <w:rtl/>
        </w:rPr>
        <w:t xml:space="preserve"> والمواد الغازية المنطلقة من </w:t>
      </w:r>
      <w:proofErr w:type="spellStart"/>
      <w:r w:rsidRPr="006A321D">
        <w:rPr>
          <w:color w:val="222222"/>
          <w:shd w:val="clear" w:color="auto" w:fill="FFFFFF"/>
          <w:rtl/>
        </w:rPr>
        <w:t>الصهير</w:t>
      </w:r>
      <w:proofErr w:type="spellEnd"/>
      <w:r w:rsidRPr="006A321D">
        <w:rPr>
          <w:color w:val="222222"/>
          <w:shd w:val="clear" w:color="auto" w:fill="FFFFFF"/>
          <w:rtl/>
        </w:rPr>
        <w:t xml:space="preserve"> بقوة وعنف ويتركب الحطام الصخري من مواد تختلف في أحجامها منها </w:t>
      </w:r>
      <w:r w:rsidRPr="006A321D">
        <w:rPr>
          <w:b/>
          <w:bCs/>
          <w:color w:val="222222"/>
          <w:shd w:val="clear" w:color="auto" w:fill="FFFFFF"/>
          <w:rtl/>
        </w:rPr>
        <w:t>الكتل الصخرية، والقذائف والجمرات، والرمل والغبار البركاني</w:t>
      </w:r>
      <w:r w:rsidRPr="006A321D">
        <w:rPr>
          <w:b/>
          <w:bCs/>
          <w:color w:val="222222"/>
          <w:shd w:val="clear" w:color="auto" w:fill="FFFFFF"/>
        </w:rPr>
        <w:t>.</w:t>
      </w:r>
    </w:p>
    <w:p w:rsidR="00AF78AF" w:rsidRPr="006A321D" w:rsidRDefault="00AF78AF" w:rsidP="00AF78AF">
      <w:pPr>
        <w:numPr>
          <w:ilvl w:val="1"/>
          <w:numId w:val="30"/>
        </w:numPr>
        <w:jc w:val="lowKashida"/>
        <w:rPr>
          <w:b/>
          <w:bCs/>
          <w:color w:val="222222"/>
          <w:shd w:val="clear" w:color="auto" w:fill="FFFFFF"/>
        </w:rPr>
      </w:pPr>
      <w:r w:rsidRPr="006A321D">
        <w:rPr>
          <w:b/>
          <w:bCs/>
          <w:color w:val="222222"/>
          <w:shd w:val="clear" w:color="auto" w:fill="FFFFFF"/>
          <w:rtl/>
        </w:rPr>
        <w:t>الغازات</w:t>
      </w:r>
      <w:r w:rsidRPr="006A321D">
        <w:rPr>
          <w:b/>
          <w:bCs/>
          <w:color w:val="222222"/>
          <w:shd w:val="clear" w:color="auto" w:fill="FFFFFF"/>
        </w:rPr>
        <w:t>:</w:t>
      </w:r>
    </w:p>
    <w:p w:rsidR="00AF78AF" w:rsidRPr="006A321D" w:rsidRDefault="00AF78AF" w:rsidP="00AF78AF">
      <w:pPr>
        <w:ind w:firstLine="848"/>
        <w:jc w:val="lowKashida"/>
        <w:rPr>
          <w:color w:val="222222"/>
          <w:shd w:val="clear" w:color="auto" w:fill="FFFFFF"/>
          <w:rtl/>
        </w:rPr>
      </w:pPr>
      <w:r w:rsidRPr="006A321D">
        <w:rPr>
          <w:color w:val="222222"/>
          <w:shd w:val="clear" w:color="auto" w:fill="FFFFFF"/>
          <w:rtl/>
        </w:rPr>
        <w:t>تخرج من البراكين أثناء نشاطها غازات أهمها بخار الماء</w:t>
      </w:r>
      <w:r w:rsidRPr="006A321D">
        <w:rPr>
          <w:color w:val="222222"/>
          <w:shd w:val="clear" w:color="auto" w:fill="FFFFFF"/>
          <w:lang w:val="fr-FR"/>
        </w:rPr>
        <w:t>H2O</w:t>
      </w:r>
      <w:r w:rsidRPr="006A321D">
        <w:rPr>
          <w:color w:val="222222"/>
          <w:shd w:val="clear" w:color="auto" w:fill="FFFFFF"/>
          <w:rtl/>
        </w:rPr>
        <w:t>، وهو ينبثق بكميات عظيمة مكونا لسحب هائلة يختلط معه فيها الغبار والغازات الأخرى</w:t>
      </w:r>
      <w:r w:rsidRPr="006A321D">
        <w:rPr>
          <w:color w:val="222222"/>
          <w:shd w:val="clear" w:color="auto" w:fill="FFFFFF"/>
          <w:rtl/>
          <w:lang w:bidi="ar-DZ"/>
        </w:rPr>
        <w:t>،</w:t>
      </w:r>
      <w:r w:rsidRPr="006A321D">
        <w:rPr>
          <w:color w:val="222222"/>
          <w:shd w:val="clear" w:color="auto" w:fill="FFFFFF"/>
          <w:rtl/>
        </w:rPr>
        <w:t xml:space="preserve"> وتتكاثف هذه الأبخرة مسببة لأمطار غزيرة تتساقط في محيط البركان. </w:t>
      </w:r>
    </w:p>
    <w:p w:rsidR="00AF78AF" w:rsidRPr="006A321D" w:rsidRDefault="00AF78AF" w:rsidP="00AF78AF">
      <w:pPr>
        <w:ind w:firstLine="848"/>
        <w:jc w:val="lowKashida"/>
        <w:rPr>
          <w:color w:val="222222"/>
          <w:shd w:val="clear" w:color="auto" w:fill="FFFFFF"/>
          <w:rtl/>
        </w:rPr>
      </w:pPr>
      <w:r w:rsidRPr="006A321D">
        <w:rPr>
          <w:color w:val="222222"/>
          <w:shd w:val="clear" w:color="auto" w:fill="FFFFFF"/>
          <w:rtl/>
        </w:rPr>
        <w:t xml:space="preserve">ويصاحب </w:t>
      </w:r>
      <w:proofErr w:type="spellStart"/>
      <w:r w:rsidRPr="006A321D">
        <w:rPr>
          <w:color w:val="222222"/>
          <w:shd w:val="clear" w:color="auto" w:fill="FFFFFF"/>
          <w:rtl/>
        </w:rPr>
        <w:t>الانفجارات</w:t>
      </w:r>
      <w:proofErr w:type="spellEnd"/>
      <w:r w:rsidRPr="006A321D">
        <w:rPr>
          <w:color w:val="222222"/>
          <w:shd w:val="clear" w:color="auto" w:fill="FFFFFF"/>
          <w:rtl/>
        </w:rPr>
        <w:t xml:space="preserve"> وسقوط الأمطار حدوث أضواء كهربائية تنشأ من احتكاك حبيبات الرماد البركاني </w:t>
      </w:r>
      <w:proofErr w:type="spellStart"/>
      <w:r w:rsidRPr="006A321D">
        <w:rPr>
          <w:color w:val="222222"/>
          <w:shd w:val="clear" w:color="auto" w:fill="FFFFFF"/>
          <w:rtl/>
        </w:rPr>
        <w:t>ببعضها</w:t>
      </w:r>
      <w:proofErr w:type="spellEnd"/>
      <w:r w:rsidRPr="006A321D">
        <w:rPr>
          <w:color w:val="222222"/>
          <w:shd w:val="clear" w:color="auto" w:fill="FFFFFF"/>
          <w:rtl/>
        </w:rPr>
        <w:t xml:space="preserve"> البعض، ويسبب اضطرابات جوية.</w:t>
      </w:r>
    </w:p>
    <w:p w:rsidR="00AF78AF" w:rsidRPr="006A321D" w:rsidRDefault="00AF78AF" w:rsidP="00AF78AF">
      <w:pPr>
        <w:ind w:firstLine="848"/>
        <w:jc w:val="lowKashida"/>
        <w:rPr>
          <w:color w:val="222222"/>
          <w:shd w:val="clear" w:color="auto" w:fill="FFFFFF"/>
          <w:rtl/>
        </w:rPr>
      </w:pPr>
      <w:r w:rsidRPr="006A321D">
        <w:rPr>
          <w:color w:val="222222"/>
          <w:shd w:val="clear" w:color="auto" w:fill="FFFFFF"/>
          <w:rtl/>
        </w:rPr>
        <w:t xml:space="preserve">ينفث البركان غازات متعددة أهمها الهيدروجين </w:t>
      </w:r>
      <w:proofErr w:type="spellStart"/>
      <w:r w:rsidRPr="006A321D">
        <w:rPr>
          <w:color w:val="222222"/>
          <w:shd w:val="clear" w:color="auto" w:fill="FFFFFF"/>
          <w:rtl/>
        </w:rPr>
        <w:t>والكلورين</w:t>
      </w:r>
      <w:proofErr w:type="spellEnd"/>
      <w:r w:rsidRPr="006A321D">
        <w:rPr>
          <w:color w:val="222222"/>
          <w:shd w:val="clear" w:color="auto" w:fill="FFFFFF"/>
          <w:rtl/>
        </w:rPr>
        <w:t xml:space="preserve"> والكبريت والنيتروجين والكربون والأوكسجين</w:t>
      </w:r>
      <w:r w:rsidRPr="006A321D">
        <w:rPr>
          <w:color w:val="222222"/>
          <w:shd w:val="clear" w:color="auto" w:fill="FFFFFF"/>
        </w:rPr>
        <w:t>.</w:t>
      </w:r>
    </w:p>
    <w:p w:rsidR="00AF78AF" w:rsidRPr="006A321D" w:rsidRDefault="00AF78AF" w:rsidP="00AF78AF">
      <w:pPr>
        <w:numPr>
          <w:ilvl w:val="1"/>
          <w:numId w:val="30"/>
        </w:numPr>
        <w:jc w:val="lowKashida"/>
        <w:rPr>
          <w:b/>
          <w:bCs/>
          <w:color w:val="222222"/>
          <w:shd w:val="clear" w:color="auto" w:fill="FFFFFF"/>
          <w:rtl/>
        </w:rPr>
      </w:pPr>
      <w:proofErr w:type="spellStart"/>
      <w:r w:rsidRPr="006A321D">
        <w:rPr>
          <w:b/>
          <w:bCs/>
          <w:color w:val="222222"/>
          <w:shd w:val="clear" w:color="auto" w:fill="FFFFFF"/>
          <w:rtl/>
        </w:rPr>
        <w:t>اللافا</w:t>
      </w:r>
      <w:proofErr w:type="spellEnd"/>
      <w:r w:rsidRPr="006A321D">
        <w:rPr>
          <w:b/>
          <w:bCs/>
          <w:color w:val="222222"/>
          <w:shd w:val="clear" w:color="auto" w:fill="FFFFFF"/>
        </w:rPr>
        <w:t>:</w:t>
      </w:r>
    </w:p>
    <w:p w:rsidR="00AF78AF" w:rsidRPr="006A321D" w:rsidRDefault="00AF78AF" w:rsidP="00AF78AF">
      <w:pPr>
        <w:ind w:firstLine="848"/>
        <w:jc w:val="lowKashida"/>
        <w:rPr>
          <w:color w:val="222222"/>
          <w:shd w:val="clear" w:color="auto" w:fill="FFFFFF"/>
          <w:rtl/>
        </w:rPr>
      </w:pPr>
      <w:r w:rsidRPr="006A321D">
        <w:rPr>
          <w:color w:val="222222"/>
          <w:shd w:val="clear" w:color="auto" w:fill="FFFFFF"/>
          <w:rtl/>
        </w:rPr>
        <w:t xml:space="preserve">هي كتل سائلة تلفظها البراكين، وتبلغ درجة حرارتها بين 1000 </w:t>
      </w:r>
      <w:proofErr w:type="spellStart"/>
      <w:r w:rsidRPr="006A321D">
        <w:rPr>
          <w:color w:val="222222"/>
          <w:shd w:val="clear" w:color="auto" w:fill="FFFFFF"/>
          <w:rtl/>
        </w:rPr>
        <w:t>ْم</w:t>
      </w:r>
      <w:proofErr w:type="spellEnd"/>
      <w:r w:rsidRPr="006A321D">
        <w:rPr>
          <w:color w:val="222222"/>
          <w:shd w:val="clear" w:color="auto" w:fill="FFFFFF"/>
          <w:rtl/>
        </w:rPr>
        <w:t xml:space="preserve"> و 1200 </w:t>
      </w:r>
      <w:proofErr w:type="spellStart"/>
      <w:r w:rsidRPr="006A321D">
        <w:rPr>
          <w:color w:val="222222"/>
          <w:shd w:val="clear" w:color="auto" w:fill="FFFFFF"/>
          <w:rtl/>
        </w:rPr>
        <w:t>ْم</w:t>
      </w:r>
      <w:proofErr w:type="spellEnd"/>
      <w:r w:rsidRPr="006A321D">
        <w:rPr>
          <w:color w:val="222222"/>
          <w:shd w:val="clear" w:color="auto" w:fill="FFFFFF"/>
          <w:rtl/>
        </w:rPr>
        <w:t xml:space="preserve">، وتنبثق </w:t>
      </w:r>
      <w:proofErr w:type="spellStart"/>
      <w:r w:rsidRPr="006A321D">
        <w:rPr>
          <w:color w:val="222222"/>
          <w:shd w:val="clear" w:color="auto" w:fill="FFFFFF"/>
          <w:rtl/>
        </w:rPr>
        <w:t>اللافا</w:t>
      </w:r>
      <w:proofErr w:type="spellEnd"/>
      <w:r w:rsidRPr="006A321D">
        <w:rPr>
          <w:color w:val="222222"/>
          <w:shd w:val="clear" w:color="auto" w:fill="FFFFFF"/>
          <w:rtl/>
        </w:rPr>
        <w:t xml:space="preserve"> من فوهة البركان، كما تطفح من خلال الشقوق والكسور في جوانب المخروط البركاني. تلك الكسور التي تنشئها </w:t>
      </w:r>
      <w:proofErr w:type="spellStart"/>
      <w:r w:rsidRPr="006A321D">
        <w:rPr>
          <w:color w:val="222222"/>
          <w:shd w:val="clear" w:color="auto" w:fill="FFFFFF"/>
          <w:rtl/>
        </w:rPr>
        <w:t>الانفجارات</w:t>
      </w:r>
      <w:proofErr w:type="spellEnd"/>
      <w:r w:rsidRPr="006A321D">
        <w:rPr>
          <w:color w:val="222222"/>
          <w:shd w:val="clear" w:color="auto" w:fill="FFFFFF"/>
          <w:rtl/>
        </w:rPr>
        <w:t xml:space="preserve"> وضغط كتل </w:t>
      </w:r>
      <w:proofErr w:type="spellStart"/>
      <w:r w:rsidRPr="006A321D">
        <w:rPr>
          <w:color w:val="222222"/>
          <w:shd w:val="clear" w:color="auto" w:fill="FFFFFF"/>
          <w:rtl/>
        </w:rPr>
        <w:t>الصهير</w:t>
      </w:r>
      <w:proofErr w:type="spellEnd"/>
      <w:r w:rsidRPr="006A321D">
        <w:rPr>
          <w:color w:val="222222"/>
          <w:shd w:val="clear" w:color="auto" w:fill="FFFFFF"/>
          <w:rtl/>
        </w:rPr>
        <w:t xml:space="preserve">. وتتوقف طبيعة </w:t>
      </w:r>
      <w:proofErr w:type="spellStart"/>
      <w:r w:rsidRPr="006A321D">
        <w:rPr>
          <w:color w:val="222222"/>
          <w:shd w:val="clear" w:color="auto" w:fill="FFFFFF"/>
          <w:rtl/>
        </w:rPr>
        <w:t>اللافا</w:t>
      </w:r>
      <w:proofErr w:type="spellEnd"/>
      <w:r w:rsidRPr="006A321D">
        <w:rPr>
          <w:color w:val="222222"/>
          <w:shd w:val="clear" w:color="auto" w:fill="FFFFFF"/>
          <w:rtl/>
        </w:rPr>
        <w:t xml:space="preserve"> ومظهرها على التركيب الكيماوي لكتل </w:t>
      </w:r>
      <w:proofErr w:type="spellStart"/>
      <w:r w:rsidRPr="006A321D">
        <w:rPr>
          <w:color w:val="222222"/>
          <w:shd w:val="clear" w:color="auto" w:fill="FFFFFF"/>
          <w:rtl/>
        </w:rPr>
        <w:t>الصهير</w:t>
      </w:r>
      <w:proofErr w:type="spellEnd"/>
      <w:r w:rsidRPr="006A321D">
        <w:rPr>
          <w:color w:val="222222"/>
          <w:shd w:val="clear" w:color="auto" w:fill="FFFFFF"/>
          <w:rtl/>
        </w:rPr>
        <w:t xml:space="preserve"> الذي تنبعث منه وهي نوعان:</w:t>
      </w:r>
    </w:p>
    <w:p w:rsidR="00AF78AF" w:rsidRPr="006A321D" w:rsidRDefault="00AF78AF" w:rsidP="00AF78AF">
      <w:pPr>
        <w:numPr>
          <w:ilvl w:val="0"/>
          <w:numId w:val="10"/>
        </w:numPr>
        <w:ind w:left="425" w:hanging="425"/>
        <w:jc w:val="lowKashida"/>
        <w:rPr>
          <w:b/>
          <w:bCs/>
          <w:color w:val="222222"/>
          <w:shd w:val="clear" w:color="auto" w:fill="FFFFFF"/>
          <w:rtl/>
        </w:rPr>
      </w:pPr>
      <w:r w:rsidRPr="006A321D">
        <w:rPr>
          <w:b/>
          <w:bCs/>
          <w:color w:val="222222"/>
          <w:shd w:val="clear" w:color="auto" w:fill="FFFFFF"/>
          <w:rtl/>
        </w:rPr>
        <w:t>لافا خفيفة فاتحة اللون</w:t>
      </w:r>
      <w:r w:rsidRPr="006A321D">
        <w:rPr>
          <w:b/>
          <w:bCs/>
          <w:color w:val="222222"/>
          <w:shd w:val="clear" w:color="auto" w:fill="FFFFFF"/>
        </w:rPr>
        <w:t>:</w:t>
      </w:r>
      <w:r w:rsidRPr="006A321D">
        <w:rPr>
          <w:b/>
          <w:bCs/>
          <w:color w:val="222222"/>
          <w:shd w:val="clear" w:color="auto" w:fill="FFFFFF"/>
          <w:rtl/>
        </w:rPr>
        <w:t xml:space="preserve"> </w:t>
      </w:r>
      <w:r w:rsidRPr="006A321D">
        <w:rPr>
          <w:color w:val="222222"/>
          <w:shd w:val="clear" w:color="auto" w:fill="FFFFFF"/>
          <w:rtl/>
        </w:rPr>
        <w:t xml:space="preserve">وهذه تتميز بعظم لزوجتها، ومن ثم فإنها بطيئة التدفق، ومثلها </w:t>
      </w:r>
      <w:proofErr w:type="spellStart"/>
      <w:r w:rsidRPr="006A321D">
        <w:rPr>
          <w:color w:val="222222"/>
          <w:shd w:val="clear" w:color="auto" w:fill="FFFFFF"/>
          <w:rtl/>
        </w:rPr>
        <w:t>اللافا</w:t>
      </w:r>
      <w:proofErr w:type="spellEnd"/>
      <w:r w:rsidRPr="006A321D">
        <w:rPr>
          <w:color w:val="222222"/>
          <w:shd w:val="clear" w:color="auto" w:fill="FFFFFF"/>
          <w:rtl/>
        </w:rPr>
        <w:t xml:space="preserve"> التي انبثقت من بركان </w:t>
      </w:r>
      <w:proofErr w:type="spellStart"/>
      <w:r w:rsidRPr="006A321D">
        <w:rPr>
          <w:color w:val="222222"/>
          <w:shd w:val="clear" w:color="auto" w:fill="FFFFFF"/>
          <w:rtl/>
        </w:rPr>
        <w:t>بيلي</w:t>
      </w:r>
      <w:proofErr w:type="spellEnd"/>
      <w:r w:rsidRPr="006A321D">
        <w:rPr>
          <w:color w:val="222222"/>
          <w:shd w:val="clear" w:color="auto" w:fill="FFFFFF"/>
          <w:rtl/>
        </w:rPr>
        <w:t xml:space="preserve"> "في جزر </w:t>
      </w:r>
      <w:proofErr w:type="spellStart"/>
      <w:r w:rsidRPr="006A321D">
        <w:rPr>
          <w:color w:val="222222"/>
          <w:shd w:val="clear" w:color="auto" w:fill="FFFFFF"/>
          <w:rtl/>
        </w:rPr>
        <w:t>المرتنيك</w:t>
      </w:r>
      <w:proofErr w:type="spellEnd"/>
      <w:r w:rsidRPr="006A321D">
        <w:rPr>
          <w:color w:val="222222"/>
          <w:shd w:val="clear" w:color="auto" w:fill="FFFFFF"/>
          <w:rtl/>
        </w:rPr>
        <w:t xml:space="preserve"> في البحر الكاريبي" عام 1902 فقد كانت كثيفة لزجة لدرجة أنها لم تقو على التحرك، وأخذت تتراكم وترتفع مكونة لبرج فوق الفوهة بلغ ارتفاعه 300م، ثم ما لبث بعد ذلك أن تكسر وتحطم نتيجة </w:t>
      </w:r>
      <w:proofErr w:type="spellStart"/>
      <w:r w:rsidRPr="006A321D">
        <w:rPr>
          <w:color w:val="222222"/>
          <w:shd w:val="clear" w:color="auto" w:fill="FFFFFF"/>
          <w:rtl/>
        </w:rPr>
        <w:t>للانفجارات</w:t>
      </w:r>
      <w:proofErr w:type="spellEnd"/>
      <w:r w:rsidRPr="006A321D">
        <w:rPr>
          <w:color w:val="222222"/>
          <w:shd w:val="clear" w:color="auto" w:fill="FFFFFF"/>
          <w:rtl/>
        </w:rPr>
        <w:t xml:space="preserve"> </w:t>
      </w:r>
      <w:proofErr w:type="spellStart"/>
      <w:r w:rsidRPr="006A321D">
        <w:rPr>
          <w:color w:val="222222"/>
          <w:shd w:val="clear" w:color="auto" w:fill="FFFFFF"/>
          <w:rtl/>
        </w:rPr>
        <w:t>التى</w:t>
      </w:r>
      <w:proofErr w:type="spellEnd"/>
      <w:r w:rsidRPr="006A321D">
        <w:rPr>
          <w:color w:val="222222"/>
          <w:shd w:val="clear" w:color="auto" w:fill="FFFFFF"/>
          <w:rtl/>
        </w:rPr>
        <w:t xml:space="preserve"> أحدثها خروج الغازات</w:t>
      </w:r>
      <w:r w:rsidRPr="006A321D">
        <w:rPr>
          <w:color w:val="222222"/>
          <w:shd w:val="clear" w:color="auto" w:fill="FFFFFF"/>
        </w:rPr>
        <w:t>.</w:t>
      </w:r>
    </w:p>
    <w:p w:rsidR="00AF78AF" w:rsidRPr="006A321D" w:rsidRDefault="00AF78AF" w:rsidP="00AF78AF">
      <w:pPr>
        <w:numPr>
          <w:ilvl w:val="0"/>
          <w:numId w:val="10"/>
        </w:numPr>
        <w:ind w:left="425" w:hanging="425"/>
        <w:jc w:val="lowKashida"/>
        <w:rPr>
          <w:b/>
          <w:bCs/>
          <w:color w:val="222222"/>
          <w:shd w:val="clear" w:color="auto" w:fill="FFFFFF"/>
          <w:rtl/>
        </w:rPr>
      </w:pPr>
      <w:r w:rsidRPr="006A321D">
        <w:rPr>
          <w:b/>
          <w:bCs/>
          <w:color w:val="222222"/>
          <w:shd w:val="clear" w:color="auto" w:fill="FFFFFF"/>
          <w:rtl/>
        </w:rPr>
        <w:t>لافا ثقيلة داكنة اللون</w:t>
      </w:r>
      <w:r w:rsidRPr="006A321D">
        <w:rPr>
          <w:b/>
          <w:bCs/>
          <w:color w:val="222222"/>
          <w:shd w:val="clear" w:color="auto" w:fill="FFFFFF"/>
        </w:rPr>
        <w:t>:</w:t>
      </w:r>
      <w:r w:rsidRPr="006A321D">
        <w:rPr>
          <w:b/>
          <w:bCs/>
          <w:color w:val="222222"/>
          <w:shd w:val="clear" w:color="auto" w:fill="FFFFFF"/>
          <w:rtl/>
        </w:rPr>
        <w:t xml:space="preserve"> </w:t>
      </w:r>
      <w:r w:rsidRPr="006A321D">
        <w:rPr>
          <w:color w:val="222222"/>
          <w:shd w:val="clear" w:color="auto" w:fill="FFFFFF"/>
          <w:rtl/>
        </w:rPr>
        <w:t xml:space="preserve">وهي لافا بازلتية، وتتميز بأنها سائلة ومتحركة لدرجة كبيرة، وتنساب في شكل مجارٍ على منحدرات البركان. وحين تنبثق هذه </w:t>
      </w:r>
      <w:proofErr w:type="spellStart"/>
      <w:r w:rsidRPr="006A321D">
        <w:rPr>
          <w:color w:val="222222"/>
          <w:shd w:val="clear" w:color="auto" w:fill="FFFFFF"/>
          <w:rtl/>
        </w:rPr>
        <w:t>اللافا</w:t>
      </w:r>
      <w:proofErr w:type="spellEnd"/>
      <w:r w:rsidRPr="006A321D">
        <w:rPr>
          <w:color w:val="222222"/>
          <w:shd w:val="clear" w:color="auto" w:fill="FFFFFF"/>
          <w:rtl/>
        </w:rPr>
        <w:t xml:space="preserve"> من خلال كسور عظيمة الامتداد، فإنها تنتشر فوق مساحات هائلة مكونة لهضاب فسيحة، ومثلها هضبة الحبشة وهضبة الدكن بالهند وهضبة كولومبيا بأمريكا الشمالية</w:t>
      </w:r>
      <w:r w:rsidRPr="006A321D">
        <w:rPr>
          <w:color w:val="222222"/>
          <w:shd w:val="clear" w:color="auto" w:fill="FFFFFF"/>
        </w:rPr>
        <w:t>.</w:t>
      </w:r>
    </w:p>
    <w:p w:rsidR="00AF78AF" w:rsidRPr="006A321D" w:rsidRDefault="00AF78AF" w:rsidP="00AF78AF">
      <w:pPr>
        <w:numPr>
          <w:ilvl w:val="0"/>
          <w:numId w:val="29"/>
        </w:numPr>
        <w:jc w:val="lowKashida"/>
        <w:rPr>
          <w:b/>
          <w:bCs/>
          <w:shd w:val="clear" w:color="auto" w:fill="FFFFFF"/>
          <w:rtl/>
        </w:rPr>
      </w:pPr>
      <w:r w:rsidRPr="006A321D">
        <w:rPr>
          <w:rStyle w:val="title"/>
          <w:b/>
          <w:bCs/>
          <w:bdr w:val="none" w:sz="0" w:space="0" w:color="auto" w:frame="1"/>
          <w:shd w:val="clear" w:color="auto" w:fill="FFFFFF"/>
          <w:rtl/>
        </w:rPr>
        <w:t>أشكال البراكين</w:t>
      </w:r>
      <w:r w:rsidRPr="006A321D">
        <w:rPr>
          <w:b/>
          <w:bCs/>
          <w:shd w:val="clear" w:color="auto" w:fill="FFFFFF"/>
        </w:rPr>
        <w:t>:</w:t>
      </w:r>
      <w:r w:rsidRPr="006A321D">
        <w:rPr>
          <w:b/>
          <w:bCs/>
          <w:shd w:val="clear" w:color="auto" w:fill="FFFFFF"/>
          <w:rtl/>
        </w:rPr>
        <w:t xml:space="preserve"> </w:t>
      </w:r>
      <w:r w:rsidRPr="006A321D">
        <w:rPr>
          <w:shd w:val="clear" w:color="auto" w:fill="FFFFFF"/>
          <w:rtl/>
        </w:rPr>
        <w:t>تقسم البراكين إلى أنواع متعددة على حسب شكلها ومقذوفاتها، ويمكن أن نوجز ذلك في: (الشكل رقم17)</w:t>
      </w:r>
    </w:p>
    <w:p w:rsidR="00AF78AF" w:rsidRPr="006A321D" w:rsidRDefault="00AF78AF" w:rsidP="00AF78AF">
      <w:pPr>
        <w:numPr>
          <w:ilvl w:val="1"/>
          <w:numId w:val="31"/>
        </w:numPr>
        <w:jc w:val="lowKashida"/>
        <w:rPr>
          <w:b/>
          <w:bCs/>
          <w:color w:val="222222"/>
          <w:shd w:val="clear" w:color="auto" w:fill="FFFFFF"/>
          <w:rtl/>
        </w:rPr>
      </w:pPr>
      <w:r w:rsidRPr="006A321D">
        <w:rPr>
          <w:b/>
          <w:bCs/>
          <w:color w:val="222222"/>
          <w:shd w:val="clear" w:color="auto" w:fill="FFFFFF"/>
          <w:rtl/>
        </w:rPr>
        <w:t>براكين الحطام الصخري</w:t>
      </w:r>
      <w:r w:rsidRPr="006A321D">
        <w:rPr>
          <w:b/>
          <w:bCs/>
          <w:color w:val="222222"/>
          <w:shd w:val="clear" w:color="auto" w:fill="FFFFFF"/>
        </w:rPr>
        <w:t>:</w:t>
      </w:r>
      <w:r w:rsidRPr="006A321D">
        <w:rPr>
          <w:b/>
          <w:bCs/>
          <w:color w:val="222222"/>
          <w:shd w:val="clear" w:color="auto" w:fill="FFFFFF"/>
          <w:rtl/>
        </w:rPr>
        <w:t xml:space="preserve"> أو </w:t>
      </w:r>
      <w:proofErr w:type="spellStart"/>
      <w:r w:rsidRPr="006A321D">
        <w:rPr>
          <w:b/>
          <w:bCs/>
          <w:color w:val="222222"/>
          <w:shd w:val="clear" w:color="auto" w:fill="FFFFFF"/>
          <w:rtl/>
        </w:rPr>
        <w:t>سترمبولي</w:t>
      </w:r>
      <w:proofErr w:type="spellEnd"/>
    </w:p>
    <w:p w:rsidR="00AF78AF" w:rsidRPr="006A321D" w:rsidRDefault="00AF78AF" w:rsidP="00AF78AF">
      <w:pPr>
        <w:ind w:firstLine="706"/>
        <w:jc w:val="lowKashida"/>
        <w:rPr>
          <w:rStyle w:val="red"/>
          <w:bdr w:val="none" w:sz="0" w:space="0" w:color="auto" w:frame="1"/>
          <w:shd w:val="clear" w:color="auto" w:fill="FFFFFF"/>
          <w:rtl/>
        </w:rPr>
      </w:pPr>
      <w:r w:rsidRPr="006A321D">
        <w:rPr>
          <w:color w:val="222222"/>
          <w:shd w:val="clear" w:color="auto" w:fill="FFFFFF"/>
          <w:rtl/>
        </w:rPr>
        <w:t xml:space="preserve">يختلف المخروط البركاني باختلاف المواد التي يتركب منها، فإذا كان المخروط يتركب كلية من الحطام الصخري، فإننا نجده مرتفعا شديد الانحدار بالنسبة للمساحة التي تشغلها قاعدته. وهنا نجد أن درجة الانحدار تبلغ 30 درجة وقد تصل أحيانا إلى 40 درجة. وتنشأ هذه الأشكال عادة نتيجة </w:t>
      </w:r>
      <w:proofErr w:type="spellStart"/>
      <w:r w:rsidRPr="006A321D">
        <w:rPr>
          <w:color w:val="222222"/>
          <w:shd w:val="clear" w:color="auto" w:fill="FFFFFF"/>
          <w:rtl/>
        </w:rPr>
        <w:t>لانفجارات</w:t>
      </w:r>
      <w:proofErr w:type="spellEnd"/>
      <w:r w:rsidRPr="006A321D">
        <w:rPr>
          <w:color w:val="222222"/>
          <w:shd w:val="clear" w:color="auto" w:fill="FFFFFF"/>
          <w:rtl/>
        </w:rPr>
        <w:t xml:space="preserve"> بركانية، مثل براكين الجزر جزر </w:t>
      </w:r>
      <w:proofErr w:type="spellStart"/>
      <w:r w:rsidRPr="006A321D">
        <w:rPr>
          <w:color w:val="222222"/>
          <w:shd w:val="clear" w:color="auto" w:fill="FFFFFF"/>
          <w:rtl/>
        </w:rPr>
        <w:t>أندونيسيا</w:t>
      </w:r>
      <w:proofErr w:type="spellEnd"/>
      <w:r w:rsidRPr="006A321D">
        <w:rPr>
          <w:color w:val="222222"/>
          <w:shd w:val="clear" w:color="auto" w:fill="FFFFFF"/>
          <w:rtl/>
        </w:rPr>
        <w:t>.</w:t>
      </w:r>
    </w:p>
    <w:p w:rsidR="00AF78AF" w:rsidRPr="006A321D" w:rsidRDefault="00AF78AF" w:rsidP="00AF78AF">
      <w:pPr>
        <w:numPr>
          <w:ilvl w:val="1"/>
          <w:numId w:val="31"/>
        </w:numPr>
        <w:jc w:val="lowKashida"/>
        <w:rPr>
          <w:b/>
          <w:bCs/>
          <w:color w:val="222222"/>
        </w:rPr>
      </w:pPr>
      <w:r w:rsidRPr="006A321D">
        <w:rPr>
          <w:rStyle w:val="red"/>
          <w:b/>
          <w:bCs/>
          <w:bdr w:val="none" w:sz="0" w:space="0" w:color="auto" w:frame="1"/>
          <w:shd w:val="clear" w:color="auto" w:fill="FFFFFF"/>
        </w:rPr>
        <w:t> </w:t>
      </w:r>
      <w:r w:rsidRPr="006A321D">
        <w:rPr>
          <w:b/>
          <w:bCs/>
          <w:color w:val="222222"/>
          <w:shd w:val="clear" w:color="auto" w:fill="FFFFFF"/>
          <w:rtl/>
        </w:rPr>
        <w:t xml:space="preserve">البراكين </w:t>
      </w:r>
      <w:proofErr w:type="spellStart"/>
      <w:r w:rsidRPr="006A321D">
        <w:rPr>
          <w:b/>
          <w:bCs/>
          <w:color w:val="222222"/>
          <w:shd w:val="clear" w:color="auto" w:fill="FFFFFF"/>
          <w:rtl/>
        </w:rPr>
        <w:t>الهضبية</w:t>
      </w:r>
      <w:proofErr w:type="spellEnd"/>
      <w:r w:rsidRPr="006A321D">
        <w:rPr>
          <w:b/>
          <w:bCs/>
          <w:color w:val="222222"/>
          <w:shd w:val="clear" w:color="auto" w:fill="FFFFFF"/>
          <w:rtl/>
        </w:rPr>
        <w:t xml:space="preserve"> أو هاواي</w:t>
      </w:r>
      <w:r w:rsidRPr="006A321D">
        <w:rPr>
          <w:b/>
          <w:bCs/>
          <w:color w:val="222222"/>
          <w:rtl/>
          <w:lang w:bidi="ar-DZ"/>
        </w:rPr>
        <w:t>:</w:t>
      </w:r>
    </w:p>
    <w:p w:rsidR="00AF78AF" w:rsidRPr="006A321D" w:rsidRDefault="00AF78AF" w:rsidP="00AF78AF">
      <w:pPr>
        <w:ind w:firstLine="706"/>
        <w:jc w:val="lowKashida"/>
        <w:rPr>
          <w:color w:val="222222"/>
          <w:shd w:val="clear" w:color="auto" w:fill="FFFFFF"/>
          <w:rtl/>
        </w:rPr>
      </w:pPr>
      <w:r w:rsidRPr="006A321D">
        <w:rPr>
          <w:color w:val="222222"/>
          <w:shd w:val="clear" w:color="auto" w:fill="FFFFFF"/>
          <w:rtl/>
        </w:rPr>
        <w:lastRenderedPageBreak/>
        <w:t xml:space="preserve">وتنشأ نتيجة لخروج </w:t>
      </w:r>
      <w:proofErr w:type="spellStart"/>
      <w:r w:rsidRPr="006A321D">
        <w:rPr>
          <w:color w:val="222222"/>
          <w:shd w:val="clear" w:color="auto" w:fill="FFFFFF"/>
          <w:rtl/>
        </w:rPr>
        <w:t>اللافا</w:t>
      </w:r>
      <w:proofErr w:type="spellEnd"/>
      <w:r w:rsidRPr="006A321D">
        <w:rPr>
          <w:color w:val="222222"/>
          <w:shd w:val="clear" w:color="auto" w:fill="FFFFFF"/>
          <w:rtl/>
        </w:rPr>
        <w:t xml:space="preserve"> وتراكمها حول فوهة رئيسية ولهذا تبدو قليلة الارتفاع بالنسبة للمساحة الكبيرة التي تشغلها قواعدها. وتبدو قممها أشبه بهضاب محدبة تحدبا هينا، ومن هنا جاءت تسميتها بالبراكين </w:t>
      </w:r>
      <w:proofErr w:type="spellStart"/>
      <w:r w:rsidRPr="006A321D">
        <w:rPr>
          <w:color w:val="222222"/>
          <w:shd w:val="clear" w:color="auto" w:fill="FFFFFF"/>
          <w:rtl/>
        </w:rPr>
        <w:t>الهضبية</w:t>
      </w:r>
      <w:proofErr w:type="spellEnd"/>
      <w:r w:rsidRPr="006A321D">
        <w:rPr>
          <w:color w:val="222222"/>
          <w:shd w:val="clear" w:color="auto" w:fill="FFFFFF"/>
          <w:rtl/>
        </w:rPr>
        <w:t xml:space="preserve">، وقد نشأت هذه المخروطات من تدفق </w:t>
      </w:r>
      <w:proofErr w:type="spellStart"/>
      <w:r w:rsidRPr="006A321D">
        <w:rPr>
          <w:color w:val="222222"/>
          <w:shd w:val="clear" w:color="auto" w:fill="FFFFFF"/>
          <w:rtl/>
        </w:rPr>
        <w:t>مصهورات</w:t>
      </w:r>
      <w:proofErr w:type="spellEnd"/>
      <w:r w:rsidRPr="006A321D">
        <w:rPr>
          <w:color w:val="222222"/>
          <w:shd w:val="clear" w:color="auto" w:fill="FFFFFF"/>
          <w:rtl/>
        </w:rPr>
        <w:t xml:space="preserve"> </w:t>
      </w:r>
      <w:proofErr w:type="spellStart"/>
      <w:r w:rsidRPr="006A321D">
        <w:rPr>
          <w:color w:val="222222"/>
          <w:shd w:val="clear" w:color="auto" w:fill="FFFFFF"/>
          <w:rtl/>
        </w:rPr>
        <w:t>اللافا</w:t>
      </w:r>
      <w:proofErr w:type="spellEnd"/>
      <w:r w:rsidRPr="006A321D">
        <w:rPr>
          <w:color w:val="222222"/>
          <w:shd w:val="clear" w:color="auto" w:fill="FFFFFF"/>
          <w:rtl/>
        </w:rPr>
        <w:t xml:space="preserve"> الشديدة الحرارة والعظيمة السيولة، والتي انتشرت فوق مساحات واسعة. وتتمثل هذه البراكين </w:t>
      </w:r>
      <w:proofErr w:type="spellStart"/>
      <w:r w:rsidRPr="006A321D">
        <w:rPr>
          <w:color w:val="222222"/>
          <w:shd w:val="clear" w:color="auto" w:fill="FFFFFF"/>
          <w:rtl/>
        </w:rPr>
        <w:t>الهضبية</w:t>
      </w:r>
      <w:proofErr w:type="spellEnd"/>
      <w:r w:rsidRPr="006A321D">
        <w:rPr>
          <w:color w:val="222222"/>
          <w:shd w:val="clear" w:color="auto" w:fill="FFFFFF"/>
          <w:rtl/>
        </w:rPr>
        <w:t xml:space="preserve"> أحسن تمثيل في براكين جزر </w:t>
      </w:r>
      <w:proofErr w:type="spellStart"/>
      <w:r w:rsidRPr="006A321D">
        <w:rPr>
          <w:color w:val="222222"/>
          <w:shd w:val="clear" w:color="auto" w:fill="FFFFFF"/>
          <w:rtl/>
        </w:rPr>
        <w:t>هاواى</w:t>
      </w:r>
      <w:proofErr w:type="spellEnd"/>
      <w:r w:rsidRPr="006A321D">
        <w:rPr>
          <w:color w:val="222222"/>
          <w:shd w:val="clear" w:color="auto" w:fill="FFFFFF"/>
          <w:rtl/>
        </w:rPr>
        <w:t xml:space="preserve"> كبركان </w:t>
      </w:r>
      <w:proofErr w:type="spellStart"/>
      <w:r w:rsidRPr="006A321D">
        <w:rPr>
          <w:color w:val="222222"/>
          <w:shd w:val="clear" w:color="auto" w:fill="FFFFFF"/>
          <w:rtl/>
        </w:rPr>
        <w:t>مونالوا</w:t>
      </w:r>
      <w:proofErr w:type="spellEnd"/>
      <w:r w:rsidRPr="006A321D">
        <w:rPr>
          <w:color w:val="222222"/>
          <w:shd w:val="clear" w:color="auto" w:fill="FFFFFF"/>
          <w:rtl/>
        </w:rPr>
        <w:t xml:space="preserve"> الذي يبلغ ارتفاعه 4100م. وهو يبدو أشبه بقبة فسيحة تنحدر انحدارا سهلا خفيفا</w:t>
      </w:r>
      <w:r w:rsidRPr="006A321D">
        <w:rPr>
          <w:color w:val="222222"/>
          <w:shd w:val="clear" w:color="auto" w:fill="FFFFFF"/>
        </w:rPr>
        <w:t>.</w:t>
      </w:r>
    </w:p>
    <w:p w:rsidR="00AF78AF" w:rsidRPr="006A321D" w:rsidRDefault="00AF78AF" w:rsidP="00AF78AF">
      <w:pPr>
        <w:numPr>
          <w:ilvl w:val="1"/>
          <w:numId w:val="31"/>
        </w:numPr>
        <w:jc w:val="lowKashida"/>
        <w:rPr>
          <w:b/>
          <w:bCs/>
          <w:color w:val="222222"/>
          <w:shd w:val="clear" w:color="auto" w:fill="FFFFFF"/>
          <w:rtl/>
        </w:rPr>
      </w:pPr>
      <w:r w:rsidRPr="006A321D">
        <w:rPr>
          <w:b/>
          <w:bCs/>
          <w:color w:val="222222"/>
          <w:shd w:val="clear" w:color="auto" w:fill="FFFFFF"/>
          <w:rtl/>
        </w:rPr>
        <w:t xml:space="preserve">البراكين </w:t>
      </w:r>
      <w:proofErr w:type="spellStart"/>
      <w:r w:rsidRPr="006A321D">
        <w:rPr>
          <w:b/>
          <w:bCs/>
          <w:color w:val="222222"/>
          <w:shd w:val="clear" w:color="auto" w:fill="FFFFFF"/>
          <w:rtl/>
        </w:rPr>
        <w:t>الطباقية</w:t>
      </w:r>
      <w:proofErr w:type="spellEnd"/>
      <w:r w:rsidRPr="006A321D">
        <w:rPr>
          <w:b/>
          <w:bCs/>
          <w:color w:val="222222"/>
          <w:shd w:val="clear" w:color="auto" w:fill="FFFFFF"/>
          <w:rtl/>
        </w:rPr>
        <w:t xml:space="preserve"> نوع </w:t>
      </w:r>
      <w:proofErr w:type="spellStart"/>
      <w:r w:rsidRPr="006A321D">
        <w:rPr>
          <w:b/>
          <w:bCs/>
          <w:color w:val="222222"/>
          <w:shd w:val="clear" w:color="auto" w:fill="FFFFFF"/>
          <w:rtl/>
        </w:rPr>
        <w:t>البيللي</w:t>
      </w:r>
      <w:proofErr w:type="spellEnd"/>
      <w:r w:rsidRPr="006A321D">
        <w:rPr>
          <w:b/>
          <w:bCs/>
          <w:color w:val="222222"/>
          <w:shd w:val="clear" w:color="auto" w:fill="FFFFFF"/>
        </w:rPr>
        <w:t>:</w:t>
      </w:r>
    </w:p>
    <w:p w:rsidR="00AF78AF" w:rsidRPr="006A321D" w:rsidRDefault="00AF78AF" w:rsidP="00AF78AF">
      <w:pPr>
        <w:ind w:firstLine="706"/>
        <w:jc w:val="lowKashida"/>
        <w:rPr>
          <w:color w:val="222222"/>
          <w:shd w:val="clear" w:color="auto" w:fill="FFFFFF"/>
          <w:rtl/>
        </w:rPr>
      </w:pPr>
      <w:r w:rsidRPr="006A321D">
        <w:rPr>
          <w:color w:val="222222"/>
          <w:shd w:val="clear" w:color="auto" w:fill="FFFFFF"/>
          <w:rtl/>
        </w:rPr>
        <w:t xml:space="preserve">البراكين </w:t>
      </w:r>
      <w:proofErr w:type="spellStart"/>
      <w:r w:rsidRPr="006A321D">
        <w:rPr>
          <w:color w:val="222222"/>
          <w:shd w:val="clear" w:color="auto" w:fill="FFFFFF"/>
          <w:rtl/>
        </w:rPr>
        <w:t>الطباقية</w:t>
      </w:r>
      <w:proofErr w:type="spellEnd"/>
      <w:r w:rsidRPr="006A321D">
        <w:rPr>
          <w:color w:val="222222"/>
          <w:shd w:val="clear" w:color="auto" w:fill="FFFFFF"/>
          <w:rtl/>
        </w:rPr>
        <w:t xml:space="preserve"> نوع شائع الوجود. وهي في شكلها وسط بين النمطين السابقين. وتتركب مخروطاتها من مواد الحطام الصخري ومن تدفقات </w:t>
      </w:r>
      <w:proofErr w:type="spellStart"/>
      <w:r w:rsidRPr="006A321D">
        <w:rPr>
          <w:color w:val="222222"/>
          <w:shd w:val="clear" w:color="auto" w:fill="FFFFFF"/>
          <w:rtl/>
        </w:rPr>
        <w:t>اللافا</w:t>
      </w:r>
      <w:proofErr w:type="spellEnd"/>
      <w:r w:rsidRPr="006A321D">
        <w:rPr>
          <w:color w:val="222222"/>
          <w:shd w:val="clear" w:color="auto" w:fill="FFFFFF"/>
          <w:rtl/>
        </w:rPr>
        <w:t xml:space="preserve"> التي يخرجها البركان حين يهدأ </w:t>
      </w:r>
      <w:proofErr w:type="spellStart"/>
      <w:r w:rsidRPr="006A321D">
        <w:rPr>
          <w:color w:val="222222"/>
          <w:shd w:val="clear" w:color="auto" w:fill="FFFFFF"/>
          <w:rtl/>
        </w:rPr>
        <w:t>ثورانه</w:t>
      </w:r>
      <w:proofErr w:type="spellEnd"/>
      <w:r w:rsidRPr="006A321D">
        <w:rPr>
          <w:color w:val="222222"/>
          <w:shd w:val="clear" w:color="auto" w:fill="FFFFFF"/>
        </w:rPr>
        <w:t>.</w:t>
      </w:r>
    </w:p>
    <w:p w:rsidR="00AF78AF" w:rsidRPr="006A321D" w:rsidRDefault="00AF78AF" w:rsidP="00AF78AF">
      <w:pPr>
        <w:ind w:firstLine="706"/>
        <w:jc w:val="lowKashida"/>
        <w:rPr>
          <w:color w:val="222222"/>
          <w:shd w:val="clear" w:color="auto" w:fill="FFFFFF"/>
          <w:rtl/>
        </w:rPr>
      </w:pPr>
      <w:r w:rsidRPr="006A321D">
        <w:rPr>
          <w:color w:val="222222"/>
          <w:shd w:val="clear" w:color="auto" w:fill="FFFFFF"/>
          <w:rtl/>
        </w:rPr>
        <w:t xml:space="preserve">ويمكن إضافة نوع آخر يقال له النوع </w:t>
      </w:r>
      <w:proofErr w:type="spellStart"/>
      <w:r w:rsidRPr="006A321D">
        <w:rPr>
          <w:color w:val="222222"/>
          <w:shd w:val="clear" w:color="auto" w:fill="FFFFFF"/>
          <w:rtl/>
        </w:rPr>
        <w:t>الفولكاني</w:t>
      </w:r>
      <w:proofErr w:type="spellEnd"/>
      <w:r w:rsidRPr="006A321D">
        <w:rPr>
          <w:color w:val="222222"/>
          <w:shd w:val="clear" w:color="auto" w:fill="FFFFFF"/>
          <w:rtl/>
        </w:rPr>
        <w:t xml:space="preserve"> وهو نوع يمتاز بتعدد الفوهات التي تخرج منها المقذوفات </w:t>
      </w:r>
      <w:proofErr w:type="spellStart"/>
      <w:r w:rsidRPr="006A321D">
        <w:rPr>
          <w:color w:val="222222"/>
          <w:shd w:val="clear" w:color="auto" w:fill="FFFFFF"/>
          <w:rtl/>
        </w:rPr>
        <w:t>الركانية</w:t>
      </w:r>
      <w:proofErr w:type="spellEnd"/>
      <w:r w:rsidRPr="006A321D">
        <w:rPr>
          <w:color w:val="222222"/>
          <w:shd w:val="clear" w:color="auto" w:fill="FFFFFF"/>
          <w:rtl/>
        </w:rPr>
        <w:t>.</w:t>
      </w:r>
    </w:p>
    <w:p w:rsidR="00AF78AF" w:rsidRPr="006A321D" w:rsidRDefault="00AF78AF" w:rsidP="00AF78AF">
      <w:pPr>
        <w:ind w:firstLine="706"/>
        <w:jc w:val="lowKashida"/>
        <w:rPr>
          <w:color w:val="222222"/>
          <w:shd w:val="clear" w:color="auto" w:fill="FFFFFF"/>
          <w:rtl/>
        </w:rPr>
      </w:pPr>
      <w:r w:rsidRPr="006A321D">
        <w:rPr>
          <w:color w:val="222222"/>
          <w:shd w:val="clear" w:color="auto" w:fill="FFFFFF"/>
          <w:rtl/>
        </w:rPr>
        <w:t xml:space="preserve">وتكون المقذوفات التي تخرج من البركان أثناء </w:t>
      </w:r>
      <w:proofErr w:type="spellStart"/>
      <w:r w:rsidRPr="006A321D">
        <w:rPr>
          <w:color w:val="222222"/>
          <w:shd w:val="clear" w:color="auto" w:fill="FFFFFF"/>
          <w:rtl/>
        </w:rPr>
        <w:t>الانفجارات</w:t>
      </w:r>
      <w:proofErr w:type="spellEnd"/>
      <w:r w:rsidRPr="006A321D">
        <w:rPr>
          <w:color w:val="222222"/>
          <w:shd w:val="clear" w:color="auto" w:fill="FFFFFF"/>
          <w:rtl/>
        </w:rPr>
        <w:t xml:space="preserve"> المتتابعة طبقات بعضها فوق بعض، ويتألف قسم منها من مواد خشنة وقسم آخر من مواد دقيقة، وبين هذا وذاك تتداخل </w:t>
      </w:r>
      <w:proofErr w:type="spellStart"/>
      <w:r w:rsidRPr="006A321D">
        <w:rPr>
          <w:color w:val="222222"/>
          <w:shd w:val="clear" w:color="auto" w:fill="FFFFFF"/>
          <w:rtl/>
        </w:rPr>
        <w:t>اللافا</w:t>
      </w:r>
      <w:proofErr w:type="spellEnd"/>
      <w:r w:rsidRPr="006A321D">
        <w:rPr>
          <w:color w:val="222222"/>
          <w:shd w:val="clear" w:color="auto" w:fill="FFFFFF"/>
          <w:rtl/>
        </w:rPr>
        <w:t xml:space="preserve"> في هيئة أشرطة قليلة السمك. ومن هذا ينشأ نوع من </w:t>
      </w:r>
      <w:proofErr w:type="spellStart"/>
      <w:r w:rsidRPr="006A321D">
        <w:rPr>
          <w:color w:val="222222"/>
          <w:shd w:val="clear" w:color="auto" w:fill="FFFFFF"/>
          <w:rtl/>
        </w:rPr>
        <w:t>الطباقية</w:t>
      </w:r>
      <w:proofErr w:type="spellEnd"/>
      <w:r w:rsidRPr="006A321D">
        <w:rPr>
          <w:color w:val="222222"/>
          <w:shd w:val="clear" w:color="auto" w:fill="FFFFFF"/>
          <w:rtl/>
        </w:rPr>
        <w:t xml:space="preserve"> في تركيب المخروط، ويمثل هذا الشكل </w:t>
      </w:r>
      <w:r w:rsidRPr="006A321D">
        <w:rPr>
          <w:b/>
          <w:bCs/>
          <w:color w:val="222222"/>
          <w:shd w:val="clear" w:color="auto" w:fill="FFFFFF"/>
          <w:rtl/>
        </w:rPr>
        <w:t xml:space="preserve">بركان </w:t>
      </w:r>
      <w:proofErr w:type="spellStart"/>
      <w:r w:rsidRPr="006A321D">
        <w:rPr>
          <w:b/>
          <w:bCs/>
          <w:color w:val="222222"/>
          <w:shd w:val="clear" w:color="auto" w:fill="FFFFFF"/>
          <w:rtl/>
        </w:rPr>
        <w:t>مايون</w:t>
      </w:r>
      <w:proofErr w:type="spellEnd"/>
      <w:r w:rsidRPr="006A321D">
        <w:rPr>
          <w:color w:val="222222"/>
          <w:shd w:val="clear" w:color="auto" w:fill="FFFFFF"/>
          <w:rtl/>
        </w:rPr>
        <w:t xml:space="preserve"> أكثر براكين جزر الفلبين نشاطا في الوقت الحاضر</w:t>
      </w:r>
      <w:r w:rsidRPr="006A321D">
        <w:rPr>
          <w:color w:val="222222"/>
          <w:shd w:val="clear" w:color="auto" w:fill="FFFFFF"/>
        </w:rPr>
        <w:t>.</w:t>
      </w:r>
    </w:p>
    <w:p w:rsidR="00AF78AF" w:rsidRPr="006A321D" w:rsidRDefault="00AF78AF" w:rsidP="00AF78AF">
      <w:pPr>
        <w:numPr>
          <w:ilvl w:val="0"/>
          <w:numId w:val="29"/>
        </w:numPr>
        <w:jc w:val="lowKashida"/>
        <w:rPr>
          <w:b/>
          <w:bCs/>
          <w:rtl/>
        </w:rPr>
      </w:pPr>
      <w:r w:rsidRPr="006A321D">
        <w:rPr>
          <w:rStyle w:val="title"/>
          <w:b/>
          <w:bCs/>
          <w:bdr w:val="none" w:sz="0" w:space="0" w:color="auto" w:frame="1"/>
          <w:shd w:val="clear" w:color="auto" w:fill="FFFFFF"/>
          <w:rtl/>
        </w:rPr>
        <w:t>التوزيع الجغرافي للبراكين</w:t>
      </w:r>
      <w:r w:rsidRPr="006A321D">
        <w:rPr>
          <w:b/>
          <w:bCs/>
          <w:shd w:val="clear" w:color="auto" w:fill="FFFFFF"/>
        </w:rPr>
        <w:t>:</w:t>
      </w:r>
    </w:p>
    <w:p w:rsidR="00AF78AF" w:rsidRPr="006A321D" w:rsidRDefault="00AF78AF" w:rsidP="00AF78AF">
      <w:pPr>
        <w:ind w:firstLine="706"/>
        <w:jc w:val="lowKashida"/>
        <w:rPr>
          <w:color w:val="222222"/>
          <w:shd w:val="clear" w:color="auto" w:fill="FFFFFF"/>
          <w:rtl/>
        </w:rPr>
      </w:pPr>
      <w:r w:rsidRPr="006A321D">
        <w:rPr>
          <w:noProof/>
          <w:color w:val="222222"/>
          <w:rtl/>
          <w:lang w:val="fr-FR" w:eastAsia="fr-FR"/>
        </w:rPr>
        <w:pict>
          <v:rect id="_x0000_s1036" style="position:absolute;left:0;text-align:left;margin-left:6.55pt;margin-top:22.05pt;width:470.5pt;height:33pt;z-index:251670528" strokeweight="1pt">
            <v:shadow color="#868686"/>
            <v:textbox style="mso-next-textbox:#_x0000_s1036">
              <w:txbxContent>
                <w:p w:rsidR="00AF78AF" w:rsidRPr="00C31F11" w:rsidRDefault="00AF78AF" w:rsidP="00AF78AF">
                  <w:pPr>
                    <w:jc w:val="center"/>
                    <w:rPr>
                      <w:rFonts w:ascii="Arabic Typesetting" w:hAnsi="Arabic Typesetting" w:cs="Arabic Typesetting"/>
                      <w:b/>
                      <w:bCs/>
                      <w:sz w:val="36"/>
                      <w:szCs w:val="36"/>
                      <w:lang w:bidi="ar-DZ"/>
                    </w:rPr>
                  </w:pPr>
                  <w:r w:rsidRPr="00C31F11">
                    <w:rPr>
                      <w:rFonts w:ascii="Arabic Typesetting" w:hAnsi="Arabic Typesetting" w:cs="Arabic Typesetting"/>
                      <w:b/>
                      <w:bCs/>
                      <w:sz w:val="36"/>
                      <w:szCs w:val="36"/>
                      <w:rtl/>
                      <w:lang w:bidi="ar-DZ"/>
                    </w:rPr>
                    <w:t>الخريطة رقم (</w:t>
                  </w:r>
                  <w:r>
                    <w:rPr>
                      <w:rFonts w:ascii="Arabic Typesetting" w:hAnsi="Arabic Typesetting" w:cs="Arabic Typesetting" w:hint="cs"/>
                      <w:b/>
                      <w:bCs/>
                      <w:sz w:val="36"/>
                      <w:szCs w:val="36"/>
                      <w:rtl/>
                      <w:lang w:bidi="ar-DZ"/>
                    </w:rPr>
                    <w:t>05</w:t>
                  </w:r>
                  <w:r w:rsidRPr="00C31F11">
                    <w:rPr>
                      <w:rFonts w:ascii="Arabic Typesetting" w:hAnsi="Arabic Typesetting" w:cs="Arabic Typesetting"/>
                      <w:b/>
                      <w:bCs/>
                      <w:sz w:val="36"/>
                      <w:szCs w:val="36"/>
                      <w:rtl/>
                      <w:lang w:bidi="ar-DZ"/>
                    </w:rPr>
                    <w:t>) التوزيع الجغرافي للبراكين</w:t>
                  </w:r>
                </w:p>
              </w:txbxContent>
            </v:textbox>
          </v:rect>
        </w:pict>
      </w:r>
      <w:r w:rsidRPr="006A321D">
        <w:rPr>
          <w:color w:val="222222"/>
          <w:shd w:val="clear" w:color="auto" w:fill="FFFFFF"/>
          <w:rtl/>
        </w:rPr>
        <w:t xml:space="preserve">تنتشر البراكين فوق نطاقات طويلة على سطح الأرض (الخريطة رقم)، وهي تقريبا نقاط </w:t>
      </w:r>
      <w:proofErr w:type="spellStart"/>
      <w:r w:rsidRPr="006A321D">
        <w:rPr>
          <w:color w:val="222222"/>
          <w:shd w:val="clear" w:color="auto" w:fill="FFFFFF"/>
          <w:rtl/>
        </w:rPr>
        <w:t>إلتماس</w:t>
      </w:r>
      <w:proofErr w:type="spellEnd"/>
      <w:r w:rsidRPr="006A321D">
        <w:rPr>
          <w:color w:val="222222"/>
          <w:shd w:val="clear" w:color="auto" w:fill="FFFFFF"/>
          <w:rtl/>
        </w:rPr>
        <w:t xml:space="preserve"> والتقاء الصفائح القارية والمحيطية</w:t>
      </w:r>
      <w:r w:rsidRPr="006A321D">
        <w:rPr>
          <w:color w:val="222222"/>
          <w:shd w:val="clear" w:color="auto" w:fill="FFFFFF"/>
        </w:rPr>
        <w:t>:</w:t>
      </w:r>
    </w:p>
    <w:p w:rsidR="00AF78AF" w:rsidRPr="006A321D" w:rsidRDefault="00AF78AF" w:rsidP="00AF78AF">
      <w:pPr>
        <w:ind w:firstLine="706"/>
        <w:jc w:val="lowKashida"/>
        <w:rPr>
          <w:color w:val="222222"/>
          <w:shd w:val="clear" w:color="auto" w:fill="FFFFFF"/>
          <w:rtl/>
        </w:rPr>
      </w:pPr>
    </w:p>
    <w:p w:rsidR="00AF78AF" w:rsidRPr="006A321D" w:rsidRDefault="00AF78AF" w:rsidP="00AF78AF">
      <w:pPr>
        <w:jc w:val="center"/>
        <w:rPr>
          <w:color w:val="222222"/>
          <w:rtl/>
        </w:rPr>
      </w:pPr>
      <w:r>
        <w:rPr>
          <w:noProof/>
          <w:color w:val="222222"/>
          <w:lang w:val="fr-FR" w:eastAsia="fr-FR"/>
        </w:rPr>
        <w:drawing>
          <wp:inline distT="0" distB="0" distL="0" distR="0">
            <wp:extent cx="5972175" cy="4000500"/>
            <wp:effectExtent l="19050" t="19050" r="28575" b="19050"/>
            <wp:docPr id="15" name="Image 5"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37"/>
                    <pic:cNvPicPr>
                      <a:picLocks noChangeAspect="1" noChangeArrowheads="1"/>
                    </pic:cNvPicPr>
                  </pic:nvPicPr>
                  <pic:blipFill>
                    <a:blip r:embed="rId20"/>
                    <a:srcRect/>
                    <a:stretch>
                      <a:fillRect/>
                    </a:stretch>
                  </pic:blipFill>
                  <pic:spPr bwMode="auto">
                    <a:xfrm>
                      <a:off x="0" y="0"/>
                      <a:ext cx="5972175" cy="4000500"/>
                    </a:xfrm>
                    <a:prstGeom prst="rect">
                      <a:avLst/>
                    </a:prstGeom>
                    <a:noFill/>
                    <a:ln w="6350" cmpd="sng">
                      <a:solidFill>
                        <a:srgbClr val="000000"/>
                      </a:solidFill>
                      <a:miter lim="800000"/>
                      <a:headEnd/>
                      <a:tailEnd/>
                    </a:ln>
                    <a:effectLst/>
                  </pic:spPr>
                </pic:pic>
              </a:graphicData>
            </a:graphic>
          </wp:inline>
        </w:drawing>
      </w:r>
    </w:p>
    <w:p w:rsidR="00AF78AF" w:rsidRPr="006A321D" w:rsidRDefault="00AF78AF" w:rsidP="00AF78AF">
      <w:pPr>
        <w:numPr>
          <w:ilvl w:val="0"/>
          <w:numId w:val="11"/>
        </w:numPr>
        <w:jc w:val="lowKashida"/>
        <w:rPr>
          <w:color w:val="222222"/>
          <w:shd w:val="clear" w:color="auto" w:fill="FFFFFF"/>
        </w:rPr>
      </w:pPr>
      <w:r w:rsidRPr="006A321D">
        <w:rPr>
          <w:rStyle w:val="red"/>
          <w:bdr w:val="none" w:sz="0" w:space="0" w:color="auto" w:frame="1"/>
          <w:shd w:val="clear" w:color="auto" w:fill="FFFFFF"/>
        </w:rPr>
        <w:t> </w:t>
      </w:r>
      <w:r w:rsidRPr="006A321D">
        <w:rPr>
          <w:color w:val="222222"/>
          <w:shd w:val="clear" w:color="auto" w:fill="FFFFFF"/>
          <w:rtl/>
        </w:rPr>
        <w:t xml:space="preserve">النطاق الذي يحيط بسواحل المحيط الهادي والذي يعرف أحيانا بحلقة النار، فهو يمتد على السواحل الشرقية من ذلك المحيط فوق مرتفعات </w:t>
      </w:r>
      <w:proofErr w:type="spellStart"/>
      <w:r w:rsidRPr="006A321D">
        <w:rPr>
          <w:color w:val="222222"/>
          <w:shd w:val="clear" w:color="auto" w:fill="FFFFFF"/>
          <w:rtl/>
        </w:rPr>
        <w:t>الإنديز</w:t>
      </w:r>
      <w:proofErr w:type="spellEnd"/>
      <w:r w:rsidRPr="006A321D">
        <w:rPr>
          <w:color w:val="222222"/>
          <w:shd w:val="clear" w:color="auto" w:fill="FFFFFF"/>
          <w:rtl/>
        </w:rPr>
        <w:t xml:space="preserve"> إلى أمريكا الوسطى والمكسيك وفوق مرتفعات غربي أمريكا الشمالية إلى جزر </w:t>
      </w:r>
      <w:proofErr w:type="spellStart"/>
      <w:r w:rsidRPr="006A321D">
        <w:rPr>
          <w:color w:val="222222"/>
          <w:shd w:val="clear" w:color="auto" w:fill="FFFFFF"/>
          <w:rtl/>
        </w:rPr>
        <w:t>ألوشيان</w:t>
      </w:r>
      <w:proofErr w:type="spellEnd"/>
      <w:r w:rsidRPr="006A321D">
        <w:rPr>
          <w:color w:val="222222"/>
          <w:shd w:val="clear" w:color="auto" w:fill="FFFFFF"/>
          <w:rtl/>
        </w:rPr>
        <w:t xml:space="preserve"> ومنها إلى سواحل شرق قارة آسيا إلى جزر اليابان والفلبين ثم إلى جزر </w:t>
      </w:r>
      <w:proofErr w:type="spellStart"/>
      <w:r w:rsidRPr="006A321D">
        <w:rPr>
          <w:color w:val="222222"/>
          <w:shd w:val="clear" w:color="auto" w:fill="FFFFFF"/>
          <w:rtl/>
        </w:rPr>
        <w:t>أندونيسيا</w:t>
      </w:r>
      <w:proofErr w:type="spellEnd"/>
      <w:r w:rsidRPr="006A321D">
        <w:rPr>
          <w:color w:val="222222"/>
          <w:shd w:val="clear" w:color="auto" w:fill="FFFFFF"/>
          <w:rtl/>
        </w:rPr>
        <w:t xml:space="preserve"> ونيوزيلندا. </w:t>
      </w:r>
    </w:p>
    <w:p w:rsidR="00AF78AF" w:rsidRPr="006A321D" w:rsidRDefault="00AF78AF" w:rsidP="00AF78AF">
      <w:pPr>
        <w:numPr>
          <w:ilvl w:val="0"/>
          <w:numId w:val="11"/>
        </w:numPr>
        <w:jc w:val="lowKashida"/>
        <w:rPr>
          <w:color w:val="222222"/>
          <w:shd w:val="clear" w:color="auto" w:fill="FFFFFF"/>
        </w:rPr>
      </w:pPr>
      <w:r w:rsidRPr="006A321D">
        <w:rPr>
          <w:rStyle w:val="red"/>
          <w:bdr w:val="none" w:sz="0" w:space="0" w:color="auto" w:frame="1"/>
          <w:shd w:val="clear" w:color="auto" w:fill="FFFFFF"/>
        </w:rPr>
        <w:t> </w:t>
      </w:r>
      <w:r w:rsidRPr="006A321D">
        <w:rPr>
          <w:color w:val="222222"/>
          <w:shd w:val="clear" w:color="auto" w:fill="FFFFFF"/>
          <w:rtl/>
        </w:rPr>
        <w:t xml:space="preserve">يوجد الكثير من البراكين في المحيط الهادي نفسه. وبعضها ضخم عظيم نشأ في قاعه وظهر شامخا فوق مستوى مياهه. ومنها براكين جزر </w:t>
      </w:r>
      <w:proofErr w:type="spellStart"/>
      <w:r w:rsidRPr="006A321D">
        <w:rPr>
          <w:color w:val="222222"/>
          <w:shd w:val="clear" w:color="auto" w:fill="FFFFFF"/>
          <w:rtl/>
        </w:rPr>
        <w:t>هاواى</w:t>
      </w:r>
      <w:proofErr w:type="spellEnd"/>
      <w:r w:rsidRPr="006A321D">
        <w:rPr>
          <w:color w:val="222222"/>
          <w:shd w:val="clear" w:color="auto" w:fill="FFFFFF"/>
          <w:rtl/>
        </w:rPr>
        <w:t xml:space="preserve"> التي ترتكز قواعدها في المحيط على عمق نحو 5000م، وترتفع فوق سطح مياهه أكثر من 4000م. وبذلك يصل ارتفاعها الكلي من قاع المحيط إلى قممها نحو 9000م</w:t>
      </w:r>
      <w:r w:rsidRPr="006A321D">
        <w:rPr>
          <w:color w:val="222222"/>
          <w:shd w:val="clear" w:color="auto" w:fill="FFFFFF"/>
        </w:rPr>
        <w:t>.</w:t>
      </w:r>
    </w:p>
    <w:p w:rsidR="00AF78AF" w:rsidRPr="006A321D" w:rsidRDefault="00AF78AF" w:rsidP="00AF78AF">
      <w:pPr>
        <w:numPr>
          <w:ilvl w:val="0"/>
          <w:numId w:val="11"/>
        </w:numPr>
        <w:jc w:val="lowKashida"/>
        <w:rPr>
          <w:rStyle w:val="red"/>
          <w:color w:val="222222"/>
          <w:shd w:val="clear" w:color="auto" w:fill="FFFFFF"/>
        </w:rPr>
      </w:pPr>
      <w:r w:rsidRPr="006A321D">
        <w:rPr>
          <w:color w:val="222222"/>
          <w:shd w:val="clear" w:color="auto" w:fill="FFFFFF"/>
          <w:rtl/>
        </w:rPr>
        <w:t xml:space="preserve">جنوب أوروبا المطل على البحر المتوسط والجزر المتاخمة له. وأشهر البراكين النشطة هنا هي </w:t>
      </w:r>
      <w:proofErr w:type="spellStart"/>
      <w:r w:rsidRPr="006A321D">
        <w:rPr>
          <w:color w:val="222222"/>
          <w:shd w:val="clear" w:color="auto" w:fill="FFFFFF"/>
          <w:rtl/>
        </w:rPr>
        <w:t>فيزوف</w:t>
      </w:r>
      <w:proofErr w:type="spellEnd"/>
      <w:r w:rsidRPr="006A321D">
        <w:rPr>
          <w:color w:val="222222"/>
          <w:shd w:val="clear" w:color="auto" w:fill="FFFFFF"/>
          <w:rtl/>
        </w:rPr>
        <w:t xml:space="preserve"> قرب نابولي بإيطاليا واثنا بجزيرة صقلية </w:t>
      </w:r>
      <w:proofErr w:type="spellStart"/>
      <w:r w:rsidRPr="006A321D">
        <w:rPr>
          <w:color w:val="222222"/>
          <w:shd w:val="clear" w:color="auto" w:fill="FFFFFF"/>
          <w:rtl/>
        </w:rPr>
        <w:t>واسترو</w:t>
      </w:r>
      <w:proofErr w:type="spellEnd"/>
      <w:r w:rsidRPr="006A321D">
        <w:rPr>
          <w:color w:val="222222"/>
          <w:shd w:val="clear" w:color="auto" w:fill="FFFFFF"/>
          <w:rtl/>
        </w:rPr>
        <w:t xml:space="preserve"> </w:t>
      </w:r>
      <w:proofErr w:type="spellStart"/>
      <w:r w:rsidRPr="006A321D">
        <w:rPr>
          <w:color w:val="222222"/>
          <w:shd w:val="clear" w:color="auto" w:fill="FFFFFF"/>
          <w:rtl/>
        </w:rPr>
        <w:t>مبولي</w:t>
      </w:r>
      <w:proofErr w:type="spellEnd"/>
      <w:r w:rsidRPr="006A321D">
        <w:rPr>
          <w:color w:val="222222"/>
          <w:shd w:val="clear" w:color="auto" w:fill="FFFFFF"/>
          <w:rtl/>
        </w:rPr>
        <w:t xml:space="preserve"> "منارة البحر المتوسط" في جزر ليباري</w:t>
      </w:r>
      <w:r w:rsidRPr="006A321D">
        <w:rPr>
          <w:color w:val="222222"/>
          <w:shd w:val="clear" w:color="auto" w:fill="FFFFFF"/>
        </w:rPr>
        <w:t>.</w:t>
      </w:r>
    </w:p>
    <w:p w:rsidR="00AF78AF" w:rsidRPr="006A321D" w:rsidRDefault="00AF78AF" w:rsidP="00AF78AF">
      <w:pPr>
        <w:numPr>
          <w:ilvl w:val="0"/>
          <w:numId w:val="11"/>
        </w:numPr>
        <w:jc w:val="lowKashida"/>
        <w:rPr>
          <w:rStyle w:val="red"/>
          <w:color w:val="222222"/>
          <w:shd w:val="clear" w:color="auto" w:fill="FFFFFF"/>
        </w:rPr>
      </w:pPr>
      <w:r w:rsidRPr="006A321D">
        <w:rPr>
          <w:rStyle w:val="red"/>
          <w:bdr w:val="none" w:sz="0" w:space="0" w:color="auto" w:frame="1"/>
          <w:shd w:val="clear" w:color="auto" w:fill="FFFFFF"/>
        </w:rPr>
        <w:t> </w:t>
      </w:r>
      <w:r w:rsidRPr="006A321D">
        <w:rPr>
          <w:color w:val="222222"/>
          <w:shd w:val="clear" w:color="auto" w:fill="FFFFFF"/>
          <w:rtl/>
        </w:rPr>
        <w:t xml:space="preserve">مرتفعات غربي آسيا وأشهر براكينها </w:t>
      </w:r>
      <w:proofErr w:type="spellStart"/>
      <w:r w:rsidRPr="006A321D">
        <w:rPr>
          <w:color w:val="222222"/>
          <w:shd w:val="clear" w:color="auto" w:fill="FFFFFF"/>
          <w:rtl/>
        </w:rPr>
        <w:t>أرارات</w:t>
      </w:r>
      <w:proofErr w:type="spellEnd"/>
      <w:r w:rsidRPr="006A321D">
        <w:rPr>
          <w:color w:val="222222"/>
          <w:shd w:val="clear" w:color="auto" w:fill="FFFFFF"/>
          <w:rtl/>
        </w:rPr>
        <w:t xml:space="preserve"> </w:t>
      </w:r>
      <w:proofErr w:type="spellStart"/>
      <w:r w:rsidRPr="006A321D">
        <w:rPr>
          <w:color w:val="222222"/>
          <w:shd w:val="clear" w:color="auto" w:fill="FFFFFF"/>
          <w:rtl/>
        </w:rPr>
        <w:t>واليوزنز</w:t>
      </w:r>
      <w:proofErr w:type="spellEnd"/>
      <w:r w:rsidRPr="006A321D">
        <w:rPr>
          <w:color w:val="222222"/>
          <w:shd w:val="clear" w:color="auto" w:fill="FFFFFF"/>
        </w:rPr>
        <w:t>.</w:t>
      </w:r>
    </w:p>
    <w:p w:rsidR="00AF78AF" w:rsidRPr="006A321D" w:rsidRDefault="00AF78AF" w:rsidP="00AF78AF">
      <w:pPr>
        <w:numPr>
          <w:ilvl w:val="0"/>
          <w:numId w:val="11"/>
        </w:numPr>
        <w:jc w:val="lowKashida"/>
        <w:rPr>
          <w:color w:val="222222"/>
          <w:shd w:val="clear" w:color="auto" w:fill="FFFFFF"/>
        </w:rPr>
      </w:pPr>
      <w:r w:rsidRPr="006A321D">
        <w:rPr>
          <w:rStyle w:val="red"/>
          <w:bdr w:val="none" w:sz="0" w:space="0" w:color="auto" w:frame="1"/>
          <w:shd w:val="clear" w:color="auto" w:fill="FFFFFF"/>
        </w:rPr>
        <w:t> </w:t>
      </w:r>
      <w:r w:rsidRPr="006A321D">
        <w:rPr>
          <w:color w:val="222222"/>
          <w:shd w:val="clear" w:color="auto" w:fill="FFFFFF"/>
          <w:rtl/>
        </w:rPr>
        <w:t>النطاق الشرقي من أفريقيا وأشهر براكينه كلمنجارو. "ارتفاعه 6110م</w:t>
      </w:r>
      <w:r w:rsidRPr="006A321D">
        <w:rPr>
          <w:color w:val="222222"/>
          <w:shd w:val="clear" w:color="auto" w:fill="FFFFFF"/>
        </w:rPr>
        <w:t>".</w:t>
      </w:r>
    </w:p>
    <w:p w:rsidR="00AF78AF" w:rsidRPr="006A321D" w:rsidRDefault="00AF78AF" w:rsidP="00AF78AF">
      <w:pPr>
        <w:numPr>
          <w:ilvl w:val="0"/>
          <w:numId w:val="11"/>
        </w:numPr>
        <w:jc w:val="lowKashida"/>
        <w:rPr>
          <w:color w:val="222222"/>
          <w:shd w:val="clear" w:color="auto" w:fill="FFFFFF"/>
        </w:rPr>
      </w:pPr>
      <w:r w:rsidRPr="006A321D">
        <w:rPr>
          <w:color w:val="222222"/>
          <w:shd w:val="clear" w:color="auto" w:fill="FFFFFF"/>
          <w:rtl/>
        </w:rPr>
        <w:t xml:space="preserve">في المحيط الأطلسي في امتداد وصولا إلى جزيرة </w:t>
      </w:r>
      <w:proofErr w:type="spellStart"/>
      <w:r w:rsidRPr="006A321D">
        <w:rPr>
          <w:color w:val="222222"/>
          <w:shd w:val="clear" w:color="auto" w:fill="FFFFFF"/>
          <w:rtl/>
        </w:rPr>
        <w:t>إيسلاندا</w:t>
      </w:r>
      <w:proofErr w:type="spellEnd"/>
      <w:r w:rsidRPr="006A321D">
        <w:rPr>
          <w:color w:val="222222"/>
          <w:shd w:val="clear" w:color="auto" w:fill="FFFFFF"/>
          <w:rtl/>
        </w:rPr>
        <w:t>.</w:t>
      </w:r>
    </w:p>
    <w:p w:rsidR="00AF78AF" w:rsidRPr="006A321D" w:rsidRDefault="00AF78AF" w:rsidP="00AF78AF">
      <w:pPr>
        <w:numPr>
          <w:ilvl w:val="0"/>
          <w:numId w:val="29"/>
        </w:numPr>
        <w:jc w:val="lowKashida"/>
        <w:rPr>
          <w:b/>
          <w:bCs/>
          <w:shd w:val="clear" w:color="auto" w:fill="FFFFFF"/>
          <w:rtl/>
        </w:rPr>
      </w:pPr>
      <w:r w:rsidRPr="006A321D">
        <w:rPr>
          <w:rStyle w:val="title"/>
          <w:b/>
          <w:bCs/>
          <w:bdr w:val="none" w:sz="0" w:space="0" w:color="auto" w:frame="1"/>
          <w:shd w:val="clear" w:color="auto" w:fill="FFFFFF"/>
          <w:rtl/>
        </w:rPr>
        <w:t>آثار البراكين</w:t>
      </w:r>
      <w:r w:rsidRPr="006A321D">
        <w:rPr>
          <w:b/>
          <w:bCs/>
          <w:shd w:val="clear" w:color="auto" w:fill="FFFFFF"/>
        </w:rPr>
        <w:t>:</w:t>
      </w:r>
      <w:r w:rsidRPr="006A321D">
        <w:rPr>
          <w:b/>
          <w:bCs/>
          <w:shd w:val="clear" w:color="auto" w:fill="FFFFFF"/>
          <w:rtl/>
        </w:rPr>
        <w:t xml:space="preserve"> </w:t>
      </w:r>
      <w:r w:rsidRPr="006A321D">
        <w:rPr>
          <w:shd w:val="clear" w:color="auto" w:fill="FFFFFF"/>
          <w:rtl/>
        </w:rPr>
        <w:t xml:space="preserve">تعد البراكين من بين العمليات </w:t>
      </w:r>
      <w:proofErr w:type="spellStart"/>
      <w:r w:rsidRPr="006A321D">
        <w:rPr>
          <w:shd w:val="clear" w:color="auto" w:fill="FFFFFF"/>
          <w:rtl/>
        </w:rPr>
        <w:t>الجيوديناميكية</w:t>
      </w:r>
      <w:proofErr w:type="spellEnd"/>
      <w:r w:rsidRPr="006A321D">
        <w:rPr>
          <w:shd w:val="clear" w:color="auto" w:fill="FFFFFF"/>
          <w:rtl/>
        </w:rPr>
        <w:t xml:space="preserve"> التي تبحث الأرض من خلالها على التوازن، كما أنها الأكثر تأثيرا في تشكيل مظاهر سطح الأرض وكذا على النشاط البشري.</w:t>
      </w:r>
    </w:p>
    <w:p w:rsidR="00AF78AF" w:rsidRPr="006A321D" w:rsidRDefault="00AF78AF" w:rsidP="00AF78AF">
      <w:pPr>
        <w:numPr>
          <w:ilvl w:val="0"/>
          <w:numId w:val="32"/>
        </w:numPr>
        <w:jc w:val="lowKashida"/>
        <w:rPr>
          <w:b/>
          <w:bCs/>
          <w:color w:val="222222"/>
          <w:shd w:val="clear" w:color="auto" w:fill="FFFFFF"/>
          <w:rtl/>
        </w:rPr>
      </w:pPr>
      <w:r w:rsidRPr="006A321D">
        <w:rPr>
          <w:rStyle w:val="red"/>
          <w:b/>
          <w:bCs/>
          <w:bdr w:val="none" w:sz="0" w:space="0" w:color="auto" w:frame="1"/>
          <w:shd w:val="clear" w:color="auto" w:fill="FFFFFF"/>
          <w:rtl/>
        </w:rPr>
        <w:lastRenderedPageBreak/>
        <w:t>ف</w:t>
      </w:r>
      <w:r w:rsidRPr="006A321D">
        <w:rPr>
          <w:b/>
          <w:bCs/>
          <w:color w:val="222222"/>
          <w:shd w:val="clear" w:color="auto" w:fill="FFFFFF"/>
          <w:rtl/>
        </w:rPr>
        <w:t>ي تشكيل سطح الأرض</w:t>
      </w:r>
      <w:r w:rsidRPr="006A321D">
        <w:rPr>
          <w:b/>
          <w:bCs/>
          <w:color w:val="222222"/>
          <w:shd w:val="clear" w:color="auto" w:fill="FFFFFF"/>
        </w:rPr>
        <w:t>:</w:t>
      </w:r>
    </w:p>
    <w:p w:rsidR="00AF78AF" w:rsidRPr="006A321D" w:rsidRDefault="00AF78AF" w:rsidP="00AF78AF">
      <w:pPr>
        <w:ind w:firstLine="567"/>
        <w:jc w:val="lowKashida"/>
        <w:rPr>
          <w:color w:val="222222"/>
          <w:shd w:val="clear" w:color="auto" w:fill="FFFFFF"/>
          <w:rtl/>
        </w:rPr>
      </w:pPr>
      <w:r w:rsidRPr="006A321D">
        <w:rPr>
          <w:color w:val="222222"/>
          <w:shd w:val="clear" w:color="auto" w:fill="FFFFFF"/>
          <w:rtl/>
        </w:rPr>
        <w:t>تستطيع مما سلف أن تتبين آثار البراكين في تشكيل سطح الأرض: فهي تنشئ الجبال الشامخة والهضاب الفسيحة. وحين تخمد تنشأ في تجاويف فوهاتها البحيرات في الجهات المطيرة</w:t>
      </w:r>
      <w:r w:rsidRPr="006A321D">
        <w:rPr>
          <w:color w:val="222222"/>
          <w:shd w:val="clear" w:color="auto" w:fill="FFFFFF"/>
        </w:rPr>
        <w:t>.</w:t>
      </w:r>
    </w:p>
    <w:p w:rsidR="00AF78AF" w:rsidRPr="006A321D" w:rsidRDefault="00AF78AF" w:rsidP="00AF78AF">
      <w:pPr>
        <w:numPr>
          <w:ilvl w:val="0"/>
          <w:numId w:val="33"/>
        </w:numPr>
        <w:jc w:val="lowKashida"/>
        <w:rPr>
          <w:b/>
          <w:bCs/>
          <w:color w:val="222222"/>
          <w:shd w:val="clear" w:color="auto" w:fill="FFFFFF"/>
          <w:rtl/>
        </w:rPr>
      </w:pPr>
      <w:r w:rsidRPr="006A321D">
        <w:rPr>
          <w:b/>
          <w:bCs/>
          <w:color w:val="222222"/>
          <w:shd w:val="clear" w:color="auto" w:fill="FFFFFF"/>
          <w:rtl/>
        </w:rPr>
        <w:t xml:space="preserve">المداخن والينابيع </w:t>
      </w:r>
      <w:proofErr w:type="spellStart"/>
      <w:r w:rsidRPr="006A321D">
        <w:rPr>
          <w:b/>
          <w:bCs/>
          <w:color w:val="222222"/>
          <w:shd w:val="clear" w:color="auto" w:fill="FFFFFF"/>
          <w:rtl/>
        </w:rPr>
        <w:t>والنافورات</w:t>
      </w:r>
      <w:proofErr w:type="spellEnd"/>
      <w:r w:rsidRPr="006A321D">
        <w:rPr>
          <w:b/>
          <w:bCs/>
          <w:color w:val="222222"/>
          <w:shd w:val="clear" w:color="auto" w:fill="FFFFFF"/>
          <w:rtl/>
        </w:rPr>
        <w:t xml:space="preserve"> الحارة</w:t>
      </w:r>
      <w:r w:rsidRPr="006A321D">
        <w:rPr>
          <w:b/>
          <w:bCs/>
          <w:color w:val="222222"/>
          <w:shd w:val="clear" w:color="auto" w:fill="FFFFFF"/>
        </w:rPr>
        <w:t>:</w:t>
      </w:r>
      <w:r w:rsidRPr="006A321D">
        <w:rPr>
          <w:rStyle w:val="Appelnotedebasdep"/>
          <w:b/>
          <w:bCs/>
          <w:color w:val="222222"/>
          <w:shd w:val="clear" w:color="auto" w:fill="FFFFFF"/>
        </w:rPr>
        <w:footnoteReference w:id="22"/>
      </w:r>
    </w:p>
    <w:p w:rsidR="00AF78AF" w:rsidRPr="006A321D" w:rsidRDefault="00AF78AF" w:rsidP="00AF78AF">
      <w:pPr>
        <w:jc w:val="lowKashida"/>
        <w:rPr>
          <w:color w:val="222222"/>
          <w:shd w:val="clear" w:color="auto" w:fill="FFFFFF"/>
          <w:rtl/>
        </w:rPr>
      </w:pPr>
      <w:r w:rsidRPr="006A321D">
        <w:rPr>
          <w:color w:val="222222"/>
          <w:shd w:val="clear" w:color="auto" w:fill="FFFFFF"/>
          <w:rtl/>
        </w:rPr>
        <w:t>وتعتبر جميعها من بين الظاهرات البركانية، ويرتبط وجودها بالأقاليم البركانية</w:t>
      </w:r>
      <w:r w:rsidRPr="006A321D">
        <w:rPr>
          <w:color w:val="222222"/>
          <w:shd w:val="clear" w:color="auto" w:fill="FFFFFF"/>
        </w:rPr>
        <w:t>.</w:t>
      </w:r>
    </w:p>
    <w:p w:rsidR="00AF78AF" w:rsidRPr="006A321D" w:rsidRDefault="00AF78AF" w:rsidP="00AF78AF">
      <w:pPr>
        <w:numPr>
          <w:ilvl w:val="0"/>
          <w:numId w:val="1"/>
        </w:numPr>
        <w:jc w:val="lowKashida"/>
        <w:rPr>
          <w:b/>
          <w:bCs/>
          <w:color w:val="222222"/>
          <w:shd w:val="clear" w:color="auto" w:fill="FFFFFF"/>
          <w:rtl/>
        </w:rPr>
      </w:pPr>
      <w:r w:rsidRPr="006A321D">
        <w:rPr>
          <w:b/>
          <w:bCs/>
          <w:color w:val="222222"/>
          <w:shd w:val="clear" w:color="auto" w:fill="FFFFFF"/>
          <w:rtl/>
        </w:rPr>
        <w:t>المداخن</w:t>
      </w:r>
      <w:r w:rsidRPr="006A321D">
        <w:rPr>
          <w:b/>
          <w:bCs/>
          <w:color w:val="222222"/>
          <w:shd w:val="clear" w:color="auto" w:fill="FFFFFF"/>
        </w:rPr>
        <w:t>:</w:t>
      </w:r>
      <w:r w:rsidRPr="006A321D">
        <w:rPr>
          <w:b/>
          <w:bCs/>
          <w:color w:val="222222"/>
          <w:shd w:val="clear" w:color="auto" w:fill="FFFFFF"/>
          <w:rtl/>
        </w:rPr>
        <w:t xml:space="preserve"> </w:t>
      </w:r>
      <w:r w:rsidRPr="006A321D">
        <w:rPr>
          <w:color w:val="222222"/>
          <w:shd w:val="clear" w:color="auto" w:fill="FFFFFF"/>
          <w:rtl/>
        </w:rPr>
        <w:t xml:space="preserve">يطلق تعبير مدخنة على كسر أو ثقب في الصخور تخرج منه أبخرة وغازات. وتسود نسبة بخار الماء بين الغازات إذ تصل إلى نحو 98%، ومن بين الغازات التي تلفظها المداخن غاز ثاني أكسيد الكربون </w:t>
      </w:r>
      <w:proofErr w:type="spellStart"/>
      <w:r w:rsidRPr="006A321D">
        <w:rPr>
          <w:color w:val="222222"/>
          <w:shd w:val="clear" w:color="auto" w:fill="FFFFFF"/>
          <w:rtl/>
        </w:rPr>
        <w:t>والكلور</w:t>
      </w:r>
      <w:proofErr w:type="spellEnd"/>
      <w:r w:rsidRPr="006A321D">
        <w:rPr>
          <w:color w:val="222222"/>
          <w:shd w:val="clear" w:color="auto" w:fill="FFFFFF"/>
          <w:rtl/>
        </w:rPr>
        <w:t xml:space="preserve"> والهيدروجين</w:t>
      </w:r>
      <w:r w:rsidRPr="006A321D">
        <w:rPr>
          <w:color w:val="222222"/>
          <w:shd w:val="clear" w:color="auto" w:fill="FFFFFF"/>
        </w:rPr>
        <w:t>.</w:t>
      </w:r>
    </w:p>
    <w:p w:rsidR="00AF78AF" w:rsidRPr="006A321D" w:rsidRDefault="00AF78AF" w:rsidP="00AF78AF">
      <w:pPr>
        <w:numPr>
          <w:ilvl w:val="0"/>
          <w:numId w:val="1"/>
        </w:numPr>
        <w:jc w:val="lowKashida"/>
        <w:rPr>
          <w:b/>
          <w:bCs/>
          <w:shd w:val="clear" w:color="auto" w:fill="FFFFFF"/>
          <w:rtl/>
        </w:rPr>
      </w:pPr>
      <w:r w:rsidRPr="006A321D">
        <w:rPr>
          <w:rStyle w:val="title"/>
          <w:b/>
          <w:bCs/>
          <w:bdr w:val="none" w:sz="0" w:space="0" w:color="auto" w:frame="1"/>
          <w:shd w:val="clear" w:color="auto" w:fill="FFFFFF"/>
          <w:rtl/>
        </w:rPr>
        <w:t>الينابيع الحارة:</w:t>
      </w:r>
      <w:r w:rsidRPr="006A321D">
        <w:rPr>
          <w:b/>
          <w:bCs/>
          <w:shd w:val="clear" w:color="auto" w:fill="FFFFFF"/>
          <w:rtl/>
        </w:rPr>
        <w:t xml:space="preserve"> </w:t>
      </w:r>
      <w:r w:rsidRPr="006A321D">
        <w:rPr>
          <w:color w:val="222222"/>
          <w:shd w:val="clear" w:color="auto" w:fill="FFFFFF"/>
          <w:rtl/>
        </w:rPr>
        <w:t xml:space="preserve">يكثر وجودها بجوار المداخن في الأقاليم البركانية، وهناك ارتباط وثيق بينهما، إذ تتحول بعض الينابيع الحارة إلى مداخن حينما يحل الفصل الجاف، ثم تعود سيرتها الأولى حينما يأتي الفصل المطير. وقد أدى هذا التبادل الفصلي إلى الاعتقاد بأن الينابيع الحارة تستمد مياهها على الخصوص من الماء الباطني الذي يتسرب من سطح الأرض ثم يسخن بواسطة بخار </w:t>
      </w:r>
      <w:proofErr w:type="spellStart"/>
      <w:r w:rsidRPr="006A321D">
        <w:rPr>
          <w:color w:val="222222"/>
          <w:shd w:val="clear" w:color="auto" w:fill="FFFFFF"/>
          <w:rtl/>
        </w:rPr>
        <w:t>الصهير</w:t>
      </w:r>
      <w:proofErr w:type="spellEnd"/>
      <w:r w:rsidRPr="006A321D">
        <w:rPr>
          <w:color w:val="222222"/>
          <w:shd w:val="clear" w:color="auto" w:fill="FFFFFF"/>
        </w:rPr>
        <w:t>.</w:t>
      </w:r>
    </w:p>
    <w:p w:rsidR="00AF78AF" w:rsidRPr="006A321D" w:rsidRDefault="00AF78AF" w:rsidP="00AF78AF">
      <w:pPr>
        <w:numPr>
          <w:ilvl w:val="0"/>
          <w:numId w:val="1"/>
        </w:numPr>
        <w:jc w:val="lowKashida"/>
        <w:rPr>
          <w:b/>
          <w:bCs/>
          <w:color w:val="222222"/>
          <w:shd w:val="clear" w:color="auto" w:fill="FFFFFF"/>
          <w:rtl/>
        </w:rPr>
      </w:pPr>
      <w:r w:rsidRPr="006A321D">
        <w:rPr>
          <w:b/>
          <w:bCs/>
          <w:color w:val="222222"/>
          <w:shd w:val="clear" w:color="auto" w:fill="FFFFFF"/>
          <w:rtl/>
        </w:rPr>
        <w:t>الينابيع الغالية</w:t>
      </w:r>
      <w:r w:rsidRPr="006A321D">
        <w:rPr>
          <w:b/>
          <w:bCs/>
          <w:color w:val="222222"/>
          <w:shd w:val="clear" w:color="auto" w:fill="FFFFFF"/>
        </w:rPr>
        <w:t>:</w:t>
      </w:r>
    </w:p>
    <w:p w:rsidR="00AF78AF" w:rsidRPr="006A321D" w:rsidRDefault="00AF78AF" w:rsidP="00AF78AF">
      <w:pPr>
        <w:ind w:firstLine="706"/>
        <w:jc w:val="lowKashida"/>
        <w:rPr>
          <w:color w:val="222222"/>
          <w:rtl/>
        </w:rPr>
      </w:pPr>
      <w:r w:rsidRPr="006A321D">
        <w:rPr>
          <w:color w:val="222222"/>
          <w:shd w:val="clear" w:color="auto" w:fill="FFFFFF"/>
          <w:rtl/>
        </w:rPr>
        <w:t xml:space="preserve">وهي توجد بكثرة في منطقة </w:t>
      </w:r>
      <w:proofErr w:type="spellStart"/>
      <w:r w:rsidRPr="006A321D">
        <w:rPr>
          <w:color w:val="222222"/>
          <w:shd w:val="clear" w:color="auto" w:fill="FFFFFF"/>
          <w:rtl/>
        </w:rPr>
        <w:t>لاسين</w:t>
      </w:r>
      <w:proofErr w:type="spellEnd"/>
      <w:r w:rsidRPr="006A321D">
        <w:rPr>
          <w:color w:val="222222"/>
          <w:shd w:val="clear" w:color="auto" w:fill="FFFFFF"/>
          <w:rtl/>
        </w:rPr>
        <w:t xml:space="preserve"> البركانية وفي منتزه </w:t>
      </w:r>
      <w:proofErr w:type="spellStart"/>
      <w:r w:rsidRPr="006A321D">
        <w:rPr>
          <w:color w:val="222222"/>
          <w:shd w:val="clear" w:color="auto" w:fill="FFFFFF"/>
          <w:rtl/>
        </w:rPr>
        <w:t>ييلوستون</w:t>
      </w:r>
      <w:proofErr w:type="spellEnd"/>
      <w:r w:rsidRPr="006A321D">
        <w:rPr>
          <w:color w:val="222222"/>
          <w:shd w:val="clear" w:color="auto" w:fill="FFFFFF"/>
          <w:rtl/>
        </w:rPr>
        <w:t xml:space="preserve"> بالولايات المتحدة الأمريكية. وتظهر هناك في شكل أحواض مليئة بالمياه بعضها يغلي </w:t>
      </w:r>
      <w:proofErr w:type="spellStart"/>
      <w:r w:rsidRPr="006A321D">
        <w:rPr>
          <w:color w:val="222222"/>
          <w:shd w:val="clear" w:color="auto" w:fill="FFFFFF"/>
          <w:rtl/>
        </w:rPr>
        <w:t>ويئز</w:t>
      </w:r>
      <w:proofErr w:type="spellEnd"/>
      <w:r w:rsidRPr="006A321D">
        <w:rPr>
          <w:color w:val="222222"/>
          <w:shd w:val="clear" w:color="auto" w:fill="FFFFFF"/>
          <w:rtl/>
        </w:rPr>
        <w:t xml:space="preserve"> في هدوء أو بشدة واستمرار، وبعضها الآخر يغلي بشكل انفجاري، وتتخلل </w:t>
      </w:r>
      <w:proofErr w:type="spellStart"/>
      <w:r w:rsidRPr="006A321D">
        <w:rPr>
          <w:color w:val="222222"/>
          <w:shd w:val="clear" w:color="auto" w:fill="FFFFFF"/>
          <w:rtl/>
        </w:rPr>
        <w:t>الانفجارات</w:t>
      </w:r>
      <w:proofErr w:type="spellEnd"/>
      <w:r w:rsidRPr="006A321D">
        <w:rPr>
          <w:color w:val="222222"/>
          <w:shd w:val="clear" w:color="auto" w:fill="FFFFFF"/>
          <w:rtl/>
        </w:rPr>
        <w:t xml:space="preserve"> فترات هدوء قصيرة</w:t>
      </w:r>
      <w:r w:rsidRPr="006A321D">
        <w:rPr>
          <w:color w:val="222222"/>
          <w:shd w:val="clear" w:color="auto" w:fill="FFFFFF"/>
        </w:rPr>
        <w:t>.</w:t>
      </w:r>
    </w:p>
    <w:p w:rsidR="00AF78AF" w:rsidRPr="006A321D" w:rsidRDefault="00AF78AF" w:rsidP="00AF78AF">
      <w:pPr>
        <w:numPr>
          <w:ilvl w:val="0"/>
          <w:numId w:val="1"/>
        </w:numPr>
        <w:jc w:val="lowKashida"/>
        <w:rPr>
          <w:b/>
          <w:bCs/>
          <w:color w:val="222222"/>
          <w:shd w:val="clear" w:color="auto" w:fill="FFFFFF"/>
          <w:rtl/>
        </w:rPr>
      </w:pPr>
      <w:proofErr w:type="spellStart"/>
      <w:r w:rsidRPr="006A321D">
        <w:rPr>
          <w:rStyle w:val="red"/>
          <w:b/>
          <w:bCs/>
          <w:bdr w:val="none" w:sz="0" w:space="0" w:color="auto" w:frame="1"/>
          <w:shd w:val="clear" w:color="auto" w:fill="FFFFFF"/>
          <w:rtl/>
        </w:rPr>
        <w:t>ا</w:t>
      </w:r>
      <w:r w:rsidRPr="006A321D">
        <w:rPr>
          <w:b/>
          <w:bCs/>
          <w:color w:val="222222"/>
          <w:shd w:val="clear" w:color="auto" w:fill="FFFFFF"/>
          <w:rtl/>
        </w:rPr>
        <w:t>لجيزر</w:t>
      </w:r>
      <w:proofErr w:type="spellEnd"/>
      <w:r w:rsidRPr="006A321D">
        <w:rPr>
          <w:b/>
          <w:bCs/>
          <w:color w:val="222222"/>
          <w:shd w:val="clear" w:color="auto" w:fill="FFFFFF"/>
        </w:rPr>
        <w:t>:</w:t>
      </w:r>
      <w:r w:rsidRPr="006A321D">
        <w:rPr>
          <w:b/>
          <w:bCs/>
          <w:color w:val="222222"/>
          <w:shd w:val="clear" w:color="auto" w:fill="FFFFFF"/>
          <w:rtl/>
        </w:rPr>
        <w:t xml:space="preserve"> </w:t>
      </w:r>
      <w:proofErr w:type="spellStart"/>
      <w:r w:rsidRPr="006A321D">
        <w:rPr>
          <w:b/>
          <w:bCs/>
          <w:color w:val="222222"/>
          <w:shd w:val="clear" w:color="auto" w:fill="FFFFFF"/>
          <w:rtl/>
        </w:rPr>
        <w:t>النافورات</w:t>
      </w:r>
      <w:proofErr w:type="spellEnd"/>
      <w:r w:rsidRPr="006A321D">
        <w:rPr>
          <w:b/>
          <w:bCs/>
          <w:color w:val="222222"/>
          <w:shd w:val="clear" w:color="auto" w:fill="FFFFFF"/>
          <w:rtl/>
        </w:rPr>
        <w:t xml:space="preserve"> الحارة.</w:t>
      </w:r>
    </w:p>
    <w:p w:rsidR="00AF78AF" w:rsidRPr="006A321D" w:rsidRDefault="00AF78AF" w:rsidP="00AF78AF">
      <w:pPr>
        <w:ind w:firstLine="706"/>
        <w:jc w:val="lowKashida"/>
        <w:rPr>
          <w:color w:val="222222"/>
          <w:shd w:val="clear" w:color="auto" w:fill="FFFFFF"/>
          <w:rtl/>
        </w:rPr>
      </w:pPr>
      <w:r w:rsidRPr="006A321D">
        <w:rPr>
          <w:color w:val="222222"/>
          <w:shd w:val="clear" w:color="auto" w:fill="FFFFFF"/>
          <w:rtl/>
        </w:rPr>
        <w:t>هي عبارة عن نافورة أو فوارة حارة تنفجر على فترات مكونة لأعمدة من الأبخرة والمياه الساخنة، وهي تشبه البركان من حيث وجود الفوهة والقصبة والمخروط ولكن الفرق في الحجم بينهما كبير. ويتركز وجودها في ثلاث مناطق هي</w:t>
      </w:r>
      <w:r w:rsidRPr="006A321D">
        <w:rPr>
          <w:color w:val="222222"/>
          <w:shd w:val="clear" w:color="auto" w:fill="FFFFFF"/>
        </w:rPr>
        <w:t>:</w:t>
      </w:r>
    </w:p>
    <w:p w:rsidR="00AF78AF" w:rsidRPr="006A321D" w:rsidRDefault="00AF78AF" w:rsidP="00AF78AF">
      <w:pPr>
        <w:ind w:firstLine="706"/>
        <w:jc w:val="lowKashida"/>
        <w:rPr>
          <w:color w:val="222222"/>
          <w:shd w:val="clear" w:color="auto" w:fill="FFFFFF"/>
          <w:rtl/>
        </w:rPr>
      </w:pPr>
      <w:r w:rsidRPr="006A321D">
        <w:rPr>
          <w:color w:val="222222"/>
          <w:shd w:val="clear" w:color="auto" w:fill="FFFFFF"/>
          <w:rtl/>
        </w:rPr>
        <w:t xml:space="preserve">جزيرة أيسلندا وجزيرة نيوزيلندا ومنطقة </w:t>
      </w:r>
      <w:proofErr w:type="spellStart"/>
      <w:r w:rsidRPr="006A321D">
        <w:rPr>
          <w:color w:val="222222"/>
          <w:shd w:val="clear" w:color="auto" w:fill="FFFFFF"/>
          <w:rtl/>
        </w:rPr>
        <w:t>بيلوستون</w:t>
      </w:r>
      <w:proofErr w:type="spellEnd"/>
      <w:r w:rsidRPr="006A321D">
        <w:rPr>
          <w:color w:val="222222"/>
          <w:shd w:val="clear" w:color="auto" w:fill="FFFFFF"/>
          <w:rtl/>
        </w:rPr>
        <w:t xml:space="preserve"> بارك، وبالأخيرة نافورة شهيرة "تسمى أولد </w:t>
      </w:r>
      <w:proofErr w:type="spellStart"/>
      <w:r w:rsidRPr="006A321D">
        <w:rPr>
          <w:color w:val="222222"/>
          <w:shd w:val="clear" w:color="auto" w:fill="FFFFFF"/>
          <w:rtl/>
        </w:rPr>
        <w:t>فيثفول</w:t>
      </w:r>
      <w:proofErr w:type="spellEnd"/>
      <w:r w:rsidRPr="006A321D">
        <w:rPr>
          <w:color w:val="222222"/>
          <w:shd w:val="clear" w:color="auto" w:fill="FFFFFF"/>
          <w:rtl/>
        </w:rPr>
        <w:t>" تنفجر كل 66 دقيقة، وتقذف بعمود من المياه الحارة يتراوح ارتفاعه بين 30-50م. وينبثق منها مع كل انفجار كمية من المياه.</w:t>
      </w:r>
    </w:p>
    <w:p w:rsidR="00AF78AF" w:rsidRPr="006A321D" w:rsidRDefault="00AF78AF" w:rsidP="00AF78AF">
      <w:pPr>
        <w:numPr>
          <w:ilvl w:val="0"/>
          <w:numId w:val="34"/>
        </w:numPr>
        <w:tabs>
          <w:tab w:val="clear" w:pos="720"/>
          <w:tab w:val="num" w:pos="141"/>
          <w:tab w:val="right" w:pos="281"/>
        </w:tabs>
        <w:ind w:left="141" w:hanging="141"/>
        <w:jc w:val="lowKashida"/>
        <w:rPr>
          <w:color w:val="222222"/>
          <w:shd w:val="clear" w:color="auto" w:fill="FFFFFF"/>
          <w:lang w:val="fr-FR"/>
        </w:rPr>
      </w:pPr>
      <w:r w:rsidRPr="006A321D">
        <w:rPr>
          <w:color w:val="222222"/>
          <w:shd w:val="clear" w:color="auto" w:fill="FFFFFF"/>
          <w:rtl/>
        </w:rPr>
        <w:t>تكوين الألماس فإن مناجم الماس توجد داخل الجبال البركانية ف</w:t>
      </w:r>
      <w:r w:rsidRPr="006A321D">
        <w:rPr>
          <w:color w:val="222222"/>
          <w:shd w:val="clear" w:color="auto" w:fill="FFFFFF"/>
          <w:rtl/>
          <w:lang w:bidi="ar-DZ"/>
        </w:rPr>
        <w:t>ا</w:t>
      </w:r>
      <w:r w:rsidRPr="006A321D">
        <w:rPr>
          <w:color w:val="222222"/>
          <w:shd w:val="clear" w:color="auto" w:fill="FFFFFF"/>
          <w:rtl/>
        </w:rPr>
        <w:t>ل</w:t>
      </w:r>
      <w:r w:rsidRPr="006A321D">
        <w:rPr>
          <w:color w:val="222222"/>
          <w:shd w:val="clear" w:color="auto" w:fill="FFFFFF"/>
          <w:rtl/>
          <w:lang w:bidi="ar-DZ"/>
        </w:rPr>
        <w:t>أل</w:t>
      </w:r>
      <w:r w:rsidRPr="006A321D">
        <w:rPr>
          <w:color w:val="222222"/>
          <w:shd w:val="clear" w:color="auto" w:fill="FFFFFF"/>
          <w:rtl/>
        </w:rPr>
        <w:t>ماس يتكون من الكربون الذي تحول تحت تأثير الحرارة والضغط الشديد إلى ألماس.</w:t>
      </w:r>
      <w:r w:rsidRPr="006A321D">
        <w:rPr>
          <w:color w:val="222222"/>
          <w:shd w:val="clear" w:color="auto" w:fill="FFFFFF"/>
          <w:rtl/>
          <w:lang w:bidi="ar-DZ"/>
        </w:rPr>
        <w:t xml:space="preserve"> </w:t>
      </w:r>
    </w:p>
    <w:p w:rsidR="00AF78AF" w:rsidRPr="006A321D" w:rsidRDefault="00AF78AF" w:rsidP="00AF78AF">
      <w:pPr>
        <w:numPr>
          <w:ilvl w:val="0"/>
          <w:numId w:val="34"/>
        </w:numPr>
        <w:tabs>
          <w:tab w:val="clear" w:pos="720"/>
          <w:tab w:val="num" w:pos="141"/>
          <w:tab w:val="right" w:pos="281"/>
        </w:tabs>
        <w:ind w:left="141" w:hanging="141"/>
        <w:jc w:val="lowKashida"/>
        <w:rPr>
          <w:color w:val="222222"/>
          <w:shd w:val="clear" w:color="auto" w:fill="FFFFFF"/>
          <w:lang w:val="fr-FR"/>
        </w:rPr>
      </w:pPr>
      <w:r w:rsidRPr="006A321D">
        <w:rPr>
          <w:color w:val="222222"/>
          <w:shd w:val="clear" w:color="auto" w:fill="FFFFFF"/>
          <w:rtl/>
        </w:rPr>
        <w:t xml:space="preserve">فصل المعادن وإخراجها للبشرية بصورة تسهل </w:t>
      </w:r>
      <w:proofErr w:type="spellStart"/>
      <w:r w:rsidRPr="006A321D">
        <w:rPr>
          <w:color w:val="222222"/>
          <w:shd w:val="clear" w:color="auto" w:fill="FFFFFF"/>
          <w:rtl/>
        </w:rPr>
        <w:t>بها</w:t>
      </w:r>
      <w:proofErr w:type="spellEnd"/>
      <w:r w:rsidRPr="006A321D">
        <w:rPr>
          <w:color w:val="222222"/>
          <w:shd w:val="clear" w:color="auto" w:fill="FFFFFF"/>
          <w:rtl/>
        </w:rPr>
        <w:t xml:space="preserve"> تنقيتها .</w:t>
      </w:r>
      <w:r w:rsidRPr="006A321D">
        <w:rPr>
          <w:color w:val="222222"/>
          <w:shd w:val="clear" w:color="auto" w:fill="FFFFFF"/>
          <w:rtl/>
          <w:lang w:bidi="ar-DZ"/>
        </w:rPr>
        <w:t xml:space="preserve"> </w:t>
      </w:r>
    </w:p>
    <w:p w:rsidR="00AF78AF" w:rsidRPr="006A321D" w:rsidRDefault="00AF78AF" w:rsidP="00AF78AF">
      <w:pPr>
        <w:numPr>
          <w:ilvl w:val="0"/>
          <w:numId w:val="34"/>
        </w:numPr>
        <w:tabs>
          <w:tab w:val="clear" w:pos="720"/>
          <w:tab w:val="num" w:pos="141"/>
          <w:tab w:val="right" w:pos="281"/>
        </w:tabs>
        <w:ind w:left="141" w:hanging="141"/>
        <w:jc w:val="lowKashida"/>
        <w:rPr>
          <w:color w:val="222222"/>
          <w:shd w:val="clear" w:color="auto" w:fill="FFFFFF"/>
          <w:lang w:val="fr-FR"/>
        </w:rPr>
      </w:pPr>
      <w:r w:rsidRPr="006A321D">
        <w:rPr>
          <w:color w:val="222222"/>
          <w:shd w:val="clear" w:color="auto" w:fill="FFFFFF"/>
          <w:rtl/>
        </w:rPr>
        <w:t>تكوين صخور البازلت التي تستخدم في رصف الطرق.</w:t>
      </w:r>
      <w:r w:rsidRPr="006A321D">
        <w:rPr>
          <w:color w:val="222222"/>
          <w:shd w:val="clear" w:color="auto" w:fill="FFFFFF"/>
          <w:rtl/>
          <w:lang w:bidi="ar-DZ"/>
        </w:rPr>
        <w:t xml:space="preserve"> </w:t>
      </w:r>
    </w:p>
    <w:p w:rsidR="00AF78AF" w:rsidRPr="006A321D" w:rsidRDefault="00AF78AF" w:rsidP="00AF78AF">
      <w:pPr>
        <w:numPr>
          <w:ilvl w:val="0"/>
          <w:numId w:val="34"/>
        </w:numPr>
        <w:tabs>
          <w:tab w:val="clear" w:pos="720"/>
          <w:tab w:val="num" w:pos="141"/>
          <w:tab w:val="right" w:pos="281"/>
        </w:tabs>
        <w:ind w:left="141" w:hanging="141"/>
        <w:jc w:val="lowKashida"/>
        <w:rPr>
          <w:color w:val="222222"/>
          <w:shd w:val="clear" w:color="auto" w:fill="FFFFFF"/>
          <w:lang w:val="fr-FR"/>
        </w:rPr>
      </w:pPr>
      <w:r w:rsidRPr="006A321D">
        <w:rPr>
          <w:color w:val="222222"/>
          <w:shd w:val="clear" w:color="auto" w:fill="FFFFFF"/>
          <w:rtl/>
        </w:rPr>
        <w:t>خروج غاز ثاني أكسيد الكربون الذي يساعد على ضبط حرارة الغلاف الجوي.</w:t>
      </w:r>
      <w:r w:rsidRPr="006A321D">
        <w:rPr>
          <w:b/>
          <w:bCs/>
          <w:color w:val="222222"/>
          <w:shd w:val="clear" w:color="auto" w:fill="FFFFFF"/>
          <w:rtl/>
          <w:lang w:bidi="ar-DZ"/>
        </w:rPr>
        <w:t xml:space="preserve"> </w:t>
      </w:r>
    </w:p>
    <w:p w:rsidR="00AF78AF" w:rsidRPr="006A321D" w:rsidRDefault="00AF78AF" w:rsidP="00AF78AF">
      <w:pPr>
        <w:tabs>
          <w:tab w:val="right" w:pos="281"/>
        </w:tabs>
        <w:ind w:left="141"/>
        <w:jc w:val="lowKashida"/>
        <w:rPr>
          <w:color w:val="222222"/>
          <w:shd w:val="clear" w:color="auto" w:fill="FFFFFF"/>
          <w:lang w:val="fr-FR"/>
        </w:rPr>
      </w:pPr>
    </w:p>
    <w:p w:rsidR="00AF78AF" w:rsidRPr="006A321D" w:rsidRDefault="00AF78AF" w:rsidP="00AF78AF">
      <w:pPr>
        <w:numPr>
          <w:ilvl w:val="0"/>
          <w:numId w:val="32"/>
        </w:numPr>
        <w:jc w:val="lowKashida"/>
        <w:rPr>
          <w:b/>
          <w:bCs/>
          <w:color w:val="222222"/>
          <w:shd w:val="clear" w:color="auto" w:fill="FFFFFF"/>
          <w:rtl/>
        </w:rPr>
      </w:pPr>
      <w:r w:rsidRPr="006A321D">
        <w:rPr>
          <w:b/>
          <w:bCs/>
          <w:color w:val="222222"/>
          <w:shd w:val="clear" w:color="auto" w:fill="FFFFFF"/>
          <w:rtl/>
        </w:rPr>
        <w:t>في النشاط البشري</w:t>
      </w:r>
      <w:r w:rsidRPr="006A321D">
        <w:rPr>
          <w:b/>
          <w:bCs/>
          <w:color w:val="222222"/>
          <w:shd w:val="clear" w:color="auto" w:fill="FFFFFF"/>
        </w:rPr>
        <w:t>:</w:t>
      </w:r>
    </w:p>
    <w:p w:rsidR="00AF78AF" w:rsidRPr="006A321D" w:rsidRDefault="00AF78AF" w:rsidP="00AF78AF">
      <w:pPr>
        <w:ind w:firstLine="706"/>
        <w:jc w:val="lowKashida"/>
        <w:rPr>
          <w:color w:val="222222"/>
          <w:shd w:val="clear" w:color="auto" w:fill="FFFFFF"/>
          <w:rtl/>
        </w:rPr>
      </w:pPr>
      <w:r w:rsidRPr="006A321D">
        <w:rPr>
          <w:color w:val="222222"/>
          <w:shd w:val="clear" w:color="auto" w:fill="FFFFFF"/>
          <w:rtl/>
        </w:rPr>
        <w:t>من الغريب أن الإنسان لم يعزف عن السكن بجوار البراكين حتى يكون بمأمن من أخطارها، إذ نجده يقطن بالقرب منها، بل وعلى منحدراتها أيضا. فبركان "</w:t>
      </w:r>
      <w:proofErr w:type="spellStart"/>
      <w:r w:rsidRPr="006A321D">
        <w:rPr>
          <w:color w:val="222222"/>
          <w:shd w:val="clear" w:color="auto" w:fill="FFFFFF"/>
          <w:rtl/>
        </w:rPr>
        <w:t>فيزوف</w:t>
      </w:r>
      <w:proofErr w:type="spellEnd"/>
      <w:r w:rsidRPr="006A321D">
        <w:rPr>
          <w:color w:val="222222"/>
          <w:shd w:val="clear" w:color="auto" w:fill="FFFFFF"/>
          <w:rtl/>
        </w:rPr>
        <w:t xml:space="preserve">" تحيط </w:t>
      </w:r>
      <w:proofErr w:type="spellStart"/>
      <w:r w:rsidRPr="006A321D">
        <w:rPr>
          <w:color w:val="222222"/>
          <w:shd w:val="clear" w:color="auto" w:fill="FFFFFF"/>
          <w:rtl/>
        </w:rPr>
        <w:t>به</w:t>
      </w:r>
      <w:proofErr w:type="spellEnd"/>
      <w:r w:rsidRPr="006A321D">
        <w:rPr>
          <w:color w:val="222222"/>
          <w:shd w:val="clear" w:color="auto" w:fill="FFFFFF"/>
          <w:rtl/>
        </w:rPr>
        <w:t xml:space="preserve"> القرى والمدن، وتغطيه حدائق الفاكهة وبساتين الكروم، وجميعها تنتشر على جوانبه حتى قرب قمته، وتقوم الزراعة أيضا على منحدرات بركان "اثنا" في جزيرة صقلية حتى ارتفاع 1200م في تربة خصيبة تتكون من البازلت الأسود الذي تدفق فوق المنطقة أثناء العصور التاريخية</w:t>
      </w:r>
      <w:r w:rsidRPr="006A321D">
        <w:rPr>
          <w:color w:val="222222"/>
          <w:shd w:val="clear" w:color="auto" w:fill="FFFFFF"/>
        </w:rPr>
        <w:t>.</w:t>
      </w:r>
    </w:p>
    <w:p w:rsidR="00AF78AF" w:rsidRPr="006A321D" w:rsidRDefault="00AF78AF" w:rsidP="00AF78AF">
      <w:pPr>
        <w:ind w:firstLine="706"/>
        <w:jc w:val="lowKashida"/>
        <w:rPr>
          <w:color w:val="222222"/>
          <w:shd w:val="clear" w:color="auto" w:fill="FFFFFF"/>
          <w:rtl/>
        </w:rPr>
      </w:pPr>
      <w:r w:rsidRPr="006A321D">
        <w:rPr>
          <w:color w:val="222222"/>
          <w:shd w:val="clear" w:color="auto" w:fill="FFFFFF"/>
          <w:rtl/>
        </w:rPr>
        <w:t xml:space="preserve">وهذه البراكين خطيرة جدا على الإنسان، إذ تثور من وقت لآخر فتدمر قرية أو أخرى، ويمكن للسائر على طول الطريق الرئيسي فوق السفوح السفلى من بركان "اثنا" وعند نهاية تدفقات </w:t>
      </w:r>
      <w:proofErr w:type="spellStart"/>
      <w:r w:rsidRPr="006A321D">
        <w:rPr>
          <w:color w:val="222222"/>
          <w:shd w:val="clear" w:color="auto" w:fill="FFFFFF"/>
          <w:rtl/>
        </w:rPr>
        <w:t>اللافا</w:t>
      </w:r>
      <w:proofErr w:type="spellEnd"/>
      <w:r w:rsidRPr="006A321D">
        <w:rPr>
          <w:color w:val="222222"/>
          <w:shd w:val="clear" w:color="auto" w:fill="FFFFFF"/>
          <w:rtl/>
        </w:rPr>
        <w:t xml:space="preserve"> التي انبثقت منه في عام 1929 أن يرى بقايا وأطلال البيوت الحجرية التي جرفتها سيول </w:t>
      </w:r>
      <w:proofErr w:type="spellStart"/>
      <w:r w:rsidRPr="006A321D">
        <w:rPr>
          <w:color w:val="222222"/>
          <w:shd w:val="clear" w:color="auto" w:fill="FFFFFF"/>
          <w:rtl/>
        </w:rPr>
        <w:t>اللافا</w:t>
      </w:r>
      <w:proofErr w:type="spellEnd"/>
      <w:r w:rsidRPr="006A321D">
        <w:rPr>
          <w:color w:val="222222"/>
          <w:shd w:val="clear" w:color="auto" w:fill="FFFFFF"/>
          <w:rtl/>
        </w:rPr>
        <w:t xml:space="preserve"> المتدفقة، وهي شواهد أبدية تشير إلى الخطر الدائم المحدق بالمنطقة</w:t>
      </w:r>
      <w:r w:rsidRPr="006A321D">
        <w:rPr>
          <w:color w:val="222222"/>
          <w:shd w:val="clear" w:color="auto" w:fill="FFFFFF"/>
        </w:rPr>
        <w:t>.</w:t>
      </w:r>
    </w:p>
    <w:p w:rsidR="00AF78AF" w:rsidRPr="006A321D" w:rsidRDefault="00AF78AF" w:rsidP="00AF78AF">
      <w:pPr>
        <w:ind w:firstLine="706"/>
        <w:jc w:val="lowKashida"/>
        <w:rPr>
          <w:color w:val="222222"/>
          <w:shd w:val="clear" w:color="auto" w:fill="FFFFFF"/>
          <w:rtl/>
        </w:rPr>
      </w:pPr>
      <w:r w:rsidRPr="006A321D">
        <w:rPr>
          <w:color w:val="222222"/>
          <w:shd w:val="clear" w:color="auto" w:fill="FFFFFF"/>
          <w:rtl/>
        </w:rPr>
        <w:t xml:space="preserve">وتشتهر جزيرة </w:t>
      </w:r>
      <w:proofErr w:type="spellStart"/>
      <w:r w:rsidRPr="006A321D">
        <w:rPr>
          <w:color w:val="222222"/>
          <w:shd w:val="clear" w:color="auto" w:fill="FFFFFF"/>
          <w:rtl/>
        </w:rPr>
        <w:t>جاوه</w:t>
      </w:r>
      <w:proofErr w:type="spellEnd"/>
      <w:r w:rsidRPr="006A321D">
        <w:rPr>
          <w:color w:val="222222"/>
          <w:shd w:val="clear" w:color="auto" w:fill="FFFFFF"/>
          <w:rtl/>
        </w:rPr>
        <w:t xml:space="preserve"> ببراكينها الثائرة والنشطة، وبراكينها تفوق في الواقع كل براكين العالم في كمية </w:t>
      </w:r>
      <w:proofErr w:type="spellStart"/>
      <w:r w:rsidRPr="006A321D">
        <w:rPr>
          <w:color w:val="222222"/>
          <w:shd w:val="clear" w:color="auto" w:fill="FFFFFF"/>
          <w:rtl/>
        </w:rPr>
        <w:t>الطفوح</w:t>
      </w:r>
      <w:proofErr w:type="spellEnd"/>
      <w:r w:rsidRPr="006A321D">
        <w:rPr>
          <w:color w:val="222222"/>
          <w:shd w:val="clear" w:color="auto" w:fill="FFFFFF"/>
          <w:rtl/>
        </w:rPr>
        <w:t xml:space="preserve"> والمقذوفات التي انبثقت منها منذ عام 1500م، ومع هذا نجد الجزيرة تغص بالسكان، فهي أكثر جهات العالم الزراعية سكانا بالنسبة لمساحتها، ويسكنها نحو 75 مليون شخص، ويرجع ذلك كما أسلفنا إلى خصوبة التربة البركانية، وقد أنشئت </w:t>
      </w:r>
      <w:proofErr w:type="spellStart"/>
      <w:r w:rsidRPr="006A321D">
        <w:rPr>
          <w:color w:val="222222"/>
          <w:shd w:val="clear" w:color="auto" w:fill="FFFFFF"/>
          <w:rtl/>
        </w:rPr>
        <w:t>بها</w:t>
      </w:r>
      <w:proofErr w:type="spellEnd"/>
      <w:r w:rsidRPr="006A321D">
        <w:rPr>
          <w:color w:val="222222"/>
          <w:shd w:val="clear" w:color="auto" w:fill="FFFFFF"/>
          <w:rtl/>
        </w:rPr>
        <w:t xml:space="preserve"> مصلحة للبراكين وظيفتها التنبؤ بحدوث </w:t>
      </w:r>
      <w:proofErr w:type="spellStart"/>
      <w:r w:rsidRPr="006A321D">
        <w:rPr>
          <w:color w:val="222222"/>
          <w:shd w:val="clear" w:color="auto" w:fill="FFFFFF"/>
          <w:rtl/>
        </w:rPr>
        <w:t>الانفجارات</w:t>
      </w:r>
      <w:proofErr w:type="spellEnd"/>
      <w:r w:rsidRPr="006A321D">
        <w:rPr>
          <w:color w:val="222222"/>
          <w:shd w:val="clear" w:color="auto" w:fill="FFFFFF"/>
          <w:rtl/>
        </w:rPr>
        <w:t xml:space="preserve"> البركانية وتحذير السكان قبل </w:t>
      </w:r>
      <w:proofErr w:type="spellStart"/>
      <w:r w:rsidRPr="006A321D">
        <w:rPr>
          <w:color w:val="222222"/>
          <w:shd w:val="clear" w:color="auto" w:fill="FFFFFF"/>
          <w:rtl/>
        </w:rPr>
        <w:t>ثورانات</w:t>
      </w:r>
      <w:proofErr w:type="spellEnd"/>
      <w:r w:rsidRPr="006A321D">
        <w:rPr>
          <w:color w:val="222222"/>
          <w:shd w:val="clear" w:color="auto" w:fill="FFFFFF"/>
          <w:rtl/>
        </w:rPr>
        <w:t xml:space="preserve"> البراكين مما يقلل من أخطار وقوعها</w:t>
      </w:r>
      <w:r w:rsidRPr="006A321D">
        <w:rPr>
          <w:color w:val="222222"/>
          <w:shd w:val="clear" w:color="auto" w:fill="FFFFFF"/>
        </w:rPr>
        <w:t>.</w:t>
      </w:r>
    </w:p>
    <w:p w:rsidR="00AF78AF" w:rsidRPr="006A321D" w:rsidRDefault="00AF78AF" w:rsidP="00AF78AF">
      <w:pPr>
        <w:tabs>
          <w:tab w:val="right" w:pos="281"/>
        </w:tabs>
        <w:jc w:val="lowKashida"/>
        <w:rPr>
          <w:color w:val="222222"/>
          <w:shd w:val="clear" w:color="auto" w:fill="FFFFFF"/>
          <w:lang w:val="fr-FR"/>
        </w:rPr>
      </w:pPr>
    </w:p>
    <w:p w:rsidR="00AF78AF" w:rsidRPr="006A321D" w:rsidRDefault="00AF78AF" w:rsidP="00AF78AF">
      <w:pPr>
        <w:shd w:val="clear" w:color="auto" w:fill="FFFFFF"/>
        <w:rPr>
          <w:b/>
          <w:bCs/>
          <w:lang w:val="fr-FR" w:eastAsia="fr-FR"/>
        </w:rPr>
      </w:pPr>
      <w:r w:rsidRPr="006A321D">
        <w:rPr>
          <w:b/>
          <w:bCs/>
          <w:rtl/>
          <w:lang w:val="fr-FR" w:eastAsia="fr-FR"/>
        </w:rPr>
        <w:t>1-2-  القوى الخارجية المؤثرة على سطح الأرض:</w:t>
      </w:r>
    </w:p>
    <w:p w:rsidR="00AF78AF" w:rsidRPr="006A321D" w:rsidRDefault="00AF78AF" w:rsidP="00AF78AF">
      <w:pPr>
        <w:ind w:firstLine="706"/>
        <w:jc w:val="both"/>
        <w:rPr>
          <w:shd w:val="clear" w:color="auto" w:fill="FFFFFF"/>
          <w:rtl/>
          <w:lang w:val="fr-FR" w:eastAsia="fr-FR"/>
        </w:rPr>
      </w:pPr>
      <w:r w:rsidRPr="006A321D">
        <w:rPr>
          <w:shd w:val="clear" w:color="auto" w:fill="FFFFFF"/>
          <w:rtl/>
          <w:lang w:val="fr-FR" w:eastAsia="fr-FR"/>
        </w:rPr>
        <w:t xml:space="preserve">إذا كانت الجبال هي النتيجة المباشرة للعمليات الداخلية فإن هناك أيضا عمليات خارجية تؤدى دورا مكملا للعمليات الداخلية في تكوين معالم وظواهر سطح الأرض، </w:t>
      </w:r>
      <w:r w:rsidRPr="006A321D">
        <w:rPr>
          <w:shd w:val="clear" w:color="auto" w:fill="FFFFFF"/>
          <w:lang w:val="fr-FR" w:eastAsia="fr-FR"/>
        </w:rPr>
        <w:t> </w:t>
      </w:r>
      <w:r w:rsidRPr="006A321D">
        <w:rPr>
          <w:shd w:val="clear" w:color="auto" w:fill="FFFFFF"/>
          <w:rtl/>
          <w:lang w:val="fr-FR" w:eastAsia="fr-FR"/>
        </w:rPr>
        <w:t>ولعل الدور الأكبر الذي تؤديه تلك العمليات الخارجية هي إزالة تلك الجبال وجعلها حطاما ونقل هذا الحطام من أماكنه الأصلية إلى أماكن أخرى ثم ترسبيه</w:t>
      </w:r>
      <w:r w:rsidRPr="006A321D">
        <w:rPr>
          <w:shd w:val="clear" w:color="auto" w:fill="FFFFFF"/>
          <w:lang w:val="fr-FR" w:eastAsia="fr-FR"/>
        </w:rPr>
        <w:t>.</w:t>
      </w:r>
    </w:p>
    <w:p w:rsidR="00AF78AF" w:rsidRPr="006A321D" w:rsidRDefault="00AF78AF" w:rsidP="00AF78AF">
      <w:pPr>
        <w:ind w:firstLine="706"/>
        <w:jc w:val="lowKashida"/>
        <w:rPr>
          <w:shd w:val="clear" w:color="auto" w:fill="FFFFFF"/>
          <w:rtl/>
          <w:lang w:val="fr-FR" w:eastAsia="fr-FR"/>
        </w:rPr>
      </w:pPr>
      <w:r w:rsidRPr="006A321D">
        <w:rPr>
          <w:shd w:val="clear" w:color="auto" w:fill="FFFFFF"/>
          <w:rtl/>
          <w:lang w:val="fr-FR" w:eastAsia="fr-FR"/>
        </w:rPr>
        <w:t>ويطلق على هذه العمليات اسم شامل لها وهو التعرية</w:t>
      </w:r>
      <w:r w:rsidRPr="006A321D">
        <w:rPr>
          <w:shd w:val="clear" w:color="auto" w:fill="FFFFFF"/>
          <w:lang w:val="fr-FR" w:eastAsia="fr-FR"/>
        </w:rPr>
        <w:t> Dénudation </w:t>
      </w:r>
      <w:r w:rsidRPr="006A321D">
        <w:rPr>
          <w:shd w:val="clear" w:color="auto" w:fill="FFFFFF"/>
          <w:rtl/>
          <w:lang w:val="fr-FR" w:eastAsia="fr-FR"/>
        </w:rPr>
        <w:t xml:space="preserve">أو </w:t>
      </w:r>
      <w:r w:rsidRPr="006A321D">
        <w:rPr>
          <w:shd w:val="clear" w:color="auto" w:fill="FFFFFF"/>
          <w:lang w:val="fr-FR" w:eastAsia="fr-FR"/>
        </w:rPr>
        <w:t>Erosion</w:t>
      </w:r>
      <w:r w:rsidRPr="006A321D">
        <w:rPr>
          <w:shd w:val="clear" w:color="auto" w:fill="FFFFFF"/>
          <w:rtl/>
          <w:lang w:val="fr-FR" w:eastAsia="fr-FR" w:bidi="ar-DZ"/>
        </w:rPr>
        <w:t xml:space="preserve"> </w:t>
      </w:r>
      <w:r w:rsidRPr="006A321D">
        <w:rPr>
          <w:shd w:val="clear" w:color="auto" w:fill="FFFFFF"/>
          <w:rtl/>
          <w:lang w:val="fr-FR" w:eastAsia="fr-FR"/>
        </w:rPr>
        <w:t xml:space="preserve">وتشمل كلا من </w:t>
      </w:r>
      <w:proofErr w:type="spellStart"/>
      <w:r w:rsidRPr="006A321D">
        <w:rPr>
          <w:shd w:val="clear" w:color="auto" w:fill="FFFFFF"/>
          <w:rtl/>
          <w:lang w:val="fr-FR" w:eastAsia="fr-FR"/>
        </w:rPr>
        <w:t>التجوية</w:t>
      </w:r>
      <w:proofErr w:type="spellEnd"/>
      <w:r w:rsidRPr="006A321D">
        <w:rPr>
          <w:shd w:val="clear" w:color="auto" w:fill="FFFFFF"/>
          <w:rtl/>
          <w:lang w:val="fr-FR" w:eastAsia="fr-FR"/>
        </w:rPr>
        <w:t xml:space="preserve"> </w:t>
      </w:r>
      <w:r w:rsidRPr="006A321D">
        <w:rPr>
          <w:shd w:val="clear" w:color="auto" w:fill="FFFFFF"/>
          <w:lang w:val="fr-FR" w:eastAsia="fr-FR"/>
        </w:rPr>
        <w:t> </w:t>
      </w:r>
      <w:r w:rsidRPr="006A321D">
        <w:rPr>
          <w:shd w:val="clear" w:color="auto" w:fill="FFFFFF"/>
          <w:rtl/>
          <w:lang w:val="fr-FR" w:eastAsia="fr-FR"/>
        </w:rPr>
        <w:t xml:space="preserve"> </w:t>
      </w:r>
      <w:r w:rsidRPr="006A321D">
        <w:rPr>
          <w:shd w:val="clear" w:color="auto" w:fill="FFFFFF"/>
          <w:lang w:val="fr-FR" w:eastAsia="fr-FR"/>
        </w:rPr>
        <w:t> </w:t>
      </w:r>
      <w:r w:rsidRPr="006A321D">
        <w:rPr>
          <w:shd w:val="clear" w:color="auto" w:fill="FFFFFF"/>
          <w:rtl/>
          <w:lang w:val="fr-FR" w:eastAsia="fr-FR"/>
        </w:rPr>
        <w:t>والنقل</w:t>
      </w:r>
      <w:r w:rsidRPr="006A321D">
        <w:rPr>
          <w:shd w:val="clear" w:color="auto" w:fill="FFFFFF"/>
          <w:lang w:val="fr-FR" w:eastAsia="fr-FR"/>
        </w:rPr>
        <w:t> Transportation </w:t>
      </w:r>
      <w:r w:rsidRPr="006A321D">
        <w:rPr>
          <w:shd w:val="clear" w:color="auto" w:fill="FFFFFF"/>
          <w:rtl/>
          <w:lang w:val="fr-FR" w:eastAsia="fr-FR"/>
        </w:rPr>
        <w:t xml:space="preserve">والترسيب </w:t>
      </w:r>
      <w:r w:rsidRPr="006A321D">
        <w:rPr>
          <w:shd w:val="clear" w:color="auto" w:fill="FFFFFF"/>
          <w:lang w:val="fr-FR" w:eastAsia="fr-FR"/>
        </w:rPr>
        <w:t>Déposition </w:t>
      </w:r>
      <w:r w:rsidRPr="006A321D">
        <w:rPr>
          <w:shd w:val="clear" w:color="auto" w:fill="FFFFFF"/>
          <w:rtl/>
          <w:lang w:val="fr-FR" w:eastAsia="fr-FR"/>
        </w:rPr>
        <w:t xml:space="preserve"> ولكل منها عوامله ووظائفه ونتائجه.</w:t>
      </w:r>
      <w:r w:rsidRPr="006A321D">
        <w:rPr>
          <w:shd w:val="clear" w:color="auto" w:fill="FFFFFF"/>
          <w:lang w:val="fr-FR" w:eastAsia="fr-FR"/>
        </w:rPr>
        <w:t xml:space="preserve"> </w:t>
      </w:r>
    </w:p>
    <w:p w:rsidR="00AF78AF" w:rsidRPr="006A321D" w:rsidRDefault="00AF78AF" w:rsidP="00AF78AF">
      <w:pPr>
        <w:ind w:firstLine="706"/>
        <w:jc w:val="mediumKashida"/>
        <w:rPr>
          <w:b/>
          <w:bCs/>
          <w:shd w:val="clear" w:color="auto" w:fill="FFFFFF"/>
          <w:rtl/>
          <w:lang w:val="fr-FR" w:eastAsia="fr-FR"/>
        </w:rPr>
      </w:pPr>
      <w:r w:rsidRPr="006A321D">
        <w:rPr>
          <w:b/>
          <w:bCs/>
          <w:shd w:val="clear" w:color="auto" w:fill="FFFFFF"/>
          <w:rtl/>
          <w:lang w:val="fr-FR" w:eastAsia="fr-FR"/>
        </w:rPr>
        <w:t xml:space="preserve">أولاً : </w:t>
      </w:r>
      <w:proofErr w:type="spellStart"/>
      <w:r w:rsidRPr="006A321D">
        <w:rPr>
          <w:b/>
          <w:bCs/>
          <w:shd w:val="clear" w:color="auto" w:fill="FFFFFF"/>
          <w:rtl/>
          <w:lang w:val="fr-FR" w:eastAsia="fr-FR"/>
        </w:rPr>
        <w:t>التجـــوية</w:t>
      </w:r>
      <w:proofErr w:type="spellEnd"/>
      <w:r w:rsidRPr="006A321D">
        <w:rPr>
          <w:b/>
          <w:bCs/>
          <w:shd w:val="clear" w:color="auto" w:fill="FFFFFF"/>
          <w:rtl/>
          <w:lang w:val="fr-FR" w:eastAsia="fr-FR"/>
        </w:rPr>
        <w:t xml:space="preserve">: </w:t>
      </w:r>
      <w:r w:rsidRPr="006A321D">
        <w:rPr>
          <w:shd w:val="clear" w:color="auto" w:fill="FFFFFF"/>
          <w:rtl/>
          <w:lang w:val="fr-FR" w:eastAsia="fr-FR"/>
        </w:rPr>
        <w:t xml:space="preserve">تعد </w:t>
      </w:r>
      <w:proofErr w:type="spellStart"/>
      <w:r w:rsidRPr="006A321D">
        <w:rPr>
          <w:shd w:val="clear" w:color="auto" w:fill="FFFFFF"/>
          <w:rtl/>
          <w:lang w:val="fr-FR" w:eastAsia="fr-FR"/>
        </w:rPr>
        <w:t>التجوية</w:t>
      </w:r>
      <w:proofErr w:type="spellEnd"/>
      <w:r w:rsidRPr="006A321D">
        <w:rPr>
          <w:shd w:val="clear" w:color="auto" w:fill="FFFFFF"/>
          <w:rtl/>
          <w:lang w:val="fr-FR" w:eastAsia="fr-FR"/>
        </w:rPr>
        <w:t xml:space="preserve"> هي أولى مراحل تلك العمليات الثلاث والتي تنتهي بالترسيب مع الأخذ في الاعتبار أنه هناك ترابط كبير بين تلك العمليات.</w:t>
      </w:r>
    </w:p>
    <w:p w:rsidR="00AF78AF" w:rsidRPr="006A321D" w:rsidRDefault="00AF78AF" w:rsidP="00AF78AF">
      <w:pPr>
        <w:ind w:firstLine="706"/>
        <w:jc w:val="mediumKashida"/>
        <w:rPr>
          <w:shd w:val="clear" w:color="auto" w:fill="FFFFFF"/>
          <w:rtl/>
          <w:lang w:val="fr-FR" w:eastAsia="fr-FR"/>
        </w:rPr>
      </w:pPr>
      <w:r w:rsidRPr="006A321D">
        <w:rPr>
          <w:shd w:val="clear" w:color="auto" w:fill="FFFFFF"/>
          <w:rtl/>
          <w:lang w:val="fr-FR" w:eastAsia="fr-FR"/>
        </w:rPr>
        <w:t xml:space="preserve">ويقصد بمصطلح </w:t>
      </w:r>
      <w:proofErr w:type="spellStart"/>
      <w:r w:rsidRPr="006A321D">
        <w:rPr>
          <w:shd w:val="clear" w:color="auto" w:fill="FFFFFF"/>
          <w:rtl/>
          <w:lang w:val="fr-FR" w:eastAsia="fr-FR"/>
        </w:rPr>
        <w:t>التجوية</w:t>
      </w:r>
      <w:proofErr w:type="spellEnd"/>
      <w:r w:rsidRPr="006A321D">
        <w:rPr>
          <w:shd w:val="clear" w:color="auto" w:fill="FFFFFF"/>
          <w:rtl/>
          <w:lang w:val="fr-FR" w:eastAsia="fr-FR"/>
        </w:rPr>
        <w:t xml:space="preserve"> مختلف العمليات التي تؤدي إلى تفتت الصخور وتحللها، مما يؤدي إلى حدوث تغيرات فيزيائية أو كيميائية على طبيعة الأرض مما يتسبب في تفككها؛ وعليه فهي تنقسم إلى قسمين:</w:t>
      </w:r>
      <w:r w:rsidRPr="006A321D">
        <w:rPr>
          <w:rStyle w:val="Appelnotedebasdep"/>
          <w:shd w:val="clear" w:color="auto" w:fill="FFFFFF"/>
          <w:rtl/>
          <w:lang w:val="fr-FR" w:eastAsia="fr-FR"/>
        </w:rPr>
        <w:footnoteReference w:id="23"/>
      </w:r>
      <w:r w:rsidRPr="006A321D">
        <w:rPr>
          <w:shd w:val="clear" w:color="auto" w:fill="FFFFFF"/>
          <w:rtl/>
          <w:lang w:val="fr-FR" w:eastAsia="fr-FR"/>
        </w:rPr>
        <w:t xml:space="preserve"> </w:t>
      </w:r>
    </w:p>
    <w:p w:rsidR="00AF78AF" w:rsidRPr="006A321D" w:rsidRDefault="00AF78AF" w:rsidP="00AF78AF">
      <w:pPr>
        <w:numPr>
          <w:ilvl w:val="0"/>
          <w:numId w:val="22"/>
        </w:numPr>
        <w:tabs>
          <w:tab w:val="right" w:pos="281"/>
        </w:tabs>
        <w:ind w:left="-2" w:firstLine="0"/>
        <w:rPr>
          <w:b/>
          <w:bCs/>
          <w:shd w:val="clear" w:color="auto" w:fill="FFFFFF"/>
          <w:lang w:val="fr-FR" w:eastAsia="fr-FR"/>
        </w:rPr>
      </w:pPr>
      <w:proofErr w:type="spellStart"/>
      <w:r w:rsidRPr="006A321D">
        <w:rPr>
          <w:b/>
          <w:bCs/>
          <w:shd w:val="clear" w:color="auto" w:fill="FFFFFF"/>
          <w:rtl/>
          <w:lang w:val="fr-FR" w:eastAsia="fr-FR"/>
        </w:rPr>
        <w:lastRenderedPageBreak/>
        <w:t>تجوية</w:t>
      </w:r>
      <w:proofErr w:type="spellEnd"/>
      <w:r w:rsidRPr="006A321D">
        <w:rPr>
          <w:b/>
          <w:bCs/>
          <w:shd w:val="clear" w:color="auto" w:fill="FFFFFF"/>
          <w:rtl/>
          <w:lang w:val="fr-FR" w:eastAsia="fr-FR"/>
        </w:rPr>
        <w:t xml:space="preserve"> فيزيائية (ميكانيكية): </w:t>
      </w:r>
      <w:r w:rsidRPr="006A321D">
        <w:rPr>
          <w:shd w:val="clear" w:color="auto" w:fill="FFFFFF"/>
          <w:rtl/>
          <w:lang w:val="fr-FR" w:eastAsia="fr-FR"/>
        </w:rPr>
        <w:t xml:space="preserve">ويقصد بهذا النوع من </w:t>
      </w:r>
      <w:proofErr w:type="spellStart"/>
      <w:r w:rsidRPr="006A321D">
        <w:rPr>
          <w:shd w:val="clear" w:color="auto" w:fill="FFFFFF"/>
          <w:rtl/>
          <w:lang w:val="fr-FR" w:eastAsia="fr-FR"/>
        </w:rPr>
        <w:t>التجوية</w:t>
      </w:r>
      <w:proofErr w:type="spellEnd"/>
      <w:r w:rsidRPr="006A321D">
        <w:rPr>
          <w:shd w:val="clear" w:color="auto" w:fill="FFFFFF"/>
          <w:rtl/>
          <w:lang w:val="fr-FR" w:eastAsia="fr-FR"/>
        </w:rPr>
        <w:t xml:space="preserve">، العمليات الطبيعية التي تؤدى إلى تحطيم الصخر وتفككه إلى فئات وحطام صخري دون المساس بالتركيب الكيميائي </w:t>
      </w:r>
      <w:proofErr w:type="spellStart"/>
      <w:r w:rsidRPr="006A321D">
        <w:rPr>
          <w:shd w:val="clear" w:color="auto" w:fill="FFFFFF"/>
          <w:rtl/>
          <w:lang w:val="fr-FR" w:eastAsia="fr-FR"/>
        </w:rPr>
        <w:t>ويرادف</w:t>
      </w:r>
      <w:proofErr w:type="spellEnd"/>
      <w:r w:rsidRPr="006A321D">
        <w:rPr>
          <w:shd w:val="clear" w:color="auto" w:fill="FFFFFF"/>
          <w:rtl/>
          <w:lang w:val="fr-FR" w:eastAsia="fr-FR"/>
        </w:rPr>
        <w:t xml:space="preserve"> </w:t>
      </w:r>
      <w:proofErr w:type="spellStart"/>
      <w:r w:rsidRPr="006A321D">
        <w:rPr>
          <w:shd w:val="clear" w:color="auto" w:fill="FFFFFF"/>
          <w:rtl/>
          <w:lang w:val="fr-FR" w:eastAsia="fr-FR"/>
        </w:rPr>
        <w:t>التجوية</w:t>
      </w:r>
      <w:proofErr w:type="spellEnd"/>
      <w:r w:rsidRPr="006A321D">
        <w:rPr>
          <w:shd w:val="clear" w:color="auto" w:fill="FFFFFF"/>
          <w:rtl/>
          <w:lang w:val="fr-FR" w:eastAsia="fr-FR"/>
        </w:rPr>
        <w:t xml:space="preserve"> الفيزيائية </w:t>
      </w:r>
      <w:r w:rsidRPr="006A321D">
        <w:rPr>
          <w:b/>
          <w:bCs/>
          <w:shd w:val="clear" w:color="auto" w:fill="FFFFFF"/>
          <w:rtl/>
          <w:lang w:val="fr-FR" w:eastAsia="fr-FR"/>
        </w:rPr>
        <w:t>مصطلح التفكك</w:t>
      </w:r>
      <w:r w:rsidRPr="006A321D">
        <w:rPr>
          <w:shd w:val="clear" w:color="auto" w:fill="FFFFFF"/>
          <w:rtl/>
          <w:lang w:val="fr-FR" w:eastAsia="fr-FR"/>
        </w:rPr>
        <w:t xml:space="preserve"> ( التفتت</w:t>
      </w:r>
      <w:r w:rsidRPr="006A321D">
        <w:rPr>
          <w:shd w:val="clear" w:color="auto" w:fill="FFFFFF"/>
          <w:lang w:val="fr-FR" w:eastAsia="fr-FR"/>
        </w:rPr>
        <w:t> Désintégration . </w:t>
      </w:r>
      <w:r w:rsidRPr="006A321D">
        <w:rPr>
          <w:shd w:val="clear" w:color="auto" w:fill="FFFFFF"/>
          <w:rtl/>
          <w:lang w:val="fr-FR" w:eastAsia="fr-FR"/>
        </w:rPr>
        <w:t>).</w:t>
      </w:r>
    </w:p>
    <w:p w:rsidR="00AF78AF" w:rsidRPr="006A321D" w:rsidRDefault="00AF78AF" w:rsidP="00AF78AF">
      <w:pPr>
        <w:shd w:val="clear" w:color="auto" w:fill="FFFFFF"/>
        <w:tabs>
          <w:tab w:val="right" w:pos="10204"/>
        </w:tabs>
        <w:spacing w:after="240"/>
        <w:jc w:val="lowKashida"/>
        <w:rPr>
          <w:b/>
          <w:bCs/>
          <w:u w:val="single"/>
          <w:rtl/>
          <w:lang w:val="fr-FR" w:eastAsia="fr-FR"/>
        </w:rPr>
      </w:pPr>
      <w:r w:rsidRPr="006A321D">
        <w:rPr>
          <w:b/>
          <w:bCs/>
          <w:rtl/>
          <w:lang w:val="fr-FR" w:eastAsia="fr-FR"/>
        </w:rPr>
        <w:t xml:space="preserve">ب- </w:t>
      </w:r>
      <w:proofErr w:type="spellStart"/>
      <w:r w:rsidRPr="006A321D">
        <w:rPr>
          <w:b/>
          <w:bCs/>
          <w:rtl/>
          <w:lang w:val="fr-FR" w:eastAsia="fr-FR"/>
        </w:rPr>
        <w:t>التجوية</w:t>
      </w:r>
      <w:proofErr w:type="spellEnd"/>
      <w:r w:rsidRPr="006A321D">
        <w:rPr>
          <w:b/>
          <w:bCs/>
          <w:rtl/>
          <w:lang w:val="fr-FR" w:eastAsia="fr-FR"/>
        </w:rPr>
        <w:t xml:space="preserve"> الكيميائية: </w:t>
      </w:r>
      <w:r w:rsidRPr="006A321D">
        <w:rPr>
          <w:rtl/>
          <w:lang w:val="fr-FR" w:eastAsia="fr-FR"/>
        </w:rPr>
        <w:t xml:space="preserve">وتنشأ عادة من تفاعل الماء ومكونات الهواء الغازية مع المعادن المكونة للصخور فتحول بعض المعادن إلى معادن أخرى، </w:t>
      </w:r>
      <w:proofErr w:type="spellStart"/>
      <w:r w:rsidRPr="006A321D">
        <w:rPr>
          <w:rtl/>
          <w:lang w:val="fr-FR" w:eastAsia="fr-FR"/>
        </w:rPr>
        <w:t>ويرادف</w:t>
      </w:r>
      <w:proofErr w:type="spellEnd"/>
      <w:r w:rsidRPr="006A321D">
        <w:rPr>
          <w:rtl/>
          <w:lang w:val="fr-FR" w:eastAsia="fr-FR"/>
        </w:rPr>
        <w:t xml:space="preserve"> </w:t>
      </w:r>
      <w:proofErr w:type="spellStart"/>
      <w:r w:rsidRPr="006A321D">
        <w:rPr>
          <w:rtl/>
          <w:lang w:val="fr-FR" w:eastAsia="fr-FR"/>
        </w:rPr>
        <w:t>التجوية</w:t>
      </w:r>
      <w:proofErr w:type="spellEnd"/>
      <w:r w:rsidRPr="006A321D">
        <w:rPr>
          <w:rtl/>
          <w:lang w:val="fr-FR" w:eastAsia="fr-FR"/>
        </w:rPr>
        <w:t xml:space="preserve"> الكيميائية مصطلح التحلل.</w:t>
      </w:r>
    </w:p>
    <w:p w:rsidR="00AF78AF" w:rsidRPr="006A321D" w:rsidRDefault="00AF78AF" w:rsidP="00AF78AF">
      <w:pPr>
        <w:shd w:val="clear" w:color="auto" w:fill="FFFFFF"/>
        <w:spacing w:after="240"/>
        <w:ind w:firstLine="706"/>
        <w:jc w:val="lowKashida"/>
        <w:rPr>
          <w:rtl/>
          <w:lang w:val="fr-FR" w:eastAsia="fr-FR"/>
        </w:rPr>
      </w:pPr>
      <w:r w:rsidRPr="006A321D">
        <w:rPr>
          <w:color w:val="444444"/>
          <w:lang w:val="fr-FR" w:eastAsia="fr-FR"/>
        </w:rPr>
        <w:t>  </w:t>
      </w:r>
      <w:r w:rsidRPr="006A321D">
        <w:rPr>
          <w:rtl/>
          <w:lang w:val="fr-FR" w:eastAsia="fr-FR"/>
        </w:rPr>
        <w:t xml:space="preserve">للإشارة فإن </w:t>
      </w:r>
      <w:proofErr w:type="spellStart"/>
      <w:r w:rsidRPr="006A321D">
        <w:rPr>
          <w:rtl/>
          <w:lang w:val="fr-FR" w:eastAsia="fr-FR"/>
        </w:rPr>
        <w:t>التجوية</w:t>
      </w:r>
      <w:proofErr w:type="spellEnd"/>
      <w:r w:rsidRPr="006A321D">
        <w:rPr>
          <w:rtl/>
          <w:lang w:val="fr-FR" w:eastAsia="fr-FR"/>
        </w:rPr>
        <w:t xml:space="preserve"> الميكانيكيــة ( التفكك) </w:t>
      </w:r>
      <w:proofErr w:type="spellStart"/>
      <w:r w:rsidRPr="006A321D">
        <w:rPr>
          <w:rtl/>
          <w:lang w:val="fr-FR" w:eastAsia="fr-FR"/>
        </w:rPr>
        <w:t>والتجوية</w:t>
      </w:r>
      <w:proofErr w:type="spellEnd"/>
      <w:r w:rsidRPr="006A321D">
        <w:rPr>
          <w:rtl/>
          <w:lang w:val="fr-FR" w:eastAsia="fr-FR"/>
        </w:rPr>
        <w:t xml:space="preserve"> الكيميائية ( التحلل ) تعملان معا في الغالب وربما سادت أحداهما على الأخرى حسب الظروف المناخية وعلى سبيل المثال فإن التحلل يسود في المناطق الرطبة والدافئة بينما يسود التفكك في المناطق الصحراوية الجافة.</w:t>
      </w:r>
      <w:r w:rsidRPr="006A321D">
        <w:rPr>
          <w:lang w:val="fr-FR" w:eastAsia="fr-FR"/>
        </w:rPr>
        <w:t> </w:t>
      </w:r>
    </w:p>
    <w:p w:rsidR="00AF78AF" w:rsidRPr="006A321D" w:rsidRDefault="00AF78AF" w:rsidP="00AF78AF">
      <w:pPr>
        <w:shd w:val="clear" w:color="auto" w:fill="FFFFFF"/>
        <w:ind w:firstLine="706"/>
        <w:jc w:val="lowKashida"/>
        <w:rPr>
          <w:rtl/>
          <w:lang w:val="fr-FR" w:eastAsia="fr-FR"/>
        </w:rPr>
      </w:pPr>
      <w:r w:rsidRPr="006A321D">
        <w:rPr>
          <w:rtl/>
          <w:lang w:val="fr-FR" w:eastAsia="fr-FR"/>
        </w:rPr>
        <w:t>وهي تتوقف على:</w:t>
      </w:r>
    </w:p>
    <w:p w:rsidR="00AF78AF" w:rsidRPr="006A321D" w:rsidRDefault="00AF78AF" w:rsidP="00AF78AF">
      <w:pPr>
        <w:numPr>
          <w:ilvl w:val="0"/>
          <w:numId w:val="36"/>
        </w:numPr>
        <w:shd w:val="clear" w:color="auto" w:fill="FFFFFF"/>
        <w:jc w:val="lowKashida"/>
        <w:rPr>
          <w:lang w:val="fr-FR" w:eastAsia="fr-FR"/>
        </w:rPr>
      </w:pPr>
      <w:r w:rsidRPr="006A321D">
        <w:rPr>
          <w:rtl/>
          <w:lang w:val="fr-FR" w:eastAsia="fr-FR"/>
        </w:rPr>
        <w:t>المناخ.</w:t>
      </w:r>
    </w:p>
    <w:p w:rsidR="00AF78AF" w:rsidRPr="006A321D" w:rsidRDefault="00AF78AF" w:rsidP="00AF78AF">
      <w:pPr>
        <w:numPr>
          <w:ilvl w:val="0"/>
          <w:numId w:val="36"/>
        </w:numPr>
        <w:shd w:val="clear" w:color="auto" w:fill="FFFFFF"/>
        <w:jc w:val="lowKashida"/>
        <w:rPr>
          <w:lang w:val="fr-FR" w:eastAsia="fr-FR"/>
        </w:rPr>
      </w:pPr>
      <w:proofErr w:type="spellStart"/>
      <w:r w:rsidRPr="006A321D">
        <w:rPr>
          <w:rtl/>
          <w:lang w:val="fr-FR" w:eastAsia="fr-FR"/>
        </w:rPr>
        <w:t>النفاذية</w:t>
      </w:r>
      <w:proofErr w:type="spellEnd"/>
      <w:r w:rsidRPr="006A321D">
        <w:rPr>
          <w:rtl/>
          <w:lang w:val="fr-FR" w:eastAsia="fr-FR"/>
        </w:rPr>
        <w:t xml:space="preserve"> والمسامية.</w:t>
      </w:r>
    </w:p>
    <w:p w:rsidR="00AF78AF" w:rsidRPr="006A321D" w:rsidRDefault="00AF78AF" w:rsidP="00AF78AF">
      <w:pPr>
        <w:numPr>
          <w:ilvl w:val="0"/>
          <w:numId w:val="36"/>
        </w:numPr>
        <w:shd w:val="clear" w:color="auto" w:fill="FFFFFF"/>
        <w:jc w:val="lowKashida"/>
        <w:rPr>
          <w:lang w:val="fr-FR" w:eastAsia="fr-FR"/>
        </w:rPr>
      </w:pPr>
      <w:r w:rsidRPr="006A321D">
        <w:rPr>
          <w:rtl/>
          <w:lang w:val="fr-FR" w:eastAsia="fr-FR"/>
        </w:rPr>
        <w:t>نوعية الصخور.</w:t>
      </w:r>
    </w:p>
    <w:p w:rsidR="00AF78AF" w:rsidRPr="006A321D" w:rsidRDefault="00AF78AF" w:rsidP="00AF78AF">
      <w:pPr>
        <w:numPr>
          <w:ilvl w:val="0"/>
          <w:numId w:val="36"/>
        </w:numPr>
        <w:shd w:val="clear" w:color="auto" w:fill="FFFFFF"/>
        <w:jc w:val="lowKashida"/>
        <w:rPr>
          <w:lang w:val="fr-FR" w:eastAsia="fr-FR"/>
        </w:rPr>
      </w:pPr>
      <w:r w:rsidRPr="006A321D">
        <w:rPr>
          <w:rtl/>
          <w:lang w:val="fr-FR" w:eastAsia="fr-FR"/>
        </w:rPr>
        <w:t>اتجاه السفوح.</w:t>
      </w:r>
    </w:p>
    <w:p w:rsidR="00AF78AF" w:rsidRPr="006A321D" w:rsidRDefault="00AF78AF" w:rsidP="00AF78AF">
      <w:pPr>
        <w:numPr>
          <w:ilvl w:val="0"/>
          <w:numId w:val="36"/>
        </w:numPr>
        <w:shd w:val="clear" w:color="auto" w:fill="FFFFFF"/>
        <w:jc w:val="lowKashida"/>
        <w:rPr>
          <w:lang w:val="fr-FR" w:eastAsia="fr-FR"/>
        </w:rPr>
      </w:pPr>
      <w:r w:rsidRPr="006A321D">
        <w:rPr>
          <w:rtl/>
          <w:lang w:val="fr-FR" w:eastAsia="fr-FR"/>
        </w:rPr>
        <w:t>الانحدار.</w:t>
      </w:r>
    </w:p>
    <w:p w:rsidR="00AF78AF" w:rsidRPr="006A321D" w:rsidRDefault="00AF78AF" w:rsidP="00AF78AF">
      <w:pPr>
        <w:numPr>
          <w:ilvl w:val="0"/>
          <w:numId w:val="36"/>
        </w:numPr>
        <w:shd w:val="clear" w:color="auto" w:fill="FFFFFF"/>
        <w:jc w:val="lowKashida"/>
        <w:rPr>
          <w:lang w:val="fr-FR" w:eastAsia="fr-FR"/>
        </w:rPr>
      </w:pPr>
      <w:r w:rsidRPr="006A321D">
        <w:rPr>
          <w:rtl/>
          <w:lang w:val="fr-FR" w:eastAsia="fr-FR"/>
        </w:rPr>
        <w:t>تلوث الغلاف الجوي.</w:t>
      </w:r>
      <w:r w:rsidRPr="006A321D">
        <w:rPr>
          <w:rStyle w:val="Appelnotedebasdep"/>
          <w:rtl/>
          <w:lang w:val="fr-FR" w:eastAsia="fr-FR"/>
        </w:rPr>
        <w:footnoteReference w:id="24"/>
      </w:r>
    </w:p>
    <w:p w:rsidR="00AF78AF" w:rsidRPr="006A321D" w:rsidRDefault="00AF78AF" w:rsidP="00AF78AF">
      <w:pPr>
        <w:shd w:val="clear" w:color="auto" w:fill="FFFFFF"/>
        <w:ind w:left="1066"/>
        <w:jc w:val="lowKashida"/>
        <w:rPr>
          <w:rtl/>
          <w:lang w:val="fr-FR" w:eastAsia="fr-FR"/>
        </w:rPr>
      </w:pPr>
    </w:p>
    <w:p w:rsidR="00AF78AF" w:rsidRPr="006A321D" w:rsidRDefault="00AF78AF" w:rsidP="00AF78AF">
      <w:pPr>
        <w:shd w:val="clear" w:color="auto" w:fill="FFFFFF"/>
        <w:ind w:left="1066"/>
        <w:jc w:val="lowKashida"/>
        <w:rPr>
          <w:rtl/>
          <w:lang w:val="fr-FR" w:eastAsia="fr-FR"/>
        </w:rPr>
      </w:pPr>
    </w:p>
    <w:p w:rsidR="00AF78AF" w:rsidRPr="006A321D" w:rsidRDefault="00AF78AF" w:rsidP="00AF78AF">
      <w:pPr>
        <w:shd w:val="clear" w:color="auto" w:fill="FFFFFF"/>
        <w:ind w:left="1066"/>
        <w:jc w:val="lowKashida"/>
        <w:rPr>
          <w:rtl/>
          <w:lang w:val="fr-FR" w:eastAsia="fr-FR"/>
        </w:rPr>
      </w:pPr>
    </w:p>
    <w:p w:rsidR="00AF78AF" w:rsidRPr="006A321D" w:rsidRDefault="00AF78AF" w:rsidP="00AF78AF">
      <w:pPr>
        <w:shd w:val="clear" w:color="auto" w:fill="FFFFFF"/>
        <w:ind w:left="1066"/>
        <w:jc w:val="lowKashida"/>
        <w:rPr>
          <w:rtl/>
          <w:lang w:val="fr-FR" w:eastAsia="fr-FR"/>
        </w:rPr>
      </w:pPr>
    </w:p>
    <w:p w:rsidR="00AF78AF" w:rsidRPr="006A321D" w:rsidRDefault="00AF78AF" w:rsidP="00AF78AF">
      <w:pPr>
        <w:numPr>
          <w:ilvl w:val="0"/>
          <w:numId w:val="23"/>
        </w:numPr>
        <w:tabs>
          <w:tab w:val="right" w:pos="990"/>
        </w:tabs>
        <w:ind w:left="-2" w:firstLine="708"/>
        <w:jc w:val="lowKashida"/>
        <w:rPr>
          <w:lang w:val="fr-FR" w:eastAsia="fr-FR"/>
        </w:rPr>
      </w:pPr>
      <w:proofErr w:type="spellStart"/>
      <w:r w:rsidRPr="006A321D">
        <w:rPr>
          <w:b/>
          <w:bCs/>
          <w:u w:val="single"/>
          <w:shd w:val="clear" w:color="auto" w:fill="FFFFFF"/>
          <w:rtl/>
          <w:lang w:val="fr-FR" w:eastAsia="fr-FR"/>
        </w:rPr>
        <w:t>التجوية</w:t>
      </w:r>
      <w:proofErr w:type="spellEnd"/>
      <w:r w:rsidRPr="006A321D">
        <w:rPr>
          <w:b/>
          <w:bCs/>
          <w:u w:val="single"/>
          <w:shd w:val="clear" w:color="auto" w:fill="FFFFFF"/>
          <w:rtl/>
          <w:lang w:val="fr-FR" w:eastAsia="fr-FR"/>
        </w:rPr>
        <w:t xml:space="preserve"> الفيزيائي</w:t>
      </w:r>
      <w:r w:rsidRPr="006A321D">
        <w:rPr>
          <w:b/>
          <w:bCs/>
          <w:shd w:val="clear" w:color="auto" w:fill="FFFFFF"/>
          <w:rtl/>
          <w:lang w:val="fr-FR" w:eastAsia="fr-FR"/>
        </w:rPr>
        <w:t>ة</w:t>
      </w:r>
      <w:r w:rsidRPr="006A321D">
        <w:rPr>
          <w:b/>
          <w:bCs/>
          <w:shd w:val="clear" w:color="auto" w:fill="FFFFFF"/>
          <w:lang w:val="fr-FR" w:eastAsia="fr-FR"/>
        </w:rPr>
        <w:t xml:space="preserve"> :</w:t>
      </w:r>
      <w:r w:rsidRPr="006A321D">
        <w:rPr>
          <w:rtl/>
          <w:lang w:val="fr-FR" w:eastAsia="fr-FR" w:bidi="ar-DZ"/>
        </w:rPr>
        <w:t xml:space="preserve"> </w:t>
      </w:r>
      <w:r w:rsidRPr="006A321D">
        <w:rPr>
          <w:shd w:val="clear" w:color="auto" w:fill="FFFFFF"/>
          <w:rtl/>
          <w:lang w:val="fr-FR" w:eastAsia="fr-FR"/>
        </w:rPr>
        <w:t xml:space="preserve">إن المهمة الرئيسية </w:t>
      </w:r>
      <w:proofErr w:type="spellStart"/>
      <w:r w:rsidRPr="006A321D">
        <w:rPr>
          <w:shd w:val="clear" w:color="auto" w:fill="FFFFFF"/>
          <w:rtl/>
          <w:lang w:val="fr-FR" w:eastAsia="fr-FR"/>
        </w:rPr>
        <w:t>للتجوية</w:t>
      </w:r>
      <w:proofErr w:type="spellEnd"/>
      <w:r w:rsidRPr="006A321D">
        <w:rPr>
          <w:shd w:val="clear" w:color="auto" w:fill="FFFFFF"/>
          <w:rtl/>
          <w:lang w:val="fr-FR" w:eastAsia="fr-FR"/>
        </w:rPr>
        <w:t xml:space="preserve"> الفيزيائية هي تفكك الصخر وبالتالي زيادة مساحة سطحه ومن ثم زيادة فاعلية </w:t>
      </w:r>
      <w:proofErr w:type="spellStart"/>
      <w:r w:rsidRPr="006A321D">
        <w:rPr>
          <w:shd w:val="clear" w:color="auto" w:fill="FFFFFF"/>
          <w:rtl/>
          <w:lang w:val="fr-FR" w:eastAsia="fr-FR"/>
        </w:rPr>
        <w:t>التجوية</w:t>
      </w:r>
      <w:proofErr w:type="spellEnd"/>
      <w:r w:rsidRPr="006A321D">
        <w:rPr>
          <w:shd w:val="clear" w:color="auto" w:fill="FFFFFF"/>
          <w:rtl/>
          <w:lang w:val="fr-FR" w:eastAsia="fr-FR"/>
        </w:rPr>
        <w:t xml:space="preserve"> الكيميائية،</w:t>
      </w:r>
      <w:r w:rsidRPr="006A321D">
        <w:rPr>
          <w:shd w:val="clear" w:color="auto" w:fill="FFFFFF"/>
          <w:lang w:val="fr-FR" w:eastAsia="fr-FR"/>
        </w:rPr>
        <w:t> </w:t>
      </w:r>
      <w:r w:rsidRPr="006A321D">
        <w:rPr>
          <w:shd w:val="clear" w:color="auto" w:fill="FFFFFF"/>
          <w:rtl/>
          <w:lang w:val="fr-FR" w:eastAsia="fr-FR"/>
        </w:rPr>
        <w:t xml:space="preserve">وفيما يلي عرض لأهم عوامل </w:t>
      </w:r>
      <w:proofErr w:type="spellStart"/>
      <w:r w:rsidRPr="006A321D">
        <w:rPr>
          <w:shd w:val="clear" w:color="auto" w:fill="FFFFFF"/>
          <w:rtl/>
          <w:lang w:val="fr-FR" w:eastAsia="fr-FR"/>
        </w:rPr>
        <w:t>التجوية</w:t>
      </w:r>
      <w:proofErr w:type="spellEnd"/>
      <w:r w:rsidRPr="006A321D">
        <w:rPr>
          <w:shd w:val="clear" w:color="auto" w:fill="FFFFFF"/>
          <w:rtl/>
          <w:lang w:val="fr-FR" w:eastAsia="fr-FR"/>
        </w:rPr>
        <w:t xml:space="preserve"> الميكانيكية:</w:t>
      </w:r>
      <w:r w:rsidRPr="006A321D">
        <w:rPr>
          <w:rStyle w:val="Appelnotedebasdep"/>
          <w:shd w:val="clear" w:color="auto" w:fill="FFFFFF"/>
          <w:rtl/>
          <w:lang w:val="fr-FR" w:eastAsia="fr-FR"/>
        </w:rPr>
        <w:footnoteReference w:id="25"/>
      </w:r>
      <w:r w:rsidRPr="006A321D">
        <w:rPr>
          <w:shd w:val="clear" w:color="auto" w:fill="FFFFFF"/>
          <w:rtl/>
          <w:lang w:val="fr-FR" w:eastAsia="fr-FR"/>
        </w:rPr>
        <w:t xml:space="preserve"> </w:t>
      </w:r>
    </w:p>
    <w:p w:rsidR="00AF78AF" w:rsidRPr="006A321D" w:rsidRDefault="00AF78AF" w:rsidP="00AF78AF">
      <w:pPr>
        <w:numPr>
          <w:ilvl w:val="0"/>
          <w:numId w:val="24"/>
        </w:numPr>
        <w:rPr>
          <w:b/>
          <w:bCs/>
          <w:lang w:val="fr-FR" w:eastAsia="fr-FR"/>
        </w:rPr>
      </w:pPr>
      <w:r w:rsidRPr="006A321D">
        <w:rPr>
          <w:b/>
          <w:bCs/>
          <w:shd w:val="clear" w:color="auto" w:fill="FFFFFF"/>
          <w:rtl/>
          <w:lang w:val="fr-FR" w:eastAsia="fr-FR"/>
        </w:rPr>
        <w:t>التمدد والانكماش الحراري</w:t>
      </w:r>
      <w:r w:rsidRPr="006A321D">
        <w:rPr>
          <w:b/>
          <w:bCs/>
          <w:shd w:val="clear" w:color="auto" w:fill="FFFFFF"/>
          <w:lang w:val="fr-FR" w:eastAsia="fr-FR"/>
        </w:rPr>
        <w:t> </w:t>
      </w:r>
      <w:r w:rsidRPr="006A321D">
        <w:rPr>
          <w:b/>
          <w:bCs/>
          <w:shd w:val="clear" w:color="auto" w:fill="FFFFFF"/>
          <w:rtl/>
          <w:lang w:val="fr-FR" w:eastAsia="fr-FR"/>
        </w:rPr>
        <w:t>:</w:t>
      </w:r>
    </w:p>
    <w:p w:rsidR="00AF78AF" w:rsidRPr="006A321D" w:rsidRDefault="00AF78AF" w:rsidP="00AF78AF">
      <w:pPr>
        <w:ind w:firstLine="706"/>
        <w:jc w:val="lowKashida"/>
        <w:rPr>
          <w:color w:val="444444"/>
          <w:shd w:val="clear" w:color="auto" w:fill="FFFFFF"/>
          <w:rtl/>
          <w:lang w:val="fr-FR" w:eastAsia="fr-FR"/>
        </w:rPr>
      </w:pPr>
      <w:r w:rsidRPr="006A321D">
        <w:rPr>
          <w:shd w:val="clear" w:color="auto" w:fill="FFFFFF"/>
          <w:rtl/>
          <w:lang w:val="fr-FR" w:eastAsia="fr-FR"/>
        </w:rPr>
        <w:t xml:space="preserve">إن اختلاف درجات الحرارة خاصة في مناطق المدى الحراري الكبير مثل المناطق الصحراوية بين الليل والنهار الذي قد يصل في بعض الأحيان إلى 35مْ </w:t>
      </w:r>
      <w:proofErr w:type="spellStart"/>
      <w:r w:rsidRPr="006A321D">
        <w:rPr>
          <w:shd w:val="clear" w:color="auto" w:fill="FFFFFF"/>
          <w:rtl/>
          <w:lang w:val="fr-FR" w:eastAsia="fr-FR"/>
        </w:rPr>
        <w:t>فى</w:t>
      </w:r>
      <w:proofErr w:type="spellEnd"/>
      <w:r w:rsidRPr="006A321D">
        <w:rPr>
          <w:shd w:val="clear" w:color="auto" w:fill="FFFFFF"/>
          <w:rtl/>
          <w:lang w:val="fr-FR" w:eastAsia="fr-FR"/>
        </w:rPr>
        <w:t xml:space="preserve"> اليوم الواحد، وهناك أيضا الفروق الموسمية بين الفصول المختلفة،  كل هذا يؤدى إلى تكرار عملية تمدد المعادن وانكماشها وبالنظر إلى اختلاف معاملات التمدد الحراري للمعادن فإنها تعمل بمرور الزمن على التفكك من بعضها البعض من خلال الضغوط الناتجة من تمدد المعادن بالحرارة مما يؤدى إلى إجهاد الصخـر وبالتالي خلخـلة المستويـات العليا من الصخر مكونا غطاء من الفتات الصخري، وتعرف هذه العلمية باسم التقشر،</w:t>
      </w:r>
      <w:r w:rsidRPr="006A321D">
        <w:rPr>
          <w:shd w:val="clear" w:color="auto" w:fill="FFFFFF"/>
          <w:lang w:val="fr-FR" w:eastAsia="fr-FR"/>
        </w:rPr>
        <w:t xml:space="preserve"> </w:t>
      </w:r>
      <w:r w:rsidRPr="006A321D">
        <w:rPr>
          <w:shd w:val="clear" w:color="auto" w:fill="FFFFFF"/>
          <w:rtl/>
          <w:lang w:val="fr-FR" w:eastAsia="fr-FR"/>
        </w:rPr>
        <w:t>وعندما يزال هذا الغطاء بفعل الرياح أو المياه الجارية فإن الصخر يصبح معرضا لتكرار نفس التأثير</w:t>
      </w:r>
      <w:r w:rsidRPr="006A321D">
        <w:rPr>
          <w:shd w:val="clear" w:color="auto" w:fill="FFFFFF"/>
          <w:lang w:val="fr-FR" w:eastAsia="fr-FR"/>
        </w:rPr>
        <w:t> … </w:t>
      </w:r>
      <w:r w:rsidRPr="006A321D">
        <w:rPr>
          <w:shd w:val="clear" w:color="auto" w:fill="FFFFFF"/>
          <w:rtl/>
          <w:lang w:val="fr-FR" w:eastAsia="fr-FR"/>
        </w:rPr>
        <w:t>وهكذا.</w:t>
      </w:r>
      <w:r w:rsidRPr="006A321D">
        <w:rPr>
          <w:color w:val="444444"/>
          <w:shd w:val="clear" w:color="auto" w:fill="FFFFFF"/>
          <w:lang w:val="fr-FR" w:eastAsia="fr-FR"/>
        </w:rPr>
        <w:t xml:space="preserve"> </w:t>
      </w:r>
    </w:p>
    <w:p w:rsidR="00AF78AF" w:rsidRPr="006A321D" w:rsidRDefault="00AF78AF" w:rsidP="00AF78AF">
      <w:pPr>
        <w:numPr>
          <w:ilvl w:val="0"/>
          <w:numId w:val="24"/>
        </w:numPr>
        <w:jc w:val="lowKashida"/>
        <w:rPr>
          <w:shd w:val="clear" w:color="auto" w:fill="FFFFFF"/>
          <w:rtl/>
          <w:lang w:val="fr-FR" w:eastAsia="fr-FR"/>
        </w:rPr>
      </w:pPr>
      <w:r w:rsidRPr="006A321D">
        <w:rPr>
          <w:b/>
          <w:bCs/>
          <w:shd w:val="clear" w:color="auto" w:fill="FFFFFF"/>
          <w:rtl/>
          <w:lang w:val="fr-FR" w:eastAsia="fr-FR"/>
        </w:rPr>
        <w:t>أثر تجمد المياه:</w:t>
      </w:r>
      <w:r w:rsidRPr="006A321D">
        <w:rPr>
          <w:shd w:val="clear" w:color="auto" w:fill="FFFFFF"/>
          <w:lang w:val="fr-FR" w:eastAsia="fr-FR"/>
        </w:rPr>
        <w:t> </w:t>
      </w:r>
    </w:p>
    <w:p w:rsidR="00AF78AF" w:rsidRPr="006A321D" w:rsidRDefault="00AF78AF" w:rsidP="00AF78AF">
      <w:pPr>
        <w:ind w:firstLine="565"/>
        <w:jc w:val="lowKashida"/>
        <w:rPr>
          <w:shd w:val="clear" w:color="auto" w:fill="FFFFFF"/>
          <w:rtl/>
          <w:lang w:val="fr-FR" w:eastAsia="fr-FR"/>
        </w:rPr>
      </w:pPr>
      <w:r w:rsidRPr="006A321D">
        <w:rPr>
          <w:shd w:val="clear" w:color="auto" w:fill="FFFFFF"/>
          <w:rtl/>
          <w:lang w:val="fr-FR" w:eastAsia="fr-FR"/>
        </w:rPr>
        <w:t>كثيرا ما تحتوى الصخور على شقوق وفواصل ومسامات صخرية وعندما يتغلغل فيها الماء وبتأثير الحرارة المنخفضة التي تصل إلى ما دون الصفر التي يتجمد فيها الماء(درجة التجمد).</w:t>
      </w:r>
      <w:r w:rsidRPr="006A321D">
        <w:rPr>
          <w:shd w:val="clear" w:color="auto" w:fill="FFFFFF"/>
          <w:lang w:val="fr-FR" w:eastAsia="fr-FR"/>
        </w:rPr>
        <w:t xml:space="preserve"> </w:t>
      </w:r>
    </w:p>
    <w:p w:rsidR="00AF78AF" w:rsidRPr="006A321D" w:rsidRDefault="00AF78AF" w:rsidP="00AF78AF">
      <w:pPr>
        <w:ind w:firstLine="565"/>
        <w:jc w:val="lowKashida"/>
        <w:rPr>
          <w:rtl/>
          <w:lang w:val="fr-FR" w:eastAsia="fr-FR" w:bidi="ar-DZ"/>
        </w:rPr>
      </w:pPr>
      <w:r w:rsidRPr="006A321D">
        <w:rPr>
          <w:shd w:val="clear" w:color="auto" w:fill="FFFFFF"/>
          <w:rtl/>
          <w:lang w:val="fr-FR" w:eastAsia="fr-FR"/>
        </w:rPr>
        <w:t>وينتج عن تجمد الماء وتحوله إلى جليد زيادة نسبيا في الحجم تصل إلى 10% وتسبب هذه الزيادة ضغطا على الشقوق والفواصل والمسامات الأمر الذي يؤدى إلى اتساعها وبتكرار عملية التجمد يتفكك الصخر إلى حطام صخري.</w:t>
      </w:r>
      <w:r w:rsidRPr="006A321D">
        <w:rPr>
          <w:shd w:val="clear" w:color="auto" w:fill="FFFFFF"/>
          <w:lang w:val="fr-FR" w:eastAsia="fr-FR"/>
        </w:rPr>
        <w:t> </w:t>
      </w:r>
    </w:p>
    <w:p w:rsidR="00AF78AF" w:rsidRPr="006A321D" w:rsidRDefault="00AF78AF" w:rsidP="00AF78AF">
      <w:pPr>
        <w:ind w:firstLine="565"/>
        <w:jc w:val="lowKashida"/>
        <w:rPr>
          <w:rtl/>
          <w:lang w:val="fr-FR" w:eastAsia="fr-FR" w:bidi="ar-DZ"/>
        </w:rPr>
      </w:pPr>
      <w:r w:rsidRPr="006A321D">
        <w:rPr>
          <w:rtl/>
          <w:lang w:val="fr-FR" w:eastAsia="fr-FR"/>
        </w:rPr>
        <w:t xml:space="preserve">ويتضح تأثير تجمد المياه </w:t>
      </w:r>
      <w:proofErr w:type="spellStart"/>
      <w:r w:rsidRPr="006A321D">
        <w:rPr>
          <w:rtl/>
          <w:lang w:val="fr-FR" w:eastAsia="fr-FR"/>
        </w:rPr>
        <w:t>فى</w:t>
      </w:r>
      <w:proofErr w:type="spellEnd"/>
      <w:r w:rsidRPr="006A321D">
        <w:rPr>
          <w:rtl/>
          <w:lang w:val="fr-FR" w:eastAsia="fr-FR"/>
        </w:rPr>
        <w:t xml:space="preserve"> المناطق الباردة ومنحدرات الجبال حيث تكثر </w:t>
      </w:r>
      <w:proofErr w:type="spellStart"/>
      <w:r w:rsidRPr="006A321D">
        <w:rPr>
          <w:rtl/>
          <w:lang w:val="fr-FR" w:eastAsia="fr-FR"/>
        </w:rPr>
        <w:t>بها</w:t>
      </w:r>
      <w:proofErr w:type="spellEnd"/>
      <w:r w:rsidRPr="006A321D">
        <w:rPr>
          <w:rtl/>
          <w:lang w:val="fr-FR" w:eastAsia="fr-FR"/>
        </w:rPr>
        <w:t xml:space="preserve"> الفواصل وتعرف نواتج هذا التأثير بالتا لوس </w:t>
      </w:r>
      <w:r w:rsidRPr="006A321D">
        <w:rPr>
          <w:lang w:val="fr-FR" w:eastAsia="fr-FR"/>
        </w:rPr>
        <w:t> Talus</w:t>
      </w:r>
      <w:r w:rsidRPr="006A321D">
        <w:rPr>
          <w:rtl/>
          <w:lang w:val="fr-FR" w:eastAsia="fr-FR"/>
        </w:rPr>
        <w:t xml:space="preserve">وهى رواسب من الفتات الصخري غير منتظم الأجزاء ويتميز بزواياه الحادة والمتراكم حول سفوح التلال </w:t>
      </w:r>
      <w:proofErr w:type="spellStart"/>
      <w:r w:rsidRPr="006A321D">
        <w:rPr>
          <w:rtl/>
          <w:lang w:val="fr-FR" w:eastAsia="fr-FR"/>
        </w:rPr>
        <w:t>والجروف</w:t>
      </w:r>
      <w:proofErr w:type="spellEnd"/>
      <w:r w:rsidRPr="006A321D">
        <w:rPr>
          <w:lang w:val="fr-FR" w:eastAsia="fr-FR"/>
        </w:rPr>
        <w:t xml:space="preserve"> .</w:t>
      </w:r>
    </w:p>
    <w:p w:rsidR="00AF78AF" w:rsidRPr="006A321D" w:rsidRDefault="00AF78AF" w:rsidP="00AF78AF">
      <w:pPr>
        <w:numPr>
          <w:ilvl w:val="0"/>
          <w:numId w:val="24"/>
        </w:numPr>
        <w:jc w:val="lowKashida"/>
        <w:rPr>
          <w:b/>
          <w:bCs/>
          <w:lang w:val="fr-FR" w:eastAsia="fr-FR"/>
        </w:rPr>
      </w:pPr>
      <w:r w:rsidRPr="006A321D">
        <w:rPr>
          <w:b/>
          <w:bCs/>
          <w:shd w:val="clear" w:color="auto" w:fill="FFFFFF"/>
          <w:rtl/>
          <w:lang w:val="fr-FR" w:eastAsia="fr-FR"/>
        </w:rPr>
        <w:t>تأثير الغلاف الحيوي:</w:t>
      </w:r>
    </w:p>
    <w:p w:rsidR="00AF78AF" w:rsidRPr="006A321D" w:rsidRDefault="00AF78AF" w:rsidP="00AF78AF">
      <w:pPr>
        <w:jc w:val="lowKashida"/>
        <w:rPr>
          <w:rtl/>
          <w:lang w:val="fr-FR" w:eastAsia="fr-FR"/>
        </w:rPr>
      </w:pPr>
      <w:r w:rsidRPr="006A321D">
        <w:rPr>
          <w:shd w:val="clear" w:color="auto" w:fill="FFFFFF"/>
          <w:rtl/>
          <w:lang w:val="fr-FR" w:eastAsia="fr-FR"/>
        </w:rPr>
        <w:t xml:space="preserve">ويتلخص تأثير الغلاف الحيوي في كل من فعل النبات والحيوان والإنسان . وفيما </w:t>
      </w:r>
      <w:proofErr w:type="spellStart"/>
      <w:r w:rsidRPr="006A321D">
        <w:rPr>
          <w:shd w:val="clear" w:color="auto" w:fill="FFFFFF"/>
          <w:rtl/>
          <w:lang w:val="fr-FR" w:eastAsia="fr-FR"/>
        </w:rPr>
        <w:t>يلى</w:t>
      </w:r>
      <w:proofErr w:type="spellEnd"/>
      <w:r w:rsidRPr="006A321D">
        <w:rPr>
          <w:shd w:val="clear" w:color="auto" w:fill="FFFFFF"/>
          <w:rtl/>
          <w:lang w:val="fr-FR" w:eastAsia="fr-FR"/>
        </w:rPr>
        <w:t xml:space="preserve"> تفصيل لتأثير كل منهما : </w:t>
      </w:r>
    </w:p>
    <w:p w:rsidR="00AF78AF" w:rsidRPr="006A321D" w:rsidRDefault="00AF78AF" w:rsidP="00AF78AF">
      <w:pPr>
        <w:numPr>
          <w:ilvl w:val="0"/>
          <w:numId w:val="25"/>
        </w:numPr>
        <w:ind w:left="848" w:hanging="142"/>
        <w:rPr>
          <w:shd w:val="clear" w:color="auto" w:fill="FFFFFF"/>
          <w:rtl/>
          <w:lang w:val="fr-FR" w:eastAsia="fr-FR"/>
        </w:rPr>
      </w:pPr>
      <w:r w:rsidRPr="006A321D">
        <w:rPr>
          <w:b/>
          <w:bCs/>
          <w:shd w:val="clear" w:color="auto" w:fill="FFFFFF"/>
          <w:rtl/>
          <w:lang w:val="fr-FR" w:eastAsia="fr-FR"/>
        </w:rPr>
        <w:t>النبات</w:t>
      </w:r>
      <w:r w:rsidRPr="006A321D">
        <w:rPr>
          <w:b/>
          <w:bCs/>
          <w:shd w:val="clear" w:color="auto" w:fill="FFFFFF"/>
          <w:lang w:val="fr-FR" w:eastAsia="fr-FR"/>
        </w:rPr>
        <w:t xml:space="preserve"> </w:t>
      </w:r>
      <w:r w:rsidRPr="006A321D">
        <w:rPr>
          <w:shd w:val="clear" w:color="auto" w:fill="FFFFFF"/>
          <w:lang w:val="fr-FR" w:eastAsia="fr-FR"/>
        </w:rPr>
        <w:t>:</w:t>
      </w:r>
      <w:r w:rsidRPr="006A321D">
        <w:rPr>
          <w:shd w:val="clear" w:color="auto" w:fill="FFFFFF"/>
          <w:rtl/>
          <w:lang w:val="fr-FR" w:eastAsia="fr-FR" w:bidi="ar-DZ"/>
        </w:rPr>
        <w:t xml:space="preserve"> </w:t>
      </w:r>
      <w:r w:rsidRPr="006A321D">
        <w:rPr>
          <w:shd w:val="clear" w:color="auto" w:fill="FFFFFF"/>
          <w:rtl/>
          <w:lang w:val="fr-FR" w:eastAsia="fr-FR"/>
        </w:rPr>
        <w:t>عندما يمد النبات جذوره في التربة أو الشقوق والفواصل الصخرية فإنه يزيد من اتساع تلك الشقوق والفواصل كما أن نمو الجذور يؤدى إلى نشوء قوى ضغط شديدة على الصخور فتعمل على تحطيمها</w:t>
      </w:r>
      <w:r w:rsidRPr="006A321D">
        <w:rPr>
          <w:shd w:val="clear" w:color="auto" w:fill="FFFFFF"/>
          <w:lang w:val="fr-FR" w:eastAsia="fr-FR"/>
        </w:rPr>
        <w:t xml:space="preserve"> .</w:t>
      </w:r>
    </w:p>
    <w:p w:rsidR="00AF78AF" w:rsidRPr="006A321D" w:rsidRDefault="00AF78AF" w:rsidP="00AF78AF">
      <w:pPr>
        <w:numPr>
          <w:ilvl w:val="0"/>
          <w:numId w:val="25"/>
        </w:numPr>
        <w:ind w:left="990" w:hanging="284"/>
        <w:jc w:val="lowKashida"/>
        <w:rPr>
          <w:shd w:val="clear" w:color="auto" w:fill="FFFFFF"/>
          <w:rtl/>
          <w:lang w:val="fr-FR" w:eastAsia="fr-FR"/>
        </w:rPr>
      </w:pPr>
      <w:r w:rsidRPr="006A321D">
        <w:rPr>
          <w:b/>
          <w:bCs/>
          <w:shd w:val="clear" w:color="auto" w:fill="FFFFFF"/>
          <w:rtl/>
          <w:lang w:val="fr-FR" w:eastAsia="fr-FR"/>
        </w:rPr>
        <w:t>الحيوان:</w:t>
      </w:r>
      <w:r w:rsidRPr="006A321D">
        <w:rPr>
          <w:shd w:val="clear" w:color="auto" w:fill="FFFFFF"/>
          <w:rtl/>
          <w:lang w:val="fr-FR" w:eastAsia="fr-FR"/>
        </w:rPr>
        <w:t xml:space="preserve"> إن الكثير من الحيوانات التي تتخذ من أديم الأرض مأوى لها تساهم إلى حد كبير في عمليات </w:t>
      </w:r>
      <w:proofErr w:type="spellStart"/>
      <w:r w:rsidRPr="006A321D">
        <w:rPr>
          <w:shd w:val="clear" w:color="auto" w:fill="FFFFFF"/>
          <w:rtl/>
          <w:lang w:val="fr-FR" w:eastAsia="fr-FR"/>
        </w:rPr>
        <w:t>التجوية</w:t>
      </w:r>
      <w:proofErr w:type="spellEnd"/>
      <w:r w:rsidRPr="006A321D">
        <w:rPr>
          <w:shd w:val="clear" w:color="auto" w:fill="FFFFFF"/>
          <w:rtl/>
          <w:lang w:val="fr-FR" w:eastAsia="fr-FR"/>
        </w:rPr>
        <w:t xml:space="preserve"> الميكانيكية . فالحيوانات الحافرة</w:t>
      </w:r>
      <w:r w:rsidRPr="006A321D">
        <w:rPr>
          <w:shd w:val="clear" w:color="auto" w:fill="FFFFFF"/>
          <w:lang w:val="fr-FR" w:eastAsia="fr-FR"/>
        </w:rPr>
        <w:t>  </w:t>
      </w:r>
      <w:r w:rsidRPr="006A321D">
        <w:rPr>
          <w:shd w:val="clear" w:color="auto" w:fill="FFFFFF"/>
          <w:rtl/>
          <w:lang w:val="fr-FR" w:eastAsia="fr-FR"/>
        </w:rPr>
        <w:t>مثل ديدان الأرض والحيوانات القارضة</w:t>
      </w:r>
      <w:r w:rsidRPr="006A321D">
        <w:rPr>
          <w:shd w:val="clear" w:color="auto" w:fill="FFFFFF"/>
          <w:lang w:val="fr-FR" w:eastAsia="fr-FR"/>
        </w:rPr>
        <w:t>  </w:t>
      </w:r>
      <w:r w:rsidRPr="006A321D">
        <w:rPr>
          <w:shd w:val="clear" w:color="auto" w:fill="FFFFFF"/>
          <w:rtl/>
          <w:lang w:val="fr-FR" w:eastAsia="fr-FR"/>
        </w:rPr>
        <w:t>كالأرانب والفئران وكذلك النمل الأبيض</w:t>
      </w:r>
      <w:r w:rsidRPr="006A321D">
        <w:rPr>
          <w:shd w:val="clear" w:color="auto" w:fill="FFFFFF"/>
          <w:lang w:val="fr-FR" w:eastAsia="fr-FR"/>
        </w:rPr>
        <w:t> </w:t>
      </w:r>
      <w:r w:rsidRPr="006A321D">
        <w:rPr>
          <w:shd w:val="clear" w:color="auto" w:fill="FFFFFF"/>
          <w:rtl/>
          <w:lang w:val="fr-FR" w:eastAsia="fr-FR"/>
        </w:rPr>
        <w:t>تعمل على تفتيت المواد الصخرية وجعلها حطاما وفتاتا من السهل بعد ذلك نقلها بفعل عوامل المختلفة</w:t>
      </w:r>
      <w:r w:rsidRPr="006A321D">
        <w:rPr>
          <w:shd w:val="clear" w:color="auto" w:fill="FFFFFF"/>
          <w:lang w:val="fr-FR" w:eastAsia="fr-FR"/>
        </w:rPr>
        <w:t>.</w:t>
      </w:r>
    </w:p>
    <w:p w:rsidR="00AF78AF" w:rsidRPr="006A321D" w:rsidRDefault="00AF78AF" w:rsidP="00AF78AF">
      <w:pPr>
        <w:numPr>
          <w:ilvl w:val="0"/>
          <w:numId w:val="3"/>
        </w:numPr>
        <w:jc w:val="lowKashida"/>
        <w:rPr>
          <w:shd w:val="clear" w:color="auto" w:fill="FFFFFF"/>
          <w:lang w:val="fr-FR" w:eastAsia="fr-FR"/>
        </w:rPr>
      </w:pPr>
      <w:r w:rsidRPr="006A321D">
        <w:rPr>
          <w:b/>
          <w:bCs/>
          <w:shd w:val="clear" w:color="auto" w:fill="FFFFFF"/>
          <w:rtl/>
          <w:lang w:val="fr-FR" w:eastAsia="fr-FR"/>
        </w:rPr>
        <w:t>الإنسان</w:t>
      </w:r>
      <w:r w:rsidRPr="006A321D">
        <w:rPr>
          <w:b/>
          <w:bCs/>
          <w:shd w:val="clear" w:color="auto" w:fill="FFFFFF"/>
          <w:lang w:val="fr-FR" w:eastAsia="fr-FR"/>
        </w:rPr>
        <w:t xml:space="preserve"> :</w:t>
      </w:r>
      <w:r w:rsidRPr="006A321D">
        <w:rPr>
          <w:shd w:val="clear" w:color="auto" w:fill="FFFFFF"/>
          <w:rtl/>
          <w:lang w:val="fr-FR" w:eastAsia="fr-FR" w:bidi="ar-DZ"/>
        </w:rPr>
        <w:t xml:space="preserve"> </w:t>
      </w:r>
      <w:r w:rsidRPr="006A321D">
        <w:rPr>
          <w:shd w:val="clear" w:color="auto" w:fill="FFFFFF"/>
          <w:rtl/>
          <w:lang w:val="fr-FR" w:eastAsia="fr-FR"/>
        </w:rPr>
        <w:t xml:space="preserve">إن النشاط الإنساني قد ساهم إلى حد كبير في </w:t>
      </w:r>
      <w:proofErr w:type="spellStart"/>
      <w:r w:rsidRPr="006A321D">
        <w:rPr>
          <w:shd w:val="clear" w:color="auto" w:fill="FFFFFF"/>
          <w:rtl/>
          <w:lang w:val="fr-FR" w:eastAsia="fr-FR"/>
        </w:rPr>
        <w:t>التجوية</w:t>
      </w:r>
      <w:proofErr w:type="spellEnd"/>
      <w:r w:rsidRPr="006A321D">
        <w:rPr>
          <w:shd w:val="clear" w:color="auto" w:fill="FFFFFF"/>
          <w:rtl/>
          <w:lang w:val="fr-FR" w:eastAsia="fr-FR"/>
        </w:rPr>
        <w:t xml:space="preserve"> الميكانيكية، فبناء المدن والمجمعات السكانية وما يتبعها من شق الطرق قد أدى إلى إزالة ما يعترضه من تلال،  كما أن أعمال المناجم والمحاجر وحفر الاتفاق قد أدى بالتبعية إلى إزالة الغطاء الصخري في سبيل الوصول إلى مواضع الطبقات الحاملة للخدمات</w:t>
      </w:r>
      <w:r w:rsidRPr="006A321D">
        <w:rPr>
          <w:rtl/>
          <w:lang w:val="fr-FR" w:eastAsia="fr-FR"/>
        </w:rPr>
        <w:t xml:space="preserve"> </w:t>
      </w:r>
      <w:r w:rsidRPr="006A321D">
        <w:rPr>
          <w:shd w:val="clear" w:color="auto" w:fill="FFFFFF"/>
          <w:rtl/>
          <w:lang w:val="fr-FR" w:eastAsia="fr-FR"/>
        </w:rPr>
        <w:t xml:space="preserve">ولاشك أيضا أن اقتطاعه أحجار البناء قد أدى إلى تعريض أجزاء جديدة من الصخور لتأثير </w:t>
      </w:r>
      <w:proofErr w:type="spellStart"/>
      <w:r w:rsidRPr="006A321D">
        <w:rPr>
          <w:shd w:val="clear" w:color="auto" w:fill="FFFFFF"/>
          <w:rtl/>
          <w:lang w:val="fr-FR" w:eastAsia="fr-FR"/>
        </w:rPr>
        <w:t>التجوية</w:t>
      </w:r>
      <w:proofErr w:type="spellEnd"/>
      <w:r w:rsidRPr="006A321D">
        <w:rPr>
          <w:shd w:val="clear" w:color="auto" w:fill="FFFFFF"/>
          <w:rtl/>
          <w:lang w:val="fr-FR" w:eastAsia="fr-FR"/>
        </w:rPr>
        <w:t xml:space="preserve"> بشقيها الميكانيكي والكيميائي.</w:t>
      </w:r>
      <w:r w:rsidRPr="006A321D">
        <w:rPr>
          <w:rStyle w:val="Appelnotedebasdep"/>
          <w:shd w:val="clear" w:color="auto" w:fill="FFFFFF"/>
          <w:rtl/>
          <w:lang w:val="fr-FR" w:eastAsia="fr-FR"/>
        </w:rPr>
        <w:footnoteReference w:id="26"/>
      </w:r>
      <w:r w:rsidRPr="006A321D">
        <w:rPr>
          <w:shd w:val="clear" w:color="auto" w:fill="FFFFFF"/>
          <w:lang w:val="fr-FR" w:eastAsia="fr-FR"/>
        </w:rPr>
        <w:t> </w:t>
      </w:r>
    </w:p>
    <w:p w:rsidR="00AF78AF" w:rsidRPr="006A321D" w:rsidRDefault="00AF78AF" w:rsidP="00AF78AF">
      <w:pPr>
        <w:ind w:left="706"/>
        <w:jc w:val="lowKashida"/>
        <w:rPr>
          <w:shd w:val="clear" w:color="auto" w:fill="FFFFFF"/>
          <w:rtl/>
          <w:lang w:val="fr-FR" w:eastAsia="fr-FR"/>
        </w:rPr>
      </w:pPr>
      <w:r w:rsidRPr="006A321D">
        <w:rPr>
          <w:b/>
          <w:bCs/>
          <w:u w:val="single"/>
          <w:shd w:val="clear" w:color="auto" w:fill="FFFFFF"/>
          <w:rtl/>
          <w:lang w:val="fr-FR" w:eastAsia="fr-FR"/>
        </w:rPr>
        <w:lastRenderedPageBreak/>
        <w:t xml:space="preserve">ب- </w:t>
      </w:r>
      <w:proofErr w:type="spellStart"/>
      <w:r w:rsidRPr="006A321D">
        <w:rPr>
          <w:b/>
          <w:bCs/>
          <w:u w:val="single"/>
          <w:shd w:val="clear" w:color="auto" w:fill="FFFFFF"/>
          <w:rtl/>
          <w:lang w:val="fr-FR" w:eastAsia="fr-FR"/>
        </w:rPr>
        <w:t>التجوية</w:t>
      </w:r>
      <w:proofErr w:type="spellEnd"/>
      <w:r w:rsidRPr="006A321D">
        <w:rPr>
          <w:b/>
          <w:bCs/>
          <w:u w:val="single"/>
          <w:shd w:val="clear" w:color="auto" w:fill="FFFFFF"/>
          <w:rtl/>
          <w:lang w:val="fr-FR" w:eastAsia="fr-FR"/>
        </w:rPr>
        <w:t xml:space="preserve"> الكيميائية</w:t>
      </w:r>
      <w:r w:rsidRPr="006A321D">
        <w:rPr>
          <w:b/>
          <w:bCs/>
          <w:u w:val="single"/>
          <w:shd w:val="clear" w:color="auto" w:fill="FFFFFF"/>
          <w:lang w:val="fr-FR" w:eastAsia="fr-FR"/>
        </w:rPr>
        <w:t> </w:t>
      </w:r>
      <w:r w:rsidRPr="006A321D">
        <w:rPr>
          <w:shd w:val="clear" w:color="auto" w:fill="FFFFFF"/>
          <w:rtl/>
          <w:lang w:val="fr-FR" w:eastAsia="fr-FR"/>
        </w:rPr>
        <w:t xml:space="preserve">: هي تغيير في التركيب الداخلي للصخور، حيث تتم فعل </w:t>
      </w:r>
      <w:proofErr w:type="spellStart"/>
      <w:r w:rsidRPr="006A321D">
        <w:rPr>
          <w:shd w:val="clear" w:color="auto" w:fill="FFFFFF"/>
          <w:rtl/>
          <w:lang w:val="fr-FR" w:eastAsia="fr-FR"/>
        </w:rPr>
        <w:t>التجوية</w:t>
      </w:r>
      <w:proofErr w:type="spellEnd"/>
      <w:r w:rsidRPr="006A321D">
        <w:rPr>
          <w:shd w:val="clear" w:color="auto" w:fill="FFFFFF"/>
          <w:rtl/>
          <w:lang w:val="fr-FR" w:eastAsia="fr-FR"/>
        </w:rPr>
        <w:t xml:space="preserve"> الكيميائية عن طريق تفاعلات معقدة يستخدم في معظمها: الماء وثاني أكسيد </w:t>
      </w:r>
      <w:proofErr w:type="spellStart"/>
      <w:r w:rsidRPr="006A321D">
        <w:rPr>
          <w:shd w:val="clear" w:color="auto" w:fill="FFFFFF"/>
          <w:rtl/>
          <w:lang w:val="fr-FR" w:eastAsia="fr-FR"/>
        </w:rPr>
        <w:t>الكاربون</w:t>
      </w:r>
      <w:proofErr w:type="spellEnd"/>
      <w:r w:rsidRPr="006A321D">
        <w:rPr>
          <w:shd w:val="clear" w:color="auto" w:fill="FFFFFF"/>
          <w:rtl/>
          <w:lang w:val="fr-FR" w:eastAsia="fr-FR"/>
        </w:rPr>
        <w:t xml:space="preserve"> والأكسجين والحوامض والمواد العضوية التي تعمل على تحليل المعادن الأصلية التي يتكون منها الصخر إلى معادن تختلف في تركيبها الكيميائي وخصائصها عن المعدن الأصلي.</w:t>
      </w:r>
    </w:p>
    <w:p w:rsidR="00AF78AF" w:rsidRPr="006A321D" w:rsidRDefault="00AF78AF" w:rsidP="00AF78AF">
      <w:pPr>
        <w:ind w:left="706"/>
        <w:jc w:val="lowKashida"/>
        <w:rPr>
          <w:rtl/>
          <w:lang w:val="fr-FR" w:eastAsia="fr-FR"/>
        </w:rPr>
      </w:pPr>
      <w:proofErr w:type="spellStart"/>
      <w:r w:rsidRPr="006A321D">
        <w:rPr>
          <w:shd w:val="clear" w:color="auto" w:fill="FFFFFF"/>
          <w:rtl/>
          <w:lang w:val="fr-FR" w:eastAsia="fr-FR"/>
        </w:rPr>
        <w:t>والتجوية</w:t>
      </w:r>
      <w:proofErr w:type="spellEnd"/>
      <w:r w:rsidRPr="006A321D">
        <w:rPr>
          <w:shd w:val="clear" w:color="auto" w:fill="FFFFFF"/>
          <w:rtl/>
          <w:lang w:val="fr-FR" w:eastAsia="fr-FR"/>
        </w:rPr>
        <w:t xml:space="preserve"> الكيميائية أنشط ما تكون </w:t>
      </w:r>
      <w:proofErr w:type="spellStart"/>
      <w:r w:rsidRPr="006A321D">
        <w:rPr>
          <w:shd w:val="clear" w:color="auto" w:fill="FFFFFF"/>
          <w:rtl/>
          <w:lang w:val="fr-FR" w:eastAsia="fr-FR"/>
        </w:rPr>
        <w:t>فى</w:t>
      </w:r>
      <w:proofErr w:type="spellEnd"/>
      <w:r w:rsidRPr="006A321D">
        <w:rPr>
          <w:shd w:val="clear" w:color="auto" w:fill="FFFFFF"/>
          <w:rtl/>
          <w:lang w:val="fr-FR" w:eastAsia="fr-FR"/>
        </w:rPr>
        <w:t xml:space="preserve"> المناطق الرطبة الدافئة، ومن أهم عمليات </w:t>
      </w:r>
      <w:proofErr w:type="spellStart"/>
      <w:r w:rsidRPr="006A321D">
        <w:rPr>
          <w:shd w:val="clear" w:color="auto" w:fill="FFFFFF"/>
          <w:rtl/>
          <w:lang w:val="fr-FR" w:eastAsia="fr-FR"/>
        </w:rPr>
        <w:t>التجوية</w:t>
      </w:r>
      <w:proofErr w:type="spellEnd"/>
      <w:r w:rsidRPr="006A321D">
        <w:rPr>
          <w:shd w:val="clear" w:color="auto" w:fill="FFFFFF"/>
          <w:rtl/>
          <w:lang w:val="fr-FR" w:eastAsia="fr-FR"/>
        </w:rPr>
        <w:t xml:space="preserve"> الكيميائية نذكر:</w:t>
      </w:r>
      <w:r w:rsidRPr="006A321D">
        <w:rPr>
          <w:rStyle w:val="Appelnotedebasdep"/>
          <w:shd w:val="clear" w:color="auto" w:fill="FFFFFF"/>
          <w:rtl/>
          <w:lang w:val="fr-FR" w:eastAsia="fr-FR"/>
        </w:rPr>
        <w:footnoteReference w:id="27"/>
      </w:r>
      <w:r w:rsidRPr="006A321D">
        <w:rPr>
          <w:lang w:val="fr-FR" w:eastAsia="fr-FR"/>
        </w:rPr>
        <w:t xml:space="preserve"> </w:t>
      </w:r>
    </w:p>
    <w:p w:rsidR="00AF78AF" w:rsidRPr="006A321D" w:rsidRDefault="00AF78AF" w:rsidP="00AF78AF">
      <w:pPr>
        <w:numPr>
          <w:ilvl w:val="0"/>
          <w:numId w:val="35"/>
        </w:numPr>
        <w:rPr>
          <w:b/>
          <w:bCs/>
          <w:shd w:val="clear" w:color="auto" w:fill="FFFFFF"/>
          <w:rtl/>
          <w:lang w:val="fr-FR" w:eastAsia="fr-FR"/>
        </w:rPr>
      </w:pPr>
      <w:r w:rsidRPr="006A321D">
        <w:rPr>
          <w:b/>
          <w:bCs/>
          <w:shd w:val="clear" w:color="auto" w:fill="FFFFFF"/>
          <w:rtl/>
          <w:lang w:val="fr-FR" w:eastAsia="fr-FR"/>
        </w:rPr>
        <w:t>الذوبان:</w:t>
      </w:r>
    </w:p>
    <w:p w:rsidR="00AF78AF" w:rsidRPr="006A321D" w:rsidRDefault="00AF78AF" w:rsidP="00AF78AF">
      <w:pPr>
        <w:ind w:firstLine="565"/>
        <w:jc w:val="lowKashida"/>
        <w:rPr>
          <w:shd w:val="clear" w:color="auto" w:fill="FFFFFF"/>
          <w:rtl/>
          <w:lang w:val="fr-FR" w:eastAsia="fr-FR"/>
        </w:rPr>
      </w:pPr>
      <w:r w:rsidRPr="006A321D">
        <w:rPr>
          <w:shd w:val="clear" w:color="auto" w:fill="FFFFFF"/>
          <w:rtl/>
          <w:lang w:val="fr-FR" w:eastAsia="fr-FR"/>
        </w:rPr>
        <w:t>على الرغم من قلة المعادن القابلة للذوبان في الماء إلا أن تأثير الذوبان يكون ذا أهمية خاصة في المناطق التي تحوى على رواسب وصخورا ملحية ( مثل الملح الصخري</w:t>
      </w:r>
      <w:r w:rsidRPr="006A321D">
        <w:rPr>
          <w:shd w:val="clear" w:color="auto" w:fill="FFFFFF"/>
          <w:lang w:val="fr-FR" w:eastAsia="fr-FR"/>
        </w:rPr>
        <w:t> </w:t>
      </w:r>
      <w:r w:rsidRPr="006A321D">
        <w:rPr>
          <w:shd w:val="clear" w:color="auto" w:fill="FFFFFF"/>
          <w:rtl/>
          <w:lang w:val="fr-FR" w:eastAsia="fr-FR" w:bidi="ar-DZ"/>
        </w:rPr>
        <w:t xml:space="preserve">؛ </w:t>
      </w:r>
      <w:r w:rsidRPr="006A321D">
        <w:rPr>
          <w:shd w:val="clear" w:color="auto" w:fill="FFFFFF"/>
          <w:rtl/>
          <w:lang w:val="fr-FR" w:eastAsia="fr-FR"/>
        </w:rPr>
        <w:t xml:space="preserve">غير أن الماء </w:t>
      </w:r>
      <w:r w:rsidRPr="006A321D">
        <w:rPr>
          <w:shd w:val="clear" w:color="auto" w:fill="FFFFFF"/>
          <w:lang w:eastAsia="fr-FR"/>
        </w:rPr>
        <w:t>H2O</w:t>
      </w:r>
      <w:r w:rsidRPr="006A321D">
        <w:rPr>
          <w:shd w:val="clear" w:color="auto" w:fill="FFFFFF"/>
          <w:rtl/>
          <w:lang w:val="fr-FR" w:eastAsia="fr-FR" w:bidi="ar-DZ"/>
        </w:rPr>
        <w:t xml:space="preserve"> </w:t>
      </w:r>
      <w:r w:rsidRPr="006A321D">
        <w:rPr>
          <w:shd w:val="clear" w:color="auto" w:fill="FFFFFF"/>
          <w:rtl/>
          <w:lang w:val="fr-FR" w:eastAsia="fr-FR"/>
        </w:rPr>
        <w:t xml:space="preserve">تزداد فاعليته وتأثيره على الصخور إذا اتحد بغاز ثاني أكسيد الكربون </w:t>
      </w:r>
      <w:r w:rsidRPr="006A321D">
        <w:rPr>
          <w:shd w:val="clear" w:color="auto" w:fill="FFFFFF"/>
          <w:lang w:eastAsia="fr-FR"/>
        </w:rPr>
        <w:t>CO2</w:t>
      </w:r>
      <w:r w:rsidRPr="006A321D">
        <w:rPr>
          <w:shd w:val="clear" w:color="auto" w:fill="FFFFFF"/>
          <w:rtl/>
          <w:lang w:val="fr-FR" w:eastAsia="fr-FR" w:bidi="ar-DZ"/>
        </w:rPr>
        <w:t xml:space="preserve"> </w:t>
      </w:r>
      <w:r w:rsidRPr="006A321D">
        <w:rPr>
          <w:shd w:val="clear" w:color="auto" w:fill="FFFFFF"/>
          <w:rtl/>
          <w:lang w:val="fr-FR" w:eastAsia="fr-FR"/>
        </w:rPr>
        <w:t xml:space="preserve">مكونا حمض </w:t>
      </w:r>
      <w:proofErr w:type="spellStart"/>
      <w:r w:rsidRPr="006A321D">
        <w:rPr>
          <w:shd w:val="clear" w:color="auto" w:fill="FFFFFF"/>
          <w:rtl/>
          <w:lang w:val="fr-FR" w:eastAsia="fr-FR"/>
        </w:rPr>
        <w:t>الكربونيك</w:t>
      </w:r>
      <w:proofErr w:type="spellEnd"/>
      <w:r w:rsidRPr="006A321D">
        <w:rPr>
          <w:shd w:val="clear" w:color="auto" w:fill="FFFFFF"/>
          <w:rtl/>
          <w:lang w:val="fr-FR" w:eastAsia="fr-FR"/>
        </w:rPr>
        <w:t xml:space="preserve"> الذي يؤثر على الصخور الجيرية التي تتكون أساسا من معدن </w:t>
      </w:r>
      <w:proofErr w:type="spellStart"/>
      <w:r w:rsidRPr="006A321D">
        <w:rPr>
          <w:shd w:val="clear" w:color="auto" w:fill="FFFFFF"/>
          <w:rtl/>
          <w:lang w:val="fr-FR" w:eastAsia="fr-FR"/>
        </w:rPr>
        <w:t>الكالسيت</w:t>
      </w:r>
      <w:proofErr w:type="spellEnd"/>
      <w:r w:rsidRPr="006A321D">
        <w:rPr>
          <w:shd w:val="clear" w:color="auto" w:fill="FFFFFF"/>
          <w:rtl/>
          <w:lang w:val="fr-FR" w:eastAsia="fr-FR"/>
        </w:rPr>
        <w:t xml:space="preserve"> ( </w:t>
      </w:r>
      <w:proofErr w:type="spellStart"/>
      <w:r w:rsidRPr="006A321D">
        <w:rPr>
          <w:shd w:val="clear" w:color="auto" w:fill="FFFFFF"/>
          <w:rtl/>
          <w:lang w:val="fr-FR" w:eastAsia="fr-FR"/>
        </w:rPr>
        <w:t>لاتذوب</w:t>
      </w:r>
      <w:proofErr w:type="spellEnd"/>
      <w:r w:rsidRPr="006A321D">
        <w:rPr>
          <w:shd w:val="clear" w:color="auto" w:fill="FFFFFF"/>
          <w:rtl/>
          <w:lang w:val="fr-FR" w:eastAsia="fr-FR"/>
        </w:rPr>
        <w:t xml:space="preserve"> </w:t>
      </w:r>
      <w:proofErr w:type="spellStart"/>
      <w:r w:rsidRPr="006A321D">
        <w:rPr>
          <w:shd w:val="clear" w:color="auto" w:fill="FFFFFF"/>
          <w:rtl/>
          <w:lang w:val="fr-FR" w:eastAsia="fr-FR"/>
        </w:rPr>
        <w:t>فى</w:t>
      </w:r>
      <w:proofErr w:type="spellEnd"/>
      <w:r w:rsidRPr="006A321D">
        <w:rPr>
          <w:shd w:val="clear" w:color="auto" w:fill="FFFFFF"/>
          <w:rtl/>
          <w:lang w:val="fr-FR" w:eastAsia="fr-FR"/>
        </w:rPr>
        <w:t xml:space="preserve"> الماء ) إلى </w:t>
      </w:r>
      <w:proofErr w:type="spellStart"/>
      <w:r w:rsidRPr="006A321D">
        <w:rPr>
          <w:shd w:val="clear" w:color="auto" w:fill="FFFFFF"/>
          <w:rtl/>
          <w:lang w:val="fr-FR" w:eastAsia="fr-FR"/>
        </w:rPr>
        <w:t>بيكربونات</w:t>
      </w:r>
      <w:proofErr w:type="spellEnd"/>
      <w:r w:rsidRPr="006A321D">
        <w:rPr>
          <w:shd w:val="clear" w:color="auto" w:fill="FFFFFF"/>
          <w:rtl/>
          <w:lang w:val="fr-FR" w:eastAsia="fr-FR"/>
        </w:rPr>
        <w:t xml:space="preserve"> كالسيوم</w:t>
      </w:r>
      <w:r w:rsidRPr="006A321D">
        <w:rPr>
          <w:shd w:val="clear" w:color="auto" w:fill="FFFFFF"/>
          <w:lang w:val="fr-FR" w:eastAsia="fr-FR"/>
        </w:rPr>
        <w:t xml:space="preserve"> Ca(HCO3)2  </w:t>
      </w:r>
      <w:r w:rsidRPr="006A321D">
        <w:rPr>
          <w:shd w:val="clear" w:color="auto" w:fill="FFFFFF"/>
          <w:rtl/>
          <w:lang w:val="fr-FR" w:eastAsia="fr-FR"/>
        </w:rPr>
        <w:t>تذوب في الماء  ومعنى هذا انتقال المادة الصخرية إلى محلول مائي تاركه مكانها فراغات وفجوات وقد تكون باستمرار عملية الذوبان مجارى وذوبان وكهوف ومغارات</w:t>
      </w:r>
      <w:r w:rsidRPr="006A321D">
        <w:rPr>
          <w:shd w:val="clear" w:color="auto" w:fill="FFFFFF"/>
          <w:lang w:val="fr-FR" w:eastAsia="fr-FR"/>
        </w:rPr>
        <w:t xml:space="preserve"> .</w:t>
      </w:r>
    </w:p>
    <w:p w:rsidR="00AF78AF" w:rsidRPr="006A321D" w:rsidRDefault="00AF78AF" w:rsidP="00AF78AF">
      <w:pPr>
        <w:numPr>
          <w:ilvl w:val="0"/>
          <w:numId w:val="35"/>
        </w:numPr>
        <w:jc w:val="lowKashida"/>
        <w:rPr>
          <w:b/>
          <w:bCs/>
          <w:shd w:val="clear" w:color="auto" w:fill="FFFFFF"/>
          <w:rtl/>
          <w:lang w:val="fr-FR" w:eastAsia="fr-FR"/>
        </w:rPr>
      </w:pPr>
      <w:proofErr w:type="spellStart"/>
      <w:r w:rsidRPr="006A321D">
        <w:rPr>
          <w:b/>
          <w:bCs/>
          <w:shd w:val="clear" w:color="auto" w:fill="FFFFFF"/>
          <w:rtl/>
          <w:lang w:val="fr-FR" w:eastAsia="fr-FR"/>
        </w:rPr>
        <w:t>التميؤ</w:t>
      </w:r>
      <w:proofErr w:type="spellEnd"/>
      <w:r w:rsidRPr="006A321D">
        <w:rPr>
          <w:b/>
          <w:bCs/>
          <w:shd w:val="clear" w:color="auto" w:fill="FFFFFF"/>
          <w:rtl/>
          <w:lang w:val="fr-FR" w:eastAsia="fr-FR"/>
        </w:rPr>
        <w:t xml:space="preserve"> أو </w:t>
      </w:r>
      <w:proofErr w:type="spellStart"/>
      <w:r w:rsidRPr="006A321D">
        <w:rPr>
          <w:b/>
          <w:bCs/>
          <w:shd w:val="clear" w:color="auto" w:fill="FFFFFF"/>
          <w:rtl/>
          <w:lang w:val="fr-FR" w:eastAsia="fr-FR"/>
        </w:rPr>
        <w:t>الإماهة</w:t>
      </w:r>
      <w:proofErr w:type="spellEnd"/>
      <w:r w:rsidRPr="006A321D">
        <w:rPr>
          <w:b/>
          <w:bCs/>
          <w:shd w:val="clear" w:color="auto" w:fill="FFFFFF"/>
          <w:rtl/>
          <w:lang w:val="fr-FR" w:eastAsia="fr-FR"/>
        </w:rPr>
        <w:t xml:space="preserve"> أو الهدرجة</w:t>
      </w:r>
      <w:r w:rsidRPr="006A321D">
        <w:rPr>
          <w:b/>
          <w:bCs/>
          <w:shd w:val="clear" w:color="auto" w:fill="FFFFFF"/>
          <w:lang w:val="fr-FR" w:eastAsia="fr-FR"/>
        </w:rPr>
        <w:t>:</w:t>
      </w:r>
    </w:p>
    <w:p w:rsidR="00AF78AF" w:rsidRPr="006A321D" w:rsidRDefault="00AF78AF" w:rsidP="00AF78AF">
      <w:pPr>
        <w:ind w:firstLine="565"/>
        <w:jc w:val="lowKashida"/>
        <w:rPr>
          <w:shd w:val="clear" w:color="auto" w:fill="FFFFFF"/>
          <w:rtl/>
          <w:lang w:val="fr-FR" w:eastAsia="fr-FR"/>
        </w:rPr>
      </w:pPr>
      <w:r w:rsidRPr="006A321D">
        <w:rPr>
          <w:shd w:val="clear" w:color="auto" w:fill="FFFFFF"/>
          <w:rtl/>
          <w:lang w:val="fr-FR" w:eastAsia="fr-FR"/>
        </w:rPr>
        <w:t xml:space="preserve">وهى عملية من شأنها اتحاد الماء مع بعض المعادن التي تتكون منها الصخور وينتج عنها ظهور معادن جديدة ذات صفات وخصائص جديدة، ومن أشهر الأمثلة الدالة على </w:t>
      </w:r>
      <w:proofErr w:type="spellStart"/>
      <w:r w:rsidRPr="006A321D">
        <w:rPr>
          <w:shd w:val="clear" w:color="auto" w:fill="FFFFFF"/>
          <w:rtl/>
          <w:lang w:val="fr-FR" w:eastAsia="fr-FR"/>
        </w:rPr>
        <w:t>التميؤ</w:t>
      </w:r>
      <w:proofErr w:type="spellEnd"/>
      <w:r w:rsidRPr="006A321D">
        <w:rPr>
          <w:shd w:val="clear" w:color="auto" w:fill="FFFFFF"/>
          <w:rtl/>
          <w:lang w:val="fr-FR" w:eastAsia="fr-FR"/>
        </w:rPr>
        <w:t xml:space="preserve"> معادن </w:t>
      </w:r>
      <w:proofErr w:type="spellStart"/>
      <w:r w:rsidRPr="006A321D">
        <w:rPr>
          <w:shd w:val="clear" w:color="auto" w:fill="FFFFFF"/>
          <w:rtl/>
          <w:lang w:val="fr-FR" w:eastAsia="fr-FR"/>
        </w:rPr>
        <w:t>الفلسبار</w:t>
      </w:r>
      <w:proofErr w:type="spellEnd"/>
      <w:r w:rsidRPr="006A321D">
        <w:rPr>
          <w:shd w:val="clear" w:color="auto" w:fill="FFFFFF"/>
          <w:rtl/>
          <w:lang w:val="fr-FR" w:eastAsia="fr-FR"/>
        </w:rPr>
        <w:t xml:space="preserve"> </w:t>
      </w:r>
      <w:proofErr w:type="spellStart"/>
      <w:r w:rsidRPr="006A321D">
        <w:rPr>
          <w:shd w:val="clear" w:color="auto" w:fill="FFFFFF"/>
          <w:rtl/>
          <w:lang w:val="fr-FR" w:eastAsia="fr-FR"/>
        </w:rPr>
        <w:t>التى</w:t>
      </w:r>
      <w:proofErr w:type="spellEnd"/>
      <w:r w:rsidRPr="006A321D">
        <w:rPr>
          <w:shd w:val="clear" w:color="auto" w:fill="FFFFFF"/>
          <w:rtl/>
          <w:lang w:val="fr-FR" w:eastAsia="fr-FR"/>
        </w:rPr>
        <w:t xml:space="preserve"> ينتج عن اتحادها بالماء تكون معادن طينية، وبطبيعة الحال فإن عملية </w:t>
      </w:r>
      <w:proofErr w:type="spellStart"/>
      <w:r w:rsidRPr="006A321D">
        <w:rPr>
          <w:shd w:val="clear" w:color="auto" w:fill="FFFFFF"/>
          <w:rtl/>
          <w:lang w:val="fr-FR" w:eastAsia="fr-FR"/>
        </w:rPr>
        <w:t>التميؤ</w:t>
      </w:r>
      <w:proofErr w:type="spellEnd"/>
      <w:r w:rsidRPr="006A321D">
        <w:rPr>
          <w:shd w:val="clear" w:color="auto" w:fill="FFFFFF"/>
          <w:rtl/>
          <w:lang w:val="fr-FR" w:eastAsia="fr-FR"/>
        </w:rPr>
        <w:t xml:space="preserve"> التي تحدث للمعادن تكون أنشط ما يكون في المناطق الرطبة والاستوائية حيث يقوم الماء بالدور الأساسي فيها.</w:t>
      </w:r>
    </w:p>
    <w:p w:rsidR="00AF78AF" w:rsidRPr="006A321D" w:rsidRDefault="00AF78AF" w:rsidP="00AF78AF">
      <w:pPr>
        <w:numPr>
          <w:ilvl w:val="0"/>
          <w:numId w:val="35"/>
        </w:numPr>
        <w:jc w:val="lowKashida"/>
        <w:rPr>
          <w:b/>
          <w:bCs/>
          <w:shd w:val="clear" w:color="auto" w:fill="FFFFFF"/>
          <w:rtl/>
          <w:lang w:val="fr-FR" w:eastAsia="fr-FR"/>
        </w:rPr>
      </w:pPr>
      <w:r w:rsidRPr="006A321D">
        <w:rPr>
          <w:b/>
          <w:bCs/>
          <w:shd w:val="clear" w:color="auto" w:fill="FFFFFF"/>
          <w:rtl/>
          <w:lang w:val="fr-FR" w:eastAsia="fr-FR"/>
        </w:rPr>
        <w:t>الأكسدة</w:t>
      </w:r>
      <w:r w:rsidRPr="006A321D">
        <w:rPr>
          <w:b/>
          <w:bCs/>
          <w:shd w:val="clear" w:color="auto" w:fill="FFFFFF"/>
          <w:lang w:val="fr-FR" w:eastAsia="fr-FR"/>
        </w:rPr>
        <w:t> Oxydation :</w:t>
      </w:r>
    </w:p>
    <w:p w:rsidR="00AF78AF" w:rsidRPr="006A321D" w:rsidRDefault="00AF78AF" w:rsidP="00AF78AF">
      <w:pPr>
        <w:ind w:firstLine="565"/>
        <w:jc w:val="lowKashida"/>
        <w:rPr>
          <w:shd w:val="clear" w:color="auto" w:fill="FFFFFF"/>
          <w:rtl/>
          <w:lang w:val="fr-FR" w:eastAsia="fr-FR"/>
        </w:rPr>
      </w:pPr>
      <w:r w:rsidRPr="006A321D">
        <w:rPr>
          <w:shd w:val="clear" w:color="auto" w:fill="FFFFFF"/>
          <w:rtl/>
          <w:lang w:val="fr-FR" w:eastAsia="fr-FR"/>
        </w:rPr>
        <w:t xml:space="preserve">وهى عملية من شأنها تحويل بعض المعادن إلى معادن أخرى عن طريق اتحاد الأكسجين مع بعض العناصر السريعة الاتحاد </w:t>
      </w:r>
      <w:proofErr w:type="spellStart"/>
      <w:r w:rsidRPr="006A321D">
        <w:rPr>
          <w:shd w:val="clear" w:color="auto" w:fill="FFFFFF"/>
          <w:rtl/>
          <w:lang w:val="fr-FR" w:eastAsia="fr-FR"/>
        </w:rPr>
        <w:t>به</w:t>
      </w:r>
      <w:proofErr w:type="spellEnd"/>
      <w:r w:rsidRPr="006A321D">
        <w:rPr>
          <w:shd w:val="clear" w:color="auto" w:fill="FFFFFF"/>
          <w:rtl/>
          <w:lang w:val="fr-FR" w:eastAsia="fr-FR"/>
        </w:rPr>
        <w:t xml:space="preserve"> مثل عنصر الحديد وذلك </w:t>
      </w:r>
      <w:proofErr w:type="spellStart"/>
      <w:r w:rsidRPr="006A321D">
        <w:rPr>
          <w:shd w:val="clear" w:color="auto" w:fill="FFFFFF"/>
          <w:rtl/>
          <w:lang w:val="fr-FR" w:eastAsia="fr-FR"/>
        </w:rPr>
        <w:t>فى</w:t>
      </w:r>
      <w:proofErr w:type="spellEnd"/>
      <w:r w:rsidRPr="006A321D">
        <w:rPr>
          <w:shd w:val="clear" w:color="auto" w:fill="FFFFFF"/>
          <w:rtl/>
          <w:lang w:val="fr-FR" w:eastAsia="fr-FR"/>
        </w:rPr>
        <w:t xml:space="preserve"> وجود الماء كعامل مساعد، مثل تأكسد معدن </w:t>
      </w:r>
      <w:proofErr w:type="spellStart"/>
      <w:r w:rsidRPr="006A321D">
        <w:rPr>
          <w:shd w:val="clear" w:color="auto" w:fill="FFFFFF"/>
          <w:rtl/>
          <w:lang w:val="fr-FR" w:eastAsia="fr-FR"/>
        </w:rPr>
        <w:t>البيريت</w:t>
      </w:r>
      <w:proofErr w:type="spellEnd"/>
      <w:r w:rsidRPr="006A321D">
        <w:rPr>
          <w:shd w:val="clear" w:color="auto" w:fill="FFFFFF"/>
          <w:rtl/>
          <w:lang w:val="fr-FR" w:eastAsia="fr-FR"/>
        </w:rPr>
        <w:t xml:space="preserve"> إلى </w:t>
      </w:r>
      <w:proofErr w:type="spellStart"/>
      <w:r w:rsidRPr="006A321D">
        <w:rPr>
          <w:shd w:val="clear" w:color="auto" w:fill="FFFFFF"/>
          <w:rtl/>
          <w:lang w:val="fr-FR" w:eastAsia="fr-FR"/>
        </w:rPr>
        <w:t>الليمونيت</w:t>
      </w:r>
      <w:proofErr w:type="spellEnd"/>
      <w:r w:rsidRPr="006A321D">
        <w:rPr>
          <w:shd w:val="clear" w:color="auto" w:fill="FFFFFF"/>
          <w:lang w:val="fr-FR" w:eastAsia="fr-FR"/>
        </w:rPr>
        <w:t xml:space="preserve"> .</w:t>
      </w:r>
      <w:r w:rsidRPr="006A321D">
        <w:rPr>
          <w:shd w:val="clear" w:color="auto" w:fill="FFFFFF"/>
          <w:rtl/>
          <w:lang w:val="fr-FR" w:eastAsia="fr-FR"/>
        </w:rPr>
        <w:t xml:space="preserve">وعلى هذا الأساس فإن مركبات الحديد يتغير لونها بعد الأكسدة إلى اللون البني أو الأحمر، كما تؤدي كذلك إلى إضعاف الصخر أمام عمليات </w:t>
      </w:r>
      <w:proofErr w:type="spellStart"/>
      <w:r w:rsidRPr="006A321D">
        <w:rPr>
          <w:shd w:val="clear" w:color="auto" w:fill="FFFFFF"/>
          <w:rtl/>
          <w:lang w:val="fr-FR" w:eastAsia="fr-FR"/>
        </w:rPr>
        <w:t>التجوية</w:t>
      </w:r>
      <w:proofErr w:type="spellEnd"/>
      <w:r w:rsidRPr="006A321D">
        <w:rPr>
          <w:shd w:val="clear" w:color="auto" w:fill="FFFFFF"/>
          <w:rtl/>
          <w:lang w:val="fr-FR" w:eastAsia="fr-FR"/>
        </w:rPr>
        <w:t>.</w:t>
      </w:r>
    </w:p>
    <w:p w:rsidR="00AF78AF" w:rsidRPr="006A321D" w:rsidRDefault="00AF78AF" w:rsidP="00AF78AF">
      <w:pPr>
        <w:ind w:firstLine="565"/>
        <w:jc w:val="lowKashida"/>
        <w:rPr>
          <w:b/>
          <w:bCs/>
          <w:shd w:val="clear" w:color="auto" w:fill="FFFFFF"/>
          <w:rtl/>
          <w:lang w:val="fr-FR" w:eastAsia="fr-FR"/>
        </w:rPr>
      </w:pPr>
      <w:proofErr w:type="spellStart"/>
      <w:r w:rsidRPr="006A321D">
        <w:rPr>
          <w:b/>
          <w:bCs/>
          <w:shd w:val="clear" w:color="auto" w:fill="FFFFFF"/>
          <w:rtl/>
          <w:lang w:val="fr-FR" w:eastAsia="fr-FR"/>
        </w:rPr>
        <w:t>الكربنة</w:t>
      </w:r>
      <w:proofErr w:type="spellEnd"/>
      <w:r w:rsidRPr="006A321D">
        <w:rPr>
          <w:b/>
          <w:bCs/>
          <w:shd w:val="clear" w:color="auto" w:fill="FFFFFF"/>
          <w:lang w:val="fr-FR" w:eastAsia="fr-FR"/>
        </w:rPr>
        <w:t> Carbonations :</w:t>
      </w:r>
    </w:p>
    <w:p w:rsidR="00AF78AF" w:rsidRPr="006A321D" w:rsidRDefault="00AF78AF" w:rsidP="00AF78AF">
      <w:pPr>
        <w:ind w:firstLine="565"/>
        <w:jc w:val="lowKashida"/>
        <w:rPr>
          <w:shd w:val="clear" w:color="auto" w:fill="FFFFFF"/>
          <w:rtl/>
          <w:lang w:val="fr-FR" w:eastAsia="fr-FR" w:bidi="ar-DZ"/>
        </w:rPr>
      </w:pPr>
      <w:r w:rsidRPr="006A321D">
        <w:rPr>
          <w:shd w:val="clear" w:color="auto" w:fill="FFFFFF"/>
          <w:rtl/>
          <w:lang w:val="fr-FR" w:eastAsia="fr-FR"/>
        </w:rPr>
        <w:t xml:space="preserve">من المعروف أن غاز ثاني أكسيد الكربون </w:t>
      </w:r>
      <w:r w:rsidRPr="006A321D">
        <w:rPr>
          <w:shd w:val="clear" w:color="auto" w:fill="FFFFFF"/>
          <w:lang w:val="fr-FR" w:eastAsia="fr-FR"/>
        </w:rPr>
        <w:t>CO2</w:t>
      </w:r>
      <w:r w:rsidRPr="006A321D">
        <w:rPr>
          <w:shd w:val="clear" w:color="auto" w:fill="FFFFFF"/>
          <w:rtl/>
          <w:lang w:val="fr-FR" w:eastAsia="fr-FR"/>
        </w:rPr>
        <w:t xml:space="preserve"> قابل للإتحاد بالماء </w:t>
      </w:r>
      <w:r w:rsidRPr="006A321D">
        <w:rPr>
          <w:shd w:val="clear" w:color="auto" w:fill="FFFFFF"/>
          <w:lang w:eastAsia="fr-FR"/>
        </w:rPr>
        <w:t>H2O</w:t>
      </w:r>
      <w:r w:rsidRPr="006A321D">
        <w:rPr>
          <w:shd w:val="clear" w:color="auto" w:fill="FFFFFF"/>
          <w:rtl/>
          <w:lang w:eastAsia="fr-FR"/>
        </w:rPr>
        <w:t xml:space="preserve"> </w:t>
      </w:r>
      <w:r w:rsidRPr="006A321D">
        <w:rPr>
          <w:shd w:val="clear" w:color="auto" w:fill="FFFFFF"/>
          <w:rtl/>
          <w:lang w:val="fr-FR" w:eastAsia="fr-FR"/>
        </w:rPr>
        <w:t xml:space="preserve">حيث يكونان معا حمضا ضعيفا هو حمض </w:t>
      </w:r>
      <w:proofErr w:type="spellStart"/>
      <w:r w:rsidRPr="006A321D">
        <w:rPr>
          <w:shd w:val="clear" w:color="auto" w:fill="FFFFFF"/>
          <w:rtl/>
          <w:lang w:val="fr-FR" w:eastAsia="fr-FR"/>
        </w:rPr>
        <w:t>الكربونيك</w:t>
      </w:r>
      <w:proofErr w:type="spellEnd"/>
      <w:r w:rsidRPr="006A321D">
        <w:rPr>
          <w:shd w:val="clear" w:color="auto" w:fill="FFFFFF"/>
          <w:rtl/>
          <w:lang w:val="fr-FR" w:eastAsia="fr-FR"/>
        </w:rPr>
        <w:t xml:space="preserve"> </w:t>
      </w:r>
      <w:r w:rsidRPr="006A321D">
        <w:rPr>
          <w:shd w:val="clear" w:color="auto" w:fill="FFFFFF"/>
          <w:lang w:val="fr-FR" w:eastAsia="fr-FR"/>
        </w:rPr>
        <w:t>H2CO3 . </w:t>
      </w:r>
      <w:r w:rsidRPr="006A321D">
        <w:rPr>
          <w:lang w:val="fr-FR" w:eastAsia="fr-FR"/>
        </w:rPr>
        <w:br/>
      </w:r>
      <w:r w:rsidRPr="006A321D">
        <w:rPr>
          <w:shd w:val="clear" w:color="auto" w:fill="FFFFFF"/>
          <w:rtl/>
          <w:lang w:val="fr-FR" w:eastAsia="fr-FR"/>
        </w:rPr>
        <w:t xml:space="preserve">ويتفاعل حمض </w:t>
      </w:r>
      <w:proofErr w:type="spellStart"/>
      <w:r w:rsidRPr="006A321D">
        <w:rPr>
          <w:shd w:val="clear" w:color="auto" w:fill="FFFFFF"/>
          <w:rtl/>
          <w:lang w:val="fr-FR" w:eastAsia="fr-FR"/>
        </w:rPr>
        <w:t>الكربونيك</w:t>
      </w:r>
      <w:proofErr w:type="spellEnd"/>
      <w:r w:rsidRPr="006A321D">
        <w:rPr>
          <w:shd w:val="clear" w:color="auto" w:fill="FFFFFF"/>
          <w:rtl/>
          <w:lang w:val="fr-FR" w:eastAsia="fr-FR"/>
        </w:rPr>
        <w:t xml:space="preserve"> بدوره مع الصخور الجيرية مكونا </w:t>
      </w:r>
      <w:proofErr w:type="spellStart"/>
      <w:r w:rsidRPr="006A321D">
        <w:rPr>
          <w:shd w:val="clear" w:color="auto" w:fill="FFFFFF"/>
          <w:rtl/>
          <w:lang w:val="fr-FR" w:eastAsia="fr-FR"/>
        </w:rPr>
        <w:t>بيكربونات</w:t>
      </w:r>
      <w:proofErr w:type="spellEnd"/>
      <w:r w:rsidRPr="006A321D">
        <w:rPr>
          <w:shd w:val="clear" w:color="auto" w:fill="FFFFFF"/>
          <w:rtl/>
          <w:lang w:val="fr-FR" w:eastAsia="fr-FR"/>
        </w:rPr>
        <w:t xml:space="preserve"> الكالسيوم وهى مادة ذائبة . حيث ينشأ عن هذا التكون ظهور الفجوات والكهوف والمغارات في الصخور الجيرية.</w:t>
      </w:r>
      <w:r w:rsidRPr="006A321D">
        <w:rPr>
          <w:shd w:val="clear" w:color="auto" w:fill="FFFFFF"/>
          <w:lang w:val="fr-FR" w:eastAsia="fr-FR"/>
        </w:rPr>
        <w:t xml:space="preserve"> </w:t>
      </w:r>
      <w:r w:rsidRPr="006A321D">
        <w:rPr>
          <w:rStyle w:val="Appelnotedebasdep"/>
          <w:shd w:val="clear" w:color="auto" w:fill="FFFFFF"/>
          <w:lang w:val="fr-FR" w:eastAsia="fr-FR"/>
        </w:rPr>
        <w:footnoteReference w:id="28"/>
      </w:r>
    </w:p>
    <w:p w:rsidR="00AF78AF" w:rsidRPr="006A321D" w:rsidRDefault="00AF78AF" w:rsidP="00AF78AF">
      <w:pPr>
        <w:ind w:firstLine="565"/>
        <w:jc w:val="lowKashida"/>
        <w:rPr>
          <w:color w:val="444444"/>
          <w:shd w:val="clear" w:color="auto" w:fill="FFFFFF"/>
          <w:rtl/>
          <w:lang w:val="fr-FR" w:eastAsia="fr-FR"/>
        </w:rPr>
      </w:pPr>
    </w:p>
    <w:p w:rsidR="00AF78AF" w:rsidRPr="006A321D" w:rsidRDefault="00AF78AF" w:rsidP="00AF78AF">
      <w:pPr>
        <w:ind w:firstLine="565"/>
        <w:jc w:val="lowKashida"/>
        <w:rPr>
          <w:b/>
          <w:bCs/>
          <w:color w:val="222222"/>
          <w:shd w:val="clear" w:color="auto" w:fill="FFFFFF"/>
          <w:rtl/>
        </w:rPr>
      </w:pPr>
      <w:r w:rsidRPr="006A321D">
        <w:rPr>
          <w:b/>
          <w:bCs/>
          <w:color w:val="222222"/>
          <w:shd w:val="clear" w:color="auto" w:fill="FFFFFF"/>
          <w:rtl/>
        </w:rPr>
        <w:t>ثانيا: المياه الجارية:</w:t>
      </w:r>
    </w:p>
    <w:p w:rsidR="00AF78AF" w:rsidRPr="006A321D" w:rsidRDefault="00AF78AF" w:rsidP="00AF78AF">
      <w:pPr>
        <w:ind w:firstLine="565"/>
        <w:jc w:val="lowKashida"/>
        <w:rPr>
          <w:color w:val="222222"/>
          <w:shd w:val="clear" w:color="auto" w:fill="FFFFFF"/>
          <w:rtl/>
        </w:rPr>
      </w:pPr>
      <w:r w:rsidRPr="006A321D">
        <w:rPr>
          <w:color w:val="222222"/>
          <w:shd w:val="clear" w:color="auto" w:fill="FFFFFF"/>
          <w:rtl/>
        </w:rPr>
        <w:t xml:space="preserve">تعد المياه الجارية ظاهر طبيعية تمتاز </w:t>
      </w:r>
      <w:proofErr w:type="spellStart"/>
      <w:r w:rsidRPr="006A321D">
        <w:rPr>
          <w:color w:val="222222"/>
          <w:shd w:val="clear" w:color="auto" w:fill="FFFFFF"/>
          <w:rtl/>
        </w:rPr>
        <w:t>بها</w:t>
      </w:r>
      <w:proofErr w:type="spellEnd"/>
      <w:r w:rsidRPr="006A321D">
        <w:rPr>
          <w:color w:val="222222"/>
          <w:shd w:val="clear" w:color="auto" w:fill="FFFFFF"/>
          <w:rtl/>
        </w:rPr>
        <w:t xml:space="preserve"> الأنهار، وهي أقوى عوامل الظاهرية من حيث قوة نحتها ونتائج إرسابها وشمولية أثرها، وهي تنتشر في المناطق الرطبة والصحراوية على حد سواء؛ وتنشأ الأنهار لسببين هما:</w:t>
      </w:r>
    </w:p>
    <w:p w:rsidR="00AF78AF" w:rsidRPr="006A321D" w:rsidRDefault="00AF78AF" w:rsidP="00AF78AF">
      <w:pPr>
        <w:numPr>
          <w:ilvl w:val="0"/>
          <w:numId w:val="37"/>
        </w:numPr>
        <w:jc w:val="lowKashida"/>
        <w:rPr>
          <w:color w:val="222222"/>
          <w:shd w:val="clear" w:color="auto" w:fill="FFFFFF"/>
        </w:rPr>
      </w:pPr>
      <w:r w:rsidRPr="006A321D">
        <w:rPr>
          <w:color w:val="222222"/>
          <w:shd w:val="clear" w:color="auto" w:fill="FFFFFF"/>
          <w:rtl/>
        </w:rPr>
        <w:t>سقوط الأمطار أو ذوبان الجليد.</w:t>
      </w:r>
    </w:p>
    <w:p w:rsidR="00AF78AF" w:rsidRPr="006A321D" w:rsidRDefault="00AF78AF" w:rsidP="00AF78AF">
      <w:pPr>
        <w:numPr>
          <w:ilvl w:val="0"/>
          <w:numId w:val="37"/>
        </w:numPr>
        <w:jc w:val="lowKashida"/>
        <w:rPr>
          <w:color w:val="222222"/>
          <w:shd w:val="clear" w:color="auto" w:fill="FFFFFF"/>
        </w:rPr>
      </w:pPr>
      <w:r w:rsidRPr="006A321D">
        <w:rPr>
          <w:color w:val="222222"/>
          <w:shd w:val="clear" w:color="auto" w:fill="FFFFFF"/>
          <w:rtl/>
        </w:rPr>
        <w:t>الاختلاف في مستويات السطح، الاختلاف بين المنخفضات والمرتفعات.(السهول والجبال)</w:t>
      </w:r>
      <w:r w:rsidRPr="006A321D">
        <w:rPr>
          <w:rStyle w:val="Appelnotedebasdep"/>
          <w:color w:val="222222"/>
          <w:shd w:val="clear" w:color="auto" w:fill="FFFFFF"/>
          <w:rtl/>
        </w:rPr>
        <w:footnoteReference w:id="29"/>
      </w:r>
    </w:p>
    <w:p w:rsidR="00AF78AF" w:rsidRPr="006A321D" w:rsidRDefault="00AF78AF" w:rsidP="00AF78AF">
      <w:pPr>
        <w:ind w:left="565"/>
        <w:jc w:val="lowKashida"/>
        <w:rPr>
          <w:color w:val="222222"/>
          <w:shd w:val="clear" w:color="auto" w:fill="FFFFFF"/>
          <w:rtl/>
        </w:rPr>
      </w:pPr>
      <w:r w:rsidRPr="006A321D">
        <w:rPr>
          <w:color w:val="222222"/>
          <w:shd w:val="clear" w:color="auto" w:fill="FFFFFF"/>
          <w:rtl/>
        </w:rPr>
        <w:t>يتضح دور الأمطار في تشكيل سطح الأرض وذلك من خلال عمل الأنهار والسيول ويتجلى ذلك في ما يلي:</w:t>
      </w:r>
    </w:p>
    <w:p w:rsidR="00AF78AF" w:rsidRPr="006A321D" w:rsidRDefault="00AF78AF" w:rsidP="00AF78AF">
      <w:pPr>
        <w:numPr>
          <w:ilvl w:val="0"/>
          <w:numId w:val="38"/>
        </w:numPr>
        <w:jc w:val="lowKashida"/>
        <w:rPr>
          <w:b/>
          <w:bCs/>
          <w:color w:val="222222"/>
          <w:shd w:val="clear" w:color="auto" w:fill="FFFFFF"/>
        </w:rPr>
      </w:pPr>
      <w:r w:rsidRPr="006A321D">
        <w:rPr>
          <w:b/>
          <w:bCs/>
          <w:color w:val="222222"/>
          <w:shd w:val="clear" w:color="auto" w:fill="FFFFFF"/>
          <w:rtl/>
        </w:rPr>
        <w:t xml:space="preserve">النحت (الهدم): </w:t>
      </w:r>
      <w:r w:rsidRPr="006A321D">
        <w:rPr>
          <w:color w:val="222222"/>
          <w:shd w:val="clear" w:color="auto" w:fill="FFFFFF"/>
          <w:rtl/>
        </w:rPr>
        <w:t>تقوم مياه</w:t>
      </w:r>
      <w:r w:rsidRPr="006A321D">
        <w:rPr>
          <w:b/>
          <w:bCs/>
          <w:color w:val="222222"/>
          <w:shd w:val="clear" w:color="auto" w:fill="FFFFFF"/>
          <w:rtl/>
        </w:rPr>
        <w:t xml:space="preserve"> </w:t>
      </w:r>
      <w:r w:rsidRPr="006A321D">
        <w:rPr>
          <w:color w:val="222222"/>
          <w:shd w:val="clear" w:color="auto" w:fill="FFFFFF"/>
          <w:rtl/>
        </w:rPr>
        <w:t xml:space="preserve">الأنهار والسيول أثناء جريانها بتفتيت الصخور واقتلاعها من أماكنها ونحن الطبقات التي تجري عليها، وينشأ عن ذلك أشكال تضاريسية مختلفة منها: </w:t>
      </w:r>
      <w:r w:rsidRPr="006A321D">
        <w:rPr>
          <w:b/>
          <w:bCs/>
          <w:color w:val="222222"/>
          <w:shd w:val="clear" w:color="auto" w:fill="FFFFFF"/>
          <w:rtl/>
        </w:rPr>
        <w:t xml:space="preserve">مجرى النهر، وادي النهر...  </w:t>
      </w:r>
    </w:p>
    <w:p w:rsidR="00AF78AF" w:rsidRPr="006A321D" w:rsidRDefault="00AF78AF" w:rsidP="00AF78AF">
      <w:pPr>
        <w:numPr>
          <w:ilvl w:val="0"/>
          <w:numId w:val="38"/>
        </w:numPr>
        <w:jc w:val="lowKashida"/>
        <w:rPr>
          <w:b/>
          <w:bCs/>
          <w:color w:val="222222"/>
          <w:shd w:val="clear" w:color="auto" w:fill="FFFFFF"/>
        </w:rPr>
      </w:pPr>
      <w:r w:rsidRPr="006A321D">
        <w:rPr>
          <w:b/>
          <w:bCs/>
          <w:color w:val="222222"/>
          <w:shd w:val="clear" w:color="auto" w:fill="FFFFFF"/>
          <w:rtl/>
        </w:rPr>
        <w:t xml:space="preserve">النقل (الحمل): </w:t>
      </w:r>
      <w:r w:rsidRPr="006A321D">
        <w:rPr>
          <w:color w:val="222222"/>
          <w:shd w:val="clear" w:color="auto" w:fill="FFFFFF"/>
          <w:rtl/>
        </w:rPr>
        <w:t>ينقل النهر فتات الصخور التي تفتتها الأمطار، وكذلك الفتات الذي ينحتها بتياره من مكان إلى آخر، وتتوقف قدرة النهر على نحت الصخور ونقل فتاتها على سرعة تياره، كمية المياه والانحدار.</w:t>
      </w:r>
    </w:p>
    <w:p w:rsidR="00AF78AF" w:rsidRPr="006A321D" w:rsidRDefault="00AF78AF" w:rsidP="00AF78AF">
      <w:pPr>
        <w:numPr>
          <w:ilvl w:val="0"/>
          <w:numId w:val="38"/>
        </w:numPr>
        <w:jc w:val="lowKashida"/>
        <w:rPr>
          <w:b/>
          <w:bCs/>
          <w:color w:val="222222"/>
          <w:shd w:val="clear" w:color="auto" w:fill="FFFFFF"/>
        </w:rPr>
      </w:pPr>
      <w:r w:rsidRPr="006A321D">
        <w:rPr>
          <w:b/>
          <w:bCs/>
          <w:color w:val="222222"/>
          <w:shd w:val="clear" w:color="auto" w:fill="FFFFFF"/>
          <w:rtl/>
        </w:rPr>
        <w:t>الإرساب:</w:t>
      </w:r>
      <w:r w:rsidRPr="006A321D">
        <w:rPr>
          <w:color w:val="222222"/>
          <w:shd w:val="clear" w:color="auto" w:fill="FFFFFF"/>
          <w:rtl/>
        </w:rPr>
        <w:t xml:space="preserve"> يرسب النهر ما يحمله من فتات الصخور عندما يضعف تياره وتهدأ سرعته، ويزداد الإرساب عند مصبه وينشأ عن ذلك التربة الخصبة على جانبي النهر.</w:t>
      </w:r>
      <w:r w:rsidRPr="006A321D">
        <w:rPr>
          <w:rStyle w:val="Appelnotedebasdep"/>
          <w:color w:val="222222"/>
          <w:shd w:val="clear" w:color="auto" w:fill="FFFFFF"/>
          <w:rtl/>
        </w:rPr>
        <w:footnoteReference w:id="30"/>
      </w:r>
      <w:r w:rsidRPr="006A321D">
        <w:rPr>
          <w:color w:val="222222"/>
          <w:shd w:val="clear" w:color="auto" w:fill="FFFFFF"/>
          <w:rtl/>
        </w:rPr>
        <w:t xml:space="preserve"> </w:t>
      </w:r>
    </w:p>
    <w:p w:rsidR="00AF78AF" w:rsidRPr="006A321D" w:rsidRDefault="00AF78AF" w:rsidP="00AF78AF">
      <w:pPr>
        <w:jc w:val="lowKashida"/>
        <w:rPr>
          <w:b/>
          <w:bCs/>
          <w:color w:val="222222"/>
          <w:shd w:val="clear" w:color="auto" w:fill="FFFFFF"/>
          <w:rtl/>
        </w:rPr>
      </w:pPr>
      <w:r w:rsidRPr="006A321D">
        <w:rPr>
          <w:b/>
          <w:bCs/>
          <w:color w:val="222222"/>
          <w:shd w:val="clear" w:color="auto" w:fill="FFFFFF"/>
          <w:rtl/>
        </w:rPr>
        <w:t xml:space="preserve">ثالثا: الرياح: </w:t>
      </w:r>
    </w:p>
    <w:p w:rsidR="00AF78AF" w:rsidRPr="006A321D" w:rsidRDefault="00AF78AF" w:rsidP="00AF78AF">
      <w:pPr>
        <w:ind w:firstLine="565"/>
        <w:jc w:val="lowKashida"/>
        <w:rPr>
          <w:color w:val="222222"/>
          <w:shd w:val="clear" w:color="auto" w:fill="FFFFFF"/>
          <w:rtl/>
        </w:rPr>
      </w:pPr>
      <w:r w:rsidRPr="006A321D">
        <w:rPr>
          <w:color w:val="222222"/>
          <w:shd w:val="clear" w:color="auto" w:fill="FFFFFF"/>
          <w:rtl/>
        </w:rPr>
        <w:t>تعرف الرياح بأنها حركة الهواء من منطقة الضغط الجوي المرتفع إلى منطقة الضغط الجوي المنخفض، وتعد الرياح من أهم العوامل الظاهرية التي تساهم في تشكل سطح الأرض خاصة في المناطق الصحراوية بسبب اتساع المدى الحراري بين الليل والنهار مما يؤدي إلى تمدد وانكماش الصخور، مما يعمل على تشققها.</w:t>
      </w:r>
    </w:p>
    <w:p w:rsidR="00AF78AF" w:rsidRPr="006A321D" w:rsidRDefault="00AF78AF" w:rsidP="00AF78AF">
      <w:pPr>
        <w:numPr>
          <w:ilvl w:val="0"/>
          <w:numId w:val="39"/>
        </w:numPr>
        <w:jc w:val="lowKashida"/>
        <w:rPr>
          <w:color w:val="222222"/>
          <w:shd w:val="clear" w:color="auto" w:fill="FFFFFF"/>
        </w:rPr>
      </w:pPr>
      <w:r w:rsidRPr="006A321D">
        <w:rPr>
          <w:b/>
          <w:bCs/>
          <w:color w:val="222222"/>
          <w:shd w:val="clear" w:color="auto" w:fill="FFFFFF"/>
          <w:rtl/>
        </w:rPr>
        <w:t>النحت</w:t>
      </w:r>
      <w:r w:rsidRPr="006A321D">
        <w:rPr>
          <w:color w:val="222222"/>
          <w:shd w:val="clear" w:color="auto" w:fill="FFFFFF"/>
          <w:rtl/>
        </w:rPr>
        <w:t xml:space="preserve">: تنحت الرياح الصخور في المناطق الصحراوية بواسطة الرمال العالقة </w:t>
      </w:r>
      <w:proofErr w:type="spellStart"/>
      <w:r w:rsidRPr="006A321D">
        <w:rPr>
          <w:color w:val="222222"/>
          <w:shd w:val="clear" w:color="auto" w:fill="FFFFFF"/>
          <w:rtl/>
        </w:rPr>
        <w:t>بها</w:t>
      </w:r>
      <w:proofErr w:type="spellEnd"/>
      <w:r w:rsidRPr="006A321D">
        <w:rPr>
          <w:color w:val="222222"/>
          <w:shd w:val="clear" w:color="auto" w:fill="FFFFFF"/>
          <w:rtl/>
        </w:rPr>
        <w:t>، وكلما زادت سرعة الرياح كلما زادت قدرتها على النحت، كما أن نحت الرياح للصخور يكون في الطبقات السفلى أكبر من العليا وذلك لكميات الرمال الكبيرة التي تحملها في مستويات سفلى (الثقل)، وينشأ عن نحت الرياح ما يلي:</w:t>
      </w:r>
    </w:p>
    <w:p w:rsidR="00AF78AF" w:rsidRPr="006A321D" w:rsidRDefault="00AF78AF" w:rsidP="00AF78AF">
      <w:pPr>
        <w:numPr>
          <w:ilvl w:val="0"/>
          <w:numId w:val="1"/>
        </w:numPr>
        <w:jc w:val="lowKashida"/>
        <w:rPr>
          <w:color w:val="222222"/>
          <w:shd w:val="clear" w:color="auto" w:fill="FFFFFF"/>
        </w:rPr>
      </w:pPr>
      <w:r w:rsidRPr="006A321D">
        <w:rPr>
          <w:b/>
          <w:bCs/>
          <w:color w:val="222222"/>
          <w:shd w:val="clear" w:color="auto" w:fill="FFFFFF"/>
          <w:rtl/>
        </w:rPr>
        <w:t>تسوية سطح الأرض، وذلك بنحت المناطق المرتفعة حتى تصبح في مستوى واحد</w:t>
      </w:r>
      <w:r w:rsidRPr="006A321D">
        <w:rPr>
          <w:color w:val="222222"/>
          <w:shd w:val="clear" w:color="auto" w:fill="FFFFFF"/>
          <w:rtl/>
        </w:rPr>
        <w:t>.</w:t>
      </w:r>
    </w:p>
    <w:p w:rsidR="00AF78AF" w:rsidRPr="006A321D" w:rsidRDefault="00AF78AF" w:rsidP="00AF78AF">
      <w:pPr>
        <w:numPr>
          <w:ilvl w:val="0"/>
          <w:numId w:val="1"/>
        </w:numPr>
        <w:jc w:val="lowKashida"/>
        <w:rPr>
          <w:color w:val="222222"/>
          <w:shd w:val="clear" w:color="auto" w:fill="FFFFFF"/>
        </w:rPr>
      </w:pPr>
      <w:r w:rsidRPr="006A321D">
        <w:rPr>
          <w:b/>
          <w:bCs/>
          <w:color w:val="222222"/>
          <w:shd w:val="clear" w:color="auto" w:fill="FFFFFF"/>
          <w:rtl/>
        </w:rPr>
        <w:t>تكوين الموائد الصحراوية، حينما تكون الطبقات العليا للصخور أشد صلابة وأكثر مقاومة، بينما تكون الطبقات السفلى لينة تساعد الرياح على نحتها</w:t>
      </w:r>
      <w:r w:rsidRPr="006A321D">
        <w:rPr>
          <w:color w:val="222222"/>
          <w:shd w:val="clear" w:color="auto" w:fill="FFFFFF"/>
          <w:rtl/>
        </w:rPr>
        <w:t>.</w:t>
      </w:r>
    </w:p>
    <w:p w:rsidR="00AF78AF" w:rsidRPr="006A321D" w:rsidRDefault="00AF78AF" w:rsidP="00AF78AF">
      <w:pPr>
        <w:numPr>
          <w:ilvl w:val="0"/>
          <w:numId w:val="39"/>
        </w:numPr>
        <w:jc w:val="lowKashida"/>
        <w:rPr>
          <w:b/>
          <w:bCs/>
          <w:color w:val="222222"/>
          <w:shd w:val="clear" w:color="auto" w:fill="FFFFFF"/>
        </w:rPr>
      </w:pPr>
      <w:r w:rsidRPr="006A321D">
        <w:rPr>
          <w:b/>
          <w:bCs/>
          <w:color w:val="222222"/>
          <w:shd w:val="clear" w:color="auto" w:fill="FFFFFF"/>
          <w:rtl/>
        </w:rPr>
        <w:lastRenderedPageBreak/>
        <w:t xml:space="preserve">النقل: </w:t>
      </w:r>
      <w:r w:rsidRPr="006A321D">
        <w:rPr>
          <w:color w:val="222222"/>
          <w:shd w:val="clear" w:color="auto" w:fill="FFFFFF"/>
          <w:rtl/>
        </w:rPr>
        <w:t>تنقل الرياح الرواسب الصحراوية من مكان إلى آخر، وتتوقف قدرتها على النقل على سرعتها، إذا كانت الرياح سريعة فإنها تدفع الحصى أمامها وتحمل الرمال تاركة الصخر عاريا وينشأ عن ذلك تكوين الصحاري الصخرية (الرق)، أما إذا كانت بطيئة فإنها لا تحمل سوى الأتربة الناعمة وتترك الحصى والرمال وينشأ عن ذلك تكوين الصحاري الرملية (العرق).</w:t>
      </w:r>
    </w:p>
    <w:p w:rsidR="00AF78AF" w:rsidRPr="006A321D" w:rsidRDefault="00AF78AF" w:rsidP="00AF78AF">
      <w:pPr>
        <w:numPr>
          <w:ilvl w:val="0"/>
          <w:numId w:val="39"/>
        </w:numPr>
        <w:jc w:val="lowKashida"/>
        <w:rPr>
          <w:b/>
          <w:bCs/>
          <w:color w:val="222222"/>
          <w:shd w:val="clear" w:color="auto" w:fill="FFFFFF"/>
        </w:rPr>
      </w:pPr>
      <w:r w:rsidRPr="006A321D">
        <w:rPr>
          <w:b/>
          <w:bCs/>
          <w:color w:val="222222"/>
          <w:shd w:val="clear" w:color="auto" w:fill="FFFFFF"/>
          <w:rtl/>
        </w:rPr>
        <w:t xml:space="preserve">الإرساب: </w:t>
      </w:r>
      <w:r w:rsidRPr="006A321D">
        <w:rPr>
          <w:color w:val="222222"/>
          <w:shd w:val="clear" w:color="auto" w:fill="FFFFFF"/>
          <w:rtl/>
        </w:rPr>
        <w:t>ترسب الرياح ما تحمله من رمال وأتربة إذا ما ضعفت قوتها فجأة وعجزت عن حمل حمولتها أو إذا اعترضها عارض (كتل صخرية أو نباتات...) يجعلها تلقي بحمولتها وتكومها عليه.</w:t>
      </w:r>
    </w:p>
    <w:p w:rsidR="00AF78AF" w:rsidRPr="006A321D" w:rsidRDefault="00AF78AF" w:rsidP="00AF78AF">
      <w:pPr>
        <w:ind w:left="925"/>
        <w:jc w:val="lowKashida"/>
        <w:rPr>
          <w:color w:val="222222"/>
          <w:shd w:val="clear" w:color="auto" w:fill="FFFFFF"/>
          <w:rtl/>
        </w:rPr>
      </w:pPr>
      <w:r w:rsidRPr="006A321D">
        <w:rPr>
          <w:color w:val="222222"/>
          <w:shd w:val="clear" w:color="auto" w:fill="FFFFFF"/>
          <w:rtl/>
        </w:rPr>
        <w:t>وأهم الظواهر التضاريسية الناتجة عن ذلك نذكر منها الكثبان الرملية الصحراوية والساحلية (وهي أكوام من الرمال يختل حجمها وشكلها تبعا لاتجاه الرياح وكمياتها، فهي تكون هلالية عندما تكون للرياح اتجاه واحد، وتكون بيضاوية أو دائرية إذا كانت للرياح اتجاهات مختلفة.)</w:t>
      </w:r>
      <w:r w:rsidRPr="006A321D">
        <w:rPr>
          <w:rStyle w:val="Appelnotedebasdep"/>
          <w:color w:val="222222"/>
          <w:shd w:val="clear" w:color="auto" w:fill="FFFFFF"/>
          <w:rtl/>
        </w:rPr>
        <w:footnoteReference w:id="31"/>
      </w:r>
      <w:r w:rsidRPr="006A321D">
        <w:rPr>
          <w:color w:val="222222"/>
          <w:shd w:val="clear" w:color="auto" w:fill="FFFFFF"/>
          <w:rtl/>
        </w:rPr>
        <w:t xml:space="preserve"> </w:t>
      </w:r>
    </w:p>
    <w:p w:rsidR="00AF78AF" w:rsidRPr="006A321D" w:rsidRDefault="00AF78AF" w:rsidP="00AF78AF">
      <w:pPr>
        <w:jc w:val="lowKashida"/>
        <w:rPr>
          <w:b/>
          <w:bCs/>
          <w:color w:val="222222"/>
          <w:shd w:val="clear" w:color="auto" w:fill="FFFFFF"/>
          <w:rtl/>
        </w:rPr>
      </w:pPr>
      <w:r w:rsidRPr="006A321D">
        <w:rPr>
          <w:b/>
          <w:bCs/>
          <w:color w:val="222222"/>
          <w:shd w:val="clear" w:color="auto" w:fill="FFFFFF"/>
          <w:rtl/>
        </w:rPr>
        <w:t xml:space="preserve"> رابعا: الجليد:</w:t>
      </w:r>
    </w:p>
    <w:p w:rsidR="00AF78AF" w:rsidRPr="006A321D" w:rsidRDefault="00AF78AF" w:rsidP="00AF78AF">
      <w:pPr>
        <w:ind w:firstLine="565"/>
        <w:jc w:val="lowKashida"/>
        <w:rPr>
          <w:color w:val="222222"/>
          <w:shd w:val="clear" w:color="auto" w:fill="FFFFFF"/>
          <w:rtl/>
        </w:rPr>
      </w:pPr>
      <w:r w:rsidRPr="006A321D">
        <w:rPr>
          <w:color w:val="222222"/>
          <w:shd w:val="clear" w:color="auto" w:fill="FFFFFF"/>
          <w:rtl/>
        </w:rPr>
        <w:t>يتساقط الثلج في المناطق الباردة في أقصى شمال قارات أوربا، آسيا وأمريكا الشمالية، وفي أقصى القارة القطبية الجنوبية وعلى قمم الجبال والهضاب العليا، وتتراكم الثلوج عاما بعد عام حتى تتشكل مسطحات عظيمة من الجليد يصل سمكها في بعض الأحيان مئات الأمتار.</w:t>
      </w:r>
      <w:r w:rsidRPr="006A321D">
        <w:rPr>
          <w:rStyle w:val="Appelnotedebasdep"/>
          <w:color w:val="222222"/>
          <w:shd w:val="clear" w:color="auto" w:fill="FFFFFF"/>
          <w:rtl/>
        </w:rPr>
        <w:footnoteReference w:id="32"/>
      </w:r>
    </w:p>
    <w:p w:rsidR="00AF78AF" w:rsidRPr="006A321D" w:rsidRDefault="00AF78AF" w:rsidP="00AF78AF">
      <w:pPr>
        <w:ind w:firstLine="565"/>
        <w:jc w:val="lowKashida"/>
        <w:rPr>
          <w:color w:val="222222"/>
          <w:shd w:val="clear" w:color="auto" w:fill="FFFFFF"/>
          <w:rtl/>
        </w:rPr>
      </w:pPr>
      <w:r w:rsidRPr="006A321D">
        <w:rPr>
          <w:color w:val="222222"/>
          <w:shd w:val="clear" w:color="auto" w:fill="FFFFFF"/>
          <w:rtl/>
        </w:rPr>
        <w:t xml:space="preserve">وبعد تراكم هذه الكميات الهائلة تبدأ بالتحرك على سطح الأرض مما يؤدي إلى تشكيل مظاهر سطح الأرض من خلال عمليات </w:t>
      </w:r>
      <w:proofErr w:type="spellStart"/>
      <w:r w:rsidRPr="006A321D">
        <w:rPr>
          <w:color w:val="222222"/>
          <w:shd w:val="clear" w:color="auto" w:fill="FFFFFF"/>
          <w:rtl/>
        </w:rPr>
        <w:t>الحت</w:t>
      </w:r>
      <w:proofErr w:type="spellEnd"/>
      <w:r w:rsidRPr="006A321D">
        <w:rPr>
          <w:color w:val="222222"/>
          <w:shd w:val="clear" w:color="auto" w:fill="FFFFFF"/>
          <w:rtl/>
        </w:rPr>
        <w:t>، النقل والترسيب، ويزداد احتمال هذه الظاهرة في المناطق التي تنخفض فيها درجة الحرارة إلى ما دون درجة التجمد.في فترة طويلة من السنة.</w:t>
      </w:r>
    </w:p>
    <w:p w:rsidR="00AF78AF" w:rsidRPr="006A321D" w:rsidRDefault="00AF78AF" w:rsidP="00AF78AF">
      <w:pPr>
        <w:ind w:firstLine="565"/>
        <w:jc w:val="lowKashida"/>
        <w:rPr>
          <w:color w:val="222222"/>
          <w:shd w:val="clear" w:color="auto" w:fill="FFFFFF"/>
          <w:rtl/>
        </w:rPr>
      </w:pPr>
      <w:r w:rsidRPr="006A321D">
        <w:rPr>
          <w:color w:val="222222"/>
          <w:shd w:val="clear" w:color="auto" w:fill="FFFFFF"/>
          <w:rtl/>
        </w:rPr>
        <w:t>يتميز الجليد بصلابته بسبب استمرار تراكمه، واستمرار انخفاض الحرارة مما يحمله على الحركة على شكل زحف بطيء.</w:t>
      </w:r>
      <w:r w:rsidRPr="006A321D">
        <w:rPr>
          <w:rStyle w:val="Appelnotedebasdep"/>
          <w:color w:val="222222"/>
          <w:shd w:val="clear" w:color="auto" w:fill="FFFFFF"/>
          <w:rtl/>
        </w:rPr>
        <w:footnoteReference w:id="33"/>
      </w:r>
    </w:p>
    <w:p w:rsidR="00AF78AF" w:rsidRPr="006A321D" w:rsidRDefault="00AF78AF" w:rsidP="00AF78AF">
      <w:pPr>
        <w:ind w:firstLine="565"/>
        <w:jc w:val="lowKashida"/>
        <w:rPr>
          <w:color w:val="222222"/>
          <w:shd w:val="clear" w:color="auto" w:fill="FFFFFF"/>
          <w:rtl/>
        </w:rPr>
      </w:pPr>
      <w:r w:rsidRPr="006A321D">
        <w:rPr>
          <w:color w:val="222222"/>
          <w:shd w:val="clear" w:color="auto" w:fill="FFFFFF"/>
          <w:rtl/>
        </w:rPr>
        <w:t>يأخذ الجليد أشكالا عديدة هي:</w:t>
      </w:r>
    </w:p>
    <w:p w:rsidR="00AF78AF" w:rsidRPr="006A321D" w:rsidRDefault="00AF78AF" w:rsidP="00AF78AF">
      <w:pPr>
        <w:numPr>
          <w:ilvl w:val="0"/>
          <w:numId w:val="40"/>
        </w:numPr>
        <w:jc w:val="lowKashida"/>
        <w:rPr>
          <w:color w:val="222222"/>
          <w:shd w:val="clear" w:color="auto" w:fill="FFFFFF"/>
        </w:rPr>
      </w:pPr>
      <w:proofErr w:type="spellStart"/>
      <w:r w:rsidRPr="006A321D">
        <w:rPr>
          <w:b/>
          <w:bCs/>
          <w:color w:val="222222"/>
          <w:shd w:val="clear" w:color="auto" w:fill="FFFFFF"/>
          <w:rtl/>
        </w:rPr>
        <w:t>الغطاءات</w:t>
      </w:r>
      <w:proofErr w:type="spellEnd"/>
      <w:r w:rsidRPr="006A321D">
        <w:rPr>
          <w:b/>
          <w:bCs/>
          <w:color w:val="222222"/>
          <w:shd w:val="clear" w:color="auto" w:fill="FFFFFF"/>
          <w:rtl/>
        </w:rPr>
        <w:t xml:space="preserve"> الجليدية:</w:t>
      </w:r>
      <w:r w:rsidRPr="006A321D">
        <w:rPr>
          <w:color w:val="222222"/>
          <w:shd w:val="clear" w:color="auto" w:fill="FFFFFF"/>
          <w:rtl/>
        </w:rPr>
        <w:t xml:space="preserve"> وهي مساحات واسعة من الأرض يغطيها الجليد بسمك كبير مثل القارة القطبية الجنوبية.</w:t>
      </w:r>
    </w:p>
    <w:p w:rsidR="00AF78AF" w:rsidRPr="006A321D" w:rsidRDefault="00AF78AF" w:rsidP="00AF78AF">
      <w:pPr>
        <w:numPr>
          <w:ilvl w:val="0"/>
          <w:numId w:val="40"/>
        </w:numPr>
        <w:jc w:val="lowKashida"/>
        <w:rPr>
          <w:color w:val="222222"/>
          <w:shd w:val="clear" w:color="auto" w:fill="FFFFFF"/>
        </w:rPr>
      </w:pPr>
      <w:r w:rsidRPr="006A321D">
        <w:rPr>
          <w:b/>
          <w:bCs/>
          <w:color w:val="222222"/>
          <w:shd w:val="clear" w:color="auto" w:fill="FFFFFF"/>
          <w:rtl/>
        </w:rPr>
        <w:t>الحقول الجليدية:</w:t>
      </w:r>
      <w:r w:rsidRPr="006A321D">
        <w:rPr>
          <w:color w:val="222222"/>
          <w:shd w:val="clear" w:color="auto" w:fill="FFFFFF"/>
          <w:rtl/>
        </w:rPr>
        <w:t xml:space="preserve"> وهي قمم المرتفعات التي يتجمع فيها الثلج، وتخرج منها ألسنة من الجليد تعرف بالأنهار الجليدية.</w:t>
      </w:r>
    </w:p>
    <w:p w:rsidR="00AF78AF" w:rsidRPr="006A321D" w:rsidRDefault="00AF78AF" w:rsidP="00AF78AF">
      <w:pPr>
        <w:numPr>
          <w:ilvl w:val="0"/>
          <w:numId w:val="40"/>
        </w:numPr>
        <w:jc w:val="lowKashida"/>
        <w:rPr>
          <w:color w:val="222222"/>
          <w:shd w:val="clear" w:color="auto" w:fill="FFFFFF"/>
          <w:rtl/>
        </w:rPr>
      </w:pPr>
      <w:r w:rsidRPr="006A321D">
        <w:rPr>
          <w:b/>
          <w:bCs/>
          <w:color w:val="222222"/>
          <w:shd w:val="clear" w:color="auto" w:fill="FFFFFF"/>
          <w:rtl/>
        </w:rPr>
        <w:t>الأنهار الجليدية:</w:t>
      </w:r>
      <w:r w:rsidRPr="006A321D">
        <w:rPr>
          <w:color w:val="222222"/>
          <w:shd w:val="clear" w:color="auto" w:fill="FFFFFF"/>
          <w:rtl/>
        </w:rPr>
        <w:t xml:space="preserve"> وهي ألسنة الجليد التي تخرج من حقول الجليد، وتنحدر على سفوح المرتفعات على شكل مجار من الجليد، وتتميز بقصرها، إذ لا يزيد على ثلاث كيلومترات في أغلب الأحيان، كما تتميز باستقامتها وبطء سرعتها لأن الجليد جسم صلب. (متوسط السرعة 10 أمتار في اليوم.</w:t>
      </w:r>
      <w:r w:rsidRPr="006A321D">
        <w:rPr>
          <w:rStyle w:val="Appelnotedebasdep"/>
          <w:color w:val="222222"/>
          <w:shd w:val="clear" w:color="auto" w:fill="FFFFFF"/>
          <w:rtl/>
        </w:rPr>
        <w:footnoteReference w:id="34"/>
      </w:r>
    </w:p>
    <w:p w:rsidR="00AF78AF" w:rsidRPr="006A321D" w:rsidRDefault="00AF78AF" w:rsidP="00AF78AF">
      <w:pPr>
        <w:numPr>
          <w:ilvl w:val="0"/>
          <w:numId w:val="1"/>
        </w:numPr>
        <w:jc w:val="lowKashida"/>
        <w:rPr>
          <w:color w:val="222222"/>
          <w:shd w:val="clear" w:color="auto" w:fill="FFFFFF"/>
          <w:rtl/>
        </w:rPr>
      </w:pPr>
      <w:r w:rsidRPr="006A321D">
        <w:rPr>
          <w:b/>
          <w:bCs/>
          <w:color w:val="222222"/>
          <w:shd w:val="clear" w:color="auto" w:fill="FFFFFF"/>
          <w:rtl/>
        </w:rPr>
        <w:t xml:space="preserve">الأشكال الأرضية الناتجة عن </w:t>
      </w:r>
      <w:proofErr w:type="spellStart"/>
      <w:r w:rsidRPr="006A321D">
        <w:rPr>
          <w:b/>
          <w:bCs/>
          <w:color w:val="222222"/>
          <w:shd w:val="clear" w:color="auto" w:fill="FFFFFF"/>
          <w:rtl/>
        </w:rPr>
        <w:t>الحت</w:t>
      </w:r>
      <w:proofErr w:type="spellEnd"/>
      <w:r w:rsidRPr="006A321D">
        <w:rPr>
          <w:b/>
          <w:bCs/>
          <w:color w:val="222222"/>
          <w:shd w:val="clear" w:color="auto" w:fill="FFFFFF"/>
          <w:rtl/>
        </w:rPr>
        <w:t xml:space="preserve"> الجليدي:</w:t>
      </w:r>
      <w:r w:rsidRPr="006A321D">
        <w:rPr>
          <w:color w:val="222222"/>
          <w:shd w:val="clear" w:color="auto" w:fill="FFFFFF"/>
          <w:rtl/>
        </w:rPr>
        <w:t xml:space="preserve"> </w:t>
      </w:r>
    </w:p>
    <w:p w:rsidR="00AF78AF" w:rsidRPr="006A321D" w:rsidRDefault="00AF78AF" w:rsidP="00AF78AF">
      <w:pPr>
        <w:numPr>
          <w:ilvl w:val="0"/>
          <w:numId w:val="41"/>
        </w:numPr>
        <w:jc w:val="lowKashida"/>
        <w:rPr>
          <w:color w:val="222222"/>
          <w:shd w:val="clear" w:color="auto" w:fill="FFFFFF"/>
        </w:rPr>
      </w:pPr>
      <w:r w:rsidRPr="006A321D">
        <w:rPr>
          <w:color w:val="222222"/>
          <w:shd w:val="clear" w:color="auto" w:fill="FFFFFF"/>
          <w:rtl/>
        </w:rPr>
        <w:t xml:space="preserve">انتزاع الجليد للكتل الصخرية من جوانب الأودية الجليدية والاحتفاظ </w:t>
      </w:r>
      <w:proofErr w:type="spellStart"/>
      <w:r w:rsidRPr="006A321D">
        <w:rPr>
          <w:color w:val="222222"/>
          <w:shd w:val="clear" w:color="auto" w:fill="FFFFFF"/>
          <w:rtl/>
        </w:rPr>
        <w:t>بها</w:t>
      </w:r>
      <w:proofErr w:type="spellEnd"/>
      <w:r w:rsidRPr="006A321D">
        <w:rPr>
          <w:color w:val="222222"/>
          <w:shd w:val="clear" w:color="auto" w:fill="FFFFFF"/>
          <w:rtl/>
        </w:rPr>
        <w:t xml:space="preserve"> مما يزيد قدرة الجليد على </w:t>
      </w:r>
      <w:proofErr w:type="spellStart"/>
      <w:r w:rsidRPr="006A321D">
        <w:rPr>
          <w:color w:val="222222"/>
          <w:shd w:val="clear" w:color="auto" w:fill="FFFFFF"/>
          <w:rtl/>
        </w:rPr>
        <w:t>الحت</w:t>
      </w:r>
      <w:proofErr w:type="spellEnd"/>
      <w:r w:rsidRPr="006A321D">
        <w:rPr>
          <w:color w:val="222222"/>
          <w:shd w:val="clear" w:color="auto" w:fill="FFFFFF"/>
          <w:rtl/>
        </w:rPr>
        <w:t xml:space="preserve"> أثناء الحركة، تسمى هذه المجروفات </w:t>
      </w:r>
      <w:proofErr w:type="spellStart"/>
      <w:r w:rsidRPr="006A321D">
        <w:rPr>
          <w:b/>
          <w:bCs/>
          <w:color w:val="222222"/>
          <w:shd w:val="clear" w:color="auto" w:fill="FFFFFF"/>
          <w:rtl/>
        </w:rPr>
        <w:t>بالمورين</w:t>
      </w:r>
      <w:proofErr w:type="spellEnd"/>
      <w:r w:rsidRPr="006A321D">
        <w:rPr>
          <w:b/>
          <w:bCs/>
          <w:color w:val="222222"/>
          <w:shd w:val="clear" w:color="auto" w:fill="FFFFFF"/>
          <w:rtl/>
        </w:rPr>
        <w:t>.</w:t>
      </w:r>
      <w:r w:rsidRPr="006A321D">
        <w:rPr>
          <w:color w:val="222222"/>
          <w:shd w:val="clear" w:color="auto" w:fill="FFFFFF"/>
          <w:rtl/>
        </w:rPr>
        <w:t xml:space="preserve"> </w:t>
      </w:r>
    </w:p>
    <w:p w:rsidR="00AF78AF" w:rsidRPr="006A321D" w:rsidRDefault="00AF78AF" w:rsidP="00AF78AF">
      <w:pPr>
        <w:numPr>
          <w:ilvl w:val="0"/>
          <w:numId w:val="41"/>
        </w:numPr>
        <w:jc w:val="lowKashida"/>
        <w:rPr>
          <w:color w:val="222222"/>
          <w:shd w:val="clear" w:color="auto" w:fill="FFFFFF"/>
        </w:rPr>
      </w:pPr>
      <w:r w:rsidRPr="006A321D">
        <w:rPr>
          <w:color w:val="222222"/>
          <w:shd w:val="clear" w:color="auto" w:fill="FFFFFF"/>
          <w:rtl/>
        </w:rPr>
        <w:t>زيادة التضرس، وذلك من خلال الفرق في الارتفاع بين الأودية والمناطق المجاورة لها.</w:t>
      </w:r>
    </w:p>
    <w:p w:rsidR="00AF78AF" w:rsidRPr="006A321D" w:rsidRDefault="00AF78AF" w:rsidP="00AF78AF">
      <w:pPr>
        <w:numPr>
          <w:ilvl w:val="0"/>
          <w:numId w:val="41"/>
        </w:numPr>
        <w:jc w:val="lowKashida"/>
        <w:rPr>
          <w:color w:val="222222"/>
          <w:shd w:val="clear" w:color="auto" w:fill="FFFFFF"/>
        </w:rPr>
      </w:pPr>
      <w:r w:rsidRPr="006A321D">
        <w:rPr>
          <w:color w:val="222222"/>
          <w:shd w:val="clear" w:color="auto" w:fill="FFFFFF"/>
          <w:rtl/>
        </w:rPr>
        <w:t xml:space="preserve">تكون حفر أرضية، تمتلئ بالمياه بعد تراجع الجليد وذوبانه، أما إذا كانت هذه الحفر مفتوحة على البحر وكان ارتفاعها منخفض على مستوى سطح البحر فإنها تملأ بمياه البحر وتسمى </w:t>
      </w:r>
      <w:proofErr w:type="spellStart"/>
      <w:r w:rsidRPr="006A321D">
        <w:rPr>
          <w:b/>
          <w:bCs/>
          <w:color w:val="222222"/>
          <w:shd w:val="clear" w:color="auto" w:fill="FFFFFF"/>
          <w:rtl/>
        </w:rPr>
        <w:t>بالفيوردات</w:t>
      </w:r>
      <w:proofErr w:type="spellEnd"/>
      <w:r w:rsidRPr="006A321D">
        <w:rPr>
          <w:b/>
          <w:bCs/>
          <w:color w:val="222222"/>
          <w:shd w:val="clear" w:color="auto" w:fill="FFFFFF"/>
          <w:rtl/>
        </w:rPr>
        <w:t>.</w:t>
      </w:r>
    </w:p>
    <w:p w:rsidR="00AF78AF" w:rsidRPr="006A321D" w:rsidRDefault="00AF78AF" w:rsidP="00AF78AF">
      <w:pPr>
        <w:numPr>
          <w:ilvl w:val="0"/>
          <w:numId w:val="41"/>
        </w:numPr>
        <w:jc w:val="lowKashida"/>
        <w:rPr>
          <w:color w:val="222222"/>
          <w:shd w:val="clear" w:color="auto" w:fill="FFFFFF"/>
        </w:rPr>
      </w:pPr>
      <w:r w:rsidRPr="006A321D">
        <w:rPr>
          <w:color w:val="222222"/>
          <w:shd w:val="clear" w:color="auto" w:fill="FFFFFF"/>
          <w:rtl/>
        </w:rPr>
        <w:t>تشكل الحلبات الجليدية، وهي المناطق التي يبدأ فيها الجليد بالزحف.</w:t>
      </w:r>
    </w:p>
    <w:p w:rsidR="00AF78AF" w:rsidRPr="006A321D" w:rsidRDefault="00AF78AF" w:rsidP="00AF78AF">
      <w:pPr>
        <w:numPr>
          <w:ilvl w:val="0"/>
          <w:numId w:val="41"/>
        </w:numPr>
        <w:jc w:val="lowKashida"/>
        <w:rPr>
          <w:color w:val="222222"/>
          <w:shd w:val="clear" w:color="auto" w:fill="FFFFFF"/>
        </w:rPr>
      </w:pPr>
      <w:r w:rsidRPr="006A321D">
        <w:rPr>
          <w:color w:val="222222"/>
          <w:shd w:val="clear" w:color="auto" w:fill="FFFFFF"/>
          <w:rtl/>
        </w:rPr>
        <w:t>تشكيل الأودية المعلقة وشديدة الانحدار، والأعراف المسننة والقمم الهرمية العالية.</w:t>
      </w:r>
    </w:p>
    <w:p w:rsidR="00AF78AF" w:rsidRPr="006A321D" w:rsidRDefault="00AF78AF" w:rsidP="00AF78AF">
      <w:pPr>
        <w:numPr>
          <w:ilvl w:val="0"/>
          <w:numId w:val="1"/>
        </w:numPr>
        <w:jc w:val="lowKashida"/>
        <w:rPr>
          <w:color w:val="222222"/>
          <w:shd w:val="clear" w:color="auto" w:fill="FFFFFF"/>
        </w:rPr>
      </w:pPr>
      <w:r w:rsidRPr="006A321D">
        <w:rPr>
          <w:b/>
          <w:bCs/>
          <w:color w:val="222222"/>
          <w:shd w:val="clear" w:color="auto" w:fill="FFFFFF"/>
          <w:rtl/>
        </w:rPr>
        <w:t xml:space="preserve">الأشكال الأرضية الناتجة عن </w:t>
      </w:r>
      <w:proofErr w:type="spellStart"/>
      <w:r w:rsidRPr="006A321D">
        <w:rPr>
          <w:b/>
          <w:bCs/>
          <w:color w:val="222222"/>
          <w:shd w:val="clear" w:color="auto" w:fill="FFFFFF"/>
          <w:rtl/>
        </w:rPr>
        <w:t>الحت</w:t>
      </w:r>
      <w:proofErr w:type="spellEnd"/>
      <w:r w:rsidRPr="006A321D">
        <w:rPr>
          <w:b/>
          <w:bCs/>
          <w:color w:val="222222"/>
          <w:shd w:val="clear" w:color="auto" w:fill="FFFFFF"/>
          <w:rtl/>
        </w:rPr>
        <w:t xml:space="preserve"> الجليدي:</w:t>
      </w:r>
      <w:r w:rsidRPr="006A321D">
        <w:rPr>
          <w:color w:val="222222"/>
          <w:shd w:val="clear" w:color="auto" w:fill="FFFFFF"/>
          <w:rtl/>
        </w:rPr>
        <w:t xml:space="preserve"> </w:t>
      </w:r>
    </w:p>
    <w:p w:rsidR="00AF78AF" w:rsidRPr="006A321D" w:rsidRDefault="00AF78AF" w:rsidP="00AF78AF">
      <w:pPr>
        <w:ind w:firstLine="565"/>
        <w:jc w:val="lowKashida"/>
        <w:rPr>
          <w:color w:val="222222"/>
          <w:shd w:val="clear" w:color="auto" w:fill="FFFFFF"/>
          <w:rtl/>
        </w:rPr>
      </w:pPr>
      <w:r w:rsidRPr="006A321D">
        <w:rPr>
          <w:color w:val="222222"/>
          <w:shd w:val="clear" w:color="auto" w:fill="FFFFFF"/>
          <w:rtl/>
        </w:rPr>
        <w:t xml:space="preserve">تأخذ الأشكال الأرضية الناتجة عن الإرساب الجليدي شكل </w:t>
      </w:r>
      <w:proofErr w:type="spellStart"/>
      <w:r w:rsidRPr="006A321D">
        <w:rPr>
          <w:color w:val="222222"/>
          <w:shd w:val="clear" w:color="auto" w:fill="FFFFFF"/>
          <w:rtl/>
        </w:rPr>
        <w:t>الركامات</w:t>
      </w:r>
      <w:proofErr w:type="spellEnd"/>
      <w:r w:rsidRPr="006A321D">
        <w:rPr>
          <w:color w:val="222222"/>
          <w:shd w:val="clear" w:color="auto" w:fill="FFFFFF"/>
          <w:rtl/>
        </w:rPr>
        <w:t xml:space="preserve">، والتي يطلق عليها اسم </w:t>
      </w:r>
      <w:proofErr w:type="spellStart"/>
      <w:r w:rsidRPr="006A321D">
        <w:rPr>
          <w:color w:val="222222"/>
          <w:shd w:val="clear" w:color="auto" w:fill="FFFFFF"/>
          <w:rtl/>
        </w:rPr>
        <w:t>المورينات</w:t>
      </w:r>
      <w:proofErr w:type="spellEnd"/>
      <w:r w:rsidRPr="006A321D">
        <w:rPr>
          <w:color w:val="222222"/>
          <w:shd w:val="clear" w:color="auto" w:fill="FFFFFF"/>
          <w:rtl/>
        </w:rPr>
        <w:t xml:space="preserve"> الجليدية، وتقسم </w:t>
      </w:r>
      <w:proofErr w:type="spellStart"/>
      <w:r w:rsidRPr="006A321D">
        <w:rPr>
          <w:color w:val="222222"/>
          <w:shd w:val="clear" w:color="auto" w:fill="FFFFFF"/>
          <w:rtl/>
        </w:rPr>
        <w:t>الركامات</w:t>
      </w:r>
      <w:proofErr w:type="spellEnd"/>
      <w:r w:rsidRPr="006A321D">
        <w:rPr>
          <w:color w:val="222222"/>
          <w:shd w:val="clear" w:color="auto" w:fill="FFFFFF"/>
          <w:rtl/>
        </w:rPr>
        <w:t xml:space="preserve"> الجليدية إلى عدة أقسام بناء على المكان الذي توجد فيه:</w:t>
      </w:r>
    </w:p>
    <w:p w:rsidR="00AF78AF" w:rsidRPr="006A321D" w:rsidRDefault="00AF78AF" w:rsidP="00AF78AF">
      <w:pPr>
        <w:numPr>
          <w:ilvl w:val="0"/>
          <w:numId w:val="42"/>
        </w:numPr>
        <w:jc w:val="lowKashida"/>
        <w:rPr>
          <w:color w:val="222222"/>
          <w:shd w:val="clear" w:color="auto" w:fill="FFFFFF"/>
        </w:rPr>
      </w:pPr>
      <w:r w:rsidRPr="006A321D">
        <w:rPr>
          <w:b/>
          <w:bCs/>
          <w:color w:val="222222"/>
          <w:shd w:val="clear" w:color="auto" w:fill="FFFFFF"/>
          <w:rtl/>
        </w:rPr>
        <w:t>الركام الجليدي الجانبي</w:t>
      </w:r>
      <w:r w:rsidRPr="006A321D">
        <w:rPr>
          <w:color w:val="222222"/>
          <w:shd w:val="clear" w:color="auto" w:fill="FFFFFF"/>
          <w:rtl/>
        </w:rPr>
        <w:t xml:space="preserve">: تكون على شكل شرائط في جانبي </w:t>
      </w:r>
      <w:proofErr w:type="spellStart"/>
      <w:r w:rsidRPr="006A321D">
        <w:rPr>
          <w:color w:val="222222"/>
          <w:shd w:val="clear" w:color="auto" w:fill="FFFFFF"/>
          <w:rtl/>
        </w:rPr>
        <w:t>الواد</w:t>
      </w:r>
      <w:proofErr w:type="spellEnd"/>
      <w:r w:rsidRPr="006A321D">
        <w:rPr>
          <w:color w:val="222222"/>
          <w:shd w:val="clear" w:color="auto" w:fill="FFFFFF"/>
          <w:rtl/>
        </w:rPr>
        <w:t xml:space="preserve"> الجليدي.</w:t>
      </w:r>
    </w:p>
    <w:p w:rsidR="00AF78AF" w:rsidRPr="006A321D" w:rsidRDefault="00AF78AF" w:rsidP="00AF78AF">
      <w:pPr>
        <w:numPr>
          <w:ilvl w:val="0"/>
          <w:numId w:val="42"/>
        </w:numPr>
        <w:jc w:val="lowKashida"/>
        <w:rPr>
          <w:color w:val="222222"/>
          <w:shd w:val="clear" w:color="auto" w:fill="FFFFFF"/>
        </w:rPr>
      </w:pPr>
      <w:r w:rsidRPr="006A321D">
        <w:rPr>
          <w:b/>
          <w:bCs/>
          <w:color w:val="222222"/>
          <w:shd w:val="clear" w:color="auto" w:fill="FFFFFF"/>
          <w:rtl/>
        </w:rPr>
        <w:t>الركام الأوسط</w:t>
      </w:r>
      <w:r w:rsidRPr="006A321D">
        <w:rPr>
          <w:color w:val="222222"/>
          <w:shd w:val="clear" w:color="auto" w:fill="FFFFFF"/>
          <w:rtl/>
        </w:rPr>
        <w:t xml:space="preserve">: وهي الناجمة عن التقاء واديين، فتلقى </w:t>
      </w:r>
      <w:proofErr w:type="spellStart"/>
      <w:r w:rsidRPr="006A321D">
        <w:rPr>
          <w:color w:val="222222"/>
          <w:shd w:val="clear" w:color="auto" w:fill="FFFFFF"/>
          <w:rtl/>
        </w:rPr>
        <w:t>الركامات</w:t>
      </w:r>
      <w:proofErr w:type="spellEnd"/>
      <w:r w:rsidRPr="006A321D">
        <w:rPr>
          <w:color w:val="222222"/>
          <w:shd w:val="clear" w:color="auto" w:fill="FFFFFF"/>
          <w:rtl/>
        </w:rPr>
        <w:t xml:space="preserve"> الجانبية في وسط المجرى.</w:t>
      </w:r>
    </w:p>
    <w:p w:rsidR="00AF78AF" w:rsidRPr="006A321D" w:rsidRDefault="00AF78AF" w:rsidP="00AF78AF">
      <w:pPr>
        <w:numPr>
          <w:ilvl w:val="0"/>
          <w:numId w:val="42"/>
        </w:numPr>
        <w:jc w:val="lowKashida"/>
        <w:rPr>
          <w:color w:val="222222"/>
          <w:shd w:val="clear" w:color="auto" w:fill="FFFFFF"/>
        </w:rPr>
      </w:pPr>
      <w:r w:rsidRPr="006A321D">
        <w:rPr>
          <w:b/>
          <w:bCs/>
          <w:color w:val="222222"/>
          <w:shd w:val="clear" w:color="auto" w:fill="FFFFFF"/>
          <w:rtl/>
        </w:rPr>
        <w:t>الركام القاعدي</w:t>
      </w:r>
      <w:r w:rsidRPr="006A321D">
        <w:rPr>
          <w:color w:val="222222"/>
          <w:shd w:val="clear" w:color="auto" w:fill="FFFFFF"/>
          <w:rtl/>
        </w:rPr>
        <w:t xml:space="preserve"> وهي الرواسب الجليدية التي تبقى في قاع المجرى الأودية الجليدية، وذلك بعد أن يذوب الجليد ويترك ما يحمله في القاع.</w:t>
      </w:r>
    </w:p>
    <w:p w:rsidR="00AF78AF" w:rsidRPr="006A321D" w:rsidRDefault="00AF78AF" w:rsidP="00AF78AF">
      <w:pPr>
        <w:numPr>
          <w:ilvl w:val="0"/>
          <w:numId w:val="42"/>
        </w:numPr>
        <w:jc w:val="lowKashida"/>
        <w:rPr>
          <w:color w:val="222222"/>
          <w:shd w:val="clear" w:color="auto" w:fill="FFFFFF"/>
          <w:rtl/>
        </w:rPr>
      </w:pPr>
      <w:r w:rsidRPr="006A321D">
        <w:rPr>
          <w:b/>
          <w:bCs/>
          <w:color w:val="222222"/>
          <w:shd w:val="clear" w:color="auto" w:fill="FFFFFF"/>
          <w:rtl/>
        </w:rPr>
        <w:t>الركام النهائي</w:t>
      </w:r>
      <w:r w:rsidRPr="006A321D">
        <w:rPr>
          <w:color w:val="222222"/>
          <w:shd w:val="clear" w:color="auto" w:fill="FFFFFF"/>
          <w:rtl/>
        </w:rPr>
        <w:t>: وهي الرسوبيات التي تحملها الجليديات أمامها، وبعد أن يتراجع الجليد أو يذوب يترك هذه الرواسب محددا النهاية التي وصل إليها ما يسمى باللسان الجليدي.</w:t>
      </w:r>
    </w:p>
    <w:p w:rsidR="00AF78AF" w:rsidRPr="006A321D" w:rsidRDefault="00AF78AF" w:rsidP="00AF78AF">
      <w:pPr>
        <w:ind w:left="360"/>
        <w:jc w:val="lowKashida"/>
        <w:rPr>
          <w:color w:val="222222"/>
          <w:shd w:val="clear" w:color="auto" w:fill="FFFFFF"/>
          <w:rtl/>
        </w:rPr>
      </w:pPr>
    </w:p>
    <w:p w:rsidR="00AF78AF" w:rsidRPr="006A321D" w:rsidRDefault="00AF78AF" w:rsidP="00AF78AF">
      <w:pPr>
        <w:ind w:left="360"/>
        <w:jc w:val="lowKashida"/>
        <w:rPr>
          <w:color w:val="222222"/>
          <w:shd w:val="clear" w:color="auto" w:fill="FFFFFF"/>
          <w:rtl/>
        </w:rPr>
      </w:pPr>
    </w:p>
    <w:p w:rsidR="00AF78AF" w:rsidRPr="006A321D" w:rsidRDefault="00AF78AF" w:rsidP="00AF78AF">
      <w:pPr>
        <w:ind w:left="360"/>
        <w:jc w:val="lowKashida"/>
        <w:rPr>
          <w:color w:val="222222"/>
          <w:shd w:val="clear" w:color="auto" w:fill="FFFFFF"/>
          <w:rtl/>
        </w:rPr>
      </w:pPr>
    </w:p>
    <w:p w:rsidR="00AF78AF" w:rsidRPr="006A321D" w:rsidRDefault="00AF78AF" w:rsidP="00AF78AF">
      <w:pPr>
        <w:ind w:left="360"/>
        <w:jc w:val="lowKashida"/>
        <w:rPr>
          <w:color w:val="222222"/>
          <w:shd w:val="clear" w:color="auto" w:fill="FFFFFF"/>
          <w:rtl/>
        </w:rPr>
      </w:pPr>
    </w:p>
    <w:p w:rsidR="00AF78AF" w:rsidRPr="006A321D" w:rsidRDefault="00AF78AF" w:rsidP="00AF78AF">
      <w:pPr>
        <w:ind w:left="360"/>
        <w:jc w:val="lowKashida"/>
        <w:rPr>
          <w:color w:val="222222"/>
          <w:shd w:val="clear" w:color="auto" w:fill="FFFFFF"/>
          <w:rtl/>
        </w:rPr>
      </w:pPr>
    </w:p>
    <w:p w:rsidR="00AF78AF" w:rsidRPr="006A321D" w:rsidRDefault="00AF78AF" w:rsidP="00AF78AF">
      <w:pPr>
        <w:ind w:left="360"/>
        <w:jc w:val="lowKashida"/>
        <w:rPr>
          <w:color w:val="222222"/>
          <w:shd w:val="clear" w:color="auto" w:fill="FFFFFF"/>
          <w:rtl/>
        </w:rPr>
      </w:pPr>
    </w:p>
    <w:p w:rsidR="00AF78AF" w:rsidRPr="006A321D" w:rsidRDefault="00AF78AF" w:rsidP="00AF78AF">
      <w:pPr>
        <w:ind w:left="360"/>
        <w:jc w:val="lowKashida"/>
        <w:rPr>
          <w:color w:val="222222"/>
          <w:shd w:val="clear" w:color="auto" w:fill="FFFFFF"/>
          <w:rtl/>
        </w:rPr>
      </w:pPr>
    </w:p>
    <w:p w:rsidR="00AF78AF" w:rsidRPr="006A321D" w:rsidRDefault="00AF78AF" w:rsidP="00AF78AF">
      <w:pPr>
        <w:jc w:val="lowKashida"/>
        <w:rPr>
          <w:color w:val="222222"/>
          <w:shd w:val="clear" w:color="auto" w:fill="FFFFFF"/>
          <w:rtl/>
        </w:rPr>
      </w:pPr>
    </w:p>
    <w:p w:rsidR="00AF78AF" w:rsidRPr="006A321D" w:rsidRDefault="00AF78AF" w:rsidP="00AF78AF">
      <w:pPr>
        <w:jc w:val="lowKashida"/>
        <w:rPr>
          <w:color w:val="222222"/>
          <w:shd w:val="clear" w:color="auto" w:fill="FFFFFF"/>
          <w:rtl/>
        </w:rPr>
      </w:pPr>
    </w:p>
    <w:p w:rsidR="00AF78AF" w:rsidRPr="006A321D" w:rsidRDefault="00AF78AF" w:rsidP="00AF78AF">
      <w:pPr>
        <w:jc w:val="lowKashida"/>
        <w:rPr>
          <w:color w:val="222222"/>
          <w:shd w:val="clear" w:color="auto" w:fill="FFFFFF"/>
          <w:rtl/>
        </w:rPr>
      </w:pPr>
    </w:p>
    <w:p w:rsidR="003121F1" w:rsidRDefault="003121F1"/>
    <w:sectPr w:rsidR="003121F1" w:rsidSect="005F4D52">
      <w:headerReference w:type="default" r:id="rId21"/>
      <w:footerReference w:type="default" r:id="rId22"/>
      <w:footnotePr>
        <w:numRestart w:val="eachPage"/>
      </w:footnotePr>
      <w:endnotePr>
        <w:numFmt w:val="decimal"/>
      </w:endnotePr>
      <w:pgSz w:w="11906" w:h="16838"/>
      <w:pgMar w:top="851" w:right="1418" w:bottom="851" w:left="851"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78AF" w:rsidRDefault="00AF78AF" w:rsidP="00AF78AF">
      <w:r>
        <w:separator/>
      </w:r>
    </w:p>
  </w:endnote>
  <w:endnote w:type="continuationSeparator" w:id="1">
    <w:p w:rsidR="00AF78AF" w:rsidRDefault="00AF78AF" w:rsidP="00AF78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abic Typesetting">
    <w:panose1 w:val="03020402040406030203"/>
    <w:charset w:val="00"/>
    <w:family w:val="script"/>
    <w:pitch w:val="variable"/>
    <w:sig w:usb0="A000206F" w:usb1="C0000000" w:usb2="00000008" w:usb3="00000000" w:csb0="000000D3"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828" w:rsidRDefault="00AF78AF" w:rsidP="00A13EA5">
    <w:pPr>
      <w:pStyle w:val="Pieddepage"/>
      <w:bidi w:val="0"/>
    </w:pPr>
    <w:r>
      <w:fldChar w:fldCharType="begin"/>
    </w:r>
    <w:r>
      <w:instrText>PAGE   \* M</w:instrText>
    </w:r>
    <w:r>
      <w:instrText>ERGEFORMAT</w:instrText>
    </w:r>
    <w:r>
      <w:fldChar w:fldCharType="separate"/>
    </w:r>
    <w:r w:rsidRPr="00AF78AF">
      <w:rPr>
        <w:noProof/>
        <w:lang w:val="fr-FR"/>
      </w:rPr>
      <w:t>16</w:t>
    </w:r>
    <w:r>
      <w:fldChar w:fldCharType="end"/>
    </w:r>
  </w:p>
  <w:p w:rsidR="00B76828" w:rsidRDefault="00AF78A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78AF" w:rsidRDefault="00AF78AF" w:rsidP="00AF78AF">
      <w:r>
        <w:separator/>
      </w:r>
    </w:p>
  </w:footnote>
  <w:footnote w:type="continuationSeparator" w:id="1">
    <w:p w:rsidR="00AF78AF" w:rsidRDefault="00AF78AF" w:rsidP="00AF78AF">
      <w:r>
        <w:continuationSeparator/>
      </w:r>
    </w:p>
  </w:footnote>
  <w:footnote w:id="2">
    <w:p w:rsidR="00AF78AF" w:rsidRDefault="00AF78AF" w:rsidP="00AF78AF">
      <w:pPr>
        <w:pStyle w:val="Notedebasdepage"/>
        <w:rPr>
          <w:rFonts w:hint="cs"/>
          <w:lang w:bidi="ar-DZ"/>
        </w:rPr>
      </w:pPr>
      <w:r>
        <w:rPr>
          <w:rStyle w:val="Appelnotedebasdep"/>
        </w:rPr>
        <w:footnoteRef/>
      </w:r>
      <w:r>
        <w:rPr>
          <w:rtl/>
        </w:rPr>
        <w:t xml:space="preserve"> </w:t>
      </w:r>
      <w:r>
        <w:rPr>
          <w:rFonts w:hint="cs"/>
          <w:rtl/>
        </w:rPr>
        <w:t xml:space="preserve">- </w:t>
      </w:r>
      <w:r w:rsidRPr="005D702A">
        <w:rPr>
          <w:rFonts w:ascii="Arabic Typesetting" w:hAnsi="Arabic Typesetting" w:cs="Arabic Typesetting"/>
          <w:sz w:val="24"/>
          <w:szCs w:val="24"/>
          <w:rtl/>
        </w:rPr>
        <w:t>ميشيل كامل عطا الله، مرجع سابق، ص 2</w:t>
      </w:r>
      <w:r>
        <w:rPr>
          <w:rFonts w:ascii="Arabic Typesetting" w:hAnsi="Arabic Typesetting" w:cs="Arabic Typesetting" w:hint="cs"/>
          <w:sz w:val="24"/>
          <w:szCs w:val="24"/>
          <w:rtl/>
        </w:rPr>
        <w:t>41</w:t>
      </w:r>
      <w:r w:rsidRPr="005D702A">
        <w:rPr>
          <w:rFonts w:ascii="Arabic Typesetting" w:hAnsi="Arabic Typesetting" w:cs="Arabic Typesetting"/>
          <w:sz w:val="24"/>
          <w:szCs w:val="24"/>
          <w:rtl/>
        </w:rPr>
        <w:t>.</w:t>
      </w:r>
    </w:p>
  </w:footnote>
  <w:footnote w:id="3">
    <w:p w:rsidR="00AF78AF" w:rsidRDefault="00AF78AF" w:rsidP="00AF78AF">
      <w:pPr>
        <w:pStyle w:val="Notedebasdepage"/>
        <w:rPr>
          <w:rFonts w:hint="cs"/>
          <w:lang w:bidi="ar-DZ"/>
        </w:rPr>
      </w:pPr>
      <w:r>
        <w:rPr>
          <w:rStyle w:val="Appelnotedebasdep"/>
        </w:rPr>
        <w:footnoteRef/>
      </w:r>
      <w:r>
        <w:rPr>
          <w:rtl/>
        </w:rPr>
        <w:t xml:space="preserve"> </w:t>
      </w:r>
      <w:r>
        <w:rPr>
          <w:rFonts w:hint="cs"/>
          <w:rtl/>
          <w:lang w:bidi="ar-DZ"/>
        </w:rPr>
        <w:t xml:space="preserve">- </w:t>
      </w:r>
      <w:r w:rsidRPr="005D702A">
        <w:rPr>
          <w:rFonts w:ascii="Arabic Typesetting" w:hAnsi="Arabic Typesetting" w:cs="Arabic Typesetting"/>
          <w:sz w:val="24"/>
          <w:szCs w:val="24"/>
          <w:rtl/>
        </w:rPr>
        <w:t xml:space="preserve">ميشيل كامل عطا الله، </w:t>
      </w:r>
      <w:r>
        <w:rPr>
          <w:rFonts w:ascii="Arabic Typesetting" w:hAnsi="Arabic Typesetting" w:cs="Arabic Typesetting" w:hint="cs"/>
          <w:sz w:val="24"/>
          <w:szCs w:val="24"/>
          <w:rtl/>
        </w:rPr>
        <w:t>ال</w:t>
      </w:r>
      <w:r w:rsidRPr="005D702A">
        <w:rPr>
          <w:rFonts w:ascii="Arabic Typesetting" w:hAnsi="Arabic Typesetting" w:cs="Arabic Typesetting"/>
          <w:sz w:val="24"/>
          <w:szCs w:val="24"/>
          <w:rtl/>
        </w:rPr>
        <w:t xml:space="preserve">مرجع سابق، ص </w:t>
      </w:r>
      <w:r>
        <w:rPr>
          <w:rFonts w:ascii="Arabic Typesetting" w:hAnsi="Arabic Typesetting" w:cs="Arabic Typesetting" w:hint="cs"/>
          <w:sz w:val="24"/>
          <w:szCs w:val="24"/>
          <w:rtl/>
        </w:rPr>
        <w:t>241</w:t>
      </w:r>
      <w:r w:rsidRPr="005D702A">
        <w:rPr>
          <w:rFonts w:ascii="Arabic Typesetting" w:hAnsi="Arabic Typesetting" w:cs="Arabic Typesetting"/>
          <w:sz w:val="24"/>
          <w:szCs w:val="24"/>
          <w:rtl/>
        </w:rPr>
        <w:t>.</w:t>
      </w:r>
    </w:p>
  </w:footnote>
  <w:footnote w:id="4">
    <w:p w:rsidR="00AF78AF" w:rsidRPr="00B736B1" w:rsidRDefault="00AF78AF" w:rsidP="00AF78AF">
      <w:pPr>
        <w:pStyle w:val="Notedebasdepage"/>
        <w:rPr>
          <w:rFonts w:ascii="Arabic Typesetting" w:hAnsi="Arabic Typesetting" w:cs="Arabic Typesetting" w:hint="cs"/>
          <w:sz w:val="24"/>
          <w:szCs w:val="24"/>
          <w:lang w:bidi="ar-DZ"/>
        </w:rPr>
      </w:pPr>
      <w:r>
        <w:rPr>
          <w:rStyle w:val="Appelnotedebasdep"/>
        </w:rPr>
        <w:footnoteRef/>
      </w:r>
      <w:r>
        <w:rPr>
          <w:rtl/>
        </w:rPr>
        <w:t xml:space="preserve"> </w:t>
      </w:r>
      <w:r>
        <w:rPr>
          <w:rFonts w:hint="cs"/>
          <w:rtl/>
          <w:lang w:bidi="ar-DZ"/>
        </w:rPr>
        <w:t xml:space="preserve">- </w:t>
      </w:r>
      <w:r w:rsidRPr="00CD5157">
        <w:rPr>
          <w:rFonts w:ascii="Arabic Typesetting" w:hAnsi="Arabic Typesetting" w:cs="Arabic Typesetting"/>
          <w:sz w:val="24"/>
          <w:szCs w:val="24"/>
          <w:rtl/>
        </w:rPr>
        <w:t xml:space="preserve">حسن أبو </w:t>
      </w:r>
      <w:proofErr w:type="spellStart"/>
      <w:r w:rsidRPr="00CD5157">
        <w:rPr>
          <w:rFonts w:ascii="Arabic Typesetting" w:hAnsi="Arabic Typesetting" w:cs="Arabic Typesetting"/>
          <w:sz w:val="24"/>
          <w:szCs w:val="24"/>
          <w:rtl/>
        </w:rPr>
        <w:t>سمور</w:t>
      </w:r>
      <w:proofErr w:type="spellEnd"/>
      <w:r w:rsidRPr="00CD5157">
        <w:rPr>
          <w:rFonts w:ascii="Arabic Typesetting" w:hAnsi="Arabic Typesetting" w:cs="Arabic Typesetting"/>
          <w:sz w:val="24"/>
          <w:szCs w:val="24"/>
          <w:rtl/>
        </w:rPr>
        <w:t xml:space="preserve"> وعلي غانم، مرجع سابق، ص </w:t>
      </w:r>
      <w:proofErr w:type="spellStart"/>
      <w:r w:rsidRPr="00CD5157">
        <w:rPr>
          <w:rFonts w:ascii="Arabic Typesetting" w:hAnsi="Arabic Typesetting" w:cs="Arabic Typesetting"/>
          <w:sz w:val="24"/>
          <w:szCs w:val="24"/>
          <w:rtl/>
        </w:rPr>
        <w:t>ص</w:t>
      </w:r>
      <w:proofErr w:type="spellEnd"/>
      <w:r>
        <w:rPr>
          <w:rFonts w:ascii="Arabic Typesetting" w:hAnsi="Arabic Typesetting" w:cs="Arabic Typesetting" w:hint="cs"/>
          <w:sz w:val="24"/>
          <w:szCs w:val="24"/>
          <w:rtl/>
        </w:rPr>
        <w:t xml:space="preserve"> 118، 119</w:t>
      </w:r>
      <w:r w:rsidRPr="00CD5157">
        <w:rPr>
          <w:rFonts w:ascii="Arabic Typesetting" w:hAnsi="Arabic Typesetting" w:cs="Arabic Typesetting"/>
          <w:sz w:val="24"/>
          <w:szCs w:val="24"/>
          <w:rtl/>
        </w:rPr>
        <w:t>.</w:t>
      </w:r>
    </w:p>
  </w:footnote>
  <w:footnote w:id="5">
    <w:p w:rsidR="00AF78AF" w:rsidRPr="009A692B" w:rsidRDefault="00AF78AF" w:rsidP="00AF78AF">
      <w:pPr>
        <w:pStyle w:val="Notedebasdepage"/>
        <w:rPr>
          <w:rFonts w:ascii="Arabic Typesetting" w:hAnsi="Arabic Typesetting" w:cs="Arabic Typesetting"/>
          <w:sz w:val="24"/>
          <w:szCs w:val="24"/>
          <w:lang w:bidi="ar-DZ"/>
        </w:rPr>
      </w:pPr>
      <w:r w:rsidRPr="009A692B">
        <w:rPr>
          <w:rStyle w:val="Appelnotedebasdep"/>
          <w:rFonts w:ascii="Arabic Typesetting" w:hAnsi="Arabic Typesetting" w:cs="Arabic Typesetting"/>
          <w:sz w:val="24"/>
          <w:szCs w:val="24"/>
        </w:rPr>
        <w:footnoteRef/>
      </w:r>
      <w:r w:rsidRPr="009A692B">
        <w:rPr>
          <w:rFonts w:ascii="Arabic Typesetting" w:hAnsi="Arabic Typesetting" w:cs="Arabic Typesetting"/>
          <w:sz w:val="24"/>
          <w:szCs w:val="24"/>
          <w:rtl/>
        </w:rPr>
        <w:t xml:space="preserve"> </w:t>
      </w:r>
      <w:r w:rsidRPr="009A692B">
        <w:rPr>
          <w:rFonts w:ascii="Arabic Typesetting" w:hAnsi="Arabic Typesetting" w:cs="Arabic Typesetting"/>
          <w:sz w:val="24"/>
          <w:szCs w:val="24"/>
          <w:rtl/>
          <w:lang w:bidi="ar-DZ"/>
        </w:rPr>
        <w:t xml:space="preserve">- </w:t>
      </w:r>
      <w:r w:rsidRPr="009A692B">
        <w:rPr>
          <w:rFonts w:ascii="Arabic Typesetting" w:hAnsi="Arabic Typesetting" w:cs="Arabic Typesetting"/>
          <w:sz w:val="24"/>
          <w:szCs w:val="24"/>
          <w:rtl/>
        </w:rPr>
        <w:t xml:space="preserve">صلاح الدين </w:t>
      </w:r>
      <w:proofErr w:type="spellStart"/>
      <w:r w:rsidRPr="009A692B">
        <w:rPr>
          <w:rFonts w:ascii="Arabic Typesetting" w:hAnsi="Arabic Typesetting" w:cs="Arabic Typesetting"/>
          <w:sz w:val="24"/>
          <w:szCs w:val="24"/>
          <w:rtl/>
        </w:rPr>
        <w:t>بحيري</w:t>
      </w:r>
      <w:proofErr w:type="spellEnd"/>
      <w:r w:rsidRPr="009A692B">
        <w:rPr>
          <w:rFonts w:ascii="Arabic Typesetting" w:hAnsi="Arabic Typesetting" w:cs="Arabic Typesetting"/>
          <w:sz w:val="24"/>
          <w:szCs w:val="24"/>
          <w:rtl/>
        </w:rPr>
        <w:t>، المرجع السابق، ص 64.</w:t>
      </w:r>
    </w:p>
  </w:footnote>
  <w:footnote w:id="6">
    <w:p w:rsidR="00AF78AF" w:rsidRPr="000D5EEF" w:rsidRDefault="00AF78AF" w:rsidP="00AF78AF">
      <w:pPr>
        <w:pStyle w:val="Notedebasdepage"/>
        <w:rPr>
          <w:rFonts w:ascii="Arabic Typesetting" w:hAnsi="Arabic Typesetting" w:cs="Arabic Typesetting"/>
          <w:sz w:val="24"/>
          <w:szCs w:val="24"/>
          <w:lang w:bidi="ar-DZ"/>
        </w:rPr>
      </w:pPr>
      <w:r w:rsidRPr="000D5EEF">
        <w:rPr>
          <w:rStyle w:val="Appelnotedebasdep"/>
          <w:rFonts w:ascii="Arabic Typesetting" w:hAnsi="Arabic Typesetting" w:cs="Arabic Typesetting"/>
          <w:sz w:val="24"/>
          <w:szCs w:val="24"/>
        </w:rPr>
        <w:footnoteRef/>
      </w:r>
      <w:r w:rsidRPr="000D5EEF">
        <w:rPr>
          <w:rFonts w:ascii="Arabic Typesetting" w:hAnsi="Arabic Typesetting" w:cs="Arabic Typesetting"/>
          <w:sz w:val="24"/>
          <w:szCs w:val="24"/>
          <w:rtl/>
        </w:rPr>
        <w:t xml:space="preserve"> </w:t>
      </w:r>
      <w:r w:rsidRPr="000D5EEF">
        <w:rPr>
          <w:rFonts w:ascii="Arabic Typesetting" w:hAnsi="Arabic Typesetting" w:cs="Arabic Typesetting"/>
          <w:sz w:val="24"/>
          <w:szCs w:val="24"/>
          <w:rtl/>
          <w:lang w:bidi="ar-DZ"/>
        </w:rPr>
        <w:t xml:space="preserve">- </w:t>
      </w:r>
      <w:r w:rsidRPr="000D5EEF">
        <w:rPr>
          <w:rFonts w:ascii="Arabic Typesetting" w:hAnsi="Arabic Typesetting" w:cs="Arabic Typesetting"/>
          <w:sz w:val="24"/>
          <w:szCs w:val="24"/>
          <w:rtl/>
        </w:rPr>
        <w:t xml:space="preserve">حسن أبو </w:t>
      </w:r>
      <w:proofErr w:type="spellStart"/>
      <w:r w:rsidRPr="000D5EEF">
        <w:rPr>
          <w:rFonts w:ascii="Arabic Typesetting" w:hAnsi="Arabic Typesetting" w:cs="Arabic Typesetting"/>
          <w:sz w:val="24"/>
          <w:szCs w:val="24"/>
          <w:rtl/>
        </w:rPr>
        <w:t>سمور</w:t>
      </w:r>
      <w:proofErr w:type="spellEnd"/>
      <w:r w:rsidRPr="000D5EEF">
        <w:rPr>
          <w:rFonts w:ascii="Arabic Typesetting" w:hAnsi="Arabic Typesetting" w:cs="Arabic Typesetting"/>
          <w:sz w:val="24"/>
          <w:szCs w:val="24"/>
          <w:rtl/>
        </w:rPr>
        <w:t xml:space="preserve"> وعلي غانم، مرجع سابق، ص </w:t>
      </w:r>
      <w:r>
        <w:rPr>
          <w:rFonts w:ascii="Arabic Typesetting" w:hAnsi="Arabic Typesetting" w:cs="Arabic Typesetting" w:hint="cs"/>
          <w:sz w:val="24"/>
          <w:szCs w:val="24"/>
          <w:rtl/>
        </w:rPr>
        <w:t>129</w:t>
      </w:r>
      <w:r w:rsidRPr="000D5EEF">
        <w:rPr>
          <w:rFonts w:ascii="Arabic Typesetting" w:hAnsi="Arabic Typesetting" w:cs="Arabic Typesetting"/>
          <w:sz w:val="24"/>
          <w:szCs w:val="24"/>
          <w:rtl/>
        </w:rPr>
        <w:t>.</w:t>
      </w:r>
    </w:p>
  </w:footnote>
  <w:footnote w:id="7">
    <w:p w:rsidR="00AF78AF" w:rsidRPr="000E7C75" w:rsidRDefault="00AF78AF" w:rsidP="00AF78AF">
      <w:pPr>
        <w:pStyle w:val="Notedebasdepage"/>
        <w:rPr>
          <w:rFonts w:ascii="Arabic Typesetting" w:hAnsi="Arabic Typesetting" w:cs="Arabic Typesetting"/>
          <w:sz w:val="24"/>
          <w:szCs w:val="24"/>
          <w:lang w:bidi="ar-DZ"/>
        </w:rPr>
      </w:pPr>
      <w:r w:rsidRPr="000E7C75">
        <w:rPr>
          <w:rStyle w:val="Appelnotedebasdep"/>
          <w:rFonts w:ascii="Arabic Typesetting" w:hAnsi="Arabic Typesetting" w:cs="Arabic Typesetting"/>
          <w:sz w:val="24"/>
          <w:szCs w:val="24"/>
        </w:rPr>
        <w:footnoteRef/>
      </w:r>
      <w:r w:rsidRPr="000E7C75">
        <w:rPr>
          <w:rFonts w:ascii="Arabic Typesetting" w:hAnsi="Arabic Typesetting" w:cs="Arabic Typesetting"/>
          <w:sz w:val="24"/>
          <w:szCs w:val="24"/>
          <w:rtl/>
        </w:rPr>
        <w:t xml:space="preserve"> </w:t>
      </w:r>
      <w:r w:rsidRPr="000E7C75">
        <w:rPr>
          <w:rFonts w:ascii="Arabic Typesetting" w:hAnsi="Arabic Typesetting" w:cs="Arabic Typesetting"/>
          <w:sz w:val="24"/>
          <w:szCs w:val="24"/>
          <w:rtl/>
          <w:lang w:bidi="ar-DZ"/>
        </w:rPr>
        <w:t xml:space="preserve">- </w:t>
      </w:r>
    </w:p>
  </w:footnote>
  <w:footnote w:id="8">
    <w:p w:rsidR="00AF78AF" w:rsidRPr="000E7C75" w:rsidRDefault="00AF78AF" w:rsidP="00AF78AF">
      <w:pPr>
        <w:pStyle w:val="Notedebasdepage"/>
        <w:rPr>
          <w:rFonts w:ascii="Arabic Typesetting" w:hAnsi="Arabic Typesetting" w:cs="Arabic Typesetting"/>
          <w:sz w:val="24"/>
          <w:szCs w:val="24"/>
          <w:lang w:bidi="ar-DZ"/>
        </w:rPr>
      </w:pPr>
      <w:r w:rsidRPr="000E7C75">
        <w:rPr>
          <w:rStyle w:val="Appelnotedebasdep"/>
          <w:rFonts w:ascii="Arabic Typesetting" w:hAnsi="Arabic Typesetting" w:cs="Arabic Typesetting"/>
          <w:sz w:val="24"/>
          <w:szCs w:val="24"/>
        </w:rPr>
        <w:footnoteRef/>
      </w:r>
      <w:r w:rsidRPr="000E7C75">
        <w:rPr>
          <w:rFonts w:ascii="Arabic Typesetting" w:hAnsi="Arabic Typesetting" w:cs="Arabic Typesetting"/>
          <w:sz w:val="24"/>
          <w:szCs w:val="24"/>
          <w:rtl/>
        </w:rPr>
        <w:t xml:space="preserve"> </w:t>
      </w:r>
      <w:r w:rsidRPr="000E7C75">
        <w:rPr>
          <w:rFonts w:ascii="Arabic Typesetting" w:hAnsi="Arabic Typesetting" w:cs="Arabic Typesetting"/>
          <w:sz w:val="24"/>
          <w:szCs w:val="24"/>
          <w:rtl/>
          <w:lang w:bidi="ar-DZ"/>
        </w:rPr>
        <w:t xml:space="preserve">- </w:t>
      </w:r>
      <w:r w:rsidRPr="000E7C75">
        <w:rPr>
          <w:rFonts w:ascii="Arabic Typesetting" w:hAnsi="Arabic Typesetting" w:cs="Arabic Typesetting"/>
          <w:sz w:val="24"/>
          <w:szCs w:val="24"/>
          <w:rtl/>
        </w:rPr>
        <w:t xml:space="preserve">حسن أبو </w:t>
      </w:r>
      <w:proofErr w:type="spellStart"/>
      <w:r w:rsidRPr="000E7C75">
        <w:rPr>
          <w:rFonts w:ascii="Arabic Typesetting" w:hAnsi="Arabic Typesetting" w:cs="Arabic Typesetting"/>
          <w:sz w:val="24"/>
          <w:szCs w:val="24"/>
          <w:rtl/>
        </w:rPr>
        <w:t>سمور</w:t>
      </w:r>
      <w:proofErr w:type="spellEnd"/>
      <w:r w:rsidRPr="000E7C75">
        <w:rPr>
          <w:rFonts w:ascii="Arabic Typesetting" w:hAnsi="Arabic Typesetting" w:cs="Arabic Typesetting"/>
          <w:sz w:val="24"/>
          <w:szCs w:val="24"/>
          <w:rtl/>
        </w:rPr>
        <w:t xml:space="preserve"> وعلي غانم، مرجع سابق، ص 129.</w:t>
      </w:r>
    </w:p>
  </w:footnote>
  <w:footnote w:id="9">
    <w:p w:rsidR="00AF78AF" w:rsidRPr="00C615F6" w:rsidRDefault="00AF78AF" w:rsidP="00AF78AF">
      <w:pPr>
        <w:pStyle w:val="Notedebasdepage"/>
        <w:bidi w:val="0"/>
        <w:jc w:val="lowKashida"/>
        <w:rPr>
          <w:lang w:val="fr-FR" w:bidi="ar-DZ"/>
        </w:rPr>
      </w:pPr>
      <w:r>
        <w:rPr>
          <w:rStyle w:val="Appelnotedebasdep"/>
        </w:rPr>
        <w:footnoteRef/>
      </w:r>
      <w:r>
        <w:rPr>
          <w:rtl/>
        </w:rPr>
        <w:t xml:space="preserve"> </w:t>
      </w:r>
      <w:r>
        <w:rPr>
          <w:rFonts w:hint="cs"/>
          <w:rtl/>
          <w:lang w:bidi="ar-DZ"/>
        </w:rPr>
        <w:t xml:space="preserve">- </w:t>
      </w:r>
      <w:r w:rsidRPr="00C615F6">
        <w:rPr>
          <w:lang w:val="fr-FR" w:bidi="ar-DZ"/>
        </w:rPr>
        <w:t>http://www.arabgeographers.net/vb/threads/arab11358/</w:t>
      </w:r>
      <w:r>
        <w:rPr>
          <w:rFonts w:hint="cs"/>
          <w:rtl/>
          <w:lang w:bidi="ar-DZ"/>
        </w:rPr>
        <w:t xml:space="preserve"> </w:t>
      </w:r>
      <w:r w:rsidRPr="00C615F6">
        <w:rPr>
          <w:lang w:val="fr-FR" w:bidi="ar-DZ"/>
        </w:rPr>
        <w:t>, le 14/04/2018.</w:t>
      </w:r>
    </w:p>
  </w:footnote>
  <w:footnote w:id="10">
    <w:p w:rsidR="00AF78AF" w:rsidRPr="00166049" w:rsidRDefault="00AF78AF" w:rsidP="00AF78AF">
      <w:pPr>
        <w:pStyle w:val="Notedebasdepage"/>
        <w:rPr>
          <w:rFonts w:ascii="Arabic Typesetting" w:hAnsi="Arabic Typesetting" w:cs="Arabic Typesetting"/>
          <w:sz w:val="24"/>
          <w:szCs w:val="24"/>
          <w:lang w:bidi="ar-DZ"/>
        </w:rPr>
      </w:pPr>
      <w:r w:rsidRPr="00166049">
        <w:rPr>
          <w:rStyle w:val="Appelnotedebasdep"/>
          <w:rFonts w:ascii="Arabic Typesetting" w:hAnsi="Arabic Typesetting" w:cs="Arabic Typesetting"/>
          <w:sz w:val="24"/>
          <w:szCs w:val="24"/>
        </w:rPr>
        <w:footnoteRef/>
      </w:r>
      <w:r w:rsidRPr="00166049">
        <w:rPr>
          <w:rFonts w:ascii="Arabic Typesetting" w:hAnsi="Arabic Typesetting" w:cs="Arabic Typesetting"/>
          <w:sz w:val="24"/>
          <w:szCs w:val="24"/>
          <w:rtl/>
        </w:rPr>
        <w:t xml:space="preserve"> </w:t>
      </w:r>
      <w:r w:rsidRPr="00166049">
        <w:rPr>
          <w:rFonts w:ascii="Arabic Typesetting" w:hAnsi="Arabic Typesetting" w:cs="Arabic Typesetting"/>
          <w:sz w:val="24"/>
          <w:szCs w:val="24"/>
          <w:rtl/>
          <w:lang w:bidi="ar-DZ"/>
        </w:rPr>
        <w:t xml:space="preserve">- يسرى الجوهري، مرجع سابق، ص </w:t>
      </w:r>
      <w:proofErr w:type="spellStart"/>
      <w:r w:rsidRPr="00166049">
        <w:rPr>
          <w:rFonts w:ascii="Arabic Typesetting" w:hAnsi="Arabic Typesetting" w:cs="Arabic Typesetting"/>
          <w:sz w:val="24"/>
          <w:szCs w:val="24"/>
          <w:rtl/>
          <w:lang w:bidi="ar-DZ"/>
        </w:rPr>
        <w:t>ص</w:t>
      </w:r>
      <w:proofErr w:type="spellEnd"/>
      <w:r w:rsidRPr="00166049">
        <w:rPr>
          <w:rFonts w:ascii="Arabic Typesetting" w:hAnsi="Arabic Typesetting" w:cs="Arabic Typesetting"/>
          <w:sz w:val="24"/>
          <w:szCs w:val="24"/>
          <w:rtl/>
          <w:lang w:bidi="ar-DZ"/>
        </w:rPr>
        <w:t xml:space="preserve"> 106، 107.</w:t>
      </w:r>
    </w:p>
  </w:footnote>
  <w:footnote w:id="11">
    <w:p w:rsidR="00AF78AF" w:rsidRPr="00A85F86" w:rsidRDefault="00AF78AF" w:rsidP="00AF78AF">
      <w:pPr>
        <w:pStyle w:val="Notedebasdepage"/>
        <w:rPr>
          <w:rFonts w:ascii="Arabic Typesetting" w:hAnsi="Arabic Typesetting" w:cs="Arabic Typesetting"/>
          <w:sz w:val="24"/>
          <w:szCs w:val="24"/>
          <w:lang w:bidi="ar-DZ"/>
        </w:rPr>
      </w:pPr>
      <w:r w:rsidRPr="00A85F86">
        <w:rPr>
          <w:rStyle w:val="Appelnotedebasdep"/>
          <w:rFonts w:ascii="Arabic Typesetting" w:hAnsi="Arabic Typesetting" w:cs="Arabic Typesetting"/>
          <w:sz w:val="24"/>
          <w:szCs w:val="24"/>
        </w:rPr>
        <w:footnoteRef/>
      </w:r>
      <w:r w:rsidRPr="00A85F86">
        <w:rPr>
          <w:rFonts w:ascii="Arabic Typesetting" w:hAnsi="Arabic Typesetting" w:cs="Arabic Typesetting"/>
          <w:sz w:val="24"/>
          <w:szCs w:val="24"/>
          <w:rtl/>
        </w:rPr>
        <w:t xml:space="preserve"> </w:t>
      </w:r>
      <w:r w:rsidRPr="00A85F86">
        <w:rPr>
          <w:rFonts w:ascii="Arabic Typesetting" w:hAnsi="Arabic Typesetting" w:cs="Arabic Typesetting"/>
          <w:sz w:val="24"/>
          <w:szCs w:val="24"/>
          <w:rtl/>
          <w:lang w:bidi="ar-DZ"/>
        </w:rPr>
        <w:t xml:space="preserve">- </w:t>
      </w:r>
      <w:r w:rsidRPr="00A85F86">
        <w:rPr>
          <w:rFonts w:ascii="Arabic Typesetting" w:hAnsi="Arabic Typesetting" w:cs="Arabic Typesetting"/>
          <w:sz w:val="24"/>
          <w:szCs w:val="24"/>
          <w:rtl/>
        </w:rPr>
        <w:t xml:space="preserve">صلاح الدين </w:t>
      </w:r>
      <w:proofErr w:type="spellStart"/>
      <w:r w:rsidRPr="00A85F86">
        <w:rPr>
          <w:rFonts w:ascii="Arabic Typesetting" w:hAnsi="Arabic Typesetting" w:cs="Arabic Typesetting"/>
          <w:sz w:val="24"/>
          <w:szCs w:val="24"/>
          <w:rtl/>
        </w:rPr>
        <w:t>بحيري</w:t>
      </w:r>
      <w:proofErr w:type="spellEnd"/>
      <w:r w:rsidRPr="00A85F86">
        <w:rPr>
          <w:rFonts w:ascii="Arabic Typesetting" w:hAnsi="Arabic Typesetting" w:cs="Arabic Typesetting"/>
          <w:sz w:val="24"/>
          <w:szCs w:val="24"/>
          <w:rtl/>
        </w:rPr>
        <w:t xml:space="preserve">، المرجع السابق، ص </w:t>
      </w:r>
      <w:proofErr w:type="spellStart"/>
      <w:r w:rsidRPr="00A85F86">
        <w:rPr>
          <w:rFonts w:ascii="Arabic Typesetting" w:hAnsi="Arabic Typesetting" w:cs="Arabic Typesetting"/>
          <w:sz w:val="24"/>
          <w:szCs w:val="24"/>
          <w:rtl/>
        </w:rPr>
        <w:t>ص</w:t>
      </w:r>
      <w:proofErr w:type="spellEnd"/>
      <w:r w:rsidRPr="00A85F86">
        <w:rPr>
          <w:rFonts w:ascii="Arabic Typesetting" w:hAnsi="Arabic Typesetting" w:cs="Arabic Typesetting"/>
          <w:sz w:val="24"/>
          <w:szCs w:val="24"/>
          <w:rtl/>
        </w:rPr>
        <w:t xml:space="preserve"> 68، 69، 70.</w:t>
      </w:r>
    </w:p>
  </w:footnote>
  <w:footnote w:id="12">
    <w:p w:rsidR="00AF78AF" w:rsidRPr="00B83B2A" w:rsidRDefault="00AF78AF" w:rsidP="00AF78AF">
      <w:pPr>
        <w:pStyle w:val="Notedebasdepage"/>
        <w:rPr>
          <w:rFonts w:ascii="Arabic Typesetting" w:hAnsi="Arabic Typesetting" w:cs="Arabic Typesetting"/>
          <w:sz w:val="24"/>
          <w:szCs w:val="24"/>
          <w:lang w:bidi="ar-DZ"/>
        </w:rPr>
      </w:pPr>
      <w:r w:rsidRPr="00B83B2A">
        <w:rPr>
          <w:rStyle w:val="Appelnotedebasdep"/>
          <w:rFonts w:ascii="Arabic Typesetting" w:hAnsi="Arabic Typesetting" w:cs="Arabic Typesetting"/>
          <w:sz w:val="24"/>
          <w:szCs w:val="24"/>
        </w:rPr>
        <w:footnoteRef/>
      </w:r>
      <w:r w:rsidRPr="00B83B2A">
        <w:rPr>
          <w:rFonts w:ascii="Arabic Typesetting" w:hAnsi="Arabic Typesetting" w:cs="Arabic Typesetting"/>
          <w:sz w:val="24"/>
          <w:szCs w:val="24"/>
          <w:rtl/>
        </w:rPr>
        <w:t>- يسرى الجوهري، مرجع سابق، ص 107.</w:t>
      </w:r>
    </w:p>
  </w:footnote>
  <w:footnote w:id="13">
    <w:p w:rsidR="00AF78AF" w:rsidRPr="006A4B0C" w:rsidRDefault="00AF78AF" w:rsidP="00AF78AF">
      <w:pPr>
        <w:pStyle w:val="Notedebasdepage"/>
        <w:bidi w:val="0"/>
        <w:jc w:val="lowKashida"/>
        <w:rPr>
          <w:rFonts w:hint="cs"/>
          <w:lang w:val="fr-FR" w:bidi="ar-DZ"/>
        </w:rPr>
      </w:pPr>
      <w:r>
        <w:rPr>
          <w:rStyle w:val="Appelnotedebasdep"/>
        </w:rPr>
        <w:footnoteRef/>
      </w:r>
      <w:r>
        <w:rPr>
          <w:rtl/>
        </w:rPr>
        <w:t xml:space="preserve"> </w:t>
      </w:r>
      <w:r w:rsidRPr="006A4B0C">
        <w:rPr>
          <w:lang w:val="fr-FR"/>
        </w:rPr>
        <w:t>-</w:t>
      </w:r>
      <w:r>
        <w:rPr>
          <w:rFonts w:hint="cs"/>
          <w:rtl/>
        </w:rPr>
        <w:t xml:space="preserve"> </w:t>
      </w:r>
      <w:r w:rsidRPr="006A4B0C">
        <w:rPr>
          <w:lang w:val="fr-FR"/>
        </w:rPr>
        <w:t>http://www.uobabylon.edu.iq/uobColeges/lecture.aspx?fid=11&amp;lcid=52053, le 14/04/2018.</w:t>
      </w:r>
    </w:p>
  </w:footnote>
  <w:footnote w:id="14">
    <w:p w:rsidR="00AF78AF" w:rsidRPr="00F75CE3" w:rsidRDefault="00AF78AF" w:rsidP="00AF78AF">
      <w:pPr>
        <w:pStyle w:val="Notedebasdepage"/>
        <w:rPr>
          <w:rFonts w:ascii="Arabic Typesetting" w:hAnsi="Arabic Typesetting" w:cs="Arabic Typesetting"/>
          <w:sz w:val="24"/>
          <w:szCs w:val="24"/>
          <w:lang w:bidi="ar-DZ"/>
        </w:rPr>
      </w:pPr>
      <w:r w:rsidRPr="00F75CE3">
        <w:rPr>
          <w:rStyle w:val="Appelnotedebasdep"/>
          <w:rFonts w:ascii="Arabic Typesetting" w:hAnsi="Arabic Typesetting" w:cs="Arabic Typesetting"/>
          <w:sz w:val="24"/>
          <w:szCs w:val="24"/>
        </w:rPr>
        <w:footnoteRef/>
      </w:r>
      <w:r w:rsidRPr="00F75CE3">
        <w:rPr>
          <w:rFonts w:ascii="Arabic Typesetting" w:hAnsi="Arabic Typesetting" w:cs="Arabic Typesetting"/>
          <w:sz w:val="24"/>
          <w:szCs w:val="24"/>
          <w:rtl/>
        </w:rPr>
        <w:t xml:space="preserve"> </w:t>
      </w:r>
      <w:r w:rsidRPr="00F75CE3">
        <w:rPr>
          <w:rFonts w:ascii="Arabic Typesetting" w:hAnsi="Arabic Typesetting" w:cs="Arabic Typesetting"/>
          <w:sz w:val="24"/>
          <w:szCs w:val="24"/>
          <w:rtl/>
          <w:lang w:bidi="ar-DZ"/>
        </w:rPr>
        <w:t>- بلعباس شوقي، مرجع سابق.</w:t>
      </w:r>
    </w:p>
  </w:footnote>
  <w:footnote w:id="15">
    <w:p w:rsidR="00AF78AF" w:rsidRPr="00963E60" w:rsidRDefault="00AF78AF" w:rsidP="00AF78AF">
      <w:pPr>
        <w:pStyle w:val="Notedebasdepage"/>
        <w:rPr>
          <w:rFonts w:ascii="Arabic Typesetting" w:hAnsi="Arabic Typesetting" w:cs="Arabic Typesetting"/>
          <w:sz w:val="24"/>
          <w:szCs w:val="24"/>
          <w:lang w:bidi="ar-DZ"/>
        </w:rPr>
      </w:pPr>
      <w:r w:rsidRPr="00963E60">
        <w:rPr>
          <w:rStyle w:val="Appelnotedebasdep"/>
          <w:rFonts w:ascii="Arabic Typesetting" w:hAnsi="Arabic Typesetting" w:cs="Arabic Typesetting"/>
          <w:sz w:val="24"/>
          <w:szCs w:val="24"/>
        </w:rPr>
        <w:footnoteRef/>
      </w:r>
      <w:r w:rsidRPr="00963E60">
        <w:rPr>
          <w:rFonts w:ascii="Arabic Typesetting" w:hAnsi="Arabic Typesetting" w:cs="Arabic Typesetting"/>
          <w:sz w:val="24"/>
          <w:szCs w:val="24"/>
          <w:rtl/>
        </w:rPr>
        <w:t xml:space="preserve"> </w:t>
      </w:r>
      <w:r w:rsidRPr="00963E60">
        <w:rPr>
          <w:rFonts w:ascii="Arabic Typesetting" w:hAnsi="Arabic Typesetting" w:cs="Arabic Typesetting"/>
          <w:sz w:val="24"/>
          <w:szCs w:val="24"/>
          <w:rtl/>
          <w:lang w:bidi="ar-DZ"/>
        </w:rPr>
        <w:t>- آمنة أبو حجر، مرجع سابق، ص 394.</w:t>
      </w:r>
    </w:p>
  </w:footnote>
  <w:footnote w:id="16">
    <w:p w:rsidR="00AF78AF" w:rsidRDefault="00AF78AF" w:rsidP="00AF78AF">
      <w:pPr>
        <w:pStyle w:val="Notedebasdepage"/>
        <w:rPr>
          <w:rFonts w:hint="cs"/>
          <w:lang w:bidi="ar-DZ"/>
        </w:rPr>
      </w:pPr>
      <w:r>
        <w:rPr>
          <w:rStyle w:val="Appelnotedebasdep"/>
        </w:rPr>
        <w:footnoteRef/>
      </w:r>
      <w:r>
        <w:rPr>
          <w:rtl/>
        </w:rPr>
        <w:t xml:space="preserve"> </w:t>
      </w:r>
      <w:r>
        <w:rPr>
          <w:rFonts w:hint="cs"/>
          <w:rtl/>
          <w:lang w:bidi="ar-DZ"/>
        </w:rPr>
        <w:t xml:space="preserve">- </w:t>
      </w:r>
      <w:r w:rsidRPr="005D702A">
        <w:rPr>
          <w:rFonts w:ascii="Arabic Typesetting" w:hAnsi="Arabic Typesetting" w:cs="Arabic Typesetting"/>
          <w:sz w:val="24"/>
          <w:szCs w:val="24"/>
          <w:rtl/>
        </w:rPr>
        <w:t xml:space="preserve">ميشيل كامل عطا الله، </w:t>
      </w:r>
      <w:r>
        <w:rPr>
          <w:rFonts w:ascii="Arabic Typesetting" w:hAnsi="Arabic Typesetting" w:cs="Arabic Typesetting" w:hint="cs"/>
          <w:sz w:val="24"/>
          <w:szCs w:val="24"/>
          <w:rtl/>
        </w:rPr>
        <w:t>ال</w:t>
      </w:r>
      <w:r w:rsidRPr="005D702A">
        <w:rPr>
          <w:rFonts w:ascii="Arabic Typesetting" w:hAnsi="Arabic Typesetting" w:cs="Arabic Typesetting"/>
          <w:sz w:val="24"/>
          <w:szCs w:val="24"/>
          <w:rtl/>
        </w:rPr>
        <w:t xml:space="preserve">مرجع سابق، ص </w:t>
      </w:r>
      <w:r>
        <w:rPr>
          <w:rFonts w:ascii="Arabic Typesetting" w:hAnsi="Arabic Typesetting" w:cs="Arabic Typesetting" w:hint="cs"/>
          <w:sz w:val="24"/>
          <w:szCs w:val="24"/>
          <w:rtl/>
        </w:rPr>
        <w:t>106</w:t>
      </w:r>
      <w:r w:rsidRPr="005D702A">
        <w:rPr>
          <w:rFonts w:ascii="Arabic Typesetting" w:hAnsi="Arabic Typesetting" w:cs="Arabic Typesetting"/>
          <w:sz w:val="24"/>
          <w:szCs w:val="24"/>
          <w:rtl/>
        </w:rPr>
        <w:t>.</w:t>
      </w:r>
    </w:p>
  </w:footnote>
  <w:footnote w:id="17">
    <w:p w:rsidR="00AF78AF" w:rsidRPr="00516827" w:rsidRDefault="00AF78AF" w:rsidP="00AF78AF">
      <w:pPr>
        <w:pStyle w:val="Notedebasdepage"/>
        <w:rPr>
          <w:rFonts w:ascii="Arabic Typesetting" w:hAnsi="Arabic Typesetting" w:cs="Arabic Typesetting"/>
          <w:sz w:val="24"/>
          <w:szCs w:val="24"/>
          <w:lang w:bidi="ar-DZ"/>
        </w:rPr>
      </w:pPr>
      <w:r w:rsidRPr="00516827">
        <w:rPr>
          <w:rStyle w:val="Appelnotedebasdep"/>
          <w:rFonts w:ascii="Arabic Typesetting" w:hAnsi="Arabic Typesetting" w:cs="Arabic Typesetting"/>
          <w:sz w:val="24"/>
          <w:szCs w:val="24"/>
        </w:rPr>
        <w:footnoteRef/>
      </w:r>
      <w:r w:rsidRPr="00516827">
        <w:rPr>
          <w:rFonts w:ascii="Arabic Typesetting" w:hAnsi="Arabic Typesetting" w:cs="Arabic Typesetting"/>
          <w:sz w:val="24"/>
          <w:szCs w:val="24"/>
          <w:rtl/>
        </w:rPr>
        <w:t xml:space="preserve"> </w:t>
      </w:r>
      <w:r w:rsidRPr="00516827">
        <w:rPr>
          <w:rFonts w:ascii="Arabic Typesetting" w:hAnsi="Arabic Typesetting" w:cs="Arabic Typesetting"/>
          <w:sz w:val="24"/>
          <w:szCs w:val="24"/>
          <w:rtl/>
          <w:lang w:bidi="ar-DZ"/>
        </w:rPr>
        <w:t>- شوقي بلعباس، مرجع سابق.</w:t>
      </w:r>
    </w:p>
  </w:footnote>
  <w:footnote w:id="18">
    <w:p w:rsidR="00AF78AF" w:rsidRPr="00F42EE3" w:rsidRDefault="00AF78AF" w:rsidP="00AF78AF">
      <w:pPr>
        <w:pStyle w:val="Notedebasdepage"/>
        <w:rPr>
          <w:rFonts w:ascii="Arabic Typesetting" w:hAnsi="Arabic Typesetting" w:cs="Arabic Typesetting"/>
          <w:sz w:val="24"/>
          <w:szCs w:val="24"/>
          <w:lang w:bidi="ar-DZ"/>
        </w:rPr>
      </w:pPr>
      <w:r w:rsidRPr="00F42EE3">
        <w:rPr>
          <w:rStyle w:val="Appelnotedebasdep"/>
          <w:rFonts w:ascii="Arabic Typesetting" w:hAnsi="Arabic Typesetting" w:cs="Arabic Typesetting"/>
          <w:sz w:val="24"/>
          <w:szCs w:val="24"/>
        </w:rPr>
        <w:footnoteRef/>
      </w:r>
      <w:r w:rsidRPr="00F42EE3">
        <w:rPr>
          <w:rFonts w:ascii="Arabic Typesetting" w:hAnsi="Arabic Typesetting" w:cs="Arabic Typesetting"/>
          <w:sz w:val="24"/>
          <w:szCs w:val="24"/>
          <w:rtl/>
        </w:rPr>
        <w:t xml:space="preserve"> </w:t>
      </w:r>
      <w:r w:rsidRPr="00F42EE3">
        <w:rPr>
          <w:rFonts w:ascii="Arabic Typesetting" w:hAnsi="Arabic Typesetting" w:cs="Arabic Typesetting"/>
          <w:sz w:val="24"/>
          <w:szCs w:val="24"/>
          <w:rtl/>
          <w:lang w:bidi="ar-DZ"/>
        </w:rPr>
        <w:t xml:space="preserve">- </w:t>
      </w:r>
      <w:r w:rsidRPr="00F42EE3">
        <w:rPr>
          <w:rFonts w:ascii="Arabic Typesetting" w:hAnsi="Arabic Typesetting" w:cs="Arabic Typesetting"/>
          <w:sz w:val="24"/>
          <w:szCs w:val="24"/>
          <w:rtl/>
        </w:rPr>
        <w:t xml:space="preserve">صلاح الدين </w:t>
      </w:r>
      <w:proofErr w:type="spellStart"/>
      <w:r w:rsidRPr="00F42EE3">
        <w:rPr>
          <w:rFonts w:ascii="Arabic Typesetting" w:hAnsi="Arabic Typesetting" w:cs="Arabic Typesetting"/>
          <w:sz w:val="24"/>
          <w:szCs w:val="24"/>
          <w:rtl/>
        </w:rPr>
        <w:t>بحيري</w:t>
      </w:r>
      <w:proofErr w:type="spellEnd"/>
      <w:r w:rsidRPr="00F42EE3">
        <w:rPr>
          <w:rFonts w:ascii="Arabic Typesetting" w:hAnsi="Arabic Typesetting" w:cs="Arabic Typesetting"/>
          <w:sz w:val="24"/>
          <w:szCs w:val="24"/>
          <w:rtl/>
        </w:rPr>
        <w:t xml:space="preserve">، المرجع السابق، ص </w:t>
      </w:r>
      <w:proofErr w:type="spellStart"/>
      <w:r w:rsidRPr="00F42EE3">
        <w:rPr>
          <w:rFonts w:ascii="Arabic Typesetting" w:hAnsi="Arabic Typesetting" w:cs="Arabic Typesetting"/>
          <w:sz w:val="24"/>
          <w:szCs w:val="24"/>
          <w:rtl/>
        </w:rPr>
        <w:t>ص</w:t>
      </w:r>
      <w:proofErr w:type="spellEnd"/>
      <w:r w:rsidRPr="00F42EE3">
        <w:rPr>
          <w:rFonts w:ascii="Arabic Typesetting" w:hAnsi="Arabic Typesetting" w:cs="Arabic Typesetting"/>
          <w:sz w:val="24"/>
          <w:szCs w:val="24"/>
          <w:rtl/>
        </w:rPr>
        <w:t xml:space="preserve"> 87، 88.</w:t>
      </w:r>
    </w:p>
  </w:footnote>
  <w:footnote w:id="19">
    <w:p w:rsidR="00AF78AF" w:rsidRPr="00CC5223" w:rsidRDefault="00AF78AF" w:rsidP="00AF78AF">
      <w:pPr>
        <w:pStyle w:val="Notedebasdepage"/>
        <w:rPr>
          <w:rFonts w:ascii="Arabic Typesetting" w:hAnsi="Arabic Typesetting" w:cs="Arabic Typesetting"/>
          <w:sz w:val="24"/>
          <w:szCs w:val="24"/>
          <w:lang w:bidi="ar-DZ"/>
        </w:rPr>
      </w:pPr>
      <w:r w:rsidRPr="00CC5223">
        <w:rPr>
          <w:rStyle w:val="Appelnotedebasdep"/>
          <w:rFonts w:ascii="Arabic Typesetting" w:hAnsi="Arabic Typesetting" w:cs="Arabic Typesetting"/>
          <w:sz w:val="24"/>
          <w:szCs w:val="24"/>
        </w:rPr>
        <w:footnoteRef/>
      </w:r>
      <w:r w:rsidRPr="00CC5223">
        <w:rPr>
          <w:rFonts w:ascii="Arabic Typesetting" w:hAnsi="Arabic Typesetting" w:cs="Arabic Typesetting"/>
          <w:sz w:val="24"/>
          <w:szCs w:val="24"/>
          <w:rtl/>
          <w:lang w:bidi="ar-DZ"/>
        </w:rPr>
        <w:t xml:space="preserve">- </w:t>
      </w:r>
      <w:r w:rsidRPr="00CC5223">
        <w:rPr>
          <w:rFonts w:ascii="Arabic Typesetting" w:hAnsi="Arabic Typesetting" w:cs="Arabic Typesetting"/>
          <w:sz w:val="24"/>
          <w:szCs w:val="24"/>
          <w:rtl/>
        </w:rPr>
        <w:t xml:space="preserve">حسن أبو </w:t>
      </w:r>
      <w:proofErr w:type="spellStart"/>
      <w:r w:rsidRPr="00CC5223">
        <w:rPr>
          <w:rFonts w:ascii="Arabic Typesetting" w:hAnsi="Arabic Typesetting" w:cs="Arabic Typesetting"/>
          <w:sz w:val="24"/>
          <w:szCs w:val="24"/>
          <w:rtl/>
        </w:rPr>
        <w:t>سمور</w:t>
      </w:r>
      <w:proofErr w:type="spellEnd"/>
      <w:r w:rsidRPr="00CC5223">
        <w:rPr>
          <w:rFonts w:ascii="Arabic Typesetting" w:hAnsi="Arabic Typesetting" w:cs="Arabic Typesetting"/>
          <w:sz w:val="24"/>
          <w:szCs w:val="24"/>
          <w:rtl/>
        </w:rPr>
        <w:t xml:space="preserve"> وعلي غانم، مرجع سابق، ص 1</w:t>
      </w:r>
      <w:r>
        <w:rPr>
          <w:rFonts w:ascii="Arabic Typesetting" w:hAnsi="Arabic Typesetting" w:cs="Arabic Typesetting" w:hint="cs"/>
          <w:sz w:val="24"/>
          <w:szCs w:val="24"/>
          <w:rtl/>
        </w:rPr>
        <w:t>32</w:t>
      </w:r>
      <w:r w:rsidRPr="00CC5223">
        <w:rPr>
          <w:rFonts w:ascii="Arabic Typesetting" w:hAnsi="Arabic Typesetting" w:cs="Arabic Typesetting"/>
          <w:sz w:val="24"/>
          <w:szCs w:val="24"/>
          <w:rtl/>
        </w:rPr>
        <w:t>.</w:t>
      </w:r>
    </w:p>
  </w:footnote>
  <w:footnote w:id="20">
    <w:p w:rsidR="00AF78AF" w:rsidRPr="00101ED7" w:rsidRDefault="00AF78AF" w:rsidP="00AF78AF">
      <w:pPr>
        <w:pStyle w:val="Notedebasdepage"/>
        <w:rPr>
          <w:rFonts w:ascii="Arabic Typesetting" w:hAnsi="Arabic Typesetting" w:cs="Arabic Typesetting"/>
          <w:sz w:val="24"/>
          <w:szCs w:val="24"/>
          <w:lang w:bidi="ar-DZ"/>
        </w:rPr>
      </w:pPr>
      <w:r w:rsidRPr="00101ED7">
        <w:rPr>
          <w:rStyle w:val="Appelnotedebasdep"/>
          <w:rFonts w:ascii="Arabic Typesetting" w:hAnsi="Arabic Typesetting" w:cs="Arabic Typesetting"/>
          <w:sz w:val="24"/>
          <w:szCs w:val="24"/>
        </w:rPr>
        <w:footnoteRef/>
      </w:r>
      <w:r w:rsidRPr="00101ED7">
        <w:rPr>
          <w:rFonts w:ascii="Arabic Typesetting" w:hAnsi="Arabic Typesetting" w:cs="Arabic Typesetting"/>
          <w:sz w:val="24"/>
          <w:szCs w:val="24"/>
          <w:rtl/>
        </w:rPr>
        <w:t xml:space="preserve"> </w:t>
      </w:r>
      <w:r w:rsidRPr="00101ED7">
        <w:rPr>
          <w:rFonts w:ascii="Arabic Typesetting" w:hAnsi="Arabic Typesetting" w:cs="Arabic Typesetting"/>
          <w:sz w:val="24"/>
          <w:szCs w:val="24"/>
          <w:rtl/>
          <w:lang w:bidi="ar-DZ"/>
        </w:rPr>
        <w:t xml:space="preserve">- </w:t>
      </w:r>
      <w:proofErr w:type="spellStart"/>
      <w:r w:rsidRPr="00101ED7">
        <w:rPr>
          <w:rFonts w:ascii="Arabic Typesetting" w:hAnsi="Arabic Typesetting" w:cs="Arabic Typesetting"/>
          <w:sz w:val="24"/>
          <w:szCs w:val="24"/>
          <w:rtl/>
          <w:lang w:bidi="ar-DZ"/>
        </w:rPr>
        <w:t>بيار</w:t>
      </w:r>
      <w:proofErr w:type="spellEnd"/>
      <w:r w:rsidRPr="00101ED7">
        <w:rPr>
          <w:rFonts w:ascii="Arabic Typesetting" w:hAnsi="Arabic Typesetting" w:cs="Arabic Typesetting"/>
          <w:sz w:val="24"/>
          <w:szCs w:val="24"/>
          <w:rtl/>
          <w:lang w:bidi="ar-DZ"/>
        </w:rPr>
        <w:t xml:space="preserve"> جورج، مرجع سابق، ص 115.</w:t>
      </w:r>
    </w:p>
  </w:footnote>
  <w:footnote w:id="21">
    <w:p w:rsidR="00AF78AF" w:rsidRPr="007519AE" w:rsidRDefault="00AF78AF" w:rsidP="00AF78AF">
      <w:pPr>
        <w:pStyle w:val="Notedebasdepage"/>
        <w:rPr>
          <w:rFonts w:ascii="Arabic Typesetting" w:hAnsi="Arabic Typesetting" w:cs="Arabic Typesetting"/>
          <w:sz w:val="24"/>
          <w:szCs w:val="24"/>
        </w:rPr>
      </w:pPr>
      <w:r w:rsidRPr="007519AE">
        <w:rPr>
          <w:rStyle w:val="Appelnotedebasdep"/>
          <w:rFonts w:ascii="Arabic Typesetting" w:hAnsi="Arabic Typesetting" w:cs="Arabic Typesetting"/>
          <w:sz w:val="24"/>
          <w:szCs w:val="24"/>
        </w:rPr>
        <w:footnoteRef/>
      </w:r>
      <w:r w:rsidRPr="007519AE">
        <w:rPr>
          <w:rFonts w:ascii="Arabic Typesetting" w:hAnsi="Arabic Typesetting" w:cs="Arabic Typesetting"/>
          <w:sz w:val="24"/>
          <w:szCs w:val="24"/>
          <w:rtl/>
        </w:rPr>
        <w:t xml:space="preserve"> - فتحية محمد الحسن، جغرافيا أشكال سطح الأرض، مكتبة المجتمع العربي للنشر والتوزيع، ط1، 2015، ص 93.</w:t>
      </w:r>
    </w:p>
  </w:footnote>
  <w:footnote w:id="22">
    <w:p w:rsidR="00AF78AF" w:rsidRPr="007519AE" w:rsidRDefault="00AF78AF" w:rsidP="00AF78AF">
      <w:pPr>
        <w:pStyle w:val="Notedebasdepage"/>
        <w:rPr>
          <w:rFonts w:ascii="Arabic Typesetting" w:hAnsi="Arabic Typesetting" w:cs="Arabic Typesetting"/>
          <w:sz w:val="24"/>
          <w:szCs w:val="24"/>
        </w:rPr>
      </w:pPr>
      <w:r w:rsidRPr="007519AE">
        <w:rPr>
          <w:rStyle w:val="Appelnotedebasdep"/>
          <w:rFonts w:ascii="Arabic Typesetting" w:hAnsi="Arabic Typesetting" w:cs="Arabic Typesetting"/>
          <w:sz w:val="24"/>
          <w:szCs w:val="24"/>
        </w:rPr>
        <w:footnoteRef/>
      </w:r>
      <w:r w:rsidRPr="007519AE">
        <w:rPr>
          <w:rFonts w:ascii="Arabic Typesetting" w:hAnsi="Arabic Typesetting" w:cs="Arabic Typesetting"/>
          <w:sz w:val="24"/>
          <w:szCs w:val="24"/>
          <w:rtl/>
        </w:rPr>
        <w:t xml:space="preserve"> - فتحية محمد الحسن، مرجع سابق، ص95.</w:t>
      </w:r>
    </w:p>
  </w:footnote>
  <w:footnote w:id="23">
    <w:p w:rsidR="00AF78AF" w:rsidRPr="0053547B" w:rsidRDefault="00AF78AF" w:rsidP="00AF78AF">
      <w:pPr>
        <w:pStyle w:val="Notedebasdepage"/>
        <w:rPr>
          <w:rFonts w:ascii="Arabic Typesetting" w:hAnsi="Arabic Typesetting" w:cs="Arabic Typesetting"/>
          <w:sz w:val="24"/>
          <w:szCs w:val="24"/>
          <w:lang w:bidi="ar-DZ"/>
        </w:rPr>
      </w:pPr>
      <w:r w:rsidRPr="0053547B">
        <w:rPr>
          <w:rStyle w:val="Appelnotedebasdep"/>
          <w:rFonts w:ascii="Arabic Typesetting" w:hAnsi="Arabic Typesetting" w:cs="Arabic Typesetting"/>
          <w:sz w:val="24"/>
          <w:szCs w:val="24"/>
        </w:rPr>
        <w:footnoteRef/>
      </w:r>
      <w:r w:rsidRPr="0053547B">
        <w:rPr>
          <w:rFonts w:ascii="Arabic Typesetting" w:hAnsi="Arabic Typesetting" w:cs="Arabic Typesetting"/>
          <w:sz w:val="24"/>
          <w:szCs w:val="24"/>
          <w:rtl/>
        </w:rPr>
        <w:t xml:space="preserve"> </w:t>
      </w:r>
      <w:r w:rsidRPr="0053547B">
        <w:rPr>
          <w:rFonts w:ascii="Arabic Typesetting" w:hAnsi="Arabic Typesetting" w:cs="Arabic Typesetting"/>
          <w:sz w:val="24"/>
          <w:szCs w:val="24"/>
          <w:rtl/>
          <w:lang w:bidi="ar-DZ"/>
        </w:rPr>
        <w:t>- آمنة أبو حجر، المرجع السابق، ص 144.</w:t>
      </w:r>
    </w:p>
  </w:footnote>
  <w:footnote w:id="24">
    <w:p w:rsidR="00AF78AF" w:rsidRDefault="00AF78AF" w:rsidP="00AF78AF">
      <w:pPr>
        <w:pStyle w:val="Notedebasdepage"/>
        <w:rPr>
          <w:rFonts w:hint="cs"/>
        </w:rPr>
      </w:pPr>
      <w:r>
        <w:rPr>
          <w:rStyle w:val="Appelnotedebasdep"/>
        </w:rPr>
        <w:footnoteRef/>
      </w:r>
      <w:r>
        <w:rPr>
          <w:rtl/>
        </w:rPr>
        <w:t xml:space="preserve"> </w:t>
      </w:r>
      <w:r>
        <w:rPr>
          <w:rFonts w:hint="cs"/>
          <w:rtl/>
        </w:rPr>
        <w:t xml:space="preserve">- </w:t>
      </w:r>
      <w:r w:rsidRPr="00417139">
        <w:rPr>
          <w:rFonts w:ascii="Arabic Typesetting" w:hAnsi="Arabic Typesetting" w:cs="Arabic Typesetting"/>
          <w:sz w:val="24"/>
          <w:szCs w:val="24"/>
          <w:rtl/>
        </w:rPr>
        <w:t xml:space="preserve">حسن أبو </w:t>
      </w:r>
      <w:proofErr w:type="spellStart"/>
      <w:r w:rsidRPr="00417139">
        <w:rPr>
          <w:rFonts w:ascii="Arabic Typesetting" w:hAnsi="Arabic Typesetting" w:cs="Arabic Typesetting"/>
          <w:sz w:val="24"/>
          <w:szCs w:val="24"/>
          <w:rtl/>
        </w:rPr>
        <w:t>سمور</w:t>
      </w:r>
      <w:proofErr w:type="spellEnd"/>
      <w:r w:rsidRPr="00417139">
        <w:rPr>
          <w:rFonts w:ascii="Arabic Typesetting" w:hAnsi="Arabic Typesetting" w:cs="Arabic Typesetting"/>
          <w:sz w:val="24"/>
          <w:szCs w:val="24"/>
          <w:rtl/>
        </w:rPr>
        <w:t xml:space="preserve"> وعلي غانم، مرجع سابق، ص</w:t>
      </w:r>
      <w:r>
        <w:rPr>
          <w:rFonts w:ascii="Arabic Typesetting" w:hAnsi="Arabic Typesetting" w:cs="Arabic Typesetting" w:hint="cs"/>
          <w:sz w:val="24"/>
          <w:szCs w:val="24"/>
          <w:rtl/>
        </w:rPr>
        <w:t xml:space="preserve"> </w:t>
      </w:r>
      <w:proofErr w:type="spellStart"/>
      <w:r>
        <w:rPr>
          <w:rFonts w:ascii="Arabic Typesetting" w:hAnsi="Arabic Typesetting" w:cs="Arabic Typesetting" w:hint="cs"/>
          <w:sz w:val="24"/>
          <w:szCs w:val="24"/>
          <w:rtl/>
        </w:rPr>
        <w:t>ص</w:t>
      </w:r>
      <w:proofErr w:type="spellEnd"/>
      <w:r>
        <w:rPr>
          <w:rFonts w:ascii="Arabic Typesetting" w:hAnsi="Arabic Typesetting" w:cs="Arabic Typesetting" w:hint="cs"/>
          <w:sz w:val="24"/>
          <w:szCs w:val="24"/>
          <w:rtl/>
        </w:rPr>
        <w:t xml:space="preserve"> 124، 125</w:t>
      </w:r>
      <w:r w:rsidRPr="00417139">
        <w:rPr>
          <w:rFonts w:ascii="Arabic Typesetting" w:hAnsi="Arabic Typesetting" w:cs="Arabic Typesetting"/>
          <w:sz w:val="24"/>
          <w:szCs w:val="24"/>
          <w:rtl/>
        </w:rPr>
        <w:t>.</w:t>
      </w:r>
    </w:p>
  </w:footnote>
  <w:footnote w:id="25">
    <w:p w:rsidR="00AF78AF" w:rsidRPr="00A321AC" w:rsidRDefault="00AF78AF" w:rsidP="00AF78AF">
      <w:pPr>
        <w:pStyle w:val="Notedebasdepage"/>
        <w:rPr>
          <w:rFonts w:ascii="Arabic Typesetting" w:hAnsi="Arabic Typesetting" w:cs="Arabic Typesetting"/>
          <w:sz w:val="24"/>
          <w:szCs w:val="24"/>
        </w:rPr>
      </w:pPr>
      <w:r w:rsidRPr="00A321AC">
        <w:rPr>
          <w:rStyle w:val="Appelnotedebasdep"/>
          <w:rFonts w:ascii="Arabic Typesetting" w:hAnsi="Arabic Typesetting" w:cs="Arabic Typesetting"/>
          <w:sz w:val="24"/>
          <w:szCs w:val="24"/>
        </w:rPr>
        <w:footnoteRef/>
      </w:r>
      <w:r w:rsidRPr="00A321AC">
        <w:rPr>
          <w:rFonts w:ascii="Arabic Typesetting" w:hAnsi="Arabic Typesetting" w:cs="Arabic Typesetting"/>
          <w:sz w:val="24"/>
          <w:szCs w:val="24"/>
          <w:rtl/>
        </w:rPr>
        <w:t xml:space="preserve"> - صلاح الدين </w:t>
      </w:r>
      <w:proofErr w:type="spellStart"/>
      <w:r w:rsidRPr="00A321AC">
        <w:rPr>
          <w:rFonts w:ascii="Arabic Typesetting" w:hAnsi="Arabic Typesetting" w:cs="Arabic Typesetting"/>
          <w:sz w:val="24"/>
          <w:szCs w:val="24"/>
          <w:rtl/>
        </w:rPr>
        <w:t>بحيري</w:t>
      </w:r>
      <w:proofErr w:type="spellEnd"/>
      <w:r w:rsidRPr="00A321AC">
        <w:rPr>
          <w:rFonts w:ascii="Arabic Typesetting" w:hAnsi="Arabic Typesetting" w:cs="Arabic Typesetting"/>
          <w:sz w:val="24"/>
          <w:szCs w:val="24"/>
          <w:rtl/>
        </w:rPr>
        <w:t xml:space="preserve">، المرجع السابق، ص </w:t>
      </w:r>
      <w:proofErr w:type="spellStart"/>
      <w:r w:rsidRPr="00A321AC">
        <w:rPr>
          <w:rFonts w:ascii="Arabic Typesetting" w:hAnsi="Arabic Typesetting" w:cs="Arabic Typesetting"/>
          <w:sz w:val="24"/>
          <w:szCs w:val="24"/>
          <w:rtl/>
        </w:rPr>
        <w:t>ص</w:t>
      </w:r>
      <w:proofErr w:type="spellEnd"/>
      <w:r w:rsidRPr="00A321AC">
        <w:rPr>
          <w:rFonts w:ascii="Arabic Typesetting" w:hAnsi="Arabic Typesetting" w:cs="Arabic Typesetting"/>
          <w:sz w:val="24"/>
          <w:szCs w:val="24"/>
          <w:rtl/>
        </w:rPr>
        <w:t xml:space="preserve"> 104، 105.</w:t>
      </w:r>
    </w:p>
  </w:footnote>
  <w:footnote w:id="26">
    <w:p w:rsidR="00AF78AF" w:rsidRPr="00A321AC" w:rsidRDefault="00AF78AF" w:rsidP="00AF78AF">
      <w:pPr>
        <w:pStyle w:val="Notedebasdepage"/>
        <w:rPr>
          <w:rFonts w:ascii="Arabic Typesetting" w:hAnsi="Arabic Typesetting" w:cs="Arabic Typesetting"/>
          <w:sz w:val="24"/>
          <w:szCs w:val="24"/>
        </w:rPr>
      </w:pPr>
      <w:r w:rsidRPr="00A321AC">
        <w:rPr>
          <w:rStyle w:val="Appelnotedebasdep"/>
          <w:rFonts w:ascii="Arabic Typesetting" w:hAnsi="Arabic Typesetting" w:cs="Arabic Typesetting"/>
          <w:sz w:val="24"/>
          <w:szCs w:val="24"/>
        </w:rPr>
        <w:footnoteRef/>
      </w:r>
      <w:r w:rsidRPr="00A321AC">
        <w:rPr>
          <w:rFonts w:ascii="Arabic Typesetting" w:hAnsi="Arabic Typesetting" w:cs="Arabic Typesetting"/>
          <w:sz w:val="24"/>
          <w:szCs w:val="24"/>
          <w:rtl/>
        </w:rPr>
        <w:t xml:space="preserve"> - صلاح الدين </w:t>
      </w:r>
      <w:proofErr w:type="spellStart"/>
      <w:r w:rsidRPr="00A321AC">
        <w:rPr>
          <w:rFonts w:ascii="Arabic Typesetting" w:hAnsi="Arabic Typesetting" w:cs="Arabic Typesetting"/>
          <w:sz w:val="24"/>
          <w:szCs w:val="24"/>
          <w:rtl/>
        </w:rPr>
        <w:t>بحيري</w:t>
      </w:r>
      <w:proofErr w:type="spellEnd"/>
      <w:r w:rsidRPr="00A321AC">
        <w:rPr>
          <w:rFonts w:ascii="Arabic Typesetting" w:hAnsi="Arabic Typesetting" w:cs="Arabic Typesetting"/>
          <w:sz w:val="24"/>
          <w:szCs w:val="24"/>
          <w:rtl/>
        </w:rPr>
        <w:t>، المرجع السابق، ص 105.</w:t>
      </w:r>
    </w:p>
  </w:footnote>
  <w:footnote w:id="27">
    <w:p w:rsidR="00AF78AF" w:rsidRPr="00417139" w:rsidRDefault="00AF78AF" w:rsidP="00AF78AF">
      <w:pPr>
        <w:pStyle w:val="Notedebasdepage"/>
        <w:rPr>
          <w:rFonts w:ascii="Arabic Typesetting" w:hAnsi="Arabic Typesetting" w:cs="Arabic Typesetting"/>
          <w:sz w:val="24"/>
          <w:szCs w:val="24"/>
          <w:lang w:bidi="ar-DZ"/>
        </w:rPr>
      </w:pPr>
      <w:r w:rsidRPr="00417139">
        <w:rPr>
          <w:rStyle w:val="Appelnotedebasdep"/>
          <w:rFonts w:ascii="Arabic Typesetting" w:hAnsi="Arabic Typesetting" w:cs="Arabic Typesetting"/>
          <w:sz w:val="24"/>
          <w:szCs w:val="24"/>
        </w:rPr>
        <w:footnoteRef/>
      </w:r>
      <w:r w:rsidRPr="00417139">
        <w:rPr>
          <w:rFonts w:ascii="Arabic Typesetting" w:hAnsi="Arabic Typesetting" w:cs="Arabic Typesetting"/>
          <w:sz w:val="24"/>
          <w:szCs w:val="24"/>
          <w:rtl/>
        </w:rPr>
        <w:t xml:space="preserve"> </w:t>
      </w:r>
      <w:r w:rsidRPr="00417139">
        <w:rPr>
          <w:rFonts w:ascii="Arabic Typesetting" w:hAnsi="Arabic Typesetting" w:cs="Arabic Typesetting"/>
          <w:sz w:val="24"/>
          <w:szCs w:val="24"/>
          <w:rtl/>
          <w:lang w:bidi="ar-DZ"/>
        </w:rPr>
        <w:t xml:space="preserve">- </w:t>
      </w:r>
      <w:r w:rsidRPr="00417139">
        <w:rPr>
          <w:rFonts w:ascii="Arabic Typesetting" w:hAnsi="Arabic Typesetting" w:cs="Arabic Typesetting"/>
          <w:sz w:val="24"/>
          <w:szCs w:val="24"/>
          <w:rtl/>
        </w:rPr>
        <w:t xml:space="preserve">حسن أبو </w:t>
      </w:r>
      <w:proofErr w:type="spellStart"/>
      <w:r w:rsidRPr="00417139">
        <w:rPr>
          <w:rFonts w:ascii="Arabic Typesetting" w:hAnsi="Arabic Typesetting" w:cs="Arabic Typesetting"/>
          <w:sz w:val="24"/>
          <w:szCs w:val="24"/>
          <w:rtl/>
        </w:rPr>
        <w:t>سمور</w:t>
      </w:r>
      <w:proofErr w:type="spellEnd"/>
      <w:r w:rsidRPr="00417139">
        <w:rPr>
          <w:rFonts w:ascii="Arabic Typesetting" w:hAnsi="Arabic Typesetting" w:cs="Arabic Typesetting"/>
          <w:sz w:val="24"/>
          <w:szCs w:val="24"/>
          <w:rtl/>
        </w:rPr>
        <w:t xml:space="preserve"> وعلي غانم، مرجع سابق، ص </w:t>
      </w:r>
      <w:r>
        <w:rPr>
          <w:rFonts w:ascii="Arabic Typesetting" w:hAnsi="Arabic Typesetting" w:cs="Arabic Typesetting" w:hint="cs"/>
          <w:sz w:val="24"/>
          <w:szCs w:val="24"/>
          <w:rtl/>
        </w:rPr>
        <w:t>121</w:t>
      </w:r>
      <w:r w:rsidRPr="00417139">
        <w:rPr>
          <w:rFonts w:ascii="Arabic Typesetting" w:hAnsi="Arabic Typesetting" w:cs="Arabic Typesetting"/>
          <w:sz w:val="24"/>
          <w:szCs w:val="24"/>
          <w:rtl/>
        </w:rPr>
        <w:t>.</w:t>
      </w:r>
    </w:p>
  </w:footnote>
  <w:footnote w:id="28">
    <w:p w:rsidR="00AF78AF" w:rsidRDefault="00AF78AF" w:rsidP="00AF78AF">
      <w:pPr>
        <w:pStyle w:val="Notedebasdepage"/>
        <w:rPr>
          <w:rFonts w:hint="cs"/>
          <w:lang w:bidi="ar-DZ"/>
        </w:rPr>
      </w:pPr>
      <w:r>
        <w:rPr>
          <w:rStyle w:val="Appelnotedebasdep"/>
        </w:rPr>
        <w:footnoteRef/>
      </w:r>
      <w:r>
        <w:rPr>
          <w:rtl/>
        </w:rPr>
        <w:t xml:space="preserve"> </w:t>
      </w:r>
      <w:r>
        <w:rPr>
          <w:rFonts w:hint="cs"/>
          <w:rtl/>
          <w:lang w:bidi="ar-DZ"/>
        </w:rPr>
        <w:t xml:space="preserve">- </w:t>
      </w:r>
      <w:r>
        <w:rPr>
          <w:rFonts w:ascii="Arabic Typesetting" w:hAnsi="Arabic Typesetting" w:cs="Arabic Typesetting" w:hint="cs"/>
          <w:sz w:val="24"/>
          <w:szCs w:val="24"/>
          <w:rtl/>
        </w:rPr>
        <w:t>المرجع نفسه</w:t>
      </w:r>
      <w:r w:rsidRPr="00417139">
        <w:rPr>
          <w:rFonts w:ascii="Arabic Typesetting" w:hAnsi="Arabic Typesetting" w:cs="Arabic Typesetting"/>
          <w:sz w:val="24"/>
          <w:szCs w:val="24"/>
          <w:rtl/>
        </w:rPr>
        <w:t xml:space="preserve">، ص </w:t>
      </w:r>
      <w:r>
        <w:rPr>
          <w:rFonts w:ascii="Arabic Typesetting" w:hAnsi="Arabic Typesetting" w:cs="Arabic Typesetting" w:hint="cs"/>
          <w:sz w:val="24"/>
          <w:szCs w:val="24"/>
          <w:rtl/>
        </w:rPr>
        <w:t>122، 123</w:t>
      </w:r>
      <w:r w:rsidRPr="00417139">
        <w:rPr>
          <w:rFonts w:ascii="Arabic Typesetting" w:hAnsi="Arabic Typesetting" w:cs="Arabic Typesetting"/>
          <w:sz w:val="24"/>
          <w:szCs w:val="24"/>
          <w:rtl/>
        </w:rPr>
        <w:t>.</w:t>
      </w:r>
    </w:p>
  </w:footnote>
  <w:footnote w:id="29">
    <w:p w:rsidR="00AF78AF" w:rsidRPr="00244E5D" w:rsidRDefault="00AF78AF" w:rsidP="00AF78AF">
      <w:pPr>
        <w:pStyle w:val="Notedebasdepage"/>
        <w:rPr>
          <w:rFonts w:ascii="Arabic Typesetting" w:hAnsi="Arabic Typesetting" w:cs="Arabic Typesetting"/>
          <w:sz w:val="24"/>
          <w:szCs w:val="24"/>
          <w:lang w:bidi="ar-DZ"/>
        </w:rPr>
      </w:pPr>
      <w:r w:rsidRPr="00244E5D">
        <w:rPr>
          <w:rStyle w:val="Appelnotedebasdep"/>
          <w:rFonts w:ascii="Arabic Typesetting" w:hAnsi="Arabic Typesetting" w:cs="Arabic Typesetting"/>
          <w:sz w:val="24"/>
          <w:szCs w:val="24"/>
        </w:rPr>
        <w:footnoteRef/>
      </w:r>
      <w:r w:rsidRPr="00244E5D">
        <w:rPr>
          <w:rFonts w:ascii="Arabic Typesetting" w:hAnsi="Arabic Typesetting" w:cs="Arabic Typesetting"/>
          <w:sz w:val="24"/>
          <w:szCs w:val="24"/>
          <w:rtl/>
        </w:rPr>
        <w:t xml:space="preserve"> </w:t>
      </w:r>
      <w:r w:rsidRPr="00244E5D">
        <w:rPr>
          <w:rFonts w:ascii="Arabic Typesetting" w:hAnsi="Arabic Typesetting" w:cs="Arabic Typesetting"/>
          <w:sz w:val="24"/>
          <w:szCs w:val="24"/>
          <w:rtl/>
          <w:lang w:bidi="ar-DZ"/>
        </w:rPr>
        <w:t>- يسرى الجوهري، مرجع سابق، ص 121.</w:t>
      </w:r>
    </w:p>
  </w:footnote>
  <w:footnote w:id="30">
    <w:p w:rsidR="00AF78AF" w:rsidRPr="00020D00" w:rsidRDefault="00AF78AF" w:rsidP="00AF78AF">
      <w:pPr>
        <w:pStyle w:val="Notedebasdepage"/>
        <w:rPr>
          <w:rFonts w:ascii="Arabic Typesetting" w:hAnsi="Arabic Typesetting" w:cs="Arabic Typesetting"/>
          <w:sz w:val="24"/>
          <w:szCs w:val="24"/>
          <w:lang w:bidi="ar-DZ"/>
        </w:rPr>
      </w:pPr>
      <w:r w:rsidRPr="00020D00">
        <w:rPr>
          <w:rStyle w:val="Appelnotedebasdep"/>
          <w:rFonts w:ascii="Arabic Typesetting" w:hAnsi="Arabic Typesetting" w:cs="Arabic Typesetting"/>
          <w:sz w:val="24"/>
          <w:szCs w:val="24"/>
        </w:rPr>
        <w:footnoteRef/>
      </w:r>
      <w:r w:rsidRPr="00020D00">
        <w:rPr>
          <w:rFonts w:ascii="Arabic Typesetting" w:hAnsi="Arabic Typesetting" w:cs="Arabic Typesetting"/>
          <w:sz w:val="24"/>
          <w:szCs w:val="24"/>
          <w:rtl/>
        </w:rPr>
        <w:t xml:space="preserve"> </w:t>
      </w:r>
      <w:r w:rsidRPr="00020D00">
        <w:rPr>
          <w:rFonts w:ascii="Arabic Typesetting" w:hAnsi="Arabic Typesetting" w:cs="Arabic Typesetting"/>
          <w:sz w:val="24"/>
          <w:szCs w:val="24"/>
          <w:rtl/>
          <w:lang w:bidi="ar-DZ"/>
        </w:rPr>
        <w:t>- هاشم محمد صالح، مرجع سابق، ص 166.</w:t>
      </w:r>
    </w:p>
  </w:footnote>
  <w:footnote w:id="31">
    <w:p w:rsidR="00AF78AF" w:rsidRPr="00DC71BB" w:rsidRDefault="00AF78AF" w:rsidP="00AF78AF">
      <w:pPr>
        <w:pStyle w:val="Notedebasdepage"/>
        <w:rPr>
          <w:rFonts w:ascii="Arabic Typesetting" w:hAnsi="Arabic Typesetting" w:cs="Arabic Typesetting"/>
          <w:sz w:val="24"/>
          <w:szCs w:val="24"/>
          <w:lang w:bidi="ar-DZ"/>
        </w:rPr>
      </w:pPr>
      <w:r w:rsidRPr="00DC71BB">
        <w:rPr>
          <w:rStyle w:val="Appelnotedebasdep"/>
          <w:rFonts w:ascii="Arabic Typesetting" w:hAnsi="Arabic Typesetting" w:cs="Arabic Typesetting"/>
          <w:sz w:val="24"/>
          <w:szCs w:val="24"/>
        </w:rPr>
        <w:footnoteRef/>
      </w:r>
      <w:r w:rsidRPr="00DC71BB">
        <w:rPr>
          <w:rFonts w:ascii="Arabic Typesetting" w:hAnsi="Arabic Typesetting" w:cs="Arabic Typesetting"/>
          <w:sz w:val="24"/>
          <w:szCs w:val="24"/>
          <w:rtl/>
        </w:rPr>
        <w:t xml:space="preserve"> </w:t>
      </w:r>
      <w:r w:rsidRPr="00DC71BB">
        <w:rPr>
          <w:rFonts w:ascii="Arabic Typesetting" w:hAnsi="Arabic Typesetting" w:cs="Arabic Typesetting"/>
          <w:sz w:val="24"/>
          <w:szCs w:val="24"/>
          <w:rtl/>
          <w:lang w:bidi="ar-DZ"/>
        </w:rPr>
        <w:t>- هاشم محمد صالح، مرجع سابق، ص 166.</w:t>
      </w:r>
    </w:p>
  </w:footnote>
  <w:footnote w:id="32">
    <w:p w:rsidR="00AF78AF" w:rsidRPr="00037348" w:rsidRDefault="00AF78AF" w:rsidP="00AF78AF">
      <w:pPr>
        <w:pStyle w:val="Notedebasdepage"/>
        <w:rPr>
          <w:rFonts w:ascii="Arabic Typesetting" w:hAnsi="Arabic Typesetting" w:cs="Arabic Typesetting"/>
          <w:sz w:val="24"/>
          <w:szCs w:val="24"/>
          <w:lang w:bidi="ar-DZ"/>
        </w:rPr>
      </w:pPr>
      <w:r w:rsidRPr="00037348">
        <w:rPr>
          <w:rStyle w:val="Appelnotedebasdep"/>
          <w:rFonts w:ascii="Arabic Typesetting" w:hAnsi="Arabic Typesetting" w:cs="Arabic Typesetting"/>
          <w:sz w:val="24"/>
          <w:szCs w:val="24"/>
        </w:rPr>
        <w:footnoteRef/>
      </w:r>
      <w:r w:rsidRPr="00037348">
        <w:rPr>
          <w:rFonts w:ascii="Arabic Typesetting" w:hAnsi="Arabic Typesetting" w:cs="Arabic Typesetting"/>
          <w:sz w:val="24"/>
          <w:szCs w:val="24"/>
          <w:rtl/>
        </w:rPr>
        <w:t xml:space="preserve"> </w:t>
      </w:r>
      <w:r w:rsidRPr="00037348">
        <w:rPr>
          <w:rFonts w:ascii="Arabic Typesetting" w:hAnsi="Arabic Typesetting" w:cs="Arabic Typesetting"/>
          <w:sz w:val="24"/>
          <w:szCs w:val="24"/>
          <w:rtl/>
          <w:lang w:bidi="ar-DZ"/>
        </w:rPr>
        <w:t>- المرجع نفسه، ص 177.</w:t>
      </w:r>
    </w:p>
  </w:footnote>
  <w:footnote w:id="33">
    <w:p w:rsidR="00AF78AF" w:rsidRPr="00160C7F" w:rsidRDefault="00AF78AF" w:rsidP="00AF78AF">
      <w:pPr>
        <w:pStyle w:val="Notedebasdepage"/>
        <w:rPr>
          <w:rFonts w:ascii="Arabic Typesetting" w:hAnsi="Arabic Typesetting" w:cs="Arabic Typesetting"/>
          <w:sz w:val="24"/>
          <w:szCs w:val="24"/>
          <w:lang w:bidi="ar-DZ"/>
        </w:rPr>
      </w:pPr>
      <w:r w:rsidRPr="00160C7F">
        <w:rPr>
          <w:rStyle w:val="Appelnotedebasdep"/>
          <w:rFonts w:ascii="Arabic Typesetting" w:hAnsi="Arabic Typesetting" w:cs="Arabic Typesetting"/>
          <w:sz w:val="24"/>
          <w:szCs w:val="24"/>
        </w:rPr>
        <w:footnoteRef/>
      </w:r>
      <w:r w:rsidRPr="00160C7F">
        <w:rPr>
          <w:rFonts w:ascii="Arabic Typesetting" w:hAnsi="Arabic Typesetting" w:cs="Arabic Typesetting"/>
          <w:sz w:val="24"/>
          <w:szCs w:val="24"/>
          <w:rtl/>
        </w:rPr>
        <w:t xml:space="preserve"> </w:t>
      </w:r>
      <w:r w:rsidRPr="00160C7F">
        <w:rPr>
          <w:rFonts w:ascii="Arabic Typesetting" w:hAnsi="Arabic Typesetting" w:cs="Arabic Typesetting"/>
          <w:sz w:val="24"/>
          <w:szCs w:val="24"/>
          <w:rtl/>
          <w:lang w:bidi="ar-DZ"/>
        </w:rPr>
        <w:t xml:space="preserve">- </w:t>
      </w:r>
      <w:r w:rsidRPr="00160C7F">
        <w:rPr>
          <w:rFonts w:ascii="Arabic Typesetting" w:hAnsi="Arabic Typesetting" w:cs="Arabic Typesetting"/>
          <w:sz w:val="24"/>
          <w:szCs w:val="24"/>
          <w:rtl/>
        </w:rPr>
        <w:t xml:space="preserve">حسن أبو </w:t>
      </w:r>
      <w:proofErr w:type="spellStart"/>
      <w:r w:rsidRPr="00160C7F">
        <w:rPr>
          <w:rFonts w:ascii="Arabic Typesetting" w:hAnsi="Arabic Typesetting" w:cs="Arabic Typesetting"/>
          <w:sz w:val="24"/>
          <w:szCs w:val="24"/>
          <w:rtl/>
        </w:rPr>
        <w:t>سمور</w:t>
      </w:r>
      <w:proofErr w:type="spellEnd"/>
      <w:r w:rsidRPr="00160C7F">
        <w:rPr>
          <w:rFonts w:ascii="Arabic Typesetting" w:hAnsi="Arabic Typesetting" w:cs="Arabic Typesetting"/>
          <w:sz w:val="24"/>
          <w:szCs w:val="24"/>
          <w:rtl/>
        </w:rPr>
        <w:t xml:space="preserve"> وعلي غانم، مرجع سابق، ص 151.</w:t>
      </w:r>
    </w:p>
  </w:footnote>
  <w:footnote w:id="34">
    <w:p w:rsidR="00AF78AF" w:rsidRPr="00160C7F" w:rsidRDefault="00AF78AF" w:rsidP="00AF78AF">
      <w:pPr>
        <w:pStyle w:val="Notedebasdepage"/>
        <w:rPr>
          <w:rFonts w:ascii="Arabic Typesetting" w:hAnsi="Arabic Typesetting" w:cs="Arabic Typesetting"/>
          <w:sz w:val="24"/>
          <w:szCs w:val="24"/>
          <w:lang w:bidi="ar-DZ"/>
        </w:rPr>
      </w:pPr>
      <w:r w:rsidRPr="00160C7F">
        <w:rPr>
          <w:rStyle w:val="Appelnotedebasdep"/>
          <w:rFonts w:ascii="Arabic Typesetting" w:hAnsi="Arabic Typesetting" w:cs="Arabic Typesetting"/>
          <w:sz w:val="24"/>
          <w:szCs w:val="24"/>
        </w:rPr>
        <w:footnoteRef/>
      </w:r>
      <w:r w:rsidRPr="00160C7F">
        <w:rPr>
          <w:rFonts w:ascii="Arabic Typesetting" w:hAnsi="Arabic Typesetting" w:cs="Arabic Typesetting"/>
          <w:sz w:val="24"/>
          <w:szCs w:val="24"/>
          <w:rtl/>
        </w:rPr>
        <w:t xml:space="preserve"> </w:t>
      </w:r>
      <w:r w:rsidRPr="00160C7F">
        <w:rPr>
          <w:rFonts w:ascii="Arabic Typesetting" w:hAnsi="Arabic Typesetting" w:cs="Arabic Typesetting"/>
          <w:sz w:val="24"/>
          <w:szCs w:val="24"/>
          <w:rtl/>
          <w:lang w:bidi="ar-DZ"/>
        </w:rPr>
        <w:t>- هاشم محمد صالح، مرجع سابق، ص 177.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828" w:rsidRPr="002F4551" w:rsidRDefault="00AF78AF" w:rsidP="002F4551">
    <w:pPr>
      <w:pStyle w:val="En-tte"/>
      <w:rPr>
        <w:szCs w:val="32"/>
        <w:u w:color="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65D0"/>
    <w:multiLevelType w:val="hybridMultilevel"/>
    <w:tmpl w:val="08005E9E"/>
    <w:lvl w:ilvl="0" w:tplc="713EE4AC">
      <w:start w:val="1"/>
      <w:numFmt w:val="arabicAlpha"/>
      <w:lvlText w:val="%1-"/>
      <w:lvlJc w:val="left"/>
      <w:pPr>
        <w:ind w:left="1080" w:hanging="72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5642AE"/>
    <w:multiLevelType w:val="multilevel"/>
    <w:tmpl w:val="88CC6370"/>
    <w:lvl w:ilvl="0">
      <w:start w:val="1"/>
      <w:numFmt w:val="decimal"/>
      <w:lvlText w:val="%1-"/>
      <w:lvlJc w:val="left"/>
      <w:pPr>
        <w:ind w:left="495" w:hanging="495"/>
      </w:pPr>
      <w:rPr>
        <w:rFonts w:hint="default"/>
      </w:rPr>
    </w:lvl>
    <w:lvl w:ilvl="1">
      <w:start w:val="1"/>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8D16363"/>
    <w:multiLevelType w:val="multilevel"/>
    <w:tmpl w:val="48B0EA4A"/>
    <w:lvl w:ilvl="0">
      <w:start w:val="4"/>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A200C46"/>
    <w:multiLevelType w:val="hybridMultilevel"/>
    <w:tmpl w:val="37D69B52"/>
    <w:lvl w:ilvl="0" w:tplc="3BC6794E">
      <w:start w:val="1"/>
      <w:numFmt w:val="decimal"/>
      <w:lvlText w:val="%1-"/>
      <w:lvlJc w:val="left"/>
      <w:pPr>
        <w:ind w:left="1066" w:hanging="360"/>
      </w:pPr>
      <w:rPr>
        <w:rFonts w:hint="default"/>
      </w:rPr>
    </w:lvl>
    <w:lvl w:ilvl="1" w:tplc="040C0019" w:tentative="1">
      <w:start w:val="1"/>
      <w:numFmt w:val="lowerLetter"/>
      <w:lvlText w:val="%2."/>
      <w:lvlJc w:val="left"/>
      <w:pPr>
        <w:ind w:left="1786" w:hanging="360"/>
      </w:pPr>
    </w:lvl>
    <w:lvl w:ilvl="2" w:tplc="040C001B" w:tentative="1">
      <w:start w:val="1"/>
      <w:numFmt w:val="lowerRoman"/>
      <w:lvlText w:val="%3."/>
      <w:lvlJc w:val="right"/>
      <w:pPr>
        <w:ind w:left="2506" w:hanging="180"/>
      </w:pPr>
    </w:lvl>
    <w:lvl w:ilvl="3" w:tplc="040C000F" w:tentative="1">
      <w:start w:val="1"/>
      <w:numFmt w:val="decimal"/>
      <w:lvlText w:val="%4."/>
      <w:lvlJc w:val="left"/>
      <w:pPr>
        <w:ind w:left="3226" w:hanging="360"/>
      </w:pPr>
    </w:lvl>
    <w:lvl w:ilvl="4" w:tplc="040C0019" w:tentative="1">
      <w:start w:val="1"/>
      <w:numFmt w:val="lowerLetter"/>
      <w:lvlText w:val="%5."/>
      <w:lvlJc w:val="left"/>
      <w:pPr>
        <w:ind w:left="3946" w:hanging="360"/>
      </w:pPr>
    </w:lvl>
    <w:lvl w:ilvl="5" w:tplc="040C001B" w:tentative="1">
      <w:start w:val="1"/>
      <w:numFmt w:val="lowerRoman"/>
      <w:lvlText w:val="%6."/>
      <w:lvlJc w:val="right"/>
      <w:pPr>
        <w:ind w:left="4666" w:hanging="180"/>
      </w:pPr>
    </w:lvl>
    <w:lvl w:ilvl="6" w:tplc="040C000F" w:tentative="1">
      <w:start w:val="1"/>
      <w:numFmt w:val="decimal"/>
      <w:lvlText w:val="%7."/>
      <w:lvlJc w:val="left"/>
      <w:pPr>
        <w:ind w:left="5386" w:hanging="360"/>
      </w:pPr>
    </w:lvl>
    <w:lvl w:ilvl="7" w:tplc="040C0019" w:tentative="1">
      <w:start w:val="1"/>
      <w:numFmt w:val="lowerLetter"/>
      <w:lvlText w:val="%8."/>
      <w:lvlJc w:val="left"/>
      <w:pPr>
        <w:ind w:left="6106" w:hanging="360"/>
      </w:pPr>
    </w:lvl>
    <w:lvl w:ilvl="8" w:tplc="040C001B" w:tentative="1">
      <w:start w:val="1"/>
      <w:numFmt w:val="lowerRoman"/>
      <w:lvlText w:val="%9."/>
      <w:lvlJc w:val="right"/>
      <w:pPr>
        <w:ind w:left="6826" w:hanging="180"/>
      </w:pPr>
    </w:lvl>
  </w:abstractNum>
  <w:abstractNum w:abstractNumId="4">
    <w:nsid w:val="0DCE4031"/>
    <w:multiLevelType w:val="hybridMultilevel"/>
    <w:tmpl w:val="7D70C04E"/>
    <w:lvl w:ilvl="0" w:tplc="026E6FB8">
      <w:start w:val="26"/>
      <w:numFmt w:val="arabicAlpha"/>
      <w:lvlText w:val="%1-"/>
      <w:lvlJc w:val="left"/>
      <w:pPr>
        <w:ind w:left="785" w:hanging="360"/>
      </w:pPr>
      <w:rPr>
        <w:rFonts w:hint="default"/>
        <w:color w:val="auto"/>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EDA7896"/>
    <w:multiLevelType w:val="hybridMultilevel"/>
    <w:tmpl w:val="FBAA4520"/>
    <w:lvl w:ilvl="0" w:tplc="75C2124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51F6B0B"/>
    <w:multiLevelType w:val="hybridMultilevel"/>
    <w:tmpl w:val="A29CB910"/>
    <w:lvl w:ilvl="0" w:tplc="040C0001">
      <w:start w:val="1"/>
      <w:numFmt w:val="bullet"/>
      <w:lvlText w:val=""/>
      <w:lvlJc w:val="left"/>
      <w:pPr>
        <w:ind w:left="718" w:hanging="360"/>
      </w:pPr>
      <w:rPr>
        <w:rFonts w:ascii="Symbol" w:hAnsi="Symbol"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7">
    <w:nsid w:val="1C395C81"/>
    <w:multiLevelType w:val="hybridMultilevel"/>
    <w:tmpl w:val="961425E2"/>
    <w:lvl w:ilvl="0" w:tplc="0FEAC7C0">
      <w:start w:val="1"/>
      <w:numFmt w:val="arabicAlpha"/>
      <w:lvlText w:val="%1-"/>
      <w:lvlJc w:val="left"/>
      <w:pPr>
        <w:ind w:left="1426" w:hanging="360"/>
      </w:pPr>
      <w:rPr>
        <w:rFonts w:hint="default"/>
        <w:color w:val="auto"/>
      </w:rPr>
    </w:lvl>
    <w:lvl w:ilvl="1" w:tplc="040C0019" w:tentative="1">
      <w:start w:val="1"/>
      <w:numFmt w:val="lowerLetter"/>
      <w:lvlText w:val="%2."/>
      <w:lvlJc w:val="left"/>
      <w:pPr>
        <w:ind w:left="2146" w:hanging="360"/>
      </w:pPr>
    </w:lvl>
    <w:lvl w:ilvl="2" w:tplc="040C001B" w:tentative="1">
      <w:start w:val="1"/>
      <w:numFmt w:val="lowerRoman"/>
      <w:lvlText w:val="%3."/>
      <w:lvlJc w:val="right"/>
      <w:pPr>
        <w:ind w:left="2866" w:hanging="180"/>
      </w:pPr>
    </w:lvl>
    <w:lvl w:ilvl="3" w:tplc="040C000F" w:tentative="1">
      <w:start w:val="1"/>
      <w:numFmt w:val="decimal"/>
      <w:lvlText w:val="%4."/>
      <w:lvlJc w:val="left"/>
      <w:pPr>
        <w:ind w:left="3586" w:hanging="360"/>
      </w:pPr>
    </w:lvl>
    <w:lvl w:ilvl="4" w:tplc="040C0019" w:tentative="1">
      <w:start w:val="1"/>
      <w:numFmt w:val="lowerLetter"/>
      <w:lvlText w:val="%5."/>
      <w:lvlJc w:val="left"/>
      <w:pPr>
        <w:ind w:left="4306" w:hanging="360"/>
      </w:pPr>
    </w:lvl>
    <w:lvl w:ilvl="5" w:tplc="040C001B" w:tentative="1">
      <w:start w:val="1"/>
      <w:numFmt w:val="lowerRoman"/>
      <w:lvlText w:val="%6."/>
      <w:lvlJc w:val="right"/>
      <w:pPr>
        <w:ind w:left="5026" w:hanging="180"/>
      </w:pPr>
    </w:lvl>
    <w:lvl w:ilvl="6" w:tplc="040C000F" w:tentative="1">
      <w:start w:val="1"/>
      <w:numFmt w:val="decimal"/>
      <w:lvlText w:val="%7."/>
      <w:lvlJc w:val="left"/>
      <w:pPr>
        <w:ind w:left="5746" w:hanging="360"/>
      </w:pPr>
    </w:lvl>
    <w:lvl w:ilvl="7" w:tplc="040C0019" w:tentative="1">
      <w:start w:val="1"/>
      <w:numFmt w:val="lowerLetter"/>
      <w:lvlText w:val="%8."/>
      <w:lvlJc w:val="left"/>
      <w:pPr>
        <w:ind w:left="6466" w:hanging="360"/>
      </w:pPr>
    </w:lvl>
    <w:lvl w:ilvl="8" w:tplc="040C001B" w:tentative="1">
      <w:start w:val="1"/>
      <w:numFmt w:val="lowerRoman"/>
      <w:lvlText w:val="%9."/>
      <w:lvlJc w:val="right"/>
      <w:pPr>
        <w:ind w:left="7186" w:hanging="180"/>
      </w:pPr>
    </w:lvl>
  </w:abstractNum>
  <w:abstractNum w:abstractNumId="8">
    <w:nsid w:val="1F00794B"/>
    <w:multiLevelType w:val="hybridMultilevel"/>
    <w:tmpl w:val="7E82D7BE"/>
    <w:lvl w:ilvl="0" w:tplc="6AFA68A8">
      <w:start w:val="1"/>
      <w:numFmt w:val="decimal"/>
      <w:lvlText w:val="%1-"/>
      <w:lvlJc w:val="left"/>
      <w:pPr>
        <w:ind w:left="1066" w:hanging="360"/>
      </w:pPr>
      <w:rPr>
        <w:rFonts w:hint="default"/>
        <w:color w:val="auto"/>
      </w:rPr>
    </w:lvl>
    <w:lvl w:ilvl="1" w:tplc="040C0019" w:tentative="1">
      <w:start w:val="1"/>
      <w:numFmt w:val="lowerLetter"/>
      <w:lvlText w:val="%2."/>
      <w:lvlJc w:val="left"/>
      <w:pPr>
        <w:ind w:left="1786" w:hanging="360"/>
      </w:pPr>
    </w:lvl>
    <w:lvl w:ilvl="2" w:tplc="040C001B" w:tentative="1">
      <w:start w:val="1"/>
      <w:numFmt w:val="lowerRoman"/>
      <w:lvlText w:val="%3."/>
      <w:lvlJc w:val="right"/>
      <w:pPr>
        <w:ind w:left="2506" w:hanging="180"/>
      </w:pPr>
    </w:lvl>
    <w:lvl w:ilvl="3" w:tplc="040C000F" w:tentative="1">
      <w:start w:val="1"/>
      <w:numFmt w:val="decimal"/>
      <w:lvlText w:val="%4."/>
      <w:lvlJc w:val="left"/>
      <w:pPr>
        <w:ind w:left="3226" w:hanging="360"/>
      </w:pPr>
    </w:lvl>
    <w:lvl w:ilvl="4" w:tplc="040C0019" w:tentative="1">
      <w:start w:val="1"/>
      <w:numFmt w:val="lowerLetter"/>
      <w:lvlText w:val="%5."/>
      <w:lvlJc w:val="left"/>
      <w:pPr>
        <w:ind w:left="3946" w:hanging="360"/>
      </w:pPr>
    </w:lvl>
    <w:lvl w:ilvl="5" w:tplc="040C001B" w:tentative="1">
      <w:start w:val="1"/>
      <w:numFmt w:val="lowerRoman"/>
      <w:lvlText w:val="%6."/>
      <w:lvlJc w:val="right"/>
      <w:pPr>
        <w:ind w:left="4666" w:hanging="180"/>
      </w:pPr>
    </w:lvl>
    <w:lvl w:ilvl="6" w:tplc="040C000F" w:tentative="1">
      <w:start w:val="1"/>
      <w:numFmt w:val="decimal"/>
      <w:lvlText w:val="%7."/>
      <w:lvlJc w:val="left"/>
      <w:pPr>
        <w:ind w:left="5386" w:hanging="360"/>
      </w:pPr>
    </w:lvl>
    <w:lvl w:ilvl="7" w:tplc="040C0019" w:tentative="1">
      <w:start w:val="1"/>
      <w:numFmt w:val="lowerLetter"/>
      <w:lvlText w:val="%8."/>
      <w:lvlJc w:val="left"/>
      <w:pPr>
        <w:ind w:left="6106" w:hanging="360"/>
      </w:pPr>
    </w:lvl>
    <w:lvl w:ilvl="8" w:tplc="040C001B" w:tentative="1">
      <w:start w:val="1"/>
      <w:numFmt w:val="lowerRoman"/>
      <w:lvlText w:val="%9."/>
      <w:lvlJc w:val="right"/>
      <w:pPr>
        <w:ind w:left="6826" w:hanging="180"/>
      </w:pPr>
    </w:lvl>
  </w:abstractNum>
  <w:abstractNum w:abstractNumId="9">
    <w:nsid w:val="21BC4EE4"/>
    <w:multiLevelType w:val="hybridMultilevel"/>
    <w:tmpl w:val="21EE236E"/>
    <w:lvl w:ilvl="0" w:tplc="7F2E9252">
      <w:numFmt w:val="bullet"/>
      <w:lvlText w:val="-"/>
      <w:lvlJc w:val="left"/>
      <w:pPr>
        <w:ind w:left="720" w:hanging="360"/>
      </w:pPr>
      <w:rPr>
        <w:rFonts w:ascii="Traditional Arabic" w:eastAsia="Calibri" w:hAnsi="Traditional Arabic" w:cs="Traditional Arabic"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952574"/>
    <w:multiLevelType w:val="hybridMultilevel"/>
    <w:tmpl w:val="3692D70E"/>
    <w:lvl w:ilvl="0" w:tplc="EB18875E">
      <w:start w:val="1"/>
      <w:numFmt w:val="arabicAlpha"/>
      <w:lvlText w:val="%1-"/>
      <w:lvlJc w:val="left"/>
      <w:pPr>
        <w:ind w:left="1651" w:hanging="945"/>
      </w:pPr>
      <w:rPr>
        <w:rFonts w:hint="default"/>
        <w:color w:val="auto"/>
      </w:rPr>
    </w:lvl>
    <w:lvl w:ilvl="1" w:tplc="040C0019" w:tentative="1">
      <w:start w:val="1"/>
      <w:numFmt w:val="lowerLetter"/>
      <w:lvlText w:val="%2."/>
      <w:lvlJc w:val="left"/>
      <w:pPr>
        <w:ind w:left="1786" w:hanging="360"/>
      </w:pPr>
    </w:lvl>
    <w:lvl w:ilvl="2" w:tplc="040C001B" w:tentative="1">
      <w:start w:val="1"/>
      <w:numFmt w:val="lowerRoman"/>
      <w:lvlText w:val="%3."/>
      <w:lvlJc w:val="right"/>
      <w:pPr>
        <w:ind w:left="2506" w:hanging="180"/>
      </w:pPr>
    </w:lvl>
    <w:lvl w:ilvl="3" w:tplc="040C000F" w:tentative="1">
      <w:start w:val="1"/>
      <w:numFmt w:val="decimal"/>
      <w:lvlText w:val="%4."/>
      <w:lvlJc w:val="left"/>
      <w:pPr>
        <w:ind w:left="3226" w:hanging="360"/>
      </w:pPr>
    </w:lvl>
    <w:lvl w:ilvl="4" w:tplc="040C0019" w:tentative="1">
      <w:start w:val="1"/>
      <w:numFmt w:val="lowerLetter"/>
      <w:lvlText w:val="%5."/>
      <w:lvlJc w:val="left"/>
      <w:pPr>
        <w:ind w:left="3946" w:hanging="360"/>
      </w:pPr>
    </w:lvl>
    <w:lvl w:ilvl="5" w:tplc="040C001B" w:tentative="1">
      <w:start w:val="1"/>
      <w:numFmt w:val="lowerRoman"/>
      <w:lvlText w:val="%6."/>
      <w:lvlJc w:val="right"/>
      <w:pPr>
        <w:ind w:left="4666" w:hanging="180"/>
      </w:pPr>
    </w:lvl>
    <w:lvl w:ilvl="6" w:tplc="040C000F" w:tentative="1">
      <w:start w:val="1"/>
      <w:numFmt w:val="decimal"/>
      <w:lvlText w:val="%7."/>
      <w:lvlJc w:val="left"/>
      <w:pPr>
        <w:ind w:left="5386" w:hanging="360"/>
      </w:pPr>
    </w:lvl>
    <w:lvl w:ilvl="7" w:tplc="040C0019" w:tentative="1">
      <w:start w:val="1"/>
      <w:numFmt w:val="lowerLetter"/>
      <w:lvlText w:val="%8."/>
      <w:lvlJc w:val="left"/>
      <w:pPr>
        <w:ind w:left="6106" w:hanging="360"/>
      </w:pPr>
    </w:lvl>
    <w:lvl w:ilvl="8" w:tplc="040C001B" w:tentative="1">
      <w:start w:val="1"/>
      <w:numFmt w:val="lowerRoman"/>
      <w:lvlText w:val="%9."/>
      <w:lvlJc w:val="right"/>
      <w:pPr>
        <w:ind w:left="6826" w:hanging="180"/>
      </w:pPr>
    </w:lvl>
  </w:abstractNum>
  <w:abstractNum w:abstractNumId="11">
    <w:nsid w:val="29822D2E"/>
    <w:multiLevelType w:val="hybridMultilevel"/>
    <w:tmpl w:val="1C006C50"/>
    <w:lvl w:ilvl="0" w:tplc="A57285A8">
      <w:start w:val="1"/>
      <w:numFmt w:val="decimal"/>
      <w:lvlText w:val="%1-"/>
      <w:lvlJc w:val="left"/>
      <w:pPr>
        <w:ind w:left="925" w:hanging="360"/>
      </w:pPr>
      <w:rPr>
        <w:rFonts w:hint="default"/>
      </w:rPr>
    </w:lvl>
    <w:lvl w:ilvl="1" w:tplc="040C0019" w:tentative="1">
      <w:start w:val="1"/>
      <w:numFmt w:val="lowerLetter"/>
      <w:lvlText w:val="%2."/>
      <w:lvlJc w:val="left"/>
      <w:pPr>
        <w:ind w:left="1645" w:hanging="360"/>
      </w:pPr>
    </w:lvl>
    <w:lvl w:ilvl="2" w:tplc="040C001B" w:tentative="1">
      <w:start w:val="1"/>
      <w:numFmt w:val="lowerRoman"/>
      <w:lvlText w:val="%3."/>
      <w:lvlJc w:val="right"/>
      <w:pPr>
        <w:ind w:left="2365" w:hanging="180"/>
      </w:pPr>
    </w:lvl>
    <w:lvl w:ilvl="3" w:tplc="040C000F" w:tentative="1">
      <w:start w:val="1"/>
      <w:numFmt w:val="decimal"/>
      <w:lvlText w:val="%4."/>
      <w:lvlJc w:val="left"/>
      <w:pPr>
        <w:ind w:left="3085" w:hanging="360"/>
      </w:pPr>
    </w:lvl>
    <w:lvl w:ilvl="4" w:tplc="040C0019" w:tentative="1">
      <w:start w:val="1"/>
      <w:numFmt w:val="lowerLetter"/>
      <w:lvlText w:val="%5."/>
      <w:lvlJc w:val="left"/>
      <w:pPr>
        <w:ind w:left="3805" w:hanging="360"/>
      </w:pPr>
    </w:lvl>
    <w:lvl w:ilvl="5" w:tplc="040C001B" w:tentative="1">
      <w:start w:val="1"/>
      <w:numFmt w:val="lowerRoman"/>
      <w:lvlText w:val="%6."/>
      <w:lvlJc w:val="right"/>
      <w:pPr>
        <w:ind w:left="4525" w:hanging="180"/>
      </w:pPr>
    </w:lvl>
    <w:lvl w:ilvl="6" w:tplc="040C000F" w:tentative="1">
      <w:start w:val="1"/>
      <w:numFmt w:val="decimal"/>
      <w:lvlText w:val="%7."/>
      <w:lvlJc w:val="left"/>
      <w:pPr>
        <w:ind w:left="5245" w:hanging="360"/>
      </w:pPr>
    </w:lvl>
    <w:lvl w:ilvl="7" w:tplc="040C0019" w:tentative="1">
      <w:start w:val="1"/>
      <w:numFmt w:val="lowerLetter"/>
      <w:lvlText w:val="%8."/>
      <w:lvlJc w:val="left"/>
      <w:pPr>
        <w:ind w:left="5965" w:hanging="360"/>
      </w:pPr>
    </w:lvl>
    <w:lvl w:ilvl="8" w:tplc="040C001B" w:tentative="1">
      <w:start w:val="1"/>
      <w:numFmt w:val="lowerRoman"/>
      <w:lvlText w:val="%9."/>
      <w:lvlJc w:val="right"/>
      <w:pPr>
        <w:ind w:left="6685" w:hanging="180"/>
      </w:pPr>
    </w:lvl>
  </w:abstractNum>
  <w:abstractNum w:abstractNumId="12">
    <w:nsid w:val="2D9E39C2"/>
    <w:multiLevelType w:val="hybridMultilevel"/>
    <w:tmpl w:val="04463542"/>
    <w:lvl w:ilvl="0" w:tplc="DE3E6B12">
      <w:start w:val="1"/>
      <w:numFmt w:val="decimal"/>
      <w:lvlText w:val="%1-"/>
      <w:lvlJc w:val="left"/>
      <w:pPr>
        <w:ind w:left="1066" w:hanging="360"/>
      </w:pPr>
      <w:rPr>
        <w:rFonts w:hint="default"/>
        <w:color w:val="auto"/>
      </w:rPr>
    </w:lvl>
    <w:lvl w:ilvl="1" w:tplc="040C0019" w:tentative="1">
      <w:start w:val="1"/>
      <w:numFmt w:val="lowerLetter"/>
      <w:lvlText w:val="%2."/>
      <w:lvlJc w:val="left"/>
      <w:pPr>
        <w:ind w:left="1786" w:hanging="360"/>
      </w:pPr>
    </w:lvl>
    <w:lvl w:ilvl="2" w:tplc="040C001B" w:tentative="1">
      <w:start w:val="1"/>
      <w:numFmt w:val="lowerRoman"/>
      <w:lvlText w:val="%3."/>
      <w:lvlJc w:val="right"/>
      <w:pPr>
        <w:ind w:left="2506" w:hanging="180"/>
      </w:pPr>
    </w:lvl>
    <w:lvl w:ilvl="3" w:tplc="040C000F" w:tentative="1">
      <w:start w:val="1"/>
      <w:numFmt w:val="decimal"/>
      <w:lvlText w:val="%4."/>
      <w:lvlJc w:val="left"/>
      <w:pPr>
        <w:ind w:left="3226" w:hanging="360"/>
      </w:pPr>
    </w:lvl>
    <w:lvl w:ilvl="4" w:tplc="040C0019" w:tentative="1">
      <w:start w:val="1"/>
      <w:numFmt w:val="lowerLetter"/>
      <w:lvlText w:val="%5."/>
      <w:lvlJc w:val="left"/>
      <w:pPr>
        <w:ind w:left="3946" w:hanging="360"/>
      </w:pPr>
    </w:lvl>
    <w:lvl w:ilvl="5" w:tplc="040C001B" w:tentative="1">
      <w:start w:val="1"/>
      <w:numFmt w:val="lowerRoman"/>
      <w:lvlText w:val="%6."/>
      <w:lvlJc w:val="right"/>
      <w:pPr>
        <w:ind w:left="4666" w:hanging="180"/>
      </w:pPr>
    </w:lvl>
    <w:lvl w:ilvl="6" w:tplc="040C000F" w:tentative="1">
      <w:start w:val="1"/>
      <w:numFmt w:val="decimal"/>
      <w:lvlText w:val="%7."/>
      <w:lvlJc w:val="left"/>
      <w:pPr>
        <w:ind w:left="5386" w:hanging="360"/>
      </w:pPr>
    </w:lvl>
    <w:lvl w:ilvl="7" w:tplc="040C0019" w:tentative="1">
      <w:start w:val="1"/>
      <w:numFmt w:val="lowerLetter"/>
      <w:lvlText w:val="%8."/>
      <w:lvlJc w:val="left"/>
      <w:pPr>
        <w:ind w:left="6106" w:hanging="360"/>
      </w:pPr>
    </w:lvl>
    <w:lvl w:ilvl="8" w:tplc="040C001B" w:tentative="1">
      <w:start w:val="1"/>
      <w:numFmt w:val="lowerRoman"/>
      <w:lvlText w:val="%9."/>
      <w:lvlJc w:val="right"/>
      <w:pPr>
        <w:ind w:left="6826" w:hanging="180"/>
      </w:pPr>
    </w:lvl>
  </w:abstractNum>
  <w:abstractNum w:abstractNumId="13">
    <w:nsid w:val="2EB50F2A"/>
    <w:multiLevelType w:val="hybridMultilevel"/>
    <w:tmpl w:val="AE428CA8"/>
    <w:lvl w:ilvl="0" w:tplc="A2F05DB8">
      <w:start w:val="1"/>
      <w:numFmt w:val="decimal"/>
      <w:lvlText w:val="%1-"/>
      <w:lvlJc w:val="left"/>
      <w:pPr>
        <w:ind w:left="1066" w:hanging="360"/>
      </w:pPr>
      <w:rPr>
        <w:rFonts w:hint="default"/>
      </w:rPr>
    </w:lvl>
    <w:lvl w:ilvl="1" w:tplc="040C0019" w:tentative="1">
      <w:start w:val="1"/>
      <w:numFmt w:val="lowerLetter"/>
      <w:lvlText w:val="%2."/>
      <w:lvlJc w:val="left"/>
      <w:pPr>
        <w:ind w:left="1786" w:hanging="360"/>
      </w:pPr>
    </w:lvl>
    <w:lvl w:ilvl="2" w:tplc="040C001B" w:tentative="1">
      <w:start w:val="1"/>
      <w:numFmt w:val="lowerRoman"/>
      <w:lvlText w:val="%3."/>
      <w:lvlJc w:val="right"/>
      <w:pPr>
        <w:ind w:left="2506" w:hanging="180"/>
      </w:pPr>
    </w:lvl>
    <w:lvl w:ilvl="3" w:tplc="040C000F" w:tentative="1">
      <w:start w:val="1"/>
      <w:numFmt w:val="decimal"/>
      <w:lvlText w:val="%4."/>
      <w:lvlJc w:val="left"/>
      <w:pPr>
        <w:ind w:left="3226" w:hanging="360"/>
      </w:pPr>
    </w:lvl>
    <w:lvl w:ilvl="4" w:tplc="040C0019" w:tentative="1">
      <w:start w:val="1"/>
      <w:numFmt w:val="lowerLetter"/>
      <w:lvlText w:val="%5."/>
      <w:lvlJc w:val="left"/>
      <w:pPr>
        <w:ind w:left="3946" w:hanging="360"/>
      </w:pPr>
    </w:lvl>
    <w:lvl w:ilvl="5" w:tplc="040C001B" w:tentative="1">
      <w:start w:val="1"/>
      <w:numFmt w:val="lowerRoman"/>
      <w:lvlText w:val="%6."/>
      <w:lvlJc w:val="right"/>
      <w:pPr>
        <w:ind w:left="4666" w:hanging="180"/>
      </w:pPr>
    </w:lvl>
    <w:lvl w:ilvl="6" w:tplc="040C000F" w:tentative="1">
      <w:start w:val="1"/>
      <w:numFmt w:val="decimal"/>
      <w:lvlText w:val="%7."/>
      <w:lvlJc w:val="left"/>
      <w:pPr>
        <w:ind w:left="5386" w:hanging="360"/>
      </w:pPr>
    </w:lvl>
    <w:lvl w:ilvl="7" w:tplc="040C0019" w:tentative="1">
      <w:start w:val="1"/>
      <w:numFmt w:val="lowerLetter"/>
      <w:lvlText w:val="%8."/>
      <w:lvlJc w:val="left"/>
      <w:pPr>
        <w:ind w:left="6106" w:hanging="360"/>
      </w:pPr>
    </w:lvl>
    <w:lvl w:ilvl="8" w:tplc="040C001B" w:tentative="1">
      <w:start w:val="1"/>
      <w:numFmt w:val="lowerRoman"/>
      <w:lvlText w:val="%9."/>
      <w:lvlJc w:val="right"/>
      <w:pPr>
        <w:ind w:left="6826" w:hanging="180"/>
      </w:pPr>
    </w:lvl>
  </w:abstractNum>
  <w:abstractNum w:abstractNumId="14">
    <w:nsid w:val="35856B3E"/>
    <w:multiLevelType w:val="hybridMultilevel"/>
    <w:tmpl w:val="3436592C"/>
    <w:lvl w:ilvl="0" w:tplc="8F74FBF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83338DE"/>
    <w:multiLevelType w:val="hybridMultilevel"/>
    <w:tmpl w:val="3A66E03A"/>
    <w:lvl w:ilvl="0" w:tplc="04B87CB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F3D5A28"/>
    <w:multiLevelType w:val="hybridMultilevel"/>
    <w:tmpl w:val="790665A8"/>
    <w:lvl w:ilvl="0" w:tplc="5BF0872E">
      <w:start w:val="1"/>
      <w:numFmt w:val="arabicAlpha"/>
      <w:lvlText w:val="%1-"/>
      <w:lvlJc w:val="left"/>
      <w:pPr>
        <w:ind w:left="1080" w:hanging="720"/>
      </w:pPr>
      <w:rPr>
        <w:rFonts w:hint="default"/>
        <w:b w:val="0"/>
        <w:sz w:val="3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2AF62EF"/>
    <w:multiLevelType w:val="hybridMultilevel"/>
    <w:tmpl w:val="945AAD96"/>
    <w:lvl w:ilvl="0" w:tplc="B9742B8A">
      <w:start w:val="8"/>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B717077"/>
    <w:multiLevelType w:val="hybridMultilevel"/>
    <w:tmpl w:val="D6C280F2"/>
    <w:lvl w:ilvl="0" w:tplc="A358D354">
      <w:start w:val="1"/>
      <w:numFmt w:val="decimal"/>
      <w:lvlText w:val="%1-"/>
      <w:lvlJc w:val="left"/>
      <w:pPr>
        <w:ind w:left="1066" w:hanging="360"/>
      </w:pPr>
      <w:rPr>
        <w:rFonts w:hint="default"/>
      </w:rPr>
    </w:lvl>
    <w:lvl w:ilvl="1" w:tplc="040C0019" w:tentative="1">
      <w:start w:val="1"/>
      <w:numFmt w:val="lowerLetter"/>
      <w:lvlText w:val="%2."/>
      <w:lvlJc w:val="left"/>
      <w:pPr>
        <w:ind w:left="1786" w:hanging="360"/>
      </w:pPr>
    </w:lvl>
    <w:lvl w:ilvl="2" w:tplc="040C001B" w:tentative="1">
      <w:start w:val="1"/>
      <w:numFmt w:val="lowerRoman"/>
      <w:lvlText w:val="%3."/>
      <w:lvlJc w:val="right"/>
      <w:pPr>
        <w:ind w:left="2506" w:hanging="180"/>
      </w:pPr>
    </w:lvl>
    <w:lvl w:ilvl="3" w:tplc="040C000F" w:tentative="1">
      <w:start w:val="1"/>
      <w:numFmt w:val="decimal"/>
      <w:lvlText w:val="%4."/>
      <w:lvlJc w:val="left"/>
      <w:pPr>
        <w:ind w:left="3226" w:hanging="360"/>
      </w:pPr>
    </w:lvl>
    <w:lvl w:ilvl="4" w:tplc="040C0019" w:tentative="1">
      <w:start w:val="1"/>
      <w:numFmt w:val="lowerLetter"/>
      <w:lvlText w:val="%5."/>
      <w:lvlJc w:val="left"/>
      <w:pPr>
        <w:ind w:left="3946" w:hanging="360"/>
      </w:pPr>
    </w:lvl>
    <w:lvl w:ilvl="5" w:tplc="040C001B" w:tentative="1">
      <w:start w:val="1"/>
      <w:numFmt w:val="lowerRoman"/>
      <w:lvlText w:val="%6."/>
      <w:lvlJc w:val="right"/>
      <w:pPr>
        <w:ind w:left="4666" w:hanging="180"/>
      </w:pPr>
    </w:lvl>
    <w:lvl w:ilvl="6" w:tplc="040C000F" w:tentative="1">
      <w:start w:val="1"/>
      <w:numFmt w:val="decimal"/>
      <w:lvlText w:val="%7."/>
      <w:lvlJc w:val="left"/>
      <w:pPr>
        <w:ind w:left="5386" w:hanging="360"/>
      </w:pPr>
    </w:lvl>
    <w:lvl w:ilvl="7" w:tplc="040C0019" w:tentative="1">
      <w:start w:val="1"/>
      <w:numFmt w:val="lowerLetter"/>
      <w:lvlText w:val="%8."/>
      <w:lvlJc w:val="left"/>
      <w:pPr>
        <w:ind w:left="6106" w:hanging="360"/>
      </w:pPr>
    </w:lvl>
    <w:lvl w:ilvl="8" w:tplc="040C001B" w:tentative="1">
      <w:start w:val="1"/>
      <w:numFmt w:val="lowerRoman"/>
      <w:lvlText w:val="%9."/>
      <w:lvlJc w:val="right"/>
      <w:pPr>
        <w:ind w:left="6826" w:hanging="180"/>
      </w:pPr>
    </w:lvl>
  </w:abstractNum>
  <w:abstractNum w:abstractNumId="19">
    <w:nsid w:val="4C4771D1"/>
    <w:multiLevelType w:val="multilevel"/>
    <w:tmpl w:val="791EE682"/>
    <w:lvl w:ilvl="0">
      <w:start w:val="3"/>
      <w:numFmt w:val="decimal"/>
      <w:lvlText w:val="%1-"/>
      <w:lvlJc w:val="left"/>
      <w:pPr>
        <w:ind w:left="390" w:hanging="390"/>
      </w:pPr>
      <w:rPr>
        <w:rFonts w:hint="default"/>
        <w:color w:val="auto"/>
      </w:rPr>
    </w:lvl>
    <w:lvl w:ilvl="1">
      <w:start w:val="1"/>
      <w:numFmt w:val="decimal"/>
      <w:lvlText w:val="%1-%2-"/>
      <w:lvlJc w:val="left"/>
      <w:pPr>
        <w:ind w:left="390" w:hanging="39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0">
    <w:nsid w:val="4D52063E"/>
    <w:multiLevelType w:val="hybridMultilevel"/>
    <w:tmpl w:val="6C741112"/>
    <w:lvl w:ilvl="0" w:tplc="563499F8">
      <w:start w:val="1"/>
      <w:numFmt w:val="arabicAlpha"/>
      <w:lvlText w:val="%1-"/>
      <w:lvlJc w:val="left"/>
      <w:pPr>
        <w:ind w:left="720" w:hanging="360"/>
      </w:pPr>
      <w:rPr>
        <w:rFonts w:hint="default"/>
        <w:b/>
        <w:lang w:bidi="ar-DZ"/>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EFE1E09"/>
    <w:multiLevelType w:val="hybridMultilevel"/>
    <w:tmpl w:val="4D681AAC"/>
    <w:lvl w:ilvl="0" w:tplc="AC9C6452">
      <w:start w:val="1"/>
      <w:numFmt w:val="decimal"/>
      <w:lvlText w:val="%1-"/>
      <w:lvlJc w:val="left"/>
      <w:pPr>
        <w:ind w:left="925" w:hanging="360"/>
      </w:pPr>
      <w:rPr>
        <w:rFonts w:hint="default"/>
        <w:b w:val="0"/>
        <w:bCs w:val="0"/>
        <w:color w:val="auto"/>
        <w:sz w:val="28"/>
        <w:szCs w:val="28"/>
      </w:rPr>
    </w:lvl>
    <w:lvl w:ilvl="1" w:tplc="040C0019" w:tentative="1">
      <w:start w:val="1"/>
      <w:numFmt w:val="lowerLetter"/>
      <w:lvlText w:val="%2."/>
      <w:lvlJc w:val="left"/>
      <w:pPr>
        <w:ind w:left="1645" w:hanging="360"/>
      </w:pPr>
    </w:lvl>
    <w:lvl w:ilvl="2" w:tplc="040C001B" w:tentative="1">
      <w:start w:val="1"/>
      <w:numFmt w:val="lowerRoman"/>
      <w:lvlText w:val="%3."/>
      <w:lvlJc w:val="right"/>
      <w:pPr>
        <w:ind w:left="2365" w:hanging="180"/>
      </w:pPr>
    </w:lvl>
    <w:lvl w:ilvl="3" w:tplc="040C000F" w:tentative="1">
      <w:start w:val="1"/>
      <w:numFmt w:val="decimal"/>
      <w:lvlText w:val="%4."/>
      <w:lvlJc w:val="left"/>
      <w:pPr>
        <w:ind w:left="3085" w:hanging="360"/>
      </w:pPr>
    </w:lvl>
    <w:lvl w:ilvl="4" w:tplc="040C0019" w:tentative="1">
      <w:start w:val="1"/>
      <w:numFmt w:val="lowerLetter"/>
      <w:lvlText w:val="%5."/>
      <w:lvlJc w:val="left"/>
      <w:pPr>
        <w:ind w:left="3805" w:hanging="360"/>
      </w:pPr>
    </w:lvl>
    <w:lvl w:ilvl="5" w:tplc="040C001B" w:tentative="1">
      <w:start w:val="1"/>
      <w:numFmt w:val="lowerRoman"/>
      <w:lvlText w:val="%6."/>
      <w:lvlJc w:val="right"/>
      <w:pPr>
        <w:ind w:left="4525" w:hanging="180"/>
      </w:pPr>
    </w:lvl>
    <w:lvl w:ilvl="6" w:tplc="040C000F" w:tentative="1">
      <w:start w:val="1"/>
      <w:numFmt w:val="decimal"/>
      <w:lvlText w:val="%7."/>
      <w:lvlJc w:val="left"/>
      <w:pPr>
        <w:ind w:left="5245" w:hanging="360"/>
      </w:pPr>
    </w:lvl>
    <w:lvl w:ilvl="7" w:tplc="040C0019" w:tentative="1">
      <w:start w:val="1"/>
      <w:numFmt w:val="lowerLetter"/>
      <w:lvlText w:val="%8."/>
      <w:lvlJc w:val="left"/>
      <w:pPr>
        <w:ind w:left="5965" w:hanging="360"/>
      </w:pPr>
    </w:lvl>
    <w:lvl w:ilvl="8" w:tplc="040C001B" w:tentative="1">
      <w:start w:val="1"/>
      <w:numFmt w:val="lowerRoman"/>
      <w:lvlText w:val="%9."/>
      <w:lvlJc w:val="right"/>
      <w:pPr>
        <w:ind w:left="6685" w:hanging="180"/>
      </w:pPr>
    </w:lvl>
  </w:abstractNum>
  <w:abstractNum w:abstractNumId="22">
    <w:nsid w:val="4F326850"/>
    <w:multiLevelType w:val="hybridMultilevel"/>
    <w:tmpl w:val="08841914"/>
    <w:lvl w:ilvl="0" w:tplc="A0627C46">
      <w:start w:val="1"/>
      <w:numFmt w:val="arabicAlpha"/>
      <w:lvlText w:val="%1-"/>
      <w:lvlJc w:val="left"/>
      <w:pPr>
        <w:ind w:left="1066" w:hanging="360"/>
      </w:pPr>
      <w:rPr>
        <w:rFonts w:hint="default"/>
      </w:rPr>
    </w:lvl>
    <w:lvl w:ilvl="1" w:tplc="040C0019" w:tentative="1">
      <w:start w:val="1"/>
      <w:numFmt w:val="lowerLetter"/>
      <w:lvlText w:val="%2."/>
      <w:lvlJc w:val="left"/>
      <w:pPr>
        <w:ind w:left="1786" w:hanging="360"/>
      </w:pPr>
    </w:lvl>
    <w:lvl w:ilvl="2" w:tplc="040C001B" w:tentative="1">
      <w:start w:val="1"/>
      <w:numFmt w:val="lowerRoman"/>
      <w:lvlText w:val="%3."/>
      <w:lvlJc w:val="right"/>
      <w:pPr>
        <w:ind w:left="2506" w:hanging="180"/>
      </w:pPr>
    </w:lvl>
    <w:lvl w:ilvl="3" w:tplc="040C000F" w:tentative="1">
      <w:start w:val="1"/>
      <w:numFmt w:val="decimal"/>
      <w:lvlText w:val="%4."/>
      <w:lvlJc w:val="left"/>
      <w:pPr>
        <w:ind w:left="3226" w:hanging="360"/>
      </w:pPr>
    </w:lvl>
    <w:lvl w:ilvl="4" w:tplc="040C0019" w:tentative="1">
      <w:start w:val="1"/>
      <w:numFmt w:val="lowerLetter"/>
      <w:lvlText w:val="%5."/>
      <w:lvlJc w:val="left"/>
      <w:pPr>
        <w:ind w:left="3946" w:hanging="360"/>
      </w:pPr>
    </w:lvl>
    <w:lvl w:ilvl="5" w:tplc="040C001B" w:tentative="1">
      <w:start w:val="1"/>
      <w:numFmt w:val="lowerRoman"/>
      <w:lvlText w:val="%6."/>
      <w:lvlJc w:val="right"/>
      <w:pPr>
        <w:ind w:left="4666" w:hanging="180"/>
      </w:pPr>
    </w:lvl>
    <w:lvl w:ilvl="6" w:tplc="040C000F" w:tentative="1">
      <w:start w:val="1"/>
      <w:numFmt w:val="decimal"/>
      <w:lvlText w:val="%7."/>
      <w:lvlJc w:val="left"/>
      <w:pPr>
        <w:ind w:left="5386" w:hanging="360"/>
      </w:pPr>
    </w:lvl>
    <w:lvl w:ilvl="7" w:tplc="040C0019" w:tentative="1">
      <w:start w:val="1"/>
      <w:numFmt w:val="lowerLetter"/>
      <w:lvlText w:val="%8."/>
      <w:lvlJc w:val="left"/>
      <w:pPr>
        <w:ind w:left="6106" w:hanging="360"/>
      </w:pPr>
    </w:lvl>
    <w:lvl w:ilvl="8" w:tplc="040C001B" w:tentative="1">
      <w:start w:val="1"/>
      <w:numFmt w:val="lowerRoman"/>
      <w:lvlText w:val="%9."/>
      <w:lvlJc w:val="right"/>
      <w:pPr>
        <w:ind w:left="6826" w:hanging="180"/>
      </w:pPr>
    </w:lvl>
  </w:abstractNum>
  <w:abstractNum w:abstractNumId="23">
    <w:nsid w:val="50883374"/>
    <w:multiLevelType w:val="hybridMultilevel"/>
    <w:tmpl w:val="9132A8E8"/>
    <w:lvl w:ilvl="0" w:tplc="653E9132">
      <w:start w:val="1"/>
      <w:numFmt w:val="arabicAlpha"/>
      <w:lvlText w:val="%1-"/>
      <w:lvlJc w:val="left"/>
      <w:pPr>
        <w:ind w:left="925" w:hanging="360"/>
      </w:pPr>
      <w:rPr>
        <w:rFonts w:hint="default"/>
      </w:rPr>
    </w:lvl>
    <w:lvl w:ilvl="1" w:tplc="040C0019" w:tentative="1">
      <w:start w:val="1"/>
      <w:numFmt w:val="lowerLetter"/>
      <w:lvlText w:val="%2."/>
      <w:lvlJc w:val="left"/>
      <w:pPr>
        <w:ind w:left="1645" w:hanging="360"/>
      </w:pPr>
    </w:lvl>
    <w:lvl w:ilvl="2" w:tplc="040C001B" w:tentative="1">
      <w:start w:val="1"/>
      <w:numFmt w:val="lowerRoman"/>
      <w:lvlText w:val="%3."/>
      <w:lvlJc w:val="right"/>
      <w:pPr>
        <w:ind w:left="2365" w:hanging="180"/>
      </w:pPr>
    </w:lvl>
    <w:lvl w:ilvl="3" w:tplc="040C000F" w:tentative="1">
      <w:start w:val="1"/>
      <w:numFmt w:val="decimal"/>
      <w:lvlText w:val="%4."/>
      <w:lvlJc w:val="left"/>
      <w:pPr>
        <w:ind w:left="3085" w:hanging="360"/>
      </w:pPr>
    </w:lvl>
    <w:lvl w:ilvl="4" w:tplc="040C0019" w:tentative="1">
      <w:start w:val="1"/>
      <w:numFmt w:val="lowerLetter"/>
      <w:lvlText w:val="%5."/>
      <w:lvlJc w:val="left"/>
      <w:pPr>
        <w:ind w:left="3805" w:hanging="360"/>
      </w:pPr>
    </w:lvl>
    <w:lvl w:ilvl="5" w:tplc="040C001B" w:tentative="1">
      <w:start w:val="1"/>
      <w:numFmt w:val="lowerRoman"/>
      <w:lvlText w:val="%6."/>
      <w:lvlJc w:val="right"/>
      <w:pPr>
        <w:ind w:left="4525" w:hanging="180"/>
      </w:pPr>
    </w:lvl>
    <w:lvl w:ilvl="6" w:tplc="040C000F" w:tentative="1">
      <w:start w:val="1"/>
      <w:numFmt w:val="decimal"/>
      <w:lvlText w:val="%7."/>
      <w:lvlJc w:val="left"/>
      <w:pPr>
        <w:ind w:left="5245" w:hanging="360"/>
      </w:pPr>
    </w:lvl>
    <w:lvl w:ilvl="7" w:tplc="040C0019" w:tentative="1">
      <w:start w:val="1"/>
      <w:numFmt w:val="lowerLetter"/>
      <w:lvlText w:val="%8."/>
      <w:lvlJc w:val="left"/>
      <w:pPr>
        <w:ind w:left="5965" w:hanging="360"/>
      </w:pPr>
    </w:lvl>
    <w:lvl w:ilvl="8" w:tplc="040C001B" w:tentative="1">
      <w:start w:val="1"/>
      <w:numFmt w:val="lowerRoman"/>
      <w:lvlText w:val="%9."/>
      <w:lvlJc w:val="right"/>
      <w:pPr>
        <w:ind w:left="6685" w:hanging="180"/>
      </w:pPr>
    </w:lvl>
  </w:abstractNum>
  <w:abstractNum w:abstractNumId="24">
    <w:nsid w:val="51EE61D6"/>
    <w:multiLevelType w:val="multilevel"/>
    <w:tmpl w:val="0ED0924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9DD2CC8"/>
    <w:multiLevelType w:val="hybridMultilevel"/>
    <w:tmpl w:val="CD98B990"/>
    <w:lvl w:ilvl="0" w:tplc="5528663E">
      <w:start w:val="1"/>
      <w:numFmt w:val="decimal"/>
      <w:lvlText w:val="%1-"/>
      <w:lvlJc w:val="left"/>
      <w:pPr>
        <w:ind w:left="1080" w:hanging="360"/>
      </w:pPr>
      <w:rPr>
        <w:rFonts w:ascii="Traditional Arabic" w:hAnsi="Traditional Arabic" w:cs="Traditional Arabic" w:hint="default"/>
        <w:color w:val="auto"/>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6">
    <w:nsid w:val="5C126C35"/>
    <w:multiLevelType w:val="multilevel"/>
    <w:tmpl w:val="7EFC18D6"/>
    <w:lvl w:ilvl="0">
      <w:start w:val="1"/>
      <w:numFmt w:val="decimal"/>
      <w:lvlText w:val="%1-"/>
      <w:lvlJc w:val="left"/>
      <w:pPr>
        <w:ind w:left="495" w:hanging="495"/>
      </w:pPr>
      <w:rPr>
        <w:rFonts w:hint="default"/>
      </w:rPr>
    </w:lvl>
    <w:lvl w:ilvl="1">
      <w:start w:val="1"/>
      <w:numFmt w:val="decimal"/>
      <w:lvlText w:val="%1-%2-"/>
      <w:lvlJc w:val="left"/>
      <w:pPr>
        <w:ind w:left="1187" w:hanging="495"/>
      </w:pPr>
      <w:rPr>
        <w:rFonts w:hint="default"/>
      </w:rPr>
    </w:lvl>
    <w:lvl w:ilvl="2">
      <w:start w:val="1"/>
      <w:numFmt w:val="decimal"/>
      <w:lvlText w:val="%1-%2-%3-"/>
      <w:lvlJc w:val="left"/>
      <w:pPr>
        <w:ind w:left="2104" w:hanging="720"/>
      </w:pPr>
      <w:rPr>
        <w:rFonts w:hint="default"/>
      </w:rPr>
    </w:lvl>
    <w:lvl w:ilvl="3">
      <w:start w:val="1"/>
      <w:numFmt w:val="decimal"/>
      <w:lvlText w:val="%1-%2-%3-%4."/>
      <w:lvlJc w:val="left"/>
      <w:pPr>
        <w:ind w:left="2796" w:hanging="720"/>
      </w:pPr>
      <w:rPr>
        <w:rFonts w:hint="default"/>
      </w:rPr>
    </w:lvl>
    <w:lvl w:ilvl="4">
      <w:start w:val="1"/>
      <w:numFmt w:val="decimal"/>
      <w:lvlText w:val="%1-%2-%3-%4.%5."/>
      <w:lvlJc w:val="left"/>
      <w:pPr>
        <w:ind w:left="3848" w:hanging="1080"/>
      </w:pPr>
      <w:rPr>
        <w:rFonts w:hint="default"/>
      </w:rPr>
    </w:lvl>
    <w:lvl w:ilvl="5">
      <w:start w:val="1"/>
      <w:numFmt w:val="decimal"/>
      <w:lvlText w:val="%1-%2-%3-%4.%5.%6."/>
      <w:lvlJc w:val="left"/>
      <w:pPr>
        <w:ind w:left="4540" w:hanging="1080"/>
      </w:pPr>
      <w:rPr>
        <w:rFonts w:hint="default"/>
      </w:rPr>
    </w:lvl>
    <w:lvl w:ilvl="6">
      <w:start w:val="1"/>
      <w:numFmt w:val="decimal"/>
      <w:lvlText w:val="%1-%2-%3-%4.%5.%6.%7."/>
      <w:lvlJc w:val="left"/>
      <w:pPr>
        <w:ind w:left="5592" w:hanging="1440"/>
      </w:pPr>
      <w:rPr>
        <w:rFonts w:hint="default"/>
      </w:rPr>
    </w:lvl>
    <w:lvl w:ilvl="7">
      <w:start w:val="1"/>
      <w:numFmt w:val="decimal"/>
      <w:lvlText w:val="%1-%2-%3-%4.%5.%6.%7.%8."/>
      <w:lvlJc w:val="left"/>
      <w:pPr>
        <w:ind w:left="6284" w:hanging="1440"/>
      </w:pPr>
      <w:rPr>
        <w:rFonts w:hint="default"/>
      </w:rPr>
    </w:lvl>
    <w:lvl w:ilvl="8">
      <w:start w:val="1"/>
      <w:numFmt w:val="decimal"/>
      <w:lvlText w:val="%1-%2-%3-%4.%5.%6.%7.%8.%9."/>
      <w:lvlJc w:val="left"/>
      <w:pPr>
        <w:ind w:left="7336" w:hanging="1800"/>
      </w:pPr>
      <w:rPr>
        <w:rFonts w:hint="default"/>
      </w:rPr>
    </w:lvl>
  </w:abstractNum>
  <w:abstractNum w:abstractNumId="27">
    <w:nsid w:val="5CEE5749"/>
    <w:multiLevelType w:val="hybridMultilevel"/>
    <w:tmpl w:val="E4CC1A32"/>
    <w:lvl w:ilvl="0" w:tplc="7626FA96">
      <w:start w:val="1"/>
      <w:numFmt w:val="decimal"/>
      <w:lvlText w:val="%1-"/>
      <w:lvlJc w:val="left"/>
      <w:pPr>
        <w:ind w:left="1066" w:hanging="360"/>
      </w:pPr>
      <w:rPr>
        <w:rFonts w:hint="default"/>
        <w:color w:val="auto"/>
      </w:rPr>
    </w:lvl>
    <w:lvl w:ilvl="1" w:tplc="040C0019" w:tentative="1">
      <w:start w:val="1"/>
      <w:numFmt w:val="lowerLetter"/>
      <w:lvlText w:val="%2."/>
      <w:lvlJc w:val="left"/>
      <w:pPr>
        <w:ind w:left="1786" w:hanging="360"/>
      </w:pPr>
    </w:lvl>
    <w:lvl w:ilvl="2" w:tplc="040C001B" w:tentative="1">
      <w:start w:val="1"/>
      <w:numFmt w:val="lowerRoman"/>
      <w:lvlText w:val="%3."/>
      <w:lvlJc w:val="right"/>
      <w:pPr>
        <w:ind w:left="2506" w:hanging="180"/>
      </w:pPr>
    </w:lvl>
    <w:lvl w:ilvl="3" w:tplc="040C000F" w:tentative="1">
      <w:start w:val="1"/>
      <w:numFmt w:val="decimal"/>
      <w:lvlText w:val="%4."/>
      <w:lvlJc w:val="left"/>
      <w:pPr>
        <w:ind w:left="3226" w:hanging="360"/>
      </w:pPr>
    </w:lvl>
    <w:lvl w:ilvl="4" w:tplc="040C0019" w:tentative="1">
      <w:start w:val="1"/>
      <w:numFmt w:val="lowerLetter"/>
      <w:lvlText w:val="%5."/>
      <w:lvlJc w:val="left"/>
      <w:pPr>
        <w:ind w:left="3946" w:hanging="360"/>
      </w:pPr>
    </w:lvl>
    <w:lvl w:ilvl="5" w:tplc="040C001B" w:tentative="1">
      <w:start w:val="1"/>
      <w:numFmt w:val="lowerRoman"/>
      <w:lvlText w:val="%6."/>
      <w:lvlJc w:val="right"/>
      <w:pPr>
        <w:ind w:left="4666" w:hanging="180"/>
      </w:pPr>
    </w:lvl>
    <w:lvl w:ilvl="6" w:tplc="040C000F" w:tentative="1">
      <w:start w:val="1"/>
      <w:numFmt w:val="decimal"/>
      <w:lvlText w:val="%7."/>
      <w:lvlJc w:val="left"/>
      <w:pPr>
        <w:ind w:left="5386" w:hanging="360"/>
      </w:pPr>
    </w:lvl>
    <w:lvl w:ilvl="7" w:tplc="040C0019" w:tentative="1">
      <w:start w:val="1"/>
      <w:numFmt w:val="lowerLetter"/>
      <w:lvlText w:val="%8."/>
      <w:lvlJc w:val="left"/>
      <w:pPr>
        <w:ind w:left="6106" w:hanging="360"/>
      </w:pPr>
    </w:lvl>
    <w:lvl w:ilvl="8" w:tplc="040C001B" w:tentative="1">
      <w:start w:val="1"/>
      <w:numFmt w:val="lowerRoman"/>
      <w:lvlText w:val="%9."/>
      <w:lvlJc w:val="right"/>
      <w:pPr>
        <w:ind w:left="6826" w:hanging="180"/>
      </w:pPr>
    </w:lvl>
  </w:abstractNum>
  <w:abstractNum w:abstractNumId="28">
    <w:nsid w:val="5E8C6C8E"/>
    <w:multiLevelType w:val="hybridMultilevel"/>
    <w:tmpl w:val="9B7A1E04"/>
    <w:lvl w:ilvl="0" w:tplc="A40E436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EB51752"/>
    <w:multiLevelType w:val="hybridMultilevel"/>
    <w:tmpl w:val="C256F270"/>
    <w:lvl w:ilvl="0" w:tplc="741EFC76">
      <w:start w:val="1"/>
      <w:numFmt w:val="arabicAlpha"/>
      <w:lvlText w:val="%1-"/>
      <w:lvlJc w:val="left"/>
      <w:pPr>
        <w:ind w:left="1208" w:hanging="360"/>
      </w:pPr>
      <w:rPr>
        <w:rFonts w:hint="default"/>
      </w:rPr>
    </w:lvl>
    <w:lvl w:ilvl="1" w:tplc="040C0019" w:tentative="1">
      <w:start w:val="1"/>
      <w:numFmt w:val="lowerLetter"/>
      <w:lvlText w:val="%2."/>
      <w:lvlJc w:val="left"/>
      <w:pPr>
        <w:ind w:left="1928" w:hanging="360"/>
      </w:pPr>
    </w:lvl>
    <w:lvl w:ilvl="2" w:tplc="040C001B" w:tentative="1">
      <w:start w:val="1"/>
      <w:numFmt w:val="lowerRoman"/>
      <w:lvlText w:val="%3."/>
      <w:lvlJc w:val="right"/>
      <w:pPr>
        <w:ind w:left="2648" w:hanging="180"/>
      </w:pPr>
    </w:lvl>
    <w:lvl w:ilvl="3" w:tplc="040C000F" w:tentative="1">
      <w:start w:val="1"/>
      <w:numFmt w:val="decimal"/>
      <w:lvlText w:val="%4."/>
      <w:lvlJc w:val="left"/>
      <w:pPr>
        <w:ind w:left="3368" w:hanging="360"/>
      </w:pPr>
    </w:lvl>
    <w:lvl w:ilvl="4" w:tplc="040C0019" w:tentative="1">
      <w:start w:val="1"/>
      <w:numFmt w:val="lowerLetter"/>
      <w:lvlText w:val="%5."/>
      <w:lvlJc w:val="left"/>
      <w:pPr>
        <w:ind w:left="4088" w:hanging="360"/>
      </w:pPr>
    </w:lvl>
    <w:lvl w:ilvl="5" w:tplc="040C001B" w:tentative="1">
      <w:start w:val="1"/>
      <w:numFmt w:val="lowerRoman"/>
      <w:lvlText w:val="%6."/>
      <w:lvlJc w:val="right"/>
      <w:pPr>
        <w:ind w:left="4808" w:hanging="180"/>
      </w:pPr>
    </w:lvl>
    <w:lvl w:ilvl="6" w:tplc="040C000F" w:tentative="1">
      <w:start w:val="1"/>
      <w:numFmt w:val="decimal"/>
      <w:lvlText w:val="%7."/>
      <w:lvlJc w:val="left"/>
      <w:pPr>
        <w:ind w:left="5528" w:hanging="360"/>
      </w:pPr>
    </w:lvl>
    <w:lvl w:ilvl="7" w:tplc="040C0019" w:tentative="1">
      <w:start w:val="1"/>
      <w:numFmt w:val="lowerLetter"/>
      <w:lvlText w:val="%8."/>
      <w:lvlJc w:val="left"/>
      <w:pPr>
        <w:ind w:left="6248" w:hanging="360"/>
      </w:pPr>
    </w:lvl>
    <w:lvl w:ilvl="8" w:tplc="040C001B" w:tentative="1">
      <w:start w:val="1"/>
      <w:numFmt w:val="lowerRoman"/>
      <w:lvlText w:val="%9."/>
      <w:lvlJc w:val="right"/>
      <w:pPr>
        <w:ind w:left="6968" w:hanging="180"/>
      </w:pPr>
    </w:lvl>
  </w:abstractNum>
  <w:abstractNum w:abstractNumId="30">
    <w:nsid w:val="5FFD3AC1"/>
    <w:multiLevelType w:val="hybridMultilevel"/>
    <w:tmpl w:val="AC025B3E"/>
    <w:lvl w:ilvl="0" w:tplc="7954ECF8">
      <w:start w:val="1"/>
      <w:numFmt w:val="decimal"/>
      <w:lvlText w:val="%1-"/>
      <w:lvlJc w:val="left"/>
      <w:pPr>
        <w:ind w:left="1426" w:hanging="720"/>
      </w:pPr>
      <w:rPr>
        <w:rFonts w:hint="default"/>
        <w:sz w:val="30"/>
      </w:rPr>
    </w:lvl>
    <w:lvl w:ilvl="1" w:tplc="040C0019" w:tentative="1">
      <w:start w:val="1"/>
      <w:numFmt w:val="lowerLetter"/>
      <w:lvlText w:val="%2."/>
      <w:lvlJc w:val="left"/>
      <w:pPr>
        <w:ind w:left="1786" w:hanging="360"/>
      </w:pPr>
    </w:lvl>
    <w:lvl w:ilvl="2" w:tplc="040C001B" w:tentative="1">
      <w:start w:val="1"/>
      <w:numFmt w:val="lowerRoman"/>
      <w:lvlText w:val="%3."/>
      <w:lvlJc w:val="right"/>
      <w:pPr>
        <w:ind w:left="2506" w:hanging="180"/>
      </w:pPr>
    </w:lvl>
    <w:lvl w:ilvl="3" w:tplc="040C000F" w:tentative="1">
      <w:start w:val="1"/>
      <w:numFmt w:val="decimal"/>
      <w:lvlText w:val="%4."/>
      <w:lvlJc w:val="left"/>
      <w:pPr>
        <w:ind w:left="3226" w:hanging="360"/>
      </w:pPr>
    </w:lvl>
    <w:lvl w:ilvl="4" w:tplc="040C0019" w:tentative="1">
      <w:start w:val="1"/>
      <w:numFmt w:val="lowerLetter"/>
      <w:lvlText w:val="%5."/>
      <w:lvlJc w:val="left"/>
      <w:pPr>
        <w:ind w:left="3946" w:hanging="360"/>
      </w:pPr>
    </w:lvl>
    <w:lvl w:ilvl="5" w:tplc="040C001B" w:tentative="1">
      <w:start w:val="1"/>
      <w:numFmt w:val="lowerRoman"/>
      <w:lvlText w:val="%6."/>
      <w:lvlJc w:val="right"/>
      <w:pPr>
        <w:ind w:left="4666" w:hanging="180"/>
      </w:pPr>
    </w:lvl>
    <w:lvl w:ilvl="6" w:tplc="040C000F" w:tentative="1">
      <w:start w:val="1"/>
      <w:numFmt w:val="decimal"/>
      <w:lvlText w:val="%7."/>
      <w:lvlJc w:val="left"/>
      <w:pPr>
        <w:ind w:left="5386" w:hanging="360"/>
      </w:pPr>
    </w:lvl>
    <w:lvl w:ilvl="7" w:tplc="040C0019" w:tentative="1">
      <w:start w:val="1"/>
      <w:numFmt w:val="lowerLetter"/>
      <w:lvlText w:val="%8."/>
      <w:lvlJc w:val="left"/>
      <w:pPr>
        <w:ind w:left="6106" w:hanging="360"/>
      </w:pPr>
    </w:lvl>
    <w:lvl w:ilvl="8" w:tplc="040C001B" w:tentative="1">
      <w:start w:val="1"/>
      <w:numFmt w:val="lowerRoman"/>
      <w:lvlText w:val="%9."/>
      <w:lvlJc w:val="right"/>
      <w:pPr>
        <w:ind w:left="6826" w:hanging="180"/>
      </w:pPr>
    </w:lvl>
  </w:abstractNum>
  <w:abstractNum w:abstractNumId="31">
    <w:nsid w:val="62A34C72"/>
    <w:multiLevelType w:val="hybridMultilevel"/>
    <w:tmpl w:val="F40E6882"/>
    <w:lvl w:ilvl="0" w:tplc="F872E7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67DC3B17"/>
    <w:multiLevelType w:val="hybridMultilevel"/>
    <w:tmpl w:val="D5C6A180"/>
    <w:lvl w:ilvl="0" w:tplc="022EE3E8">
      <w:start w:val="1"/>
      <w:numFmt w:val="decimal"/>
      <w:lvlText w:val="%1-"/>
      <w:lvlJc w:val="left"/>
      <w:pPr>
        <w:ind w:left="1066" w:hanging="360"/>
      </w:pPr>
      <w:rPr>
        <w:rFonts w:hint="default"/>
      </w:rPr>
    </w:lvl>
    <w:lvl w:ilvl="1" w:tplc="040C0019" w:tentative="1">
      <w:start w:val="1"/>
      <w:numFmt w:val="lowerLetter"/>
      <w:lvlText w:val="%2."/>
      <w:lvlJc w:val="left"/>
      <w:pPr>
        <w:ind w:left="1786" w:hanging="360"/>
      </w:pPr>
    </w:lvl>
    <w:lvl w:ilvl="2" w:tplc="040C001B" w:tentative="1">
      <w:start w:val="1"/>
      <w:numFmt w:val="lowerRoman"/>
      <w:lvlText w:val="%3."/>
      <w:lvlJc w:val="right"/>
      <w:pPr>
        <w:ind w:left="2506" w:hanging="180"/>
      </w:pPr>
    </w:lvl>
    <w:lvl w:ilvl="3" w:tplc="040C000F" w:tentative="1">
      <w:start w:val="1"/>
      <w:numFmt w:val="decimal"/>
      <w:lvlText w:val="%4."/>
      <w:lvlJc w:val="left"/>
      <w:pPr>
        <w:ind w:left="3226" w:hanging="360"/>
      </w:pPr>
    </w:lvl>
    <w:lvl w:ilvl="4" w:tplc="040C0019" w:tentative="1">
      <w:start w:val="1"/>
      <w:numFmt w:val="lowerLetter"/>
      <w:lvlText w:val="%5."/>
      <w:lvlJc w:val="left"/>
      <w:pPr>
        <w:ind w:left="3946" w:hanging="360"/>
      </w:pPr>
    </w:lvl>
    <w:lvl w:ilvl="5" w:tplc="040C001B" w:tentative="1">
      <w:start w:val="1"/>
      <w:numFmt w:val="lowerRoman"/>
      <w:lvlText w:val="%6."/>
      <w:lvlJc w:val="right"/>
      <w:pPr>
        <w:ind w:left="4666" w:hanging="180"/>
      </w:pPr>
    </w:lvl>
    <w:lvl w:ilvl="6" w:tplc="040C000F" w:tentative="1">
      <w:start w:val="1"/>
      <w:numFmt w:val="decimal"/>
      <w:lvlText w:val="%7."/>
      <w:lvlJc w:val="left"/>
      <w:pPr>
        <w:ind w:left="5386" w:hanging="360"/>
      </w:pPr>
    </w:lvl>
    <w:lvl w:ilvl="7" w:tplc="040C0019" w:tentative="1">
      <w:start w:val="1"/>
      <w:numFmt w:val="lowerLetter"/>
      <w:lvlText w:val="%8."/>
      <w:lvlJc w:val="left"/>
      <w:pPr>
        <w:ind w:left="6106" w:hanging="360"/>
      </w:pPr>
    </w:lvl>
    <w:lvl w:ilvl="8" w:tplc="040C001B" w:tentative="1">
      <w:start w:val="1"/>
      <w:numFmt w:val="lowerRoman"/>
      <w:lvlText w:val="%9."/>
      <w:lvlJc w:val="right"/>
      <w:pPr>
        <w:ind w:left="6826" w:hanging="180"/>
      </w:pPr>
    </w:lvl>
  </w:abstractNum>
  <w:abstractNum w:abstractNumId="33">
    <w:nsid w:val="6B543709"/>
    <w:multiLevelType w:val="hybridMultilevel"/>
    <w:tmpl w:val="05E8104E"/>
    <w:lvl w:ilvl="0" w:tplc="9A5071AA">
      <w:start w:val="1"/>
      <w:numFmt w:val="decimal"/>
      <w:lvlText w:val="%1-"/>
      <w:lvlJc w:val="left"/>
      <w:pPr>
        <w:ind w:left="1426" w:hanging="720"/>
      </w:pPr>
      <w:rPr>
        <w:rFonts w:hint="default"/>
        <w:color w:val="222222"/>
        <w:sz w:val="30"/>
      </w:rPr>
    </w:lvl>
    <w:lvl w:ilvl="1" w:tplc="040C0019" w:tentative="1">
      <w:start w:val="1"/>
      <w:numFmt w:val="lowerLetter"/>
      <w:lvlText w:val="%2."/>
      <w:lvlJc w:val="left"/>
      <w:pPr>
        <w:ind w:left="1786" w:hanging="360"/>
      </w:pPr>
    </w:lvl>
    <w:lvl w:ilvl="2" w:tplc="040C001B" w:tentative="1">
      <w:start w:val="1"/>
      <w:numFmt w:val="lowerRoman"/>
      <w:lvlText w:val="%3."/>
      <w:lvlJc w:val="right"/>
      <w:pPr>
        <w:ind w:left="2506" w:hanging="180"/>
      </w:pPr>
    </w:lvl>
    <w:lvl w:ilvl="3" w:tplc="040C000F" w:tentative="1">
      <w:start w:val="1"/>
      <w:numFmt w:val="decimal"/>
      <w:lvlText w:val="%4."/>
      <w:lvlJc w:val="left"/>
      <w:pPr>
        <w:ind w:left="3226" w:hanging="360"/>
      </w:pPr>
    </w:lvl>
    <w:lvl w:ilvl="4" w:tplc="040C0019" w:tentative="1">
      <w:start w:val="1"/>
      <w:numFmt w:val="lowerLetter"/>
      <w:lvlText w:val="%5."/>
      <w:lvlJc w:val="left"/>
      <w:pPr>
        <w:ind w:left="3946" w:hanging="360"/>
      </w:pPr>
    </w:lvl>
    <w:lvl w:ilvl="5" w:tplc="040C001B" w:tentative="1">
      <w:start w:val="1"/>
      <w:numFmt w:val="lowerRoman"/>
      <w:lvlText w:val="%6."/>
      <w:lvlJc w:val="right"/>
      <w:pPr>
        <w:ind w:left="4666" w:hanging="180"/>
      </w:pPr>
    </w:lvl>
    <w:lvl w:ilvl="6" w:tplc="040C000F" w:tentative="1">
      <w:start w:val="1"/>
      <w:numFmt w:val="decimal"/>
      <w:lvlText w:val="%7."/>
      <w:lvlJc w:val="left"/>
      <w:pPr>
        <w:ind w:left="5386" w:hanging="360"/>
      </w:pPr>
    </w:lvl>
    <w:lvl w:ilvl="7" w:tplc="040C0019" w:tentative="1">
      <w:start w:val="1"/>
      <w:numFmt w:val="lowerLetter"/>
      <w:lvlText w:val="%8."/>
      <w:lvlJc w:val="left"/>
      <w:pPr>
        <w:ind w:left="6106" w:hanging="360"/>
      </w:pPr>
    </w:lvl>
    <w:lvl w:ilvl="8" w:tplc="040C001B" w:tentative="1">
      <w:start w:val="1"/>
      <w:numFmt w:val="lowerRoman"/>
      <w:lvlText w:val="%9."/>
      <w:lvlJc w:val="right"/>
      <w:pPr>
        <w:ind w:left="6826" w:hanging="180"/>
      </w:pPr>
    </w:lvl>
  </w:abstractNum>
  <w:abstractNum w:abstractNumId="34">
    <w:nsid w:val="718F381B"/>
    <w:multiLevelType w:val="hybridMultilevel"/>
    <w:tmpl w:val="7F38EBB8"/>
    <w:lvl w:ilvl="0" w:tplc="35267B7A">
      <w:start w:val="1"/>
      <w:numFmt w:val="decimal"/>
      <w:lvlText w:val="%1-"/>
      <w:lvlJc w:val="left"/>
      <w:pPr>
        <w:ind w:left="925" w:hanging="360"/>
      </w:pPr>
      <w:rPr>
        <w:rFonts w:hint="default"/>
      </w:rPr>
    </w:lvl>
    <w:lvl w:ilvl="1" w:tplc="040C0019" w:tentative="1">
      <w:start w:val="1"/>
      <w:numFmt w:val="lowerLetter"/>
      <w:lvlText w:val="%2."/>
      <w:lvlJc w:val="left"/>
      <w:pPr>
        <w:ind w:left="1645" w:hanging="360"/>
      </w:pPr>
    </w:lvl>
    <w:lvl w:ilvl="2" w:tplc="040C001B" w:tentative="1">
      <w:start w:val="1"/>
      <w:numFmt w:val="lowerRoman"/>
      <w:lvlText w:val="%3."/>
      <w:lvlJc w:val="right"/>
      <w:pPr>
        <w:ind w:left="2365" w:hanging="180"/>
      </w:pPr>
    </w:lvl>
    <w:lvl w:ilvl="3" w:tplc="040C000F" w:tentative="1">
      <w:start w:val="1"/>
      <w:numFmt w:val="decimal"/>
      <w:lvlText w:val="%4."/>
      <w:lvlJc w:val="left"/>
      <w:pPr>
        <w:ind w:left="3085" w:hanging="360"/>
      </w:pPr>
    </w:lvl>
    <w:lvl w:ilvl="4" w:tplc="040C0019" w:tentative="1">
      <w:start w:val="1"/>
      <w:numFmt w:val="lowerLetter"/>
      <w:lvlText w:val="%5."/>
      <w:lvlJc w:val="left"/>
      <w:pPr>
        <w:ind w:left="3805" w:hanging="360"/>
      </w:pPr>
    </w:lvl>
    <w:lvl w:ilvl="5" w:tplc="040C001B" w:tentative="1">
      <w:start w:val="1"/>
      <w:numFmt w:val="lowerRoman"/>
      <w:lvlText w:val="%6."/>
      <w:lvlJc w:val="right"/>
      <w:pPr>
        <w:ind w:left="4525" w:hanging="180"/>
      </w:pPr>
    </w:lvl>
    <w:lvl w:ilvl="6" w:tplc="040C000F" w:tentative="1">
      <w:start w:val="1"/>
      <w:numFmt w:val="decimal"/>
      <w:lvlText w:val="%7."/>
      <w:lvlJc w:val="left"/>
      <w:pPr>
        <w:ind w:left="5245" w:hanging="360"/>
      </w:pPr>
    </w:lvl>
    <w:lvl w:ilvl="7" w:tplc="040C0019" w:tentative="1">
      <w:start w:val="1"/>
      <w:numFmt w:val="lowerLetter"/>
      <w:lvlText w:val="%8."/>
      <w:lvlJc w:val="left"/>
      <w:pPr>
        <w:ind w:left="5965" w:hanging="360"/>
      </w:pPr>
    </w:lvl>
    <w:lvl w:ilvl="8" w:tplc="040C001B" w:tentative="1">
      <w:start w:val="1"/>
      <w:numFmt w:val="lowerRoman"/>
      <w:lvlText w:val="%9."/>
      <w:lvlJc w:val="right"/>
      <w:pPr>
        <w:ind w:left="6685" w:hanging="180"/>
      </w:pPr>
    </w:lvl>
  </w:abstractNum>
  <w:abstractNum w:abstractNumId="35">
    <w:nsid w:val="71CC7154"/>
    <w:multiLevelType w:val="hybridMultilevel"/>
    <w:tmpl w:val="C352CDFA"/>
    <w:lvl w:ilvl="0" w:tplc="668A1D66">
      <w:start w:val="1"/>
      <w:numFmt w:val="decimal"/>
      <w:lvlText w:val="%1."/>
      <w:lvlJc w:val="left"/>
      <w:pPr>
        <w:tabs>
          <w:tab w:val="num" w:pos="720"/>
        </w:tabs>
        <w:ind w:left="720" w:hanging="360"/>
      </w:pPr>
    </w:lvl>
    <w:lvl w:ilvl="1" w:tplc="1FE8603E" w:tentative="1">
      <w:start w:val="1"/>
      <w:numFmt w:val="decimal"/>
      <w:lvlText w:val="%2."/>
      <w:lvlJc w:val="left"/>
      <w:pPr>
        <w:tabs>
          <w:tab w:val="num" w:pos="1440"/>
        </w:tabs>
        <w:ind w:left="1440" w:hanging="360"/>
      </w:pPr>
    </w:lvl>
    <w:lvl w:ilvl="2" w:tplc="A7CE02B8" w:tentative="1">
      <w:start w:val="1"/>
      <w:numFmt w:val="decimal"/>
      <w:lvlText w:val="%3."/>
      <w:lvlJc w:val="left"/>
      <w:pPr>
        <w:tabs>
          <w:tab w:val="num" w:pos="2160"/>
        </w:tabs>
        <w:ind w:left="2160" w:hanging="360"/>
      </w:pPr>
    </w:lvl>
    <w:lvl w:ilvl="3" w:tplc="A4DE5EAA" w:tentative="1">
      <w:start w:val="1"/>
      <w:numFmt w:val="decimal"/>
      <w:lvlText w:val="%4."/>
      <w:lvlJc w:val="left"/>
      <w:pPr>
        <w:tabs>
          <w:tab w:val="num" w:pos="2880"/>
        </w:tabs>
        <w:ind w:left="2880" w:hanging="360"/>
      </w:pPr>
    </w:lvl>
    <w:lvl w:ilvl="4" w:tplc="2F7E85CA" w:tentative="1">
      <w:start w:val="1"/>
      <w:numFmt w:val="decimal"/>
      <w:lvlText w:val="%5."/>
      <w:lvlJc w:val="left"/>
      <w:pPr>
        <w:tabs>
          <w:tab w:val="num" w:pos="3600"/>
        </w:tabs>
        <w:ind w:left="3600" w:hanging="360"/>
      </w:pPr>
    </w:lvl>
    <w:lvl w:ilvl="5" w:tplc="3D84504C" w:tentative="1">
      <w:start w:val="1"/>
      <w:numFmt w:val="decimal"/>
      <w:lvlText w:val="%6."/>
      <w:lvlJc w:val="left"/>
      <w:pPr>
        <w:tabs>
          <w:tab w:val="num" w:pos="4320"/>
        </w:tabs>
        <w:ind w:left="4320" w:hanging="360"/>
      </w:pPr>
    </w:lvl>
    <w:lvl w:ilvl="6" w:tplc="F542687C" w:tentative="1">
      <w:start w:val="1"/>
      <w:numFmt w:val="decimal"/>
      <w:lvlText w:val="%7."/>
      <w:lvlJc w:val="left"/>
      <w:pPr>
        <w:tabs>
          <w:tab w:val="num" w:pos="5040"/>
        </w:tabs>
        <w:ind w:left="5040" w:hanging="360"/>
      </w:pPr>
    </w:lvl>
    <w:lvl w:ilvl="7" w:tplc="F2CAE5F4" w:tentative="1">
      <w:start w:val="1"/>
      <w:numFmt w:val="decimal"/>
      <w:lvlText w:val="%8."/>
      <w:lvlJc w:val="left"/>
      <w:pPr>
        <w:tabs>
          <w:tab w:val="num" w:pos="5760"/>
        </w:tabs>
        <w:ind w:left="5760" w:hanging="360"/>
      </w:pPr>
    </w:lvl>
    <w:lvl w:ilvl="8" w:tplc="7194A8EA" w:tentative="1">
      <w:start w:val="1"/>
      <w:numFmt w:val="decimal"/>
      <w:lvlText w:val="%9."/>
      <w:lvlJc w:val="left"/>
      <w:pPr>
        <w:tabs>
          <w:tab w:val="num" w:pos="6480"/>
        </w:tabs>
        <w:ind w:left="6480" w:hanging="360"/>
      </w:pPr>
    </w:lvl>
  </w:abstractNum>
  <w:abstractNum w:abstractNumId="36">
    <w:nsid w:val="73C816C5"/>
    <w:multiLevelType w:val="hybridMultilevel"/>
    <w:tmpl w:val="6506FCBC"/>
    <w:lvl w:ilvl="0" w:tplc="C8A2710C">
      <w:start w:val="1"/>
      <w:numFmt w:val="arabicAlpha"/>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75D708F1"/>
    <w:multiLevelType w:val="hybridMultilevel"/>
    <w:tmpl w:val="6FE89816"/>
    <w:lvl w:ilvl="0" w:tplc="211A4E82">
      <w:numFmt w:val="bullet"/>
      <w:lvlText w:val="-"/>
      <w:lvlJc w:val="left"/>
      <w:pPr>
        <w:tabs>
          <w:tab w:val="num" w:pos="360"/>
        </w:tabs>
        <w:ind w:left="360" w:hanging="360"/>
      </w:pPr>
      <w:rPr>
        <w:rFonts w:ascii="Traditional Arabic" w:eastAsia="Times New Roman" w:hAnsi="Traditional Arabic" w:cs="Traditional Arabic" w:hint="default"/>
        <w:b/>
        <w:bCs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CC866C4"/>
    <w:multiLevelType w:val="hybridMultilevel"/>
    <w:tmpl w:val="B7582AA4"/>
    <w:lvl w:ilvl="0" w:tplc="96000E44">
      <w:start w:val="1"/>
      <w:numFmt w:val="arabicAlpha"/>
      <w:lvlText w:val="%1-"/>
      <w:lvlJc w:val="left"/>
      <w:pPr>
        <w:ind w:left="925" w:hanging="360"/>
      </w:pPr>
      <w:rPr>
        <w:rFonts w:hint="default"/>
      </w:rPr>
    </w:lvl>
    <w:lvl w:ilvl="1" w:tplc="040C0019" w:tentative="1">
      <w:start w:val="1"/>
      <w:numFmt w:val="lowerLetter"/>
      <w:lvlText w:val="%2."/>
      <w:lvlJc w:val="left"/>
      <w:pPr>
        <w:ind w:left="1645" w:hanging="360"/>
      </w:pPr>
    </w:lvl>
    <w:lvl w:ilvl="2" w:tplc="040C001B" w:tentative="1">
      <w:start w:val="1"/>
      <w:numFmt w:val="lowerRoman"/>
      <w:lvlText w:val="%3."/>
      <w:lvlJc w:val="right"/>
      <w:pPr>
        <w:ind w:left="2365" w:hanging="180"/>
      </w:pPr>
    </w:lvl>
    <w:lvl w:ilvl="3" w:tplc="040C000F" w:tentative="1">
      <w:start w:val="1"/>
      <w:numFmt w:val="decimal"/>
      <w:lvlText w:val="%4."/>
      <w:lvlJc w:val="left"/>
      <w:pPr>
        <w:ind w:left="3085" w:hanging="360"/>
      </w:pPr>
    </w:lvl>
    <w:lvl w:ilvl="4" w:tplc="040C0019" w:tentative="1">
      <w:start w:val="1"/>
      <w:numFmt w:val="lowerLetter"/>
      <w:lvlText w:val="%5."/>
      <w:lvlJc w:val="left"/>
      <w:pPr>
        <w:ind w:left="3805" w:hanging="360"/>
      </w:pPr>
    </w:lvl>
    <w:lvl w:ilvl="5" w:tplc="040C001B" w:tentative="1">
      <w:start w:val="1"/>
      <w:numFmt w:val="lowerRoman"/>
      <w:lvlText w:val="%6."/>
      <w:lvlJc w:val="right"/>
      <w:pPr>
        <w:ind w:left="4525" w:hanging="180"/>
      </w:pPr>
    </w:lvl>
    <w:lvl w:ilvl="6" w:tplc="040C000F" w:tentative="1">
      <w:start w:val="1"/>
      <w:numFmt w:val="decimal"/>
      <w:lvlText w:val="%7."/>
      <w:lvlJc w:val="left"/>
      <w:pPr>
        <w:ind w:left="5245" w:hanging="360"/>
      </w:pPr>
    </w:lvl>
    <w:lvl w:ilvl="7" w:tplc="040C0019" w:tentative="1">
      <w:start w:val="1"/>
      <w:numFmt w:val="lowerLetter"/>
      <w:lvlText w:val="%8."/>
      <w:lvlJc w:val="left"/>
      <w:pPr>
        <w:ind w:left="5965" w:hanging="360"/>
      </w:pPr>
    </w:lvl>
    <w:lvl w:ilvl="8" w:tplc="040C001B" w:tentative="1">
      <w:start w:val="1"/>
      <w:numFmt w:val="lowerRoman"/>
      <w:lvlText w:val="%9."/>
      <w:lvlJc w:val="right"/>
      <w:pPr>
        <w:ind w:left="6685" w:hanging="180"/>
      </w:pPr>
    </w:lvl>
  </w:abstractNum>
  <w:abstractNum w:abstractNumId="39">
    <w:nsid w:val="7CF509C3"/>
    <w:multiLevelType w:val="hybridMultilevel"/>
    <w:tmpl w:val="4B3C8A0C"/>
    <w:lvl w:ilvl="0" w:tplc="58FAEC70">
      <w:start w:val="1"/>
      <w:numFmt w:val="decimal"/>
      <w:lvlText w:val="%1-"/>
      <w:lvlJc w:val="left"/>
      <w:pPr>
        <w:ind w:left="1066" w:hanging="360"/>
      </w:pPr>
      <w:rPr>
        <w:rFonts w:hint="default"/>
        <w:color w:val="auto"/>
      </w:rPr>
    </w:lvl>
    <w:lvl w:ilvl="1" w:tplc="040C0019" w:tentative="1">
      <w:start w:val="1"/>
      <w:numFmt w:val="lowerLetter"/>
      <w:lvlText w:val="%2."/>
      <w:lvlJc w:val="left"/>
      <w:pPr>
        <w:ind w:left="1786" w:hanging="360"/>
      </w:pPr>
    </w:lvl>
    <w:lvl w:ilvl="2" w:tplc="040C001B" w:tentative="1">
      <w:start w:val="1"/>
      <w:numFmt w:val="lowerRoman"/>
      <w:lvlText w:val="%3."/>
      <w:lvlJc w:val="right"/>
      <w:pPr>
        <w:ind w:left="2506" w:hanging="180"/>
      </w:pPr>
    </w:lvl>
    <w:lvl w:ilvl="3" w:tplc="040C000F" w:tentative="1">
      <w:start w:val="1"/>
      <w:numFmt w:val="decimal"/>
      <w:lvlText w:val="%4."/>
      <w:lvlJc w:val="left"/>
      <w:pPr>
        <w:ind w:left="3226" w:hanging="360"/>
      </w:pPr>
    </w:lvl>
    <w:lvl w:ilvl="4" w:tplc="040C0019" w:tentative="1">
      <w:start w:val="1"/>
      <w:numFmt w:val="lowerLetter"/>
      <w:lvlText w:val="%5."/>
      <w:lvlJc w:val="left"/>
      <w:pPr>
        <w:ind w:left="3946" w:hanging="360"/>
      </w:pPr>
    </w:lvl>
    <w:lvl w:ilvl="5" w:tplc="040C001B" w:tentative="1">
      <w:start w:val="1"/>
      <w:numFmt w:val="lowerRoman"/>
      <w:lvlText w:val="%6."/>
      <w:lvlJc w:val="right"/>
      <w:pPr>
        <w:ind w:left="4666" w:hanging="180"/>
      </w:pPr>
    </w:lvl>
    <w:lvl w:ilvl="6" w:tplc="040C000F" w:tentative="1">
      <w:start w:val="1"/>
      <w:numFmt w:val="decimal"/>
      <w:lvlText w:val="%7."/>
      <w:lvlJc w:val="left"/>
      <w:pPr>
        <w:ind w:left="5386" w:hanging="360"/>
      </w:pPr>
    </w:lvl>
    <w:lvl w:ilvl="7" w:tplc="040C0019" w:tentative="1">
      <w:start w:val="1"/>
      <w:numFmt w:val="lowerLetter"/>
      <w:lvlText w:val="%8."/>
      <w:lvlJc w:val="left"/>
      <w:pPr>
        <w:ind w:left="6106" w:hanging="360"/>
      </w:pPr>
    </w:lvl>
    <w:lvl w:ilvl="8" w:tplc="040C001B" w:tentative="1">
      <w:start w:val="1"/>
      <w:numFmt w:val="lowerRoman"/>
      <w:lvlText w:val="%9."/>
      <w:lvlJc w:val="right"/>
      <w:pPr>
        <w:ind w:left="6826" w:hanging="180"/>
      </w:pPr>
    </w:lvl>
  </w:abstractNum>
  <w:abstractNum w:abstractNumId="40">
    <w:nsid w:val="7DAD196B"/>
    <w:multiLevelType w:val="hybridMultilevel"/>
    <w:tmpl w:val="646E2534"/>
    <w:lvl w:ilvl="0" w:tplc="7A34A702">
      <w:start w:val="1"/>
      <w:numFmt w:val="decimal"/>
      <w:lvlText w:val="%1-"/>
      <w:lvlJc w:val="left"/>
      <w:pPr>
        <w:ind w:left="1066" w:hanging="360"/>
      </w:pPr>
      <w:rPr>
        <w:rFonts w:hint="default"/>
        <w:color w:val="auto"/>
      </w:rPr>
    </w:lvl>
    <w:lvl w:ilvl="1" w:tplc="040C0019" w:tentative="1">
      <w:start w:val="1"/>
      <w:numFmt w:val="lowerLetter"/>
      <w:lvlText w:val="%2."/>
      <w:lvlJc w:val="left"/>
      <w:pPr>
        <w:ind w:left="1786" w:hanging="360"/>
      </w:pPr>
    </w:lvl>
    <w:lvl w:ilvl="2" w:tplc="040C001B" w:tentative="1">
      <w:start w:val="1"/>
      <w:numFmt w:val="lowerRoman"/>
      <w:lvlText w:val="%3."/>
      <w:lvlJc w:val="right"/>
      <w:pPr>
        <w:ind w:left="2506" w:hanging="180"/>
      </w:pPr>
    </w:lvl>
    <w:lvl w:ilvl="3" w:tplc="040C000F" w:tentative="1">
      <w:start w:val="1"/>
      <w:numFmt w:val="decimal"/>
      <w:lvlText w:val="%4."/>
      <w:lvlJc w:val="left"/>
      <w:pPr>
        <w:ind w:left="3226" w:hanging="360"/>
      </w:pPr>
    </w:lvl>
    <w:lvl w:ilvl="4" w:tplc="040C0019" w:tentative="1">
      <w:start w:val="1"/>
      <w:numFmt w:val="lowerLetter"/>
      <w:lvlText w:val="%5."/>
      <w:lvlJc w:val="left"/>
      <w:pPr>
        <w:ind w:left="3946" w:hanging="360"/>
      </w:pPr>
    </w:lvl>
    <w:lvl w:ilvl="5" w:tplc="040C001B" w:tentative="1">
      <w:start w:val="1"/>
      <w:numFmt w:val="lowerRoman"/>
      <w:lvlText w:val="%6."/>
      <w:lvlJc w:val="right"/>
      <w:pPr>
        <w:ind w:left="4666" w:hanging="180"/>
      </w:pPr>
    </w:lvl>
    <w:lvl w:ilvl="6" w:tplc="040C000F" w:tentative="1">
      <w:start w:val="1"/>
      <w:numFmt w:val="decimal"/>
      <w:lvlText w:val="%7."/>
      <w:lvlJc w:val="left"/>
      <w:pPr>
        <w:ind w:left="5386" w:hanging="360"/>
      </w:pPr>
    </w:lvl>
    <w:lvl w:ilvl="7" w:tplc="040C0019" w:tentative="1">
      <w:start w:val="1"/>
      <w:numFmt w:val="lowerLetter"/>
      <w:lvlText w:val="%8."/>
      <w:lvlJc w:val="left"/>
      <w:pPr>
        <w:ind w:left="6106" w:hanging="360"/>
      </w:pPr>
    </w:lvl>
    <w:lvl w:ilvl="8" w:tplc="040C001B" w:tentative="1">
      <w:start w:val="1"/>
      <w:numFmt w:val="lowerRoman"/>
      <w:lvlText w:val="%9."/>
      <w:lvlJc w:val="right"/>
      <w:pPr>
        <w:ind w:left="6826" w:hanging="180"/>
      </w:pPr>
    </w:lvl>
  </w:abstractNum>
  <w:abstractNum w:abstractNumId="41">
    <w:nsid w:val="7FE831B5"/>
    <w:multiLevelType w:val="hybridMultilevel"/>
    <w:tmpl w:val="52F04DCA"/>
    <w:lvl w:ilvl="0" w:tplc="9E48C280">
      <w:start w:val="1"/>
      <w:numFmt w:val="arabicAlpha"/>
      <w:lvlText w:val="%1-"/>
      <w:lvlJc w:val="left"/>
      <w:pPr>
        <w:ind w:left="720" w:hanging="360"/>
      </w:pPr>
      <w:rPr>
        <w:rFonts w:hint="default"/>
        <w:color w:val="auto"/>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7"/>
  </w:num>
  <w:num w:numId="2">
    <w:abstractNumId w:val="9"/>
  </w:num>
  <w:num w:numId="3">
    <w:abstractNumId w:val="0"/>
  </w:num>
  <w:num w:numId="4">
    <w:abstractNumId w:val="33"/>
  </w:num>
  <w:num w:numId="5">
    <w:abstractNumId w:val="31"/>
  </w:num>
  <w:num w:numId="6">
    <w:abstractNumId w:val="16"/>
  </w:num>
  <w:num w:numId="7">
    <w:abstractNumId w:val="6"/>
  </w:num>
  <w:num w:numId="8">
    <w:abstractNumId w:val="30"/>
  </w:num>
  <w:num w:numId="9">
    <w:abstractNumId w:val="40"/>
  </w:num>
  <w:num w:numId="10">
    <w:abstractNumId w:val="29"/>
  </w:num>
  <w:num w:numId="11">
    <w:abstractNumId w:val="8"/>
  </w:num>
  <w:num w:numId="12">
    <w:abstractNumId w:val="26"/>
  </w:num>
  <w:num w:numId="13">
    <w:abstractNumId w:val="25"/>
  </w:num>
  <w:num w:numId="14">
    <w:abstractNumId w:val="24"/>
  </w:num>
  <w:num w:numId="15">
    <w:abstractNumId w:val="1"/>
  </w:num>
  <w:num w:numId="16">
    <w:abstractNumId w:val="27"/>
  </w:num>
  <w:num w:numId="17">
    <w:abstractNumId w:val="3"/>
  </w:num>
  <w:num w:numId="18">
    <w:abstractNumId w:val="7"/>
  </w:num>
  <w:num w:numId="19">
    <w:abstractNumId w:val="17"/>
  </w:num>
  <w:num w:numId="20">
    <w:abstractNumId w:val="4"/>
  </w:num>
  <w:num w:numId="21">
    <w:abstractNumId w:val="12"/>
  </w:num>
  <w:num w:numId="22">
    <w:abstractNumId w:val="22"/>
  </w:num>
  <w:num w:numId="23">
    <w:abstractNumId w:val="41"/>
  </w:num>
  <w:num w:numId="24">
    <w:abstractNumId w:val="39"/>
  </w:num>
  <w:num w:numId="25">
    <w:abstractNumId w:val="10"/>
  </w:num>
  <w:num w:numId="26">
    <w:abstractNumId w:val="20"/>
  </w:num>
  <w:num w:numId="27">
    <w:abstractNumId w:val="21"/>
  </w:num>
  <w:num w:numId="28">
    <w:abstractNumId w:val="28"/>
  </w:num>
  <w:num w:numId="29">
    <w:abstractNumId w:val="32"/>
  </w:num>
  <w:num w:numId="30">
    <w:abstractNumId w:val="19"/>
  </w:num>
  <w:num w:numId="31">
    <w:abstractNumId w:val="2"/>
  </w:num>
  <w:num w:numId="32">
    <w:abstractNumId w:val="36"/>
  </w:num>
  <w:num w:numId="33">
    <w:abstractNumId w:val="15"/>
  </w:num>
  <w:num w:numId="34">
    <w:abstractNumId w:val="35"/>
  </w:num>
  <w:num w:numId="35">
    <w:abstractNumId w:val="13"/>
  </w:num>
  <w:num w:numId="36">
    <w:abstractNumId w:val="18"/>
  </w:num>
  <w:num w:numId="37">
    <w:abstractNumId w:val="11"/>
  </w:num>
  <w:num w:numId="38">
    <w:abstractNumId w:val="38"/>
  </w:num>
  <w:num w:numId="39">
    <w:abstractNumId w:val="23"/>
  </w:num>
  <w:num w:numId="40">
    <w:abstractNumId w:val="34"/>
  </w:num>
  <w:num w:numId="41">
    <w:abstractNumId w:val="5"/>
  </w:num>
  <w:num w:numId="4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displayVerticalDrawingGridEvery w:val="2"/>
  <w:characterSpacingControl w:val="doNotCompress"/>
  <w:footnotePr>
    <w:numRestart w:val="eachPage"/>
    <w:footnote w:id="0"/>
    <w:footnote w:id="1"/>
  </w:footnotePr>
  <w:endnotePr>
    <w:numFmt w:val="decimal"/>
    <w:endnote w:id="0"/>
    <w:endnote w:id="1"/>
  </w:endnotePr>
  <w:compat/>
  <w:rsids>
    <w:rsidRoot w:val="00AF78AF"/>
    <w:rsid w:val="00292738"/>
    <w:rsid w:val="003121F1"/>
    <w:rsid w:val="00397355"/>
    <w:rsid w:val="004F0F97"/>
    <w:rsid w:val="005117B8"/>
    <w:rsid w:val="00533C04"/>
    <w:rsid w:val="005F3B26"/>
    <w:rsid w:val="006B2C78"/>
    <w:rsid w:val="00784D15"/>
    <w:rsid w:val="00806225"/>
    <w:rsid w:val="009501C9"/>
    <w:rsid w:val="00996417"/>
    <w:rsid w:val="009C1FA0"/>
    <w:rsid w:val="00AF78AF"/>
    <w:rsid w:val="00B2226B"/>
    <w:rsid w:val="00BA652A"/>
    <w:rsid w:val="00CC042B"/>
    <w:rsid w:val="00D0219E"/>
    <w:rsid w:val="00D62414"/>
    <w:rsid w:val="00DF5C06"/>
    <w:rsid w:val="00E52F3D"/>
    <w:rsid w:val="00E63AA4"/>
    <w:rsid w:val="00EA5CBB"/>
    <w:rsid w:val="00F91B0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8AF"/>
    <w:pPr>
      <w:bidi/>
      <w:spacing w:after="0" w:line="240" w:lineRule="auto"/>
    </w:pPr>
    <w:rPr>
      <w:rFonts w:ascii="Times New Roman" w:eastAsia="Times New Roman" w:hAnsi="Times New Roman" w:cs="Times New Roman"/>
      <w:sz w:val="24"/>
      <w:szCs w:val="24"/>
      <w:lang w:val="en-US"/>
    </w:rPr>
  </w:style>
  <w:style w:type="paragraph" w:styleId="Titre2">
    <w:name w:val="heading 2"/>
    <w:link w:val="Titre2Car"/>
    <w:uiPriority w:val="9"/>
    <w:qFormat/>
    <w:rsid w:val="00996417"/>
    <w:pPr>
      <w:spacing w:line="240" w:lineRule="auto"/>
      <w:outlineLvl w:val="1"/>
    </w:pPr>
    <w:rPr>
      <w:rFonts w:ascii="Franklin Gothic Demi" w:eastAsia="Times New Roman" w:hAnsi="Franklin Gothic Demi" w:cs="Times New Roman"/>
      <w:color w:val="330066"/>
      <w:kern w:val="28"/>
      <w:sz w:val="32"/>
      <w:szCs w:val="3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9C1FA0"/>
    <w:pPr>
      <w:spacing w:after="0" w:line="240" w:lineRule="auto"/>
    </w:pPr>
  </w:style>
  <w:style w:type="paragraph" w:styleId="Paragraphedeliste">
    <w:name w:val="List Paragraph"/>
    <w:basedOn w:val="Normal"/>
    <w:uiPriority w:val="34"/>
    <w:qFormat/>
    <w:rsid w:val="00996417"/>
    <w:pPr>
      <w:ind w:left="720"/>
      <w:contextualSpacing/>
    </w:pPr>
  </w:style>
  <w:style w:type="character" w:customStyle="1" w:styleId="Titre2Car">
    <w:name w:val="Titre 2 Car"/>
    <w:basedOn w:val="Policepardfaut"/>
    <w:link w:val="Titre2"/>
    <w:uiPriority w:val="9"/>
    <w:rsid w:val="00996417"/>
    <w:rPr>
      <w:rFonts w:ascii="Franklin Gothic Demi" w:eastAsia="Times New Roman" w:hAnsi="Franklin Gothic Demi" w:cs="Times New Roman"/>
      <w:color w:val="330066"/>
      <w:kern w:val="28"/>
      <w:sz w:val="32"/>
      <w:szCs w:val="32"/>
      <w:lang w:eastAsia="fr-FR"/>
    </w:rPr>
  </w:style>
  <w:style w:type="paragraph" w:styleId="En-tte">
    <w:name w:val="header"/>
    <w:basedOn w:val="Normal"/>
    <w:link w:val="En-tteCar"/>
    <w:uiPriority w:val="99"/>
    <w:rsid w:val="00AF78AF"/>
    <w:pPr>
      <w:tabs>
        <w:tab w:val="center" w:pos="4153"/>
        <w:tab w:val="right" w:pos="8306"/>
      </w:tabs>
    </w:pPr>
  </w:style>
  <w:style w:type="character" w:customStyle="1" w:styleId="En-tteCar">
    <w:name w:val="En-tête Car"/>
    <w:basedOn w:val="Policepardfaut"/>
    <w:link w:val="En-tte"/>
    <w:uiPriority w:val="99"/>
    <w:rsid w:val="00AF78AF"/>
    <w:rPr>
      <w:rFonts w:ascii="Times New Roman" w:eastAsia="Times New Roman" w:hAnsi="Times New Roman" w:cs="Times New Roman"/>
      <w:sz w:val="24"/>
      <w:szCs w:val="24"/>
      <w:lang w:val="en-US"/>
    </w:rPr>
  </w:style>
  <w:style w:type="paragraph" w:styleId="Pieddepage">
    <w:name w:val="footer"/>
    <w:basedOn w:val="Normal"/>
    <w:link w:val="PieddepageCar"/>
    <w:uiPriority w:val="99"/>
    <w:rsid w:val="00AF78AF"/>
    <w:pPr>
      <w:tabs>
        <w:tab w:val="center" w:pos="4153"/>
        <w:tab w:val="right" w:pos="8306"/>
      </w:tabs>
    </w:pPr>
  </w:style>
  <w:style w:type="character" w:customStyle="1" w:styleId="PieddepageCar">
    <w:name w:val="Pied de page Car"/>
    <w:basedOn w:val="Policepardfaut"/>
    <w:link w:val="Pieddepage"/>
    <w:uiPriority w:val="99"/>
    <w:rsid w:val="00AF78AF"/>
    <w:rPr>
      <w:rFonts w:ascii="Times New Roman" w:eastAsia="Times New Roman" w:hAnsi="Times New Roman" w:cs="Times New Roman"/>
      <w:sz w:val="24"/>
      <w:szCs w:val="24"/>
      <w:lang w:val="en-US"/>
    </w:rPr>
  </w:style>
  <w:style w:type="character" w:customStyle="1" w:styleId="apple-converted-space">
    <w:name w:val="apple-converted-space"/>
    <w:rsid w:val="00AF78AF"/>
  </w:style>
  <w:style w:type="paragraph" w:styleId="Notedebasdepage">
    <w:name w:val="footnote text"/>
    <w:basedOn w:val="Normal"/>
    <w:link w:val="NotedebasdepageCar"/>
    <w:rsid w:val="00AF78AF"/>
    <w:rPr>
      <w:sz w:val="20"/>
      <w:szCs w:val="20"/>
    </w:rPr>
  </w:style>
  <w:style w:type="character" w:customStyle="1" w:styleId="NotedebasdepageCar">
    <w:name w:val="Note de bas de page Car"/>
    <w:basedOn w:val="Policepardfaut"/>
    <w:link w:val="Notedebasdepage"/>
    <w:rsid w:val="00AF78AF"/>
    <w:rPr>
      <w:rFonts w:ascii="Times New Roman" w:eastAsia="Times New Roman" w:hAnsi="Times New Roman" w:cs="Times New Roman"/>
      <w:sz w:val="20"/>
      <w:szCs w:val="20"/>
      <w:lang w:val="en-US"/>
    </w:rPr>
  </w:style>
  <w:style w:type="character" w:styleId="Appelnotedebasdep">
    <w:name w:val="footnote reference"/>
    <w:rsid w:val="00AF78AF"/>
    <w:rPr>
      <w:vertAlign w:val="superscript"/>
    </w:rPr>
  </w:style>
  <w:style w:type="character" w:customStyle="1" w:styleId="title">
    <w:name w:val="title"/>
    <w:basedOn w:val="Policepardfaut"/>
    <w:rsid w:val="00AF78AF"/>
  </w:style>
  <w:style w:type="character" w:customStyle="1" w:styleId="red">
    <w:name w:val="red"/>
    <w:basedOn w:val="Policepardfaut"/>
    <w:rsid w:val="00AF78A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5964</Words>
  <Characters>32804</Characters>
  <Application>Microsoft Office Word</Application>
  <DocSecurity>0</DocSecurity>
  <Lines>273</Lines>
  <Paragraphs>77</Paragraphs>
  <ScaleCrop>false</ScaleCrop>
  <Company/>
  <LinksUpToDate>false</LinksUpToDate>
  <CharactersWithSpaces>38691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scom</dc:creator>
  <cp:lastModifiedBy>scom</cp:lastModifiedBy>
  <cp:revision>1</cp:revision>
  <dcterms:created xsi:type="dcterms:W3CDTF">2023-01-16T04:58:00Z</dcterms:created>
  <dcterms:modified xsi:type="dcterms:W3CDTF">2023-01-16T05:00:00Z</dcterms:modified>
</cp:coreProperties>
</file>