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BBF" w:rsidRPr="001F0BBF" w:rsidRDefault="001F0BBF" w:rsidP="001F0BBF">
      <w:pPr>
        <w:tabs>
          <w:tab w:val="left" w:pos="3522"/>
        </w:tabs>
        <w:bidi/>
        <w:rPr>
          <w:rFonts w:asciiTheme="minorBidi" w:hAnsiTheme="minorBidi"/>
          <w:b/>
          <w:bCs/>
          <w:color w:val="FF0000"/>
          <w:sz w:val="32"/>
          <w:szCs w:val="32"/>
          <w:lang w:val="en-US"/>
        </w:rPr>
      </w:pPr>
      <w:proofErr w:type="gramStart"/>
      <w:r w:rsidRPr="001F0BBF">
        <w:rPr>
          <w:rFonts w:asciiTheme="minorBidi" w:hAnsiTheme="minorBidi" w:hint="cs"/>
          <w:b/>
          <w:bCs/>
          <w:color w:val="FF0000"/>
          <w:sz w:val="32"/>
          <w:szCs w:val="32"/>
          <w:rtl/>
          <w:lang w:val="en-US"/>
        </w:rPr>
        <w:t>المحاضرة</w:t>
      </w:r>
      <w:proofErr w:type="gramEnd"/>
      <w:r w:rsidRPr="001F0BBF">
        <w:rPr>
          <w:rFonts w:asciiTheme="minorBidi" w:hAnsiTheme="minorBidi" w:hint="cs"/>
          <w:b/>
          <w:bCs/>
          <w:color w:val="FF0000"/>
          <w:sz w:val="32"/>
          <w:szCs w:val="32"/>
          <w:rtl/>
          <w:lang w:val="en-US"/>
        </w:rPr>
        <w:t xml:space="preserve"> التاسعة</w:t>
      </w:r>
    </w:p>
    <w:p w:rsidR="001F0BBF" w:rsidRPr="001F0BBF" w:rsidRDefault="001F0BBF" w:rsidP="001F0BBF">
      <w:pPr>
        <w:pStyle w:val="Paragraphedeliste"/>
        <w:tabs>
          <w:tab w:val="left" w:pos="3522"/>
        </w:tabs>
        <w:bidi/>
        <w:jc w:val="center"/>
        <w:rPr>
          <w:rFonts w:asciiTheme="minorBidi" w:hAnsiTheme="minorBidi"/>
          <w:b/>
          <w:bCs/>
          <w:color w:val="FF0000"/>
          <w:sz w:val="32"/>
          <w:szCs w:val="32"/>
          <w:rtl/>
          <w:lang w:val="en-US"/>
        </w:rPr>
      </w:pPr>
      <w:proofErr w:type="gramStart"/>
      <w:r w:rsidRPr="001F0BBF">
        <w:rPr>
          <w:rFonts w:asciiTheme="minorBidi" w:hAnsiTheme="minorBidi" w:hint="cs"/>
          <w:b/>
          <w:bCs/>
          <w:color w:val="FF0000"/>
          <w:sz w:val="32"/>
          <w:szCs w:val="32"/>
          <w:rtl/>
          <w:lang w:val="en-US"/>
        </w:rPr>
        <w:t>الإلــــقاء</w:t>
      </w:r>
      <w:proofErr w:type="gramEnd"/>
    </w:p>
    <w:p w:rsidR="001F0BBF" w:rsidRPr="006A21B8" w:rsidRDefault="001F0BBF" w:rsidP="001F0BBF">
      <w:pPr>
        <w:tabs>
          <w:tab w:val="left" w:pos="3522"/>
        </w:tabs>
        <w:bidi/>
        <w:rPr>
          <w:rFonts w:asciiTheme="minorBidi" w:hAnsiTheme="minorBidi"/>
          <w:sz w:val="32"/>
          <w:szCs w:val="32"/>
          <w:rtl/>
          <w:lang w:val="en-US"/>
        </w:rPr>
      </w:pPr>
      <w:proofErr w:type="gramStart"/>
      <w:r w:rsidRPr="006A21B8">
        <w:rPr>
          <w:rFonts w:asciiTheme="minorBidi" w:hAnsiTheme="minorBidi" w:hint="cs"/>
          <w:b/>
          <w:bCs/>
          <w:sz w:val="32"/>
          <w:szCs w:val="32"/>
          <w:rtl/>
          <w:lang w:val="en-US"/>
        </w:rPr>
        <w:t>مفهوم</w:t>
      </w:r>
      <w:proofErr w:type="gramEnd"/>
      <w:r w:rsidRPr="006A21B8">
        <w:rPr>
          <w:rFonts w:asciiTheme="minorBidi" w:hAnsiTheme="minorBidi" w:hint="cs"/>
          <w:b/>
          <w:bCs/>
          <w:sz w:val="32"/>
          <w:szCs w:val="32"/>
          <w:rtl/>
          <w:lang w:val="en-US"/>
        </w:rPr>
        <w:t xml:space="preserve"> الإلقاء</w:t>
      </w:r>
      <w:r w:rsidRPr="006A21B8">
        <w:rPr>
          <w:rFonts w:asciiTheme="minorBidi" w:hAnsiTheme="minorBidi" w:hint="cs"/>
          <w:sz w:val="32"/>
          <w:szCs w:val="32"/>
          <w:rtl/>
          <w:lang w:val="en-US"/>
        </w:rPr>
        <w:t xml:space="preserve">: </w:t>
      </w:r>
    </w:p>
    <w:p w:rsidR="001F0BBF" w:rsidRPr="006A21B8" w:rsidRDefault="001F0BBF" w:rsidP="001F0BBF">
      <w:pPr>
        <w:tabs>
          <w:tab w:val="left" w:pos="3522"/>
        </w:tabs>
        <w:bidi/>
        <w:rPr>
          <w:rFonts w:asciiTheme="minorBidi" w:hAnsiTheme="minorBidi"/>
          <w:sz w:val="32"/>
          <w:szCs w:val="32"/>
          <w:rtl/>
          <w:lang w:val="en-US"/>
        </w:rPr>
      </w:pPr>
      <w:r>
        <w:rPr>
          <w:rFonts w:asciiTheme="minorBidi" w:hAnsiTheme="minorBidi" w:hint="cs"/>
          <w:sz w:val="32"/>
          <w:szCs w:val="32"/>
          <w:rtl/>
          <w:lang w:val="en-US"/>
        </w:rPr>
        <w:t xml:space="preserve">      </w:t>
      </w:r>
      <w:proofErr w:type="gramStart"/>
      <w:r w:rsidRPr="006A21B8">
        <w:rPr>
          <w:rFonts w:asciiTheme="minorBidi" w:hAnsiTheme="minorBidi" w:hint="cs"/>
          <w:sz w:val="32"/>
          <w:szCs w:val="32"/>
          <w:rtl/>
          <w:lang w:val="en-US"/>
        </w:rPr>
        <w:t>الإلقاء</w:t>
      </w:r>
      <w:proofErr w:type="gramEnd"/>
      <w:r w:rsidRPr="006A21B8">
        <w:rPr>
          <w:rFonts w:asciiTheme="minorBidi" w:hAnsiTheme="minorBidi" w:hint="cs"/>
          <w:sz w:val="32"/>
          <w:szCs w:val="32"/>
          <w:rtl/>
          <w:lang w:val="en-US"/>
        </w:rPr>
        <w:t xml:space="preserve"> هو نقل الأفكار والمشاعر والأحاسيس من الملقي إلى المتلقي أو المتلقين، بطريقة المشافهة، للتأثير فيهم ومشاركتهم أحاسيسه، وتحقيق التفاعل معها، مستخدما في ذلك ما يمكن استخدامه من أجزاء جسمه ونبرات صوته.</w:t>
      </w:r>
    </w:p>
    <w:p w:rsidR="001F0BBF" w:rsidRPr="006A21B8" w:rsidRDefault="001F0BBF" w:rsidP="001F0BBF">
      <w:pPr>
        <w:tabs>
          <w:tab w:val="left" w:pos="3522"/>
        </w:tabs>
        <w:bidi/>
        <w:rPr>
          <w:rFonts w:asciiTheme="minorBidi" w:hAnsiTheme="minorBidi"/>
          <w:sz w:val="32"/>
          <w:szCs w:val="32"/>
          <w:rtl/>
          <w:lang w:val="en-US"/>
        </w:rPr>
      </w:pPr>
      <w:r>
        <w:rPr>
          <w:rFonts w:asciiTheme="minorBidi" w:hAnsiTheme="minorBidi" w:hint="cs"/>
          <w:sz w:val="32"/>
          <w:szCs w:val="32"/>
          <w:rtl/>
          <w:lang w:val="en-US"/>
        </w:rPr>
        <w:t xml:space="preserve">       </w:t>
      </w:r>
      <w:proofErr w:type="gramStart"/>
      <w:r w:rsidRPr="006A21B8">
        <w:rPr>
          <w:rFonts w:asciiTheme="minorBidi" w:hAnsiTheme="minorBidi" w:hint="cs"/>
          <w:sz w:val="32"/>
          <w:szCs w:val="32"/>
          <w:rtl/>
          <w:lang w:val="en-US"/>
        </w:rPr>
        <w:t>وعلى</w:t>
      </w:r>
      <w:proofErr w:type="gramEnd"/>
      <w:r w:rsidRPr="006A21B8">
        <w:rPr>
          <w:rFonts w:asciiTheme="minorBidi" w:hAnsiTheme="minorBidi" w:hint="cs"/>
          <w:sz w:val="32"/>
          <w:szCs w:val="32"/>
          <w:rtl/>
          <w:lang w:val="en-US"/>
        </w:rPr>
        <w:t xml:space="preserve"> الشخص الملقي أن يتحلى بمهارة الإلقاء، فعندما يتمكن من التأثير بالمتلقين، يصنف على انه ملقٍ متمكن.</w:t>
      </w:r>
    </w:p>
    <w:p w:rsidR="001F0BBF" w:rsidRPr="006A21B8" w:rsidRDefault="001F0BBF" w:rsidP="001F0BBF">
      <w:pPr>
        <w:tabs>
          <w:tab w:val="left" w:pos="3522"/>
        </w:tabs>
        <w:bidi/>
        <w:rPr>
          <w:rFonts w:asciiTheme="minorBidi" w:hAnsiTheme="minorBidi"/>
          <w:sz w:val="32"/>
          <w:szCs w:val="32"/>
          <w:rtl/>
          <w:lang w:val="en-US"/>
        </w:rPr>
      </w:pPr>
      <w:r>
        <w:rPr>
          <w:rFonts w:asciiTheme="minorBidi" w:hAnsiTheme="minorBidi" w:hint="cs"/>
          <w:sz w:val="32"/>
          <w:szCs w:val="32"/>
          <w:rtl/>
          <w:lang w:val="en-US"/>
        </w:rPr>
        <w:t xml:space="preserve">       </w:t>
      </w:r>
      <w:proofErr w:type="gramStart"/>
      <w:r w:rsidRPr="006A21B8">
        <w:rPr>
          <w:rFonts w:asciiTheme="minorBidi" w:hAnsiTheme="minorBidi" w:hint="cs"/>
          <w:sz w:val="32"/>
          <w:szCs w:val="32"/>
          <w:rtl/>
          <w:lang w:val="en-US"/>
        </w:rPr>
        <w:t>والقدرة</w:t>
      </w:r>
      <w:proofErr w:type="gramEnd"/>
      <w:r w:rsidRPr="006A21B8">
        <w:rPr>
          <w:rFonts w:asciiTheme="minorBidi" w:hAnsiTheme="minorBidi" w:hint="cs"/>
          <w:sz w:val="32"/>
          <w:szCs w:val="32"/>
          <w:rtl/>
          <w:lang w:val="en-US"/>
        </w:rPr>
        <w:t xml:space="preserve"> على الإلقاء هبة يمنحها الله لأناس تتجلى عندهم بحسن استمالة الآخرين وجذب انتباههم، غير أنها تجود وتعظم بالتدريب والتمرن، فتصقل الموهبة بالممارسة.</w:t>
      </w:r>
    </w:p>
    <w:p w:rsidR="001F0BBF" w:rsidRPr="006A21B8" w:rsidRDefault="001F0BBF" w:rsidP="001F0BBF">
      <w:pPr>
        <w:tabs>
          <w:tab w:val="left" w:pos="3522"/>
        </w:tabs>
        <w:bidi/>
        <w:rPr>
          <w:rFonts w:asciiTheme="minorBidi" w:hAnsiTheme="minorBidi"/>
          <w:sz w:val="32"/>
          <w:szCs w:val="32"/>
          <w:rtl/>
          <w:lang w:val="en-US"/>
        </w:rPr>
      </w:pPr>
      <w:r>
        <w:rPr>
          <w:rFonts w:asciiTheme="minorBidi" w:hAnsiTheme="minorBidi" w:hint="cs"/>
          <w:sz w:val="32"/>
          <w:szCs w:val="32"/>
          <w:rtl/>
          <w:lang w:val="en-US"/>
        </w:rPr>
        <w:t xml:space="preserve">       </w:t>
      </w:r>
      <w:proofErr w:type="gramStart"/>
      <w:r w:rsidRPr="006A21B8">
        <w:rPr>
          <w:rFonts w:asciiTheme="minorBidi" w:hAnsiTheme="minorBidi" w:hint="cs"/>
          <w:sz w:val="32"/>
          <w:szCs w:val="32"/>
          <w:rtl/>
          <w:lang w:val="en-US"/>
        </w:rPr>
        <w:t>ويعتمد</w:t>
      </w:r>
      <w:proofErr w:type="gramEnd"/>
      <w:r w:rsidRPr="006A21B8">
        <w:rPr>
          <w:rFonts w:asciiTheme="minorBidi" w:hAnsiTheme="minorBidi" w:hint="cs"/>
          <w:sz w:val="32"/>
          <w:szCs w:val="32"/>
          <w:rtl/>
          <w:lang w:val="en-US"/>
        </w:rPr>
        <w:t xml:space="preserve"> الإلقاء الجيد</w:t>
      </w:r>
      <w:r>
        <w:rPr>
          <w:rFonts w:asciiTheme="minorBidi" w:hAnsiTheme="minorBidi" w:hint="cs"/>
          <w:sz w:val="32"/>
          <w:szCs w:val="32"/>
          <w:rtl/>
          <w:lang w:val="en-US"/>
        </w:rPr>
        <w:t xml:space="preserve"> </w:t>
      </w:r>
      <w:r w:rsidRPr="006A21B8">
        <w:rPr>
          <w:rFonts w:asciiTheme="minorBidi" w:hAnsiTheme="minorBidi" w:hint="cs"/>
          <w:sz w:val="32"/>
          <w:szCs w:val="32"/>
          <w:rtl/>
          <w:lang w:val="en-US"/>
        </w:rPr>
        <w:t>على اختيار</w:t>
      </w:r>
      <w:r>
        <w:rPr>
          <w:rFonts w:asciiTheme="minorBidi" w:hAnsiTheme="minorBidi" w:hint="cs"/>
          <w:sz w:val="32"/>
          <w:szCs w:val="32"/>
          <w:rtl/>
          <w:lang w:val="en-US"/>
        </w:rPr>
        <w:t xml:space="preserve"> </w:t>
      </w:r>
      <w:r w:rsidRPr="006A21B8">
        <w:rPr>
          <w:rFonts w:asciiTheme="minorBidi" w:hAnsiTheme="minorBidi" w:hint="cs"/>
          <w:sz w:val="32"/>
          <w:szCs w:val="32"/>
          <w:rtl/>
          <w:lang w:val="en-US"/>
        </w:rPr>
        <w:t>جيد للكلمات، وامتلاك مفردات متنوعة للاستخدام، والسبيل إلى ذلك يكون بالمواظبة على القراءة، فهي التي تكسب الفرد الزاد اللغوي والثراء الفكري الذي يحتاجه، فالأسلوب الجيد يعنى بتغيير الكلمات مع الحرص على عدم التكرار.</w:t>
      </w:r>
    </w:p>
    <w:p w:rsidR="001F0BBF" w:rsidRPr="006A21B8" w:rsidRDefault="001F0BBF" w:rsidP="001F0BBF">
      <w:pPr>
        <w:tabs>
          <w:tab w:val="left" w:pos="3522"/>
        </w:tabs>
        <w:bidi/>
        <w:rPr>
          <w:rFonts w:asciiTheme="minorBidi" w:hAnsiTheme="minorBidi"/>
          <w:sz w:val="32"/>
          <w:szCs w:val="32"/>
          <w:rtl/>
          <w:lang w:val="en-US"/>
        </w:rPr>
      </w:pPr>
      <w:r>
        <w:rPr>
          <w:rFonts w:asciiTheme="minorBidi" w:hAnsiTheme="minorBidi" w:hint="cs"/>
          <w:sz w:val="32"/>
          <w:szCs w:val="32"/>
          <w:rtl/>
          <w:lang w:val="en-US"/>
        </w:rPr>
        <w:t xml:space="preserve">      </w:t>
      </w:r>
      <w:r w:rsidRPr="006A21B8">
        <w:rPr>
          <w:rFonts w:asciiTheme="minorBidi" w:hAnsiTheme="minorBidi" w:hint="cs"/>
          <w:sz w:val="32"/>
          <w:szCs w:val="32"/>
          <w:rtl/>
          <w:lang w:val="en-US"/>
        </w:rPr>
        <w:t xml:space="preserve">ويجمع الإلقاء الجيد بين النطق المتنوع، والتعبير بالحركات، فالنطق الجيد معناه </w:t>
      </w:r>
      <w:proofErr w:type="gramStart"/>
      <w:r w:rsidRPr="006A21B8">
        <w:rPr>
          <w:rFonts w:asciiTheme="minorBidi" w:hAnsiTheme="minorBidi" w:hint="cs"/>
          <w:sz w:val="32"/>
          <w:szCs w:val="32"/>
          <w:rtl/>
          <w:lang w:val="en-US"/>
        </w:rPr>
        <w:t>الأداء</w:t>
      </w:r>
      <w:proofErr w:type="gramEnd"/>
      <w:r w:rsidRPr="006A21B8">
        <w:rPr>
          <w:rFonts w:asciiTheme="minorBidi" w:hAnsiTheme="minorBidi" w:hint="cs"/>
          <w:sz w:val="32"/>
          <w:szCs w:val="32"/>
          <w:rtl/>
          <w:lang w:val="en-US"/>
        </w:rPr>
        <w:t xml:space="preserve"> المتعلق بمخارج الحروف، وتكييف الصوت حسب المقامات، وبذلك تتضح ألفاظ الكلام ومعانيه.</w:t>
      </w:r>
    </w:p>
    <w:p w:rsidR="001F0BBF" w:rsidRPr="006A21B8" w:rsidRDefault="001F0BBF" w:rsidP="001F0BBF">
      <w:pPr>
        <w:tabs>
          <w:tab w:val="left" w:pos="3522"/>
        </w:tabs>
        <w:bidi/>
        <w:rPr>
          <w:rFonts w:asciiTheme="minorBidi" w:hAnsiTheme="minorBidi"/>
          <w:b/>
          <w:bCs/>
          <w:sz w:val="32"/>
          <w:szCs w:val="32"/>
          <w:rtl/>
          <w:lang w:val="en-US"/>
        </w:rPr>
      </w:pPr>
      <w:proofErr w:type="gramStart"/>
      <w:r w:rsidRPr="006A21B8">
        <w:rPr>
          <w:rFonts w:asciiTheme="minorBidi" w:hAnsiTheme="minorBidi" w:hint="cs"/>
          <w:b/>
          <w:bCs/>
          <w:sz w:val="32"/>
          <w:szCs w:val="32"/>
          <w:rtl/>
          <w:lang w:val="en-US"/>
        </w:rPr>
        <w:t>مجالات</w:t>
      </w:r>
      <w:proofErr w:type="gramEnd"/>
      <w:r w:rsidRPr="006A21B8">
        <w:rPr>
          <w:rFonts w:asciiTheme="minorBidi" w:hAnsiTheme="minorBidi" w:hint="cs"/>
          <w:b/>
          <w:bCs/>
          <w:sz w:val="32"/>
          <w:szCs w:val="32"/>
          <w:rtl/>
          <w:lang w:val="en-US"/>
        </w:rPr>
        <w:t xml:space="preserve"> الإلقاء</w:t>
      </w:r>
    </w:p>
    <w:p w:rsidR="001F0BBF" w:rsidRPr="006A21B8" w:rsidRDefault="001F0BBF" w:rsidP="001F0BBF">
      <w:pPr>
        <w:tabs>
          <w:tab w:val="left" w:pos="3522"/>
        </w:tabs>
        <w:bidi/>
        <w:rPr>
          <w:rFonts w:asciiTheme="minorBidi" w:hAnsiTheme="minorBidi"/>
          <w:sz w:val="32"/>
          <w:szCs w:val="32"/>
          <w:rtl/>
          <w:lang w:val="en-US"/>
        </w:rPr>
      </w:pPr>
      <w:r>
        <w:rPr>
          <w:rFonts w:asciiTheme="minorBidi" w:hAnsiTheme="minorBidi" w:hint="cs"/>
          <w:sz w:val="32"/>
          <w:szCs w:val="32"/>
          <w:rtl/>
          <w:lang w:val="en-US"/>
        </w:rPr>
        <w:t xml:space="preserve">       </w:t>
      </w:r>
      <w:r w:rsidRPr="006A21B8">
        <w:rPr>
          <w:rFonts w:asciiTheme="minorBidi" w:hAnsiTheme="minorBidi" w:hint="cs"/>
          <w:sz w:val="32"/>
          <w:szCs w:val="32"/>
          <w:rtl/>
          <w:lang w:val="en-US"/>
        </w:rPr>
        <w:t xml:space="preserve">إن مجالات الإلقاء كثيرة جدا ويصعب حصرها، ومن </w:t>
      </w:r>
      <w:r>
        <w:rPr>
          <w:rFonts w:asciiTheme="minorBidi" w:hAnsiTheme="minorBidi" w:hint="cs"/>
          <w:sz w:val="32"/>
          <w:szCs w:val="32"/>
          <w:rtl/>
          <w:lang w:val="en-US"/>
        </w:rPr>
        <w:t>أ</w:t>
      </w:r>
      <w:r w:rsidRPr="006A21B8">
        <w:rPr>
          <w:rFonts w:asciiTheme="minorBidi" w:hAnsiTheme="minorBidi" w:hint="cs"/>
          <w:sz w:val="32"/>
          <w:szCs w:val="32"/>
          <w:rtl/>
          <w:lang w:val="en-US"/>
        </w:rPr>
        <w:t>برز أمثلتها: خطبة الجمعة، والدروس المنهجية سواء في المدارس أو في المساجد، والمحاضرات العامة على تنوع موضوعاتها، والمواعظ، والكلمات التي تقال في مختلف المناسبات، كالنجاحات، والكلمات التأبينية، والمؤتمرات والبرامج التلفزيونية، وغيرها.</w:t>
      </w:r>
    </w:p>
    <w:p w:rsidR="001F0BBF" w:rsidRPr="006A21B8" w:rsidRDefault="001F0BBF" w:rsidP="001F0BBF">
      <w:pPr>
        <w:tabs>
          <w:tab w:val="left" w:pos="3522"/>
        </w:tabs>
        <w:bidi/>
        <w:rPr>
          <w:rFonts w:asciiTheme="minorBidi" w:hAnsiTheme="minorBidi"/>
          <w:b/>
          <w:bCs/>
          <w:sz w:val="32"/>
          <w:szCs w:val="32"/>
          <w:rtl/>
          <w:lang w:val="en-US"/>
        </w:rPr>
      </w:pPr>
      <w:proofErr w:type="gramStart"/>
      <w:r w:rsidRPr="006A21B8">
        <w:rPr>
          <w:rFonts w:asciiTheme="minorBidi" w:hAnsiTheme="minorBidi" w:hint="cs"/>
          <w:b/>
          <w:bCs/>
          <w:sz w:val="32"/>
          <w:szCs w:val="32"/>
          <w:rtl/>
          <w:lang w:val="en-US"/>
        </w:rPr>
        <w:t>أنواع</w:t>
      </w:r>
      <w:proofErr w:type="gramEnd"/>
      <w:r w:rsidRPr="006A21B8">
        <w:rPr>
          <w:rFonts w:asciiTheme="minorBidi" w:hAnsiTheme="minorBidi" w:hint="cs"/>
          <w:b/>
          <w:bCs/>
          <w:sz w:val="32"/>
          <w:szCs w:val="32"/>
          <w:rtl/>
          <w:lang w:val="en-US"/>
        </w:rPr>
        <w:t xml:space="preserve"> الإلقاء</w:t>
      </w:r>
    </w:p>
    <w:p w:rsidR="001F0BBF" w:rsidRPr="006A21B8" w:rsidRDefault="001F0BBF" w:rsidP="001F0BBF">
      <w:pPr>
        <w:tabs>
          <w:tab w:val="left" w:pos="3522"/>
        </w:tabs>
        <w:bidi/>
        <w:rPr>
          <w:rFonts w:asciiTheme="minorBidi" w:hAnsiTheme="minorBidi"/>
          <w:sz w:val="32"/>
          <w:szCs w:val="32"/>
          <w:rtl/>
          <w:lang w:val="en-US"/>
        </w:rPr>
      </w:pPr>
      <w:r w:rsidRPr="006A21B8">
        <w:rPr>
          <w:rFonts w:asciiTheme="minorBidi" w:hAnsiTheme="minorBidi" w:hint="cs"/>
          <w:sz w:val="32"/>
          <w:szCs w:val="32"/>
          <w:rtl/>
          <w:lang w:val="en-US"/>
        </w:rPr>
        <w:t xml:space="preserve">الإلقاء نوعان: </w:t>
      </w:r>
      <w:proofErr w:type="gramStart"/>
      <w:r w:rsidRPr="006A21B8">
        <w:rPr>
          <w:rFonts w:asciiTheme="minorBidi" w:hAnsiTheme="minorBidi" w:hint="cs"/>
          <w:sz w:val="32"/>
          <w:szCs w:val="32"/>
          <w:rtl/>
          <w:lang w:val="en-US"/>
        </w:rPr>
        <w:t>إلقاء</w:t>
      </w:r>
      <w:proofErr w:type="gramEnd"/>
      <w:r w:rsidRPr="006A21B8">
        <w:rPr>
          <w:rFonts w:asciiTheme="minorBidi" w:hAnsiTheme="minorBidi" w:hint="cs"/>
          <w:sz w:val="32"/>
          <w:szCs w:val="32"/>
          <w:rtl/>
          <w:lang w:val="en-US"/>
        </w:rPr>
        <w:t xml:space="preserve"> بداعي، وإلقاء عادي.</w:t>
      </w:r>
    </w:p>
    <w:p w:rsidR="001F0BBF" w:rsidRPr="006A21B8" w:rsidRDefault="001F0BBF" w:rsidP="001F0BBF">
      <w:pPr>
        <w:pStyle w:val="Paragraphedeliste"/>
        <w:numPr>
          <w:ilvl w:val="0"/>
          <w:numId w:val="1"/>
        </w:numPr>
        <w:tabs>
          <w:tab w:val="left" w:pos="3522"/>
        </w:tabs>
        <w:bidi/>
        <w:rPr>
          <w:rFonts w:asciiTheme="minorBidi" w:hAnsiTheme="minorBidi"/>
          <w:sz w:val="32"/>
          <w:szCs w:val="32"/>
          <w:lang w:val="en-US"/>
        </w:rPr>
      </w:pPr>
      <w:r w:rsidRPr="006A21B8">
        <w:rPr>
          <w:rFonts w:asciiTheme="minorBidi" w:hAnsiTheme="minorBidi" w:hint="cs"/>
          <w:b/>
          <w:bCs/>
          <w:sz w:val="32"/>
          <w:szCs w:val="32"/>
          <w:rtl/>
          <w:lang w:val="en-US"/>
        </w:rPr>
        <w:t>الإلقاء الإبداعي</w:t>
      </w:r>
      <w:r w:rsidRPr="006A21B8">
        <w:rPr>
          <w:rFonts w:asciiTheme="minorBidi" w:hAnsiTheme="minorBidi" w:hint="cs"/>
          <w:sz w:val="32"/>
          <w:szCs w:val="32"/>
          <w:rtl/>
          <w:lang w:val="en-US"/>
        </w:rPr>
        <w:t xml:space="preserve">: وهو الذي يتميز بمميزات زائدة عن المميزات الخاصة بالإلقاء، كإلقاء الشعر بوجه جيد، مع القدرة على إيصال الكلام والتلفظ </w:t>
      </w:r>
      <w:proofErr w:type="spellStart"/>
      <w:r w:rsidRPr="006A21B8">
        <w:rPr>
          <w:rFonts w:asciiTheme="minorBidi" w:hAnsiTheme="minorBidi" w:hint="cs"/>
          <w:sz w:val="32"/>
          <w:szCs w:val="32"/>
          <w:rtl/>
          <w:lang w:val="en-US"/>
        </w:rPr>
        <w:t>به</w:t>
      </w:r>
      <w:proofErr w:type="spellEnd"/>
      <w:r w:rsidRPr="006A21B8">
        <w:rPr>
          <w:rFonts w:asciiTheme="minorBidi" w:hAnsiTheme="minorBidi" w:hint="cs"/>
          <w:sz w:val="32"/>
          <w:szCs w:val="32"/>
          <w:rtl/>
          <w:lang w:val="en-US"/>
        </w:rPr>
        <w:t xml:space="preserve"> على وجه سليم، وفي الوقت نفسه القدرة على شحن الكلمات بالانفعالات والأحاسيس لتتجسد الفكرة </w:t>
      </w:r>
      <w:r w:rsidRPr="006A21B8">
        <w:rPr>
          <w:rFonts w:asciiTheme="minorBidi" w:hAnsiTheme="minorBidi" w:hint="cs"/>
          <w:sz w:val="32"/>
          <w:szCs w:val="32"/>
          <w:rtl/>
          <w:lang w:val="en-US"/>
        </w:rPr>
        <w:lastRenderedPageBreak/>
        <w:t>والعبارات والمعاني كصورة فوتوغرافية تصل إلى المتلقين، يتذوقها السامع ويراها بحدسه، فيطرب لها.</w:t>
      </w:r>
    </w:p>
    <w:p w:rsidR="001F0BBF" w:rsidRPr="006A21B8" w:rsidRDefault="001F0BBF" w:rsidP="001F0BBF">
      <w:pPr>
        <w:tabs>
          <w:tab w:val="left" w:pos="3522"/>
        </w:tabs>
        <w:bidi/>
        <w:rPr>
          <w:rFonts w:asciiTheme="minorBidi" w:hAnsiTheme="minorBidi"/>
          <w:sz w:val="32"/>
          <w:szCs w:val="32"/>
          <w:rtl/>
          <w:lang w:val="en-US"/>
        </w:rPr>
      </w:pPr>
      <w:proofErr w:type="gramStart"/>
      <w:r>
        <w:rPr>
          <w:rFonts w:asciiTheme="minorBidi" w:hAnsiTheme="minorBidi" w:hint="cs"/>
          <w:sz w:val="32"/>
          <w:szCs w:val="32"/>
          <w:rtl/>
          <w:lang w:val="en-US"/>
        </w:rPr>
        <w:t>ويُعتمد</w:t>
      </w:r>
      <w:proofErr w:type="gramEnd"/>
      <w:r>
        <w:rPr>
          <w:rFonts w:asciiTheme="minorBidi" w:hAnsiTheme="minorBidi" w:hint="cs"/>
          <w:sz w:val="32"/>
          <w:szCs w:val="32"/>
          <w:rtl/>
          <w:lang w:val="en-US"/>
        </w:rPr>
        <w:t xml:space="preserve"> في ذلك على الصوت،</w:t>
      </w:r>
      <w:r w:rsidRPr="006A21B8">
        <w:rPr>
          <w:rFonts w:asciiTheme="minorBidi" w:hAnsiTheme="minorBidi" w:hint="cs"/>
          <w:sz w:val="32"/>
          <w:szCs w:val="32"/>
          <w:rtl/>
          <w:lang w:val="en-US"/>
        </w:rPr>
        <w:t xml:space="preserve"> أي تكييف الصوت مع الألفاظ بما يناسب المعاني، كأن يرفع الصوت في مواضع معينة تعبر عن حالة نفسية ما، أو يضعّفه، لينقل إحساسا خاصا من أجل التأثير في المستمعين.</w:t>
      </w:r>
    </w:p>
    <w:p w:rsidR="001F0BBF" w:rsidRDefault="001F0BBF" w:rsidP="001F0BBF">
      <w:pPr>
        <w:pStyle w:val="Paragraphedeliste"/>
        <w:numPr>
          <w:ilvl w:val="0"/>
          <w:numId w:val="1"/>
        </w:numPr>
        <w:tabs>
          <w:tab w:val="left" w:pos="3522"/>
        </w:tabs>
        <w:bidi/>
        <w:rPr>
          <w:rFonts w:asciiTheme="minorBidi" w:hAnsiTheme="minorBidi"/>
          <w:sz w:val="32"/>
          <w:szCs w:val="32"/>
          <w:lang w:val="en-US"/>
        </w:rPr>
      </w:pPr>
      <w:proofErr w:type="gramStart"/>
      <w:r w:rsidRPr="006A21B8">
        <w:rPr>
          <w:rFonts w:asciiTheme="minorBidi" w:hAnsiTheme="minorBidi" w:hint="cs"/>
          <w:b/>
          <w:bCs/>
          <w:sz w:val="32"/>
          <w:szCs w:val="32"/>
          <w:rtl/>
          <w:lang w:val="en-US"/>
        </w:rPr>
        <w:t>الإلقاء</w:t>
      </w:r>
      <w:proofErr w:type="gramEnd"/>
      <w:r w:rsidRPr="006A21B8">
        <w:rPr>
          <w:rFonts w:asciiTheme="minorBidi" w:hAnsiTheme="minorBidi" w:hint="cs"/>
          <w:b/>
          <w:bCs/>
          <w:sz w:val="32"/>
          <w:szCs w:val="32"/>
          <w:rtl/>
          <w:lang w:val="en-US"/>
        </w:rPr>
        <w:t xml:space="preserve"> العادي:</w:t>
      </w:r>
      <w:r w:rsidRPr="006A21B8">
        <w:rPr>
          <w:rFonts w:asciiTheme="minorBidi" w:hAnsiTheme="minorBidi" w:hint="cs"/>
          <w:sz w:val="32"/>
          <w:szCs w:val="32"/>
          <w:rtl/>
          <w:lang w:val="en-US"/>
        </w:rPr>
        <w:t xml:space="preserve"> وهو الذي يقوم </w:t>
      </w:r>
      <w:proofErr w:type="spellStart"/>
      <w:r w:rsidRPr="006A21B8">
        <w:rPr>
          <w:rFonts w:asciiTheme="minorBidi" w:hAnsiTheme="minorBidi" w:hint="cs"/>
          <w:sz w:val="32"/>
          <w:szCs w:val="32"/>
          <w:rtl/>
          <w:lang w:val="en-US"/>
        </w:rPr>
        <w:t>به</w:t>
      </w:r>
      <w:proofErr w:type="spellEnd"/>
      <w:r w:rsidRPr="006A21B8">
        <w:rPr>
          <w:rFonts w:asciiTheme="minorBidi" w:hAnsiTheme="minorBidi" w:hint="cs"/>
          <w:sz w:val="32"/>
          <w:szCs w:val="32"/>
          <w:rtl/>
          <w:lang w:val="en-US"/>
        </w:rPr>
        <w:t xml:space="preserve"> كل شخص توفرت فيه شروط الإلقاء، من تخير للألفاظ، وتكييف الصوت حسب المواقف، وحسن توظيف حركات الجسم...، وأفضل مثال لهذا النوع هو إلقاء كلمة في مناسبة ما، فهي غالبا ما تكون في وقت قصير، وتكون مرتجلة، لذلك يشترط فيها التركيز والإيجاز، واختيار</w:t>
      </w:r>
      <w:r>
        <w:rPr>
          <w:rFonts w:asciiTheme="minorBidi" w:hAnsiTheme="minorBidi" w:hint="cs"/>
          <w:sz w:val="32"/>
          <w:szCs w:val="32"/>
          <w:rtl/>
          <w:lang w:val="en-US"/>
        </w:rPr>
        <w:t xml:space="preserve"> الجمل والعبارات المناسبة</w:t>
      </w:r>
      <w:r w:rsidRPr="006A21B8">
        <w:rPr>
          <w:rFonts w:asciiTheme="minorBidi" w:hAnsiTheme="minorBidi" w:hint="cs"/>
          <w:sz w:val="32"/>
          <w:szCs w:val="32"/>
          <w:rtl/>
          <w:lang w:val="en-US"/>
        </w:rPr>
        <w:t>، مع مراعاة الجانب المؤثر في المشاعر، ك</w:t>
      </w:r>
      <w:r>
        <w:rPr>
          <w:rFonts w:asciiTheme="minorBidi" w:hAnsiTheme="minorBidi" w:hint="cs"/>
          <w:sz w:val="32"/>
          <w:szCs w:val="32"/>
          <w:rtl/>
          <w:lang w:val="en-US"/>
        </w:rPr>
        <w:t>ما يشترط فيها  والشجاعة والقدرة على</w:t>
      </w:r>
      <w:r w:rsidRPr="006A21B8">
        <w:rPr>
          <w:rFonts w:asciiTheme="minorBidi" w:hAnsiTheme="minorBidi" w:hint="cs"/>
          <w:sz w:val="32"/>
          <w:szCs w:val="32"/>
          <w:rtl/>
          <w:lang w:val="en-US"/>
        </w:rPr>
        <w:t xml:space="preserve"> التواصل مع الآخرين ارتجالا.</w:t>
      </w:r>
    </w:p>
    <w:p w:rsidR="001F0BBF" w:rsidRDefault="001F0BBF" w:rsidP="001F0BBF">
      <w:pPr>
        <w:pStyle w:val="Paragraphedeliste"/>
        <w:tabs>
          <w:tab w:val="left" w:pos="3522"/>
        </w:tabs>
        <w:bidi/>
        <w:rPr>
          <w:rFonts w:asciiTheme="minorBidi" w:hAnsiTheme="minorBidi"/>
          <w:b/>
          <w:bCs/>
          <w:sz w:val="32"/>
          <w:szCs w:val="32"/>
          <w:rtl/>
          <w:lang w:val="en-US"/>
        </w:rPr>
      </w:pPr>
    </w:p>
    <w:p w:rsidR="001F0BBF" w:rsidRDefault="001F0BBF" w:rsidP="001F0BBF">
      <w:pPr>
        <w:pStyle w:val="Paragraphedeliste"/>
        <w:tabs>
          <w:tab w:val="left" w:pos="3522"/>
        </w:tabs>
        <w:bidi/>
        <w:rPr>
          <w:rFonts w:asciiTheme="minorBidi" w:hAnsiTheme="minorBidi"/>
          <w:b/>
          <w:bCs/>
          <w:sz w:val="32"/>
          <w:szCs w:val="32"/>
          <w:rtl/>
          <w:lang w:val="en-US"/>
        </w:rPr>
      </w:pPr>
    </w:p>
    <w:p w:rsidR="001F0BBF" w:rsidRDefault="001F0BBF" w:rsidP="001F0BBF">
      <w:pPr>
        <w:pStyle w:val="Paragraphedeliste"/>
        <w:tabs>
          <w:tab w:val="left" w:pos="3522"/>
        </w:tabs>
        <w:bidi/>
        <w:rPr>
          <w:rFonts w:asciiTheme="minorBidi" w:hAnsiTheme="minorBidi"/>
          <w:b/>
          <w:bCs/>
          <w:sz w:val="32"/>
          <w:szCs w:val="32"/>
          <w:rtl/>
          <w:lang w:val="en-US"/>
        </w:rPr>
      </w:pPr>
    </w:p>
    <w:p w:rsidR="001F0BBF" w:rsidRDefault="001F0BBF" w:rsidP="001F0BBF">
      <w:pPr>
        <w:pStyle w:val="Paragraphedeliste"/>
        <w:tabs>
          <w:tab w:val="left" w:pos="3522"/>
        </w:tabs>
        <w:bidi/>
        <w:rPr>
          <w:rFonts w:asciiTheme="minorBidi" w:hAnsiTheme="minorBidi"/>
          <w:b/>
          <w:bCs/>
          <w:sz w:val="32"/>
          <w:szCs w:val="32"/>
          <w:rtl/>
          <w:lang w:val="en-US"/>
        </w:rPr>
      </w:pPr>
    </w:p>
    <w:p w:rsidR="001F0BBF" w:rsidRDefault="001F0BBF" w:rsidP="001F0BBF">
      <w:pPr>
        <w:pStyle w:val="Paragraphedeliste"/>
        <w:tabs>
          <w:tab w:val="left" w:pos="3522"/>
        </w:tabs>
        <w:bidi/>
        <w:rPr>
          <w:rFonts w:asciiTheme="minorBidi" w:hAnsiTheme="minorBidi"/>
          <w:b/>
          <w:bCs/>
          <w:sz w:val="32"/>
          <w:szCs w:val="32"/>
          <w:rtl/>
          <w:lang w:val="en-US"/>
        </w:rPr>
      </w:pPr>
    </w:p>
    <w:p w:rsidR="001F0BBF" w:rsidRDefault="001F0BBF" w:rsidP="001F0BBF">
      <w:pPr>
        <w:pStyle w:val="Paragraphedeliste"/>
        <w:tabs>
          <w:tab w:val="left" w:pos="3522"/>
        </w:tabs>
        <w:bidi/>
        <w:rPr>
          <w:rFonts w:asciiTheme="minorBidi" w:hAnsiTheme="minorBidi"/>
          <w:b/>
          <w:bCs/>
          <w:sz w:val="32"/>
          <w:szCs w:val="32"/>
          <w:rtl/>
          <w:lang w:val="en-US"/>
        </w:rPr>
      </w:pPr>
    </w:p>
    <w:p w:rsidR="001F0BBF" w:rsidRDefault="001F0BBF" w:rsidP="001F0BBF">
      <w:pPr>
        <w:pStyle w:val="Paragraphedeliste"/>
        <w:tabs>
          <w:tab w:val="left" w:pos="3522"/>
        </w:tabs>
        <w:bidi/>
        <w:rPr>
          <w:rFonts w:asciiTheme="minorBidi" w:hAnsiTheme="minorBidi"/>
          <w:b/>
          <w:bCs/>
          <w:sz w:val="32"/>
          <w:szCs w:val="32"/>
          <w:rtl/>
          <w:lang w:val="en-US"/>
        </w:rPr>
      </w:pPr>
    </w:p>
    <w:p w:rsidR="001F0BBF" w:rsidRDefault="001F0BBF" w:rsidP="001F0BBF">
      <w:pPr>
        <w:pStyle w:val="Paragraphedeliste"/>
        <w:tabs>
          <w:tab w:val="left" w:pos="3522"/>
        </w:tabs>
        <w:bidi/>
        <w:rPr>
          <w:rFonts w:asciiTheme="minorBidi" w:hAnsiTheme="minorBidi"/>
          <w:b/>
          <w:bCs/>
          <w:sz w:val="32"/>
          <w:szCs w:val="32"/>
          <w:rtl/>
          <w:lang w:val="en-US"/>
        </w:rPr>
      </w:pPr>
    </w:p>
    <w:p w:rsidR="001F0BBF" w:rsidRDefault="001F0BBF" w:rsidP="001F0BBF">
      <w:pPr>
        <w:pStyle w:val="Paragraphedeliste"/>
        <w:tabs>
          <w:tab w:val="left" w:pos="3522"/>
        </w:tabs>
        <w:bidi/>
        <w:rPr>
          <w:rFonts w:asciiTheme="minorBidi" w:hAnsiTheme="minorBidi"/>
          <w:b/>
          <w:bCs/>
          <w:sz w:val="32"/>
          <w:szCs w:val="32"/>
          <w:rtl/>
          <w:lang w:val="en-US"/>
        </w:rPr>
      </w:pPr>
    </w:p>
    <w:p w:rsidR="001F0BBF" w:rsidRDefault="001F0BBF" w:rsidP="001F0BBF">
      <w:pPr>
        <w:pStyle w:val="Paragraphedeliste"/>
        <w:tabs>
          <w:tab w:val="left" w:pos="3522"/>
        </w:tabs>
        <w:bidi/>
        <w:rPr>
          <w:rFonts w:asciiTheme="minorBidi" w:hAnsiTheme="minorBidi"/>
          <w:b/>
          <w:bCs/>
          <w:sz w:val="32"/>
          <w:szCs w:val="32"/>
          <w:rtl/>
          <w:lang w:val="en-US"/>
        </w:rPr>
      </w:pPr>
    </w:p>
    <w:p w:rsidR="001F0BBF" w:rsidRDefault="001F0BBF" w:rsidP="001F0BBF">
      <w:pPr>
        <w:pStyle w:val="Paragraphedeliste"/>
        <w:tabs>
          <w:tab w:val="left" w:pos="3522"/>
        </w:tabs>
        <w:bidi/>
        <w:rPr>
          <w:rFonts w:asciiTheme="minorBidi" w:hAnsiTheme="minorBidi"/>
          <w:b/>
          <w:bCs/>
          <w:sz w:val="32"/>
          <w:szCs w:val="32"/>
          <w:rtl/>
          <w:lang w:val="en-US"/>
        </w:rPr>
      </w:pPr>
    </w:p>
    <w:p w:rsidR="001F0BBF" w:rsidRDefault="001F0BBF" w:rsidP="001F0BBF">
      <w:pPr>
        <w:pStyle w:val="Paragraphedeliste"/>
        <w:tabs>
          <w:tab w:val="left" w:pos="3522"/>
        </w:tabs>
        <w:bidi/>
        <w:rPr>
          <w:rFonts w:asciiTheme="minorBidi" w:hAnsiTheme="minorBidi"/>
          <w:b/>
          <w:bCs/>
          <w:sz w:val="32"/>
          <w:szCs w:val="32"/>
          <w:rtl/>
          <w:lang w:val="en-US"/>
        </w:rPr>
      </w:pPr>
    </w:p>
    <w:p w:rsidR="001F0BBF" w:rsidRDefault="001F0BBF" w:rsidP="001F0BBF">
      <w:pPr>
        <w:pStyle w:val="Paragraphedeliste"/>
        <w:tabs>
          <w:tab w:val="left" w:pos="3522"/>
        </w:tabs>
        <w:bidi/>
        <w:rPr>
          <w:rFonts w:asciiTheme="minorBidi" w:hAnsiTheme="minorBidi"/>
          <w:b/>
          <w:bCs/>
          <w:sz w:val="32"/>
          <w:szCs w:val="32"/>
          <w:rtl/>
          <w:lang w:val="en-US"/>
        </w:rPr>
      </w:pPr>
    </w:p>
    <w:p w:rsidR="008F7512" w:rsidRDefault="008F7512" w:rsidP="001F0BBF">
      <w:pPr>
        <w:bidi/>
      </w:pPr>
    </w:p>
    <w:sectPr w:rsidR="008F7512" w:rsidSect="008F75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F3866"/>
    <w:multiLevelType w:val="hybridMultilevel"/>
    <w:tmpl w:val="77C2AD96"/>
    <w:lvl w:ilvl="0" w:tplc="972A90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F0BBF"/>
    <w:rsid w:val="001F0BBF"/>
    <w:rsid w:val="008F751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BB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F0BB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1879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1</cp:revision>
  <dcterms:created xsi:type="dcterms:W3CDTF">2022-11-28T19:16:00Z</dcterms:created>
  <dcterms:modified xsi:type="dcterms:W3CDTF">2022-11-28T19:17:00Z</dcterms:modified>
</cp:coreProperties>
</file>