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FA" w:rsidRPr="009C3B51" w:rsidRDefault="00B274FA" w:rsidP="00B274FA">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جامع</w:t>
      </w:r>
      <w:r w:rsidR="009C3B51">
        <w:rPr>
          <w:rFonts w:asciiTheme="minorBidi" w:eastAsia="Times New Roman" w:hAnsiTheme="minorBidi" w:hint="cs"/>
          <w:b/>
          <w:bCs/>
          <w:sz w:val="24"/>
          <w:szCs w:val="24"/>
          <w:rtl/>
          <w:lang w:eastAsia="fr-FR"/>
        </w:rPr>
        <w:t>ة</w:t>
      </w:r>
      <w:r w:rsidRPr="009C3B51">
        <w:rPr>
          <w:rFonts w:asciiTheme="minorBidi" w:eastAsia="Times New Roman" w:hAnsiTheme="minorBidi" w:hint="cs"/>
          <w:b/>
          <w:bCs/>
          <w:sz w:val="24"/>
          <w:szCs w:val="24"/>
          <w:rtl/>
          <w:lang w:eastAsia="fr-FR"/>
        </w:rPr>
        <w:t xml:space="preserve"> محمد لمين دباغين سطيف 2 </w:t>
      </w:r>
    </w:p>
    <w:p w:rsidR="00B274FA" w:rsidRPr="009C3B51" w:rsidRDefault="00B274FA" w:rsidP="00B274FA">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 xml:space="preserve">كلية الآداب </w:t>
      </w:r>
      <w:proofErr w:type="gramStart"/>
      <w:r w:rsidRPr="009C3B51">
        <w:rPr>
          <w:rFonts w:asciiTheme="minorBidi" w:eastAsia="Times New Roman" w:hAnsiTheme="minorBidi" w:hint="cs"/>
          <w:b/>
          <w:bCs/>
          <w:sz w:val="24"/>
          <w:szCs w:val="24"/>
          <w:rtl/>
          <w:lang w:eastAsia="fr-FR"/>
        </w:rPr>
        <w:t>واللغات</w:t>
      </w:r>
      <w:proofErr w:type="gramEnd"/>
      <w:r w:rsidRPr="009C3B51">
        <w:rPr>
          <w:rFonts w:asciiTheme="minorBidi" w:eastAsia="Times New Roman" w:hAnsiTheme="minorBidi" w:hint="cs"/>
          <w:b/>
          <w:bCs/>
          <w:sz w:val="24"/>
          <w:szCs w:val="24"/>
          <w:rtl/>
          <w:lang w:eastAsia="fr-FR"/>
        </w:rPr>
        <w:t xml:space="preserve"> </w:t>
      </w:r>
    </w:p>
    <w:p w:rsidR="00B274FA" w:rsidRPr="009C3B51" w:rsidRDefault="00B274FA" w:rsidP="00B274FA">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 xml:space="preserve">قسم اللغة </w:t>
      </w:r>
      <w:proofErr w:type="gramStart"/>
      <w:r w:rsidRPr="009C3B51">
        <w:rPr>
          <w:rFonts w:asciiTheme="minorBidi" w:eastAsia="Times New Roman" w:hAnsiTheme="minorBidi" w:hint="cs"/>
          <w:b/>
          <w:bCs/>
          <w:sz w:val="24"/>
          <w:szCs w:val="24"/>
          <w:rtl/>
          <w:lang w:eastAsia="fr-FR"/>
        </w:rPr>
        <w:t>والأدب</w:t>
      </w:r>
      <w:proofErr w:type="gramEnd"/>
      <w:r w:rsidRPr="009C3B51">
        <w:rPr>
          <w:rFonts w:asciiTheme="minorBidi" w:eastAsia="Times New Roman" w:hAnsiTheme="minorBidi" w:hint="cs"/>
          <w:b/>
          <w:bCs/>
          <w:sz w:val="24"/>
          <w:szCs w:val="24"/>
          <w:rtl/>
          <w:lang w:eastAsia="fr-FR"/>
        </w:rPr>
        <w:t xml:space="preserve"> العربي</w:t>
      </w:r>
    </w:p>
    <w:p w:rsidR="002520E0" w:rsidRPr="004D390F" w:rsidRDefault="004D390F" w:rsidP="002520E0">
      <w:pPr>
        <w:bidi/>
        <w:spacing w:after="0" w:line="240" w:lineRule="auto"/>
        <w:rPr>
          <w:rFonts w:asciiTheme="minorBidi" w:eastAsia="Times New Roman" w:hAnsiTheme="minorBidi"/>
          <w:sz w:val="32"/>
          <w:szCs w:val="32"/>
          <w:rtl/>
          <w:lang w:eastAsia="fr-FR"/>
        </w:rPr>
      </w:pPr>
      <w:r w:rsidRPr="004D390F">
        <w:rPr>
          <w:rFonts w:asciiTheme="minorBidi" w:eastAsia="Times New Roman" w:hAnsiTheme="minorBidi" w:hint="cs"/>
          <w:sz w:val="32"/>
          <w:szCs w:val="32"/>
          <w:rtl/>
          <w:lang w:eastAsia="fr-FR"/>
        </w:rPr>
        <w:t>أعمال موجهة</w:t>
      </w:r>
      <w:r w:rsidR="00B274FA">
        <w:rPr>
          <w:rFonts w:asciiTheme="minorBidi" w:eastAsia="Times New Roman" w:hAnsiTheme="minorBidi" w:hint="cs"/>
          <w:sz w:val="32"/>
          <w:szCs w:val="32"/>
          <w:rtl/>
          <w:lang w:eastAsia="fr-FR"/>
        </w:rPr>
        <w:t xml:space="preserve">              </w:t>
      </w:r>
      <w:r w:rsidR="002520E0">
        <w:rPr>
          <w:rFonts w:asciiTheme="minorBidi" w:eastAsia="Times New Roman" w:hAnsiTheme="minorBidi" w:hint="cs"/>
          <w:sz w:val="32"/>
          <w:szCs w:val="32"/>
          <w:rtl/>
          <w:lang w:eastAsia="fr-FR"/>
        </w:rPr>
        <w:t xml:space="preserve">                                      </w:t>
      </w:r>
      <w:r w:rsidR="00B274FA">
        <w:rPr>
          <w:rFonts w:asciiTheme="minorBidi" w:eastAsia="Times New Roman" w:hAnsiTheme="minorBidi" w:hint="cs"/>
          <w:sz w:val="32"/>
          <w:szCs w:val="32"/>
          <w:rtl/>
          <w:lang w:eastAsia="fr-FR"/>
        </w:rPr>
        <w:t xml:space="preserve">              </w:t>
      </w:r>
      <w:r w:rsidR="002520E0" w:rsidRPr="00660813">
        <w:rPr>
          <w:rFonts w:asciiTheme="minorBidi" w:eastAsia="Times New Roman" w:hAnsiTheme="minorBidi" w:hint="cs"/>
          <w:sz w:val="28"/>
          <w:szCs w:val="28"/>
          <w:rtl/>
          <w:lang w:eastAsia="fr-FR"/>
        </w:rPr>
        <w:t>السداسي الخامس</w:t>
      </w:r>
      <w:r w:rsidR="002520E0">
        <w:rPr>
          <w:rFonts w:asciiTheme="minorBidi" w:eastAsia="Times New Roman" w:hAnsiTheme="minorBidi" w:hint="cs"/>
          <w:sz w:val="28"/>
          <w:szCs w:val="28"/>
          <w:rtl/>
          <w:lang w:eastAsia="fr-FR"/>
        </w:rPr>
        <w:t xml:space="preserve">        </w:t>
      </w:r>
      <w:r w:rsidR="00B274FA">
        <w:rPr>
          <w:rFonts w:asciiTheme="minorBidi" w:eastAsia="Times New Roman" w:hAnsiTheme="minorBidi" w:hint="cs"/>
          <w:sz w:val="32"/>
          <w:szCs w:val="32"/>
          <w:rtl/>
          <w:lang w:eastAsia="fr-FR"/>
        </w:rPr>
        <w:t xml:space="preserve">                               </w:t>
      </w:r>
      <w:r w:rsidRPr="004D390F">
        <w:rPr>
          <w:rFonts w:asciiTheme="minorBidi" w:eastAsia="Times New Roman" w:hAnsiTheme="minorBidi" w:hint="cs"/>
          <w:sz w:val="32"/>
          <w:szCs w:val="32"/>
          <w:rtl/>
          <w:lang w:eastAsia="fr-FR"/>
        </w:rPr>
        <w:t xml:space="preserve">مقياس: </w:t>
      </w:r>
      <w:proofErr w:type="gramStart"/>
      <w:r w:rsidRPr="004D390F">
        <w:rPr>
          <w:rFonts w:asciiTheme="minorBidi" w:eastAsia="Times New Roman" w:hAnsiTheme="minorBidi" w:hint="cs"/>
          <w:sz w:val="32"/>
          <w:szCs w:val="32"/>
          <w:rtl/>
          <w:lang w:eastAsia="fr-FR"/>
        </w:rPr>
        <w:t>تعليمية</w:t>
      </w:r>
      <w:proofErr w:type="gramEnd"/>
      <w:r w:rsidRPr="004D390F">
        <w:rPr>
          <w:rFonts w:asciiTheme="minorBidi" w:eastAsia="Times New Roman" w:hAnsiTheme="minorBidi" w:hint="cs"/>
          <w:sz w:val="32"/>
          <w:szCs w:val="32"/>
          <w:rtl/>
          <w:lang w:eastAsia="fr-FR"/>
        </w:rPr>
        <w:t xml:space="preserve"> اللغة العربية</w:t>
      </w:r>
      <w:r w:rsidR="00B274FA">
        <w:rPr>
          <w:rFonts w:asciiTheme="minorBidi" w:eastAsia="Times New Roman" w:hAnsiTheme="minorBidi" w:hint="cs"/>
          <w:sz w:val="32"/>
          <w:szCs w:val="32"/>
          <w:rtl/>
          <w:lang w:eastAsia="fr-FR"/>
        </w:rPr>
        <w:t xml:space="preserve">  </w:t>
      </w:r>
      <w:r w:rsidR="002520E0">
        <w:rPr>
          <w:rFonts w:asciiTheme="minorBidi" w:eastAsia="Times New Roman" w:hAnsiTheme="minorBidi" w:hint="cs"/>
          <w:sz w:val="32"/>
          <w:szCs w:val="32"/>
          <w:rtl/>
          <w:lang w:eastAsia="fr-FR"/>
        </w:rPr>
        <w:t xml:space="preserve">                                              </w:t>
      </w:r>
      <w:r w:rsidR="00B274FA">
        <w:rPr>
          <w:rFonts w:asciiTheme="minorBidi" w:eastAsia="Times New Roman" w:hAnsiTheme="minorBidi" w:hint="cs"/>
          <w:sz w:val="32"/>
          <w:szCs w:val="32"/>
          <w:rtl/>
          <w:lang w:eastAsia="fr-FR"/>
        </w:rPr>
        <w:t xml:space="preserve">   </w:t>
      </w:r>
      <w:r w:rsidR="002520E0">
        <w:rPr>
          <w:rFonts w:asciiTheme="minorBidi" w:eastAsia="Times New Roman" w:hAnsiTheme="minorBidi" w:hint="cs"/>
          <w:sz w:val="32"/>
          <w:szCs w:val="32"/>
          <w:rtl/>
          <w:lang w:eastAsia="fr-FR"/>
        </w:rPr>
        <w:t>الحصة: 01</w:t>
      </w:r>
    </w:p>
    <w:p w:rsidR="004D390F" w:rsidRDefault="004D390F" w:rsidP="004D390F">
      <w:pPr>
        <w:bidi/>
        <w:spacing w:after="0" w:line="240" w:lineRule="auto"/>
        <w:rPr>
          <w:rFonts w:asciiTheme="minorBidi" w:eastAsia="Times New Roman" w:hAnsiTheme="minorBidi"/>
          <w:b/>
          <w:bCs/>
          <w:sz w:val="32"/>
          <w:szCs w:val="32"/>
          <w:rtl/>
          <w:lang w:eastAsia="fr-FR"/>
        </w:rPr>
      </w:pPr>
      <w:r w:rsidRPr="004D390F">
        <w:rPr>
          <w:rFonts w:asciiTheme="minorBidi" w:eastAsia="Times New Roman" w:hAnsiTheme="minorBidi" w:hint="cs"/>
          <w:sz w:val="32"/>
          <w:szCs w:val="32"/>
          <w:rtl/>
          <w:lang w:eastAsia="fr-FR"/>
        </w:rPr>
        <w:t>المستوى: السنة الثالثة / تخصص: لسانيات تطبيقية</w:t>
      </w:r>
      <w:r>
        <w:rPr>
          <w:rFonts w:asciiTheme="minorBidi" w:eastAsia="Times New Roman" w:hAnsiTheme="minorBidi" w:hint="cs"/>
          <w:b/>
          <w:bCs/>
          <w:sz w:val="32"/>
          <w:szCs w:val="32"/>
          <w:rtl/>
          <w:lang w:eastAsia="fr-FR"/>
        </w:rPr>
        <w:t xml:space="preserve"> </w:t>
      </w:r>
      <w:r w:rsidR="002520E0">
        <w:rPr>
          <w:rFonts w:asciiTheme="minorBidi" w:eastAsia="Times New Roman" w:hAnsiTheme="minorBidi" w:hint="cs"/>
          <w:b/>
          <w:bCs/>
          <w:sz w:val="32"/>
          <w:szCs w:val="32"/>
          <w:rtl/>
          <w:lang w:eastAsia="fr-FR"/>
        </w:rPr>
        <w:t xml:space="preserve">                    </w:t>
      </w:r>
      <w:r w:rsidR="002520E0" w:rsidRPr="004D390F">
        <w:rPr>
          <w:rFonts w:asciiTheme="minorBidi" w:eastAsia="Times New Roman" w:hAnsiTheme="minorBidi" w:hint="cs"/>
          <w:b/>
          <w:bCs/>
          <w:sz w:val="32"/>
          <w:szCs w:val="32"/>
          <w:rtl/>
          <w:lang w:eastAsia="fr-FR"/>
        </w:rPr>
        <w:t>أ. مغزي أحمد سعيد</w:t>
      </w:r>
      <w:r w:rsidR="002520E0">
        <w:rPr>
          <w:rFonts w:asciiTheme="minorBidi" w:eastAsia="Times New Roman" w:hAnsiTheme="minorBidi" w:hint="cs"/>
          <w:b/>
          <w:bCs/>
          <w:sz w:val="32"/>
          <w:szCs w:val="32"/>
          <w:rtl/>
          <w:lang w:eastAsia="fr-FR"/>
        </w:rPr>
        <w:t xml:space="preserve">  </w:t>
      </w:r>
    </w:p>
    <w:p w:rsidR="00660813" w:rsidRDefault="009C3B51" w:rsidP="00660813">
      <w:pPr>
        <w:bidi/>
        <w:spacing w:after="0" w:line="240" w:lineRule="auto"/>
        <w:rPr>
          <w:rFonts w:asciiTheme="minorBidi" w:eastAsia="Times New Roman" w:hAnsiTheme="minorBidi"/>
          <w:sz w:val="32"/>
          <w:szCs w:val="32"/>
          <w:rtl/>
          <w:lang w:eastAsia="fr-FR"/>
        </w:rPr>
      </w:pPr>
      <w:proofErr w:type="gramStart"/>
      <w:r w:rsidRPr="009C3B51">
        <w:rPr>
          <w:rFonts w:asciiTheme="minorBidi" w:eastAsia="Times New Roman" w:hAnsiTheme="minorBidi" w:hint="cs"/>
          <w:sz w:val="32"/>
          <w:szCs w:val="32"/>
          <w:u w:val="single"/>
          <w:rtl/>
          <w:lang w:eastAsia="fr-FR"/>
        </w:rPr>
        <w:t>الهدف</w:t>
      </w:r>
      <w:proofErr w:type="gramEnd"/>
      <w:r w:rsidRPr="009C3B51">
        <w:rPr>
          <w:rFonts w:asciiTheme="minorBidi" w:eastAsia="Times New Roman" w:hAnsiTheme="minorBidi" w:hint="cs"/>
          <w:sz w:val="32"/>
          <w:szCs w:val="32"/>
          <w:u w:val="single"/>
          <w:rtl/>
          <w:lang w:eastAsia="fr-FR"/>
        </w:rPr>
        <w:t xml:space="preserve"> الخاص:</w:t>
      </w:r>
      <w:r>
        <w:rPr>
          <w:rFonts w:asciiTheme="minorBidi" w:eastAsia="Times New Roman" w:hAnsiTheme="minorBidi" w:hint="cs"/>
          <w:sz w:val="32"/>
          <w:szCs w:val="32"/>
          <w:rtl/>
          <w:lang w:eastAsia="fr-FR"/>
        </w:rPr>
        <w:t xml:space="preserve"> التعرف على مستويات اللغة العربية وعوامل ضعف استعمالها. </w:t>
      </w:r>
    </w:p>
    <w:p w:rsidR="009C3B51" w:rsidRPr="009C3B51" w:rsidRDefault="009C3B51" w:rsidP="009C3B51">
      <w:pPr>
        <w:bidi/>
        <w:spacing w:after="0" w:line="240" w:lineRule="auto"/>
        <w:rPr>
          <w:rFonts w:asciiTheme="minorBidi" w:eastAsia="Times New Roman" w:hAnsiTheme="minorBidi"/>
          <w:sz w:val="32"/>
          <w:szCs w:val="32"/>
          <w:u w:val="single"/>
          <w:rtl/>
          <w:lang w:eastAsia="fr-FR"/>
        </w:rPr>
      </w:pPr>
      <w:proofErr w:type="gramStart"/>
      <w:r w:rsidRPr="009C3B51">
        <w:rPr>
          <w:rFonts w:asciiTheme="minorBidi" w:eastAsia="Times New Roman" w:hAnsiTheme="minorBidi" w:hint="cs"/>
          <w:sz w:val="32"/>
          <w:szCs w:val="32"/>
          <w:u w:val="single"/>
          <w:rtl/>
          <w:lang w:eastAsia="fr-FR"/>
        </w:rPr>
        <w:t>الهدفان</w:t>
      </w:r>
      <w:proofErr w:type="gramEnd"/>
      <w:r w:rsidRPr="009C3B51">
        <w:rPr>
          <w:rFonts w:asciiTheme="minorBidi" w:eastAsia="Times New Roman" w:hAnsiTheme="minorBidi" w:hint="cs"/>
          <w:sz w:val="32"/>
          <w:szCs w:val="32"/>
          <w:u w:val="single"/>
          <w:rtl/>
          <w:lang w:eastAsia="fr-FR"/>
        </w:rPr>
        <w:t xml:space="preserve"> الإجرائيان: </w:t>
      </w:r>
    </w:p>
    <w:p w:rsidR="009C3B51" w:rsidRDefault="009C3B51" w:rsidP="009C3B51">
      <w:pPr>
        <w:bidi/>
        <w:spacing w:after="0" w:line="240" w:lineRule="auto"/>
        <w:rPr>
          <w:rFonts w:asciiTheme="minorBidi" w:eastAsia="Times New Roman" w:hAnsiTheme="minorBidi"/>
          <w:sz w:val="32"/>
          <w:szCs w:val="32"/>
          <w:rtl/>
          <w:lang w:eastAsia="fr-FR"/>
        </w:rPr>
      </w:pPr>
      <w:r>
        <w:rPr>
          <w:rFonts w:asciiTheme="minorBidi" w:eastAsia="Times New Roman" w:hAnsiTheme="minorBidi" w:hint="cs"/>
          <w:sz w:val="32"/>
          <w:szCs w:val="32"/>
          <w:rtl/>
          <w:lang w:eastAsia="fr-FR"/>
        </w:rPr>
        <w:t xml:space="preserve">- </w:t>
      </w:r>
      <w:proofErr w:type="gramStart"/>
      <w:r>
        <w:rPr>
          <w:rFonts w:asciiTheme="minorBidi" w:eastAsia="Times New Roman" w:hAnsiTheme="minorBidi" w:hint="cs"/>
          <w:sz w:val="32"/>
          <w:szCs w:val="32"/>
          <w:rtl/>
          <w:lang w:eastAsia="fr-FR"/>
        </w:rPr>
        <w:t>أن</w:t>
      </w:r>
      <w:proofErr w:type="gramEnd"/>
      <w:r>
        <w:rPr>
          <w:rFonts w:asciiTheme="minorBidi" w:eastAsia="Times New Roman" w:hAnsiTheme="minorBidi" w:hint="cs"/>
          <w:sz w:val="32"/>
          <w:szCs w:val="32"/>
          <w:rtl/>
          <w:lang w:eastAsia="fr-FR"/>
        </w:rPr>
        <w:t xml:space="preserve"> يكون الطالب قادرا على أن يميّز بين مستوى لغة التخاطب ومستوى لغة الثقافة. </w:t>
      </w:r>
    </w:p>
    <w:p w:rsidR="00D22416" w:rsidRDefault="009C3B51" w:rsidP="00D22416">
      <w:pPr>
        <w:bidi/>
        <w:spacing w:after="0" w:line="240" w:lineRule="auto"/>
        <w:rPr>
          <w:rFonts w:asciiTheme="minorBidi" w:eastAsia="Times New Roman" w:hAnsiTheme="minorBidi"/>
          <w:sz w:val="32"/>
          <w:szCs w:val="32"/>
          <w:rtl/>
          <w:lang w:eastAsia="fr-FR"/>
        </w:rPr>
      </w:pPr>
      <w:r>
        <w:rPr>
          <w:rFonts w:asciiTheme="minorBidi" w:eastAsia="Times New Roman" w:hAnsiTheme="minorBidi" w:hint="cs"/>
          <w:sz w:val="32"/>
          <w:szCs w:val="32"/>
          <w:rtl/>
          <w:lang w:eastAsia="fr-FR"/>
        </w:rPr>
        <w:t xml:space="preserve">- أن يكون الطالب قادرا على أن يتبيّن أهمّية مستوى الحدر في العملية التعليمية / التعلمية. </w:t>
      </w:r>
    </w:p>
    <w:p w:rsidR="00D22416" w:rsidRDefault="00D22416" w:rsidP="00D22416">
      <w:pPr>
        <w:bidi/>
        <w:spacing w:after="0" w:line="240" w:lineRule="auto"/>
        <w:rPr>
          <w:rFonts w:asciiTheme="minorBidi" w:eastAsia="Times New Roman" w:hAnsiTheme="minorBidi"/>
          <w:sz w:val="32"/>
          <w:szCs w:val="32"/>
          <w:rtl/>
          <w:lang w:eastAsia="fr-FR"/>
        </w:rPr>
      </w:pPr>
    </w:p>
    <w:p w:rsidR="009C3B51" w:rsidRPr="00D22416" w:rsidRDefault="009C3B51" w:rsidP="00D22416">
      <w:pPr>
        <w:bidi/>
        <w:spacing w:after="0" w:line="240" w:lineRule="auto"/>
        <w:rPr>
          <w:rFonts w:asciiTheme="minorBidi" w:eastAsia="Times New Roman" w:hAnsiTheme="minorBidi"/>
          <w:sz w:val="24"/>
          <w:szCs w:val="24"/>
          <w:rtl/>
          <w:lang w:eastAsia="fr-FR"/>
        </w:rPr>
      </w:pPr>
      <w:r w:rsidRPr="00D22416">
        <w:rPr>
          <w:rFonts w:asciiTheme="minorBidi" w:eastAsia="Times New Roman" w:hAnsiTheme="minorBidi" w:hint="cs"/>
          <w:sz w:val="32"/>
          <w:szCs w:val="32"/>
          <w:rtl/>
          <w:lang w:eastAsia="fr-FR"/>
        </w:rPr>
        <w:t xml:space="preserve"> </w:t>
      </w:r>
    </w:p>
    <w:p w:rsidR="002E7B97" w:rsidRDefault="002520E0" w:rsidP="002520E0">
      <w:pPr>
        <w:tabs>
          <w:tab w:val="left" w:pos="6942"/>
        </w:tabs>
        <w:bidi/>
        <w:rPr>
          <w:rFonts w:asciiTheme="minorBidi" w:eastAsia="Times New Roman" w:hAnsiTheme="minorBidi"/>
          <w:b/>
          <w:bCs/>
          <w:sz w:val="32"/>
          <w:szCs w:val="32"/>
          <w:rtl/>
          <w:lang w:eastAsia="fr-FR"/>
        </w:rPr>
      </w:pPr>
      <w:r>
        <w:rPr>
          <w:rFonts w:asciiTheme="minorBidi" w:eastAsia="Times New Roman" w:hAnsiTheme="minorBidi" w:hint="cs"/>
          <w:b/>
          <w:bCs/>
          <w:sz w:val="32"/>
          <w:szCs w:val="32"/>
          <w:rtl/>
          <w:lang w:eastAsia="fr-FR"/>
        </w:rPr>
        <w:t xml:space="preserve">الموضوع:                      </w:t>
      </w:r>
      <w:r w:rsidR="004D390F" w:rsidRPr="004D390F">
        <w:rPr>
          <w:rFonts w:asciiTheme="minorBidi" w:eastAsia="Times New Roman" w:hAnsiTheme="minorBidi"/>
          <w:b/>
          <w:bCs/>
          <w:sz w:val="32"/>
          <w:szCs w:val="32"/>
          <w:rtl/>
          <w:lang w:eastAsia="fr-FR"/>
        </w:rPr>
        <w:t xml:space="preserve">العربية بين المشافهة </w:t>
      </w:r>
      <w:proofErr w:type="gramStart"/>
      <w:r w:rsidR="004D390F" w:rsidRPr="004D390F">
        <w:rPr>
          <w:rFonts w:asciiTheme="minorBidi" w:eastAsia="Times New Roman" w:hAnsiTheme="minorBidi"/>
          <w:b/>
          <w:bCs/>
          <w:sz w:val="32"/>
          <w:szCs w:val="32"/>
          <w:rtl/>
          <w:lang w:eastAsia="fr-FR"/>
        </w:rPr>
        <w:t>والتحرير</w:t>
      </w:r>
      <w:r>
        <w:rPr>
          <w:rFonts w:asciiTheme="minorBidi" w:eastAsia="Times New Roman" w:hAnsiTheme="minorBidi" w:hint="cs"/>
          <w:b/>
          <w:bCs/>
          <w:sz w:val="32"/>
          <w:szCs w:val="32"/>
          <w:rtl/>
          <w:lang w:eastAsia="fr-FR"/>
        </w:rPr>
        <w:t xml:space="preserve"> </w:t>
      </w:r>
      <w:r w:rsidR="004D390F">
        <w:rPr>
          <w:rFonts w:asciiTheme="minorBidi" w:eastAsia="Times New Roman" w:hAnsiTheme="minorBidi" w:hint="cs"/>
          <w:b/>
          <w:bCs/>
          <w:sz w:val="32"/>
          <w:szCs w:val="32"/>
          <w:rtl/>
          <w:lang w:eastAsia="fr-FR"/>
        </w:rPr>
        <w:t xml:space="preserve"> </w:t>
      </w:r>
      <w:proofErr w:type="gramEnd"/>
    </w:p>
    <w:p w:rsidR="004D390F" w:rsidRPr="004D390F" w:rsidRDefault="004D390F" w:rsidP="002520E0">
      <w:pPr>
        <w:bidi/>
        <w:jc w:val="center"/>
        <w:rPr>
          <w:b/>
          <w:bCs/>
          <w:rtl/>
          <w:lang w:bidi="ar-DZ"/>
        </w:rPr>
      </w:pPr>
      <w:r>
        <w:rPr>
          <w:rFonts w:asciiTheme="minorBidi" w:eastAsia="Times New Roman" w:hAnsiTheme="minorBidi" w:hint="cs"/>
          <w:b/>
          <w:bCs/>
          <w:sz w:val="28"/>
          <w:szCs w:val="28"/>
          <w:rtl/>
          <w:lang w:eastAsia="fr-FR"/>
        </w:rPr>
        <w:t xml:space="preserve">                                                                   </w:t>
      </w:r>
      <w:r w:rsidR="002520E0">
        <w:rPr>
          <w:rFonts w:asciiTheme="minorBidi" w:eastAsia="Times New Roman" w:hAnsiTheme="minorBidi" w:hint="cs"/>
          <w:b/>
          <w:bCs/>
          <w:sz w:val="28"/>
          <w:szCs w:val="28"/>
          <w:rtl/>
          <w:lang w:eastAsia="fr-FR"/>
        </w:rPr>
        <w:t>لـ (</w:t>
      </w:r>
      <w:r>
        <w:rPr>
          <w:rFonts w:asciiTheme="minorBidi" w:eastAsia="Times New Roman" w:hAnsiTheme="minorBidi" w:hint="cs"/>
          <w:b/>
          <w:bCs/>
          <w:sz w:val="28"/>
          <w:szCs w:val="28"/>
          <w:rtl/>
          <w:lang w:eastAsia="fr-FR"/>
        </w:rPr>
        <w:t xml:space="preserve"> أ. </w:t>
      </w:r>
      <w:r w:rsidRPr="00F934EE">
        <w:rPr>
          <w:rFonts w:asciiTheme="minorBidi" w:eastAsia="Times New Roman" w:hAnsiTheme="minorBidi"/>
          <w:b/>
          <w:bCs/>
          <w:sz w:val="28"/>
          <w:szCs w:val="28"/>
          <w:rtl/>
          <w:lang w:eastAsia="fr-FR"/>
        </w:rPr>
        <w:t xml:space="preserve">الدكتور عبد الرحمن الحاج </w:t>
      </w:r>
      <w:proofErr w:type="gramStart"/>
      <w:r w:rsidRPr="00F934EE">
        <w:rPr>
          <w:rFonts w:asciiTheme="minorBidi" w:eastAsia="Times New Roman" w:hAnsiTheme="minorBidi"/>
          <w:b/>
          <w:bCs/>
          <w:sz w:val="28"/>
          <w:szCs w:val="28"/>
          <w:rtl/>
          <w:lang w:eastAsia="fr-FR"/>
        </w:rPr>
        <w:t>صالح</w:t>
      </w:r>
      <w:proofErr w:type="gramEnd"/>
      <w:r w:rsidR="002520E0">
        <w:rPr>
          <w:rFonts w:asciiTheme="minorBidi" w:eastAsia="Times New Roman" w:hAnsiTheme="minorBidi" w:hint="cs"/>
          <w:b/>
          <w:bCs/>
          <w:sz w:val="28"/>
          <w:szCs w:val="28"/>
          <w:rtl/>
          <w:lang w:eastAsia="fr-FR"/>
        </w:rPr>
        <w:t xml:space="preserve">) </w:t>
      </w:r>
    </w:p>
    <w:p w:rsidR="004D390F" w:rsidRDefault="004D390F" w:rsidP="004D390F">
      <w:pPr>
        <w:bidi/>
        <w:spacing w:before="100" w:beforeAutospacing="1" w:after="100" w:afterAutospacing="1" w:line="240" w:lineRule="auto"/>
        <w:jc w:val="both"/>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   " </w:t>
      </w:r>
      <w:r w:rsidRPr="00F934EE">
        <w:rPr>
          <w:rFonts w:asciiTheme="minorBidi" w:eastAsia="Times New Roman" w:hAnsiTheme="minorBidi"/>
          <w:sz w:val="28"/>
          <w:szCs w:val="28"/>
          <w:rtl/>
          <w:lang w:eastAsia="fr-FR"/>
        </w:rPr>
        <w:t xml:space="preserve">ليس لي عن اللهجات إلا </w:t>
      </w:r>
      <w:proofErr w:type="gramStart"/>
      <w:r w:rsidRPr="00F934EE">
        <w:rPr>
          <w:rFonts w:asciiTheme="minorBidi" w:eastAsia="Times New Roman" w:hAnsiTheme="minorBidi"/>
          <w:sz w:val="28"/>
          <w:szCs w:val="28"/>
          <w:rtl/>
          <w:lang w:eastAsia="fr-FR"/>
        </w:rPr>
        <w:t>رأي</w:t>
      </w:r>
      <w:proofErr w:type="gramEnd"/>
      <w:r w:rsidRPr="00F934EE">
        <w:rPr>
          <w:rFonts w:asciiTheme="minorBidi" w:eastAsia="Times New Roman" w:hAnsiTheme="minorBidi"/>
          <w:sz w:val="28"/>
          <w:szCs w:val="28"/>
          <w:rtl/>
          <w:lang w:eastAsia="fr-FR"/>
        </w:rPr>
        <w:t xml:space="preserve"> موضوعي لا إيجابي ولا سلبي. </w:t>
      </w:r>
      <w:proofErr w:type="gramStart"/>
      <w:r w:rsidRPr="00F934EE">
        <w:rPr>
          <w:rFonts w:asciiTheme="minorBidi" w:eastAsia="Times New Roman" w:hAnsiTheme="minorBidi"/>
          <w:sz w:val="28"/>
          <w:szCs w:val="28"/>
          <w:rtl/>
          <w:lang w:eastAsia="fr-FR"/>
        </w:rPr>
        <w:t>أما</w:t>
      </w:r>
      <w:proofErr w:type="gramEnd"/>
      <w:r w:rsidRPr="00F934EE">
        <w:rPr>
          <w:rFonts w:asciiTheme="minorBidi" w:eastAsia="Times New Roman" w:hAnsiTheme="minorBidi"/>
          <w:sz w:val="28"/>
          <w:szCs w:val="28"/>
          <w:rtl/>
          <w:lang w:eastAsia="fr-FR"/>
        </w:rPr>
        <w:t xml:space="preserve"> </w:t>
      </w:r>
      <w:r w:rsidRPr="004D390F">
        <w:rPr>
          <w:rFonts w:asciiTheme="minorBidi" w:eastAsia="Times New Roman" w:hAnsiTheme="minorBidi"/>
          <w:b/>
          <w:bCs/>
          <w:sz w:val="28"/>
          <w:szCs w:val="28"/>
          <w:rtl/>
          <w:lang w:eastAsia="fr-FR"/>
        </w:rPr>
        <w:t>اللهجات العربية</w:t>
      </w:r>
      <w:r w:rsidRPr="00F934EE">
        <w:rPr>
          <w:rFonts w:asciiTheme="minorBidi" w:eastAsia="Times New Roman" w:hAnsiTheme="minorBidi"/>
          <w:sz w:val="28"/>
          <w:szCs w:val="28"/>
          <w:rtl/>
          <w:lang w:eastAsia="fr-FR"/>
        </w:rPr>
        <w:t xml:space="preserve"> فهي اللغات التي </w:t>
      </w:r>
      <w:r w:rsidRPr="004D390F">
        <w:rPr>
          <w:rFonts w:asciiTheme="minorBidi" w:eastAsia="Times New Roman" w:hAnsiTheme="minorBidi"/>
          <w:sz w:val="28"/>
          <w:szCs w:val="28"/>
          <w:u w:val="single"/>
          <w:rtl/>
          <w:lang w:eastAsia="fr-FR"/>
        </w:rPr>
        <w:t xml:space="preserve">يتخاطب بها العرب في </w:t>
      </w:r>
      <w:r w:rsidRPr="004D390F">
        <w:rPr>
          <w:rFonts w:asciiTheme="minorBidi" w:eastAsia="Times New Roman" w:hAnsiTheme="minorBidi"/>
          <w:b/>
          <w:bCs/>
          <w:sz w:val="28"/>
          <w:szCs w:val="28"/>
          <w:u w:val="single"/>
          <w:rtl/>
          <w:lang w:eastAsia="fr-FR"/>
        </w:rPr>
        <w:t>مقام الأنس</w:t>
      </w:r>
      <w:r w:rsidRPr="00F934EE">
        <w:rPr>
          <w:rFonts w:asciiTheme="minorBidi" w:eastAsia="Times New Roman" w:hAnsiTheme="minorBidi"/>
          <w:sz w:val="28"/>
          <w:szCs w:val="28"/>
          <w:rtl/>
          <w:lang w:eastAsia="fr-FR"/>
        </w:rPr>
        <w:t>، وليست أيّ واحدة منها لغة ثقافة (أي: لغة تنقل العلوم والمعرفة عامة، وليست لها من ثَمّ كتابة إلا استثنائياً). فهذا واقع لا يمكن أن ينكر، و</w:t>
      </w:r>
      <w:r w:rsidRPr="004D390F">
        <w:rPr>
          <w:rFonts w:asciiTheme="minorBidi" w:eastAsia="Times New Roman" w:hAnsiTheme="minorBidi"/>
          <w:b/>
          <w:bCs/>
          <w:sz w:val="28"/>
          <w:szCs w:val="28"/>
          <w:u w:val="single"/>
          <w:rtl/>
          <w:lang w:eastAsia="fr-FR"/>
        </w:rPr>
        <w:t>كل لغة في الدنيا يكون لها كتابة فهي على مستويين</w:t>
      </w:r>
      <w:r w:rsidRPr="00F934EE">
        <w:rPr>
          <w:rFonts w:asciiTheme="minorBidi" w:eastAsia="Times New Roman" w:hAnsiTheme="minorBidi"/>
          <w:sz w:val="28"/>
          <w:szCs w:val="28"/>
          <w:rtl/>
          <w:lang w:eastAsia="fr-FR"/>
        </w:rPr>
        <w:t xml:space="preserve">: </w:t>
      </w:r>
      <w:r w:rsidRPr="004D390F">
        <w:rPr>
          <w:rFonts w:asciiTheme="minorBidi" w:eastAsia="Times New Roman" w:hAnsiTheme="minorBidi"/>
          <w:sz w:val="28"/>
          <w:szCs w:val="28"/>
          <w:u w:val="single"/>
          <w:rtl/>
          <w:lang w:eastAsia="fr-FR"/>
        </w:rPr>
        <w:t>لغة التخاطب اليومي</w:t>
      </w:r>
      <w:r w:rsidRPr="00F934EE">
        <w:rPr>
          <w:rFonts w:asciiTheme="minorBidi" w:eastAsia="Times New Roman" w:hAnsiTheme="minorBidi"/>
          <w:sz w:val="28"/>
          <w:szCs w:val="28"/>
          <w:rtl/>
          <w:lang w:eastAsia="fr-FR"/>
        </w:rPr>
        <w:t>، وفيها بالضرورة اقتصاد في الأداء (اختزال، واختلاس، وحذف، وإدغام، وغير ذلك)، و</w:t>
      </w:r>
      <w:r w:rsidRPr="004D390F">
        <w:rPr>
          <w:rFonts w:asciiTheme="minorBidi" w:eastAsia="Times New Roman" w:hAnsiTheme="minorBidi"/>
          <w:sz w:val="28"/>
          <w:szCs w:val="28"/>
          <w:u w:val="single"/>
          <w:rtl/>
          <w:lang w:eastAsia="fr-FR"/>
        </w:rPr>
        <w:t>لغة ثقافة</w:t>
      </w:r>
      <w:r w:rsidRPr="00F934EE">
        <w:rPr>
          <w:rFonts w:asciiTheme="minorBidi" w:eastAsia="Times New Roman" w:hAnsiTheme="minorBidi"/>
          <w:sz w:val="28"/>
          <w:szCs w:val="28"/>
          <w:rtl/>
          <w:lang w:eastAsia="fr-FR"/>
        </w:rPr>
        <w:t xml:space="preserve"> تعلّم في المدارس، وتؤلّف بها الكتب، ويتخاطب بها في المقامات التي فيه</w:t>
      </w:r>
      <w:r w:rsidR="00585F77">
        <w:rPr>
          <w:rFonts w:asciiTheme="minorBidi" w:eastAsia="Times New Roman" w:hAnsiTheme="minorBidi" w:hint="cs"/>
          <w:sz w:val="28"/>
          <w:szCs w:val="28"/>
          <w:rtl/>
          <w:lang w:eastAsia="fr-FR"/>
        </w:rPr>
        <w:t>ا</w:t>
      </w:r>
      <w:r w:rsidRPr="00F934EE">
        <w:rPr>
          <w:rFonts w:asciiTheme="minorBidi" w:eastAsia="Times New Roman" w:hAnsiTheme="minorBidi"/>
          <w:sz w:val="28"/>
          <w:szCs w:val="28"/>
          <w:rtl/>
          <w:lang w:eastAsia="fr-FR"/>
        </w:rPr>
        <w:t xml:space="preserve"> احترام؛ كالخطب، والمحاضرات، ووسائل الإعلام غالباً. وقد تكون إحداهما قريبةً من الأخرى؛ مثل الفرنسية المستعملة في الشارع وفي البيوت، وسبب ذلك هو وجود نسبة مئوية </w:t>
      </w:r>
      <w:proofErr w:type="gramStart"/>
      <w:r w:rsidRPr="00F934EE">
        <w:rPr>
          <w:rFonts w:asciiTheme="minorBidi" w:eastAsia="Times New Roman" w:hAnsiTheme="minorBidi"/>
          <w:sz w:val="28"/>
          <w:szCs w:val="28"/>
          <w:rtl/>
          <w:lang w:eastAsia="fr-FR"/>
        </w:rPr>
        <w:t xml:space="preserve">قليلة </w:t>
      </w:r>
      <w:r w:rsidR="00CB7FC0">
        <w:rPr>
          <w:rFonts w:asciiTheme="minorBidi" w:eastAsia="Times New Roman" w:hAnsiTheme="minorBidi" w:hint="cs"/>
          <w:sz w:val="28"/>
          <w:szCs w:val="28"/>
          <w:rtl/>
          <w:lang w:eastAsia="fr-FR"/>
        </w:rPr>
        <w:t xml:space="preserve"> </w:t>
      </w:r>
      <w:r w:rsidRPr="00F934EE">
        <w:rPr>
          <w:rFonts w:asciiTheme="minorBidi" w:eastAsia="Times New Roman" w:hAnsiTheme="minorBidi"/>
          <w:sz w:val="28"/>
          <w:szCs w:val="28"/>
          <w:rtl/>
          <w:lang w:eastAsia="fr-FR"/>
        </w:rPr>
        <w:t>جداً</w:t>
      </w:r>
      <w:proofErr w:type="gramEnd"/>
      <w:r w:rsidRPr="00F934EE">
        <w:rPr>
          <w:rFonts w:asciiTheme="minorBidi" w:eastAsia="Times New Roman" w:hAnsiTheme="minorBidi"/>
          <w:sz w:val="28"/>
          <w:szCs w:val="28"/>
          <w:rtl/>
          <w:lang w:eastAsia="fr-FR"/>
        </w:rPr>
        <w:t xml:space="preserve"> من الأميين في الشعب الفرنسي، أو من ضعيفي الثقافة.</w:t>
      </w:r>
      <w:r>
        <w:rPr>
          <w:rFonts w:asciiTheme="minorBidi" w:eastAsia="Times New Roman" w:hAnsiTheme="minorBidi" w:hint="cs"/>
          <w:sz w:val="28"/>
          <w:szCs w:val="28"/>
          <w:rtl/>
          <w:lang w:eastAsia="fr-FR"/>
        </w:rPr>
        <w:t xml:space="preserve"> </w:t>
      </w:r>
    </w:p>
    <w:p w:rsidR="004D390F" w:rsidRDefault="004D390F" w:rsidP="009C3B51">
      <w:pPr>
        <w:bidi/>
        <w:spacing w:before="100" w:beforeAutospacing="1" w:after="0" w:line="240" w:lineRule="auto"/>
        <w:jc w:val="both"/>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   </w:t>
      </w:r>
      <w:proofErr w:type="gramStart"/>
      <w:r w:rsidRPr="00F934EE">
        <w:rPr>
          <w:rFonts w:asciiTheme="minorBidi" w:eastAsia="Times New Roman" w:hAnsiTheme="minorBidi"/>
          <w:sz w:val="28"/>
          <w:szCs w:val="28"/>
          <w:rtl/>
          <w:lang w:eastAsia="fr-FR"/>
        </w:rPr>
        <w:t>أما</w:t>
      </w:r>
      <w:proofErr w:type="gramEnd"/>
      <w:r w:rsidRPr="00F934EE">
        <w:rPr>
          <w:rFonts w:asciiTheme="minorBidi" w:eastAsia="Times New Roman" w:hAnsiTheme="minorBidi"/>
          <w:sz w:val="28"/>
          <w:szCs w:val="28"/>
          <w:rtl/>
          <w:lang w:eastAsia="fr-FR"/>
        </w:rPr>
        <w:t xml:space="preserve"> العربية</w:t>
      </w:r>
      <w:r>
        <w:rPr>
          <w:rFonts w:asciiTheme="minorBidi" w:eastAsia="Times New Roman" w:hAnsiTheme="minorBidi" w:hint="cs"/>
          <w:sz w:val="28"/>
          <w:szCs w:val="28"/>
          <w:rtl/>
          <w:lang w:eastAsia="fr-FR"/>
        </w:rPr>
        <w:t>؛</w:t>
      </w:r>
      <w:r w:rsidRPr="00F934EE">
        <w:rPr>
          <w:rFonts w:asciiTheme="minorBidi" w:eastAsia="Times New Roman" w:hAnsiTheme="minorBidi"/>
          <w:sz w:val="28"/>
          <w:szCs w:val="28"/>
          <w:rtl/>
          <w:lang w:eastAsia="fr-FR"/>
        </w:rPr>
        <w:t xml:space="preserve"> فقد ابتعدت لغة التخاطب العفوي عن الفصحى أولاً بدخول مئات الآلاف من الأعاجم في الإسلام في شتى البلدان التي تعرّب سكانها في الأغلب، و</w:t>
      </w:r>
      <w:r w:rsidRPr="004D390F">
        <w:rPr>
          <w:rFonts w:asciiTheme="minorBidi" w:eastAsia="Times New Roman" w:hAnsiTheme="minorBidi"/>
          <w:sz w:val="28"/>
          <w:szCs w:val="28"/>
          <w:u w:val="single"/>
          <w:rtl/>
          <w:lang w:eastAsia="fr-FR"/>
        </w:rPr>
        <w:t>تأثير هؤلاء في العربية عميق</w:t>
      </w:r>
      <w:r w:rsidRPr="00F934EE">
        <w:rPr>
          <w:rFonts w:asciiTheme="minorBidi" w:eastAsia="Times New Roman" w:hAnsiTheme="minorBidi"/>
          <w:sz w:val="28"/>
          <w:szCs w:val="28"/>
          <w:rtl/>
          <w:lang w:eastAsia="fr-FR"/>
        </w:rPr>
        <w:t xml:space="preserve">. ثم ابتعدت الفصحى من التخاطب اليومي بدورها بأن </w:t>
      </w:r>
      <w:r w:rsidRPr="004D390F">
        <w:rPr>
          <w:rFonts w:asciiTheme="minorBidi" w:eastAsia="Times New Roman" w:hAnsiTheme="minorBidi"/>
          <w:sz w:val="28"/>
          <w:szCs w:val="28"/>
          <w:u w:val="single"/>
          <w:rtl/>
          <w:lang w:eastAsia="fr-FR"/>
        </w:rPr>
        <w:t>جعلها المعلمون غير صالحة للتخاطب العفوي</w:t>
      </w:r>
      <w:r w:rsidRPr="00F934EE">
        <w:rPr>
          <w:rFonts w:asciiTheme="minorBidi" w:eastAsia="Times New Roman" w:hAnsiTheme="minorBidi"/>
          <w:sz w:val="28"/>
          <w:szCs w:val="28"/>
          <w:rtl/>
          <w:lang w:eastAsia="fr-FR"/>
        </w:rPr>
        <w:t xml:space="preserve">: الإلحاح على بيان حركات الإعراب، بل مدّها، وعدم الوقف (في التعليم)، والتشدّق عامةً، وعدم قبول أيّ تخفيف، مع أن للفصحى مستوى تعبيرياً عفوياً يشبه أداء العامية وصفه سيبويه، وقُرئ به القرآن (وهو الحَدْر في مقابل الترتيل)، فصارت الفصحى لا يُعلّم فيها إلا مستوى واحد، هو المرتّل منه. </w:t>
      </w:r>
      <w:proofErr w:type="gramStart"/>
      <w:r w:rsidRPr="00F934EE">
        <w:rPr>
          <w:rFonts w:asciiTheme="minorBidi" w:eastAsia="Times New Roman" w:hAnsiTheme="minorBidi"/>
          <w:sz w:val="28"/>
          <w:szCs w:val="28"/>
          <w:rtl/>
          <w:lang w:eastAsia="fr-FR"/>
        </w:rPr>
        <w:t>وكل</w:t>
      </w:r>
      <w:proofErr w:type="gramEnd"/>
      <w:r w:rsidRPr="00F934EE">
        <w:rPr>
          <w:rFonts w:asciiTheme="minorBidi" w:eastAsia="Times New Roman" w:hAnsiTheme="minorBidi"/>
          <w:sz w:val="28"/>
          <w:szCs w:val="28"/>
          <w:rtl/>
          <w:lang w:eastAsia="fr-FR"/>
        </w:rPr>
        <w:t xml:space="preserve"> ما هو اختزال واختلاس للحركات يراه المعلمون – منذ عهد قديم جداً – </w:t>
      </w:r>
      <w:r w:rsidRPr="004D390F">
        <w:rPr>
          <w:rFonts w:asciiTheme="minorBidi" w:eastAsia="Times New Roman" w:hAnsiTheme="minorBidi"/>
          <w:b/>
          <w:bCs/>
          <w:sz w:val="28"/>
          <w:szCs w:val="28"/>
          <w:rtl/>
          <w:lang w:eastAsia="fr-FR"/>
        </w:rPr>
        <w:t>لحنًا</w:t>
      </w:r>
      <w:r w:rsidRPr="00F934EE">
        <w:rPr>
          <w:rFonts w:asciiTheme="minorBidi" w:eastAsia="Times New Roman" w:hAnsiTheme="minorBidi"/>
          <w:sz w:val="28"/>
          <w:szCs w:val="28"/>
          <w:rtl/>
          <w:lang w:eastAsia="fr-FR"/>
        </w:rPr>
        <w:t xml:space="preserve">. </w:t>
      </w:r>
      <w:proofErr w:type="gramStart"/>
      <w:r w:rsidRPr="00F934EE">
        <w:rPr>
          <w:rFonts w:asciiTheme="minorBidi" w:eastAsia="Times New Roman" w:hAnsiTheme="minorBidi"/>
          <w:sz w:val="28"/>
          <w:szCs w:val="28"/>
          <w:rtl/>
          <w:lang w:eastAsia="fr-FR"/>
        </w:rPr>
        <w:t>والذي</w:t>
      </w:r>
      <w:proofErr w:type="gramEnd"/>
      <w:r w:rsidRPr="00F934EE">
        <w:rPr>
          <w:rFonts w:asciiTheme="minorBidi" w:eastAsia="Times New Roman" w:hAnsiTheme="minorBidi"/>
          <w:sz w:val="28"/>
          <w:szCs w:val="28"/>
          <w:rtl/>
          <w:lang w:eastAsia="fr-FR"/>
        </w:rPr>
        <w:t xml:space="preserve"> نرجوه هو أن يُعاد النظر في ذلك، و</w:t>
      </w:r>
      <w:r w:rsidRPr="004D390F">
        <w:rPr>
          <w:rFonts w:asciiTheme="minorBidi" w:eastAsia="Times New Roman" w:hAnsiTheme="minorBidi"/>
          <w:b/>
          <w:bCs/>
          <w:sz w:val="28"/>
          <w:szCs w:val="28"/>
          <w:rtl/>
          <w:lang w:eastAsia="fr-FR"/>
        </w:rPr>
        <w:t>يرجع إلى الفصحى الأداء المستخف الذي يُجيزه العلماء والقرّاء</w:t>
      </w:r>
      <w:r w:rsidRPr="00F934EE">
        <w:rPr>
          <w:rFonts w:asciiTheme="minorBidi" w:eastAsia="Times New Roman" w:hAnsiTheme="minorBidi"/>
          <w:sz w:val="28"/>
          <w:szCs w:val="28"/>
          <w:rtl/>
          <w:lang w:eastAsia="fr-FR"/>
        </w:rPr>
        <w:t xml:space="preserve"> (في المدرسة خاصة)</w:t>
      </w:r>
      <w:r>
        <w:rPr>
          <w:rFonts w:asciiTheme="minorBidi" w:eastAsia="Times New Roman" w:hAnsiTheme="minorBidi" w:hint="cs"/>
          <w:sz w:val="28"/>
          <w:szCs w:val="28"/>
          <w:rtl/>
          <w:lang w:eastAsia="fr-FR"/>
        </w:rPr>
        <w:t xml:space="preserve"> "</w:t>
      </w:r>
      <w:r w:rsidRPr="00F934EE">
        <w:rPr>
          <w:rFonts w:asciiTheme="minorBidi" w:eastAsia="Times New Roman" w:hAnsiTheme="minorBidi"/>
          <w:sz w:val="28"/>
          <w:szCs w:val="28"/>
          <w:rtl/>
          <w:lang w:eastAsia="fr-FR"/>
        </w:rPr>
        <w:t xml:space="preserve">. </w:t>
      </w:r>
    </w:p>
    <w:p w:rsidR="004D390F" w:rsidRDefault="004D390F" w:rsidP="009C3B51">
      <w:pPr>
        <w:bidi/>
        <w:spacing w:before="100" w:beforeAutospacing="1" w:after="0" w:line="240" w:lineRule="auto"/>
        <w:jc w:val="both"/>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      </w:t>
      </w:r>
      <w:r w:rsidRPr="00F934EE">
        <w:rPr>
          <w:rFonts w:asciiTheme="minorBidi" w:eastAsia="Times New Roman" w:hAnsiTheme="minorBidi"/>
          <w:sz w:val="28"/>
          <w:szCs w:val="28"/>
          <w:rtl/>
          <w:lang w:eastAsia="fr-FR"/>
        </w:rPr>
        <w:t>(راجع مقالنا: العربية بين المشافهة والتحرير، في بحوث ودراسات في اللسانيات العربية، ج1).</w:t>
      </w:r>
    </w:p>
    <w:p w:rsidR="009C3B51" w:rsidRPr="00D22416" w:rsidRDefault="009C3B51" w:rsidP="009C3B51">
      <w:pPr>
        <w:tabs>
          <w:tab w:val="center" w:pos="4536"/>
        </w:tabs>
        <w:bidi/>
        <w:rPr>
          <w:sz w:val="32"/>
          <w:szCs w:val="32"/>
          <w:rtl/>
        </w:rPr>
      </w:pPr>
    </w:p>
    <w:p w:rsidR="00660813" w:rsidRPr="00660813" w:rsidRDefault="004D390F" w:rsidP="009C3B51">
      <w:pPr>
        <w:tabs>
          <w:tab w:val="center" w:pos="4536"/>
        </w:tabs>
        <w:bidi/>
        <w:rPr>
          <w:b/>
          <w:bCs/>
          <w:sz w:val="32"/>
          <w:szCs w:val="32"/>
          <w:u w:val="single"/>
          <w:rtl/>
        </w:rPr>
      </w:pPr>
      <w:r w:rsidRPr="00660813">
        <w:rPr>
          <w:rFonts w:hint="cs"/>
          <w:b/>
          <w:bCs/>
          <w:sz w:val="32"/>
          <w:szCs w:val="32"/>
          <w:u w:val="single"/>
          <w:rtl/>
        </w:rPr>
        <w:t>المطلوب:</w:t>
      </w:r>
      <w:r w:rsidR="00023655">
        <w:rPr>
          <w:rFonts w:hint="cs"/>
          <w:b/>
          <w:bCs/>
          <w:sz w:val="32"/>
          <w:szCs w:val="32"/>
          <w:u w:val="single"/>
          <w:rtl/>
        </w:rPr>
        <w:t xml:space="preserve"> </w:t>
      </w:r>
    </w:p>
    <w:p w:rsidR="00660813" w:rsidRPr="00660813" w:rsidRDefault="00660813" w:rsidP="00023655">
      <w:pPr>
        <w:bidi/>
        <w:spacing w:after="0"/>
        <w:rPr>
          <w:sz w:val="32"/>
          <w:szCs w:val="32"/>
          <w:rtl/>
        </w:rPr>
      </w:pPr>
      <w:proofErr w:type="gramStart"/>
      <w:r w:rsidRPr="00660813">
        <w:rPr>
          <w:rFonts w:hint="cs"/>
          <w:sz w:val="32"/>
          <w:szCs w:val="32"/>
          <w:rtl/>
        </w:rPr>
        <w:t>تأمّل</w:t>
      </w:r>
      <w:proofErr w:type="gramEnd"/>
      <w:r w:rsidRPr="00660813">
        <w:rPr>
          <w:rFonts w:hint="cs"/>
          <w:sz w:val="32"/>
          <w:szCs w:val="32"/>
          <w:rtl/>
        </w:rPr>
        <w:t xml:space="preserve"> النص (مقطع من حوار صحافي) ثم ناقش أفكاره، من خلال: </w:t>
      </w:r>
    </w:p>
    <w:p w:rsidR="00660813" w:rsidRPr="00660813" w:rsidRDefault="00660813" w:rsidP="00023655">
      <w:pPr>
        <w:bidi/>
        <w:spacing w:after="0"/>
        <w:rPr>
          <w:sz w:val="32"/>
          <w:szCs w:val="32"/>
          <w:rtl/>
        </w:rPr>
      </w:pPr>
      <w:r w:rsidRPr="00660813">
        <w:rPr>
          <w:rFonts w:hint="cs"/>
          <w:sz w:val="32"/>
          <w:szCs w:val="32"/>
          <w:rtl/>
        </w:rPr>
        <w:t xml:space="preserve">- </w:t>
      </w:r>
      <w:proofErr w:type="gramStart"/>
      <w:r w:rsidRPr="00660813">
        <w:rPr>
          <w:rFonts w:hint="cs"/>
          <w:sz w:val="32"/>
          <w:szCs w:val="32"/>
          <w:rtl/>
        </w:rPr>
        <w:t>تحديد</w:t>
      </w:r>
      <w:proofErr w:type="gramEnd"/>
      <w:r w:rsidRPr="00660813">
        <w:rPr>
          <w:rFonts w:hint="cs"/>
          <w:sz w:val="32"/>
          <w:szCs w:val="32"/>
          <w:rtl/>
        </w:rPr>
        <w:t xml:space="preserve"> موضوع النص. </w:t>
      </w:r>
    </w:p>
    <w:p w:rsidR="00660813" w:rsidRPr="00660813" w:rsidRDefault="00660813" w:rsidP="00023655">
      <w:pPr>
        <w:bidi/>
        <w:spacing w:after="0"/>
        <w:rPr>
          <w:sz w:val="32"/>
          <w:szCs w:val="32"/>
          <w:rtl/>
        </w:rPr>
      </w:pPr>
      <w:r w:rsidRPr="00660813">
        <w:rPr>
          <w:rFonts w:hint="cs"/>
          <w:sz w:val="32"/>
          <w:szCs w:val="32"/>
          <w:rtl/>
        </w:rPr>
        <w:t xml:space="preserve">- أفكاره الرئيسة </w:t>
      </w:r>
      <w:proofErr w:type="gramStart"/>
      <w:r w:rsidRPr="00660813">
        <w:rPr>
          <w:rFonts w:hint="cs"/>
          <w:sz w:val="32"/>
          <w:szCs w:val="32"/>
          <w:rtl/>
        </w:rPr>
        <w:t>والثانوية</w:t>
      </w:r>
      <w:proofErr w:type="gramEnd"/>
      <w:r w:rsidRPr="00660813">
        <w:rPr>
          <w:rFonts w:hint="cs"/>
          <w:sz w:val="32"/>
          <w:szCs w:val="32"/>
          <w:rtl/>
        </w:rPr>
        <w:t xml:space="preserve">. </w:t>
      </w:r>
    </w:p>
    <w:p w:rsidR="001B7E20" w:rsidRDefault="00660813" w:rsidP="00023655">
      <w:pPr>
        <w:bidi/>
        <w:spacing w:after="0"/>
        <w:rPr>
          <w:sz w:val="32"/>
          <w:szCs w:val="32"/>
          <w:rtl/>
        </w:rPr>
      </w:pPr>
      <w:r w:rsidRPr="00660813">
        <w:rPr>
          <w:rFonts w:hint="cs"/>
          <w:sz w:val="32"/>
          <w:szCs w:val="32"/>
          <w:rtl/>
        </w:rPr>
        <w:t>- ناقش الحل المقترح</w:t>
      </w:r>
      <w:r w:rsidR="001B7E20">
        <w:rPr>
          <w:rFonts w:hint="cs"/>
          <w:sz w:val="32"/>
          <w:szCs w:val="32"/>
          <w:rtl/>
        </w:rPr>
        <w:t xml:space="preserve">. </w:t>
      </w:r>
    </w:p>
    <w:p w:rsidR="00023655" w:rsidRDefault="00023655" w:rsidP="00023655">
      <w:pPr>
        <w:bidi/>
        <w:rPr>
          <w:sz w:val="32"/>
          <w:szCs w:val="32"/>
          <w:rtl/>
        </w:rPr>
      </w:pPr>
      <w:r w:rsidRPr="00023655">
        <w:rPr>
          <w:rFonts w:hint="cs"/>
          <w:b/>
          <w:bCs/>
          <w:sz w:val="32"/>
          <w:szCs w:val="32"/>
          <w:u w:val="single"/>
          <w:rtl/>
        </w:rPr>
        <w:lastRenderedPageBreak/>
        <w:t>التّأمّل ثم المناقشة:</w:t>
      </w:r>
      <w:r w:rsidRPr="00023655">
        <w:rPr>
          <w:rFonts w:hint="cs"/>
          <w:sz w:val="32"/>
          <w:szCs w:val="32"/>
          <w:rtl/>
        </w:rPr>
        <w:t xml:space="preserve"> </w:t>
      </w:r>
    </w:p>
    <w:p w:rsidR="00A65D11" w:rsidRDefault="00023655" w:rsidP="002520E0">
      <w:pPr>
        <w:bidi/>
        <w:jc w:val="both"/>
        <w:rPr>
          <w:sz w:val="32"/>
          <w:szCs w:val="32"/>
          <w:rtl/>
        </w:rPr>
      </w:pPr>
      <w:r>
        <w:rPr>
          <w:rFonts w:hint="cs"/>
          <w:sz w:val="32"/>
          <w:szCs w:val="32"/>
          <w:rtl/>
        </w:rPr>
        <w:t xml:space="preserve">   </w:t>
      </w:r>
      <w:r w:rsidRPr="002A7D18">
        <w:rPr>
          <w:rFonts w:hint="cs"/>
          <w:b/>
          <w:bCs/>
          <w:sz w:val="32"/>
          <w:szCs w:val="32"/>
          <w:rtl/>
        </w:rPr>
        <w:t xml:space="preserve">لعلّك لاحظتَ </w:t>
      </w:r>
      <w:r w:rsidR="002520E0" w:rsidRPr="002A7D18">
        <w:rPr>
          <w:rFonts w:hint="cs"/>
          <w:b/>
          <w:bCs/>
          <w:sz w:val="32"/>
          <w:szCs w:val="32"/>
          <w:rtl/>
          <w:lang w:bidi="ar-DZ"/>
        </w:rPr>
        <w:t>عزيز(تـ)ـي الطالب(ة)؛</w:t>
      </w:r>
      <w:r>
        <w:rPr>
          <w:rFonts w:hint="cs"/>
          <w:sz w:val="32"/>
          <w:szCs w:val="32"/>
          <w:rtl/>
        </w:rPr>
        <w:t xml:space="preserve"> أنّ موضوع النص إنما هو وضع اللغة العربية السليمة </w:t>
      </w:r>
      <w:proofErr w:type="gramStart"/>
      <w:r>
        <w:rPr>
          <w:rFonts w:hint="cs"/>
          <w:sz w:val="32"/>
          <w:szCs w:val="32"/>
          <w:rtl/>
        </w:rPr>
        <w:t>في</w:t>
      </w:r>
      <w:proofErr w:type="gramEnd"/>
      <w:r>
        <w:rPr>
          <w:rFonts w:hint="cs"/>
          <w:sz w:val="32"/>
          <w:szCs w:val="32"/>
          <w:rtl/>
        </w:rPr>
        <w:t xml:space="preserve"> حال الاستعمال. </w:t>
      </w:r>
      <w:proofErr w:type="gramStart"/>
      <w:r>
        <w:rPr>
          <w:rFonts w:hint="cs"/>
          <w:sz w:val="32"/>
          <w:szCs w:val="32"/>
          <w:rtl/>
        </w:rPr>
        <w:t>فالباحث</w:t>
      </w:r>
      <w:proofErr w:type="gramEnd"/>
      <w:r>
        <w:rPr>
          <w:rFonts w:hint="cs"/>
          <w:sz w:val="32"/>
          <w:szCs w:val="32"/>
          <w:rtl/>
        </w:rPr>
        <w:t xml:space="preserve"> </w:t>
      </w:r>
      <w:r w:rsidR="00491D1C" w:rsidRPr="002A7D18">
        <w:rPr>
          <w:rFonts w:hint="cs"/>
          <w:b/>
          <w:bCs/>
          <w:sz w:val="32"/>
          <w:szCs w:val="32"/>
          <w:u w:val="single"/>
          <w:rtl/>
        </w:rPr>
        <w:t>يقرّر</w:t>
      </w:r>
      <w:r w:rsidR="00491D1C">
        <w:rPr>
          <w:rFonts w:hint="cs"/>
          <w:sz w:val="32"/>
          <w:szCs w:val="32"/>
          <w:rtl/>
        </w:rPr>
        <w:t xml:space="preserve"> أنّ اللغة العربية كغيرها من لغات المجتمعات البشرية، هي على مستويين؛ مستوى </w:t>
      </w:r>
      <w:r w:rsidR="00491D1C" w:rsidRPr="002A7D18">
        <w:rPr>
          <w:rFonts w:hint="cs"/>
          <w:b/>
          <w:bCs/>
          <w:sz w:val="32"/>
          <w:szCs w:val="32"/>
          <w:rtl/>
        </w:rPr>
        <w:t>لغة التخاطب اليومي</w:t>
      </w:r>
      <w:r w:rsidR="00491D1C">
        <w:rPr>
          <w:rFonts w:hint="cs"/>
          <w:sz w:val="32"/>
          <w:szCs w:val="32"/>
          <w:rtl/>
        </w:rPr>
        <w:t xml:space="preserve"> (اللهجات)، ومستوى </w:t>
      </w:r>
      <w:r w:rsidR="00491D1C" w:rsidRPr="002A7D18">
        <w:rPr>
          <w:rFonts w:hint="cs"/>
          <w:b/>
          <w:bCs/>
          <w:sz w:val="32"/>
          <w:szCs w:val="32"/>
          <w:rtl/>
        </w:rPr>
        <w:t>لغة الثقافة</w:t>
      </w:r>
      <w:r w:rsidR="00491D1C">
        <w:rPr>
          <w:rFonts w:hint="cs"/>
          <w:sz w:val="32"/>
          <w:szCs w:val="32"/>
          <w:rtl/>
        </w:rPr>
        <w:t xml:space="preserve"> (لغة الكتابة، أي؛ لغة التعلم والمتعلمين)، </w:t>
      </w:r>
      <w:r w:rsidR="00491D1C" w:rsidRPr="002A7D18">
        <w:rPr>
          <w:rFonts w:hint="cs"/>
          <w:sz w:val="32"/>
          <w:szCs w:val="32"/>
          <w:u w:val="single"/>
          <w:rtl/>
        </w:rPr>
        <w:t>وبينهما مسافة استعمال</w:t>
      </w:r>
      <w:r w:rsidR="00491D1C">
        <w:rPr>
          <w:rFonts w:hint="cs"/>
          <w:sz w:val="32"/>
          <w:szCs w:val="32"/>
          <w:rtl/>
        </w:rPr>
        <w:t xml:space="preserve"> </w:t>
      </w:r>
      <w:r w:rsidR="00491D1C">
        <w:rPr>
          <w:sz w:val="32"/>
          <w:szCs w:val="32"/>
          <w:rtl/>
        </w:rPr>
        <w:t>–</w:t>
      </w:r>
      <w:r w:rsidR="00491D1C">
        <w:rPr>
          <w:rFonts w:hint="cs"/>
          <w:sz w:val="32"/>
          <w:szCs w:val="32"/>
          <w:rtl/>
        </w:rPr>
        <w:t xml:space="preserve"> قد تزيد أو تنقص </w:t>
      </w:r>
      <w:r w:rsidR="00491D1C">
        <w:rPr>
          <w:sz w:val="32"/>
          <w:szCs w:val="32"/>
          <w:rtl/>
        </w:rPr>
        <w:t>–</w:t>
      </w:r>
      <w:r w:rsidR="00491D1C">
        <w:rPr>
          <w:rFonts w:hint="cs"/>
          <w:sz w:val="32"/>
          <w:szCs w:val="32"/>
          <w:rtl/>
        </w:rPr>
        <w:t xml:space="preserve"> بسبب مجموعة من العوامل</w:t>
      </w:r>
      <w:r w:rsidR="00A65D11">
        <w:rPr>
          <w:rFonts w:hint="cs"/>
          <w:sz w:val="32"/>
          <w:szCs w:val="32"/>
          <w:rtl/>
        </w:rPr>
        <w:t xml:space="preserve">. </w:t>
      </w:r>
      <w:r w:rsidR="002520E0">
        <w:rPr>
          <w:rFonts w:hint="cs"/>
          <w:sz w:val="32"/>
          <w:szCs w:val="32"/>
          <w:rtl/>
        </w:rPr>
        <w:t xml:space="preserve"> </w:t>
      </w:r>
    </w:p>
    <w:p w:rsidR="00A65D11" w:rsidRDefault="00A65D11" w:rsidP="00A65D11">
      <w:pPr>
        <w:bidi/>
        <w:jc w:val="both"/>
        <w:rPr>
          <w:sz w:val="32"/>
          <w:szCs w:val="32"/>
          <w:rtl/>
        </w:rPr>
      </w:pPr>
      <w:r>
        <w:rPr>
          <w:rFonts w:hint="cs"/>
          <w:sz w:val="32"/>
          <w:szCs w:val="32"/>
          <w:rtl/>
        </w:rPr>
        <w:t xml:space="preserve">   والباحث إذ يقرر هذه الحقيقة، فإنما يطرحها بكلّ موضوعية وفق أفكار مرتبة ومتسلسلة، ومترابطة، يخدم بعضها بعضا، تمثّلت في: </w:t>
      </w:r>
    </w:p>
    <w:p w:rsidR="00A65D11" w:rsidRDefault="00A65D11" w:rsidP="00F37E43">
      <w:pPr>
        <w:bidi/>
        <w:spacing w:after="0"/>
        <w:jc w:val="both"/>
        <w:rPr>
          <w:sz w:val="32"/>
          <w:szCs w:val="32"/>
          <w:rtl/>
        </w:rPr>
      </w:pPr>
      <w:r>
        <w:rPr>
          <w:rFonts w:hint="cs"/>
          <w:sz w:val="32"/>
          <w:szCs w:val="32"/>
          <w:rtl/>
        </w:rPr>
        <w:t xml:space="preserve">- عربية مقام الأنس ليست لغة ثقافة. </w:t>
      </w:r>
    </w:p>
    <w:p w:rsidR="00F37E43" w:rsidRDefault="00A65D11" w:rsidP="00F37E43">
      <w:pPr>
        <w:bidi/>
        <w:spacing w:after="0"/>
        <w:jc w:val="both"/>
        <w:rPr>
          <w:sz w:val="32"/>
          <w:szCs w:val="32"/>
          <w:rtl/>
        </w:rPr>
      </w:pPr>
      <w:r>
        <w:rPr>
          <w:rFonts w:hint="cs"/>
          <w:sz w:val="32"/>
          <w:szCs w:val="32"/>
          <w:rtl/>
        </w:rPr>
        <w:t xml:space="preserve">- </w:t>
      </w:r>
      <w:r w:rsidR="00F37E43">
        <w:rPr>
          <w:rFonts w:hint="cs"/>
          <w:sz w:val="32"/>
          <w:szCs w:val="32"/>
          <w:rtl/>
        </w:rPr>
        <w:t>عربية لغة الثقافة هي مستوى لغة التعلم والمتعل</w:t>
      </w:r>
      <w:r w:rsidR="00A86F19">
        <w:rPr>
          <w:rFonts w:hint="cs"/>
          <w:sz w:val="32"/>
          <w:szCs w:val="32"/>
          <w:rtl/>
        </w:rPr>
        <w:t>ّ</w:t>
      </w:r>
      <w:r w:rsidR="00F37E43">
        <w:rPr>
          <w:rFonts w:hint="cs"/>
          <w:sz w:val="32"/>
          <w:szCs w:val="32"/>
          <w:rtl/>
        </w:rPr>
        <w:t>مين.</w:t>
      </w:r>
      <w:r w:rsidR="00A86F19">
        <w:rPr>
          <w:rFonts w:hint="cs"/>
          <w:sz w:val="32"/>
          <w:szCs w:val="32"/>
          <w:rtl/>
        </w:rPr>
        <w:t xml:space="preserve"> </w:t>
      </w:r>
    </w:p>
    <w:p w:rsidR="00F37E43" w:rsidRDefault="00F37E43" w:rsidP="00F37E43">
      <w:pPr>
        <w:bidi/>
        <w:spacing w:after="0"/>
        <w:jc w:val="both"/>
        <w:rPr>
          <w:sz w:val="32"/>
          <w:szCs w:val="32"/>
          <w:rtl/>
        </w:rPr>
      </w:pPr>
      <w:r>
        <w:rPr>
          <w:rFonts w:hint="cs"/>
          <w:sz w:val="32"/>
          <w:szCs w:val="32"/>
          <w:rtl/>
        </w:rPr>
        <w:t xml:space="preserve">- عوامل ابتعاد مستوى عربية التخاطب عن مستوي عربية لغة الثقافة. </w:t>
      </w:r>
    </w:p>
    <w:p w:rsidR="00F37E43" w:rsidRDefault="00F37E43" w:rsidP="00F37E43">
      <w:pPr>
        <w:bidi/>
        <w:spacing w:after="0"/>
        <w:jc w:val="both"/>
        <w:rPr>
          <w:sz w:val="32"/>
          <w:szCs w:val="32"/>
          <w:rtl/>
        </w:rPr>
      </w:pPr>
      <w:r>
        <w:rPr>
          <w:rFonts w:hint="cs"/>
          <w:sz w:val="32"/>
          <w:szCs w:val="32"/>
          <w:rtl/>
        </w:rPr>
        <w:t xml:space="preserve">- كيفية إسهام المعلمين في هذا الابتعاد. </w:t>
      </w:r>
    </w:p>
    <w:p w:rsidR="00F37E43" w:rsidRDefault="00F37E43" w:rsidP="00F37E43">
      <w:pPr>
        <w:bidi/>
        <w:spacing w:after="0"/>
        <w:jc w:val="both"/>
        <w:rPr>
          <w:sz w:val="32"/>
          <w:szCs w:val="32"/>
          <w:rtl/>
        </w:rPr>
      </w:pPr>
      <w:r>
        <w:rPr>
          <w:rFonts w:hint="cs"/>
          <w:sz w:val="32"/>
          <w:szCs w:val="32"/>
          <w:rtl/>
        </w:rPr>
        <w:t xml:space="preserve">- الأداء المستخف للغة هو الحل لمشكلة تباعد المستويين. </w:t>
      </w:r>
    </w:p>
    <w:p w:rsidR="0014645C" w:rsidRDefault="0014645C" w:rsidP="002520E0">
      <w:pPr>
        <w:bidi/>
        <w:spacing w:after="0"/>
        <w:jc w:val="both"/>
        <w:rPr>
          <w:sz w:val="32"/>
          <w:szCs w:val="32"/>
          <w:rtl/>
        </w:rPr>
      </w:pPr>
      <w:r>
        <w:rPr>
          <w:rFonts w:hint="cs"/>
          <w:sz w:val="32"/>
          <w:szCs w:val="32"/>
          <w:rtl/>
        </w:rPr>
        <w:t xml:space="preserve">   </w:t>
      </w:r>
      <w:r w:rsidRPr="002A7D18">
        <w:rPr>
          <w:rFonts w:hint="cs"/>
          <w:b/>
          <w:bCs/>
          <w:sz w:val="32"/>
          <w:szCs w:val="32"/>
          <w:rtl/>
        </w:rPr>
        <w:t xml:space="preserve">أدعوك </w:t>
      </w:r>
      <w:r w:rsidR="002520E0" w:rsidRPr="002A7D18">
        <w:rPr>
          <w:rFonts w:hint="cs"/>
          <w:b/>
          <w:bCs/>
          <w:sz w:val="32"/>
          <w:szCs w:val="32"/>
          <w:rtl/>
          <w:lang w:bidi="ar-DZ"/>
        </w:rPr>
        <w:t>عزيز(تـ)ـي الطالب(ة)</w:t>
      </w:r>
      <w:r>
        <w:rPr>
          <w:rFonts w:hint="cs"/>
          <w:sz w:val="32"/>
          <w:szCs w:val="32"/>
          <w:rtl/>
        </w:rPr>
        <w:t xml:space="preserve"> إلى تأمّل العبارات التالية التي استعملها الباحث، ثم مقاربة بعض فهومها: اللهجات العربية هي اللغات / لغة مقام الأنس / لغة التخاطب اليومي / لغة الثقافة. </w:t>
      </w:r>
    </w:p>
    <w:p w:rsidR="00A86F19" w:rsidRDefault="0014645C" w:rsidP="00A86F19">
      <w:pPr>
        <w:bidi/>
        <w:spacing w:after="0"/>
        <w:jc w:val="both"/>
        <w:rPr>
          <w:sz w:val="32"/>
          <w:szCs w:val="32"/>
          <w:rtl/>
        </w:rPr>
      </w:pPr>
      <w:r>
        <w:rPr>
          <w:rFonts w:hint="cs"/>
          <w:sz w:val="32"/>
          <w:szCs w:val="32"/>
          <w:rtl/>
        </w:rPr>
        <w:t xml:space="preserve">   إن المتأمل في هذه العبارات يقف على دلالات معروفة في علم اللغة (اللسانيات)؛ فاللهجات العربية لغات، وهو إذ يوردها بصيغة الجمع فإنما يقصد </w:t>
      </w:r>
      <w:r w:rsidR="00A86F19">
        <w:rPr>
          <w:rFonts w:hint="cs"/>
          <w:sz w:val="32"/>
          <w:szCs w:val="32"/>
          <w:rtl/>
        </w:rPr>
        <w:t>أنها لغة عربية واحدة، لكن لها أداءات تميّز بعضها من بعض في التداول، واللهجة ترتبط</w:t>
      </w:r>
      <w:r w:rsidR="002A7D18">
        <w:rPr>
          <w:rFonts w:hint="cs"/>
          <w:sz w:val="32"/>
          <w:szCs w:val="32"/>
          <w:rtl/>
        </w:rPr>
        <w:t xml:space="preserve"> دوما</w:t>
      </w:r>
      <w:r w:rsidR="00A86F19">
        <w:rPr>
          <w:rFonts w:hint="cs"/>
          <w:sz w:val="32"/>
          <w:szCs w:val="32"/>
          <w:rtl/>
        </w:rPr>
        <w:t xml:space="preserve"> بالمنطوق ارتباطا وثيقا. </w:t>
      </w:r>
      <w:proofErr w:type="gramStart"/>
      <w:r w:rsidR="00A86F19">
        <w:rPr>
          <w:rFonts w:hint="cs"/>
          <w:sz w:val="32"/>
          <w:szCs w:val="32"/>
          <w:rtl/>
        </w:rPr>
        <w:t>أما</w:t>
      </w:r>
      <w:proofErr w:type="gramEnd"/>
      <w:r w:rsidR="00A86F19">
        <w:rPr>
          <w:rFonts w:hint="cs"/>
          <w:sz w:val="32"/>
          <w:szCs w:val="32"/>
          <w:rtl/>
        </w:rPr>
        <w:t xml:space="preserve"> لغة مقام الأنس، فهي لغة التخاطب اليومي </w:t>
      </w:r>
      <w:r w:rsidR="00A86F19" w:rsidRPr="002A7D18">
        <w:rPr>
          <w:rFonts w:hint="cs"/>
          <w:b/>
          <w:bCs/>
          <w:sz w:val="32"/>
          <w:szCs w:val="32"/>
          <w:u w:val="single"/>
          <w:rtl/>
        </w:rPr>
        <w:t>وميدانها المنطوق</w:t>
      </w:r>
      <w:r w:rsidR="00A86F19">
        <w:rPr>
          <w:rFonts w:hint="cs"/>
          <w:sz w:val="32"/>
          <w:szCs w:val="32"/>
          <w:rtl/>
        </w:rPr>
        <w:t xml:space="preserve">، بخلاف لغة الثقافة </w:t>
      </w:r>
      <w:r w:rsidR="00A86F19" w:rsidRPr="002A7D18">
        <w:rPr>
          <w:rFonts w:hint="cs"/>
          <w:b/>
          <w:bCs/>
          <w:sz w:val="32"/>
          <w:szCs w:val="32"/>
          <w:u w:val="single"/>
          <w:rtl/>
        </w:rPr>
        <w:t>فميدانها المكتوب</w:t>
      </w:r>
      <w:r w:rsidR="00A86F19">
        <w:rPr>
          <w:rFonts w:hint="cs"/>
          <w:sz w:val="32"/>
          <w:szCs w:val="32"/>
          <w:rtl/>
        </w:rPr>
        <w:t xml:space="preserve"> بالأساس، ولو كانت منطوقة أيضا. لهذا كانت لغة الثقافة هي لغة التعلّم والمتعلمين. </w:t>
      </w:r>
    </w:p>
    <w:p w:rsidR="000F694E" w:rsidRDefault="000F694E" w:rsidP="002A7D18">
      <w:pPr>
        <w:bidi/>
        <w:spacing w:after="0"/>
        <w:jc w:val="both"/>
        <w:rPr>
          <w:sz w:val="32"/>
          <w:szCs w:val="32"/>
          <w:rtl/>
        </w:rPr>
      </w:pPr>
      <w:r>
        <w:rPr>
          <w:rFonts w:hint="cs"/>
          <w:sz w:val="32"/>
          <w:szCs w:val="32"/>
          <w:rtl/>
        </w:rPr>
        <w:t xml:space="preserve">   </w:t>
      </w:r>
      <w:proofErr w:type="gramStart"/>
      <w:r w:rsidR="002520E0" w:rsidRPr="002A7D18">
        <w:rPr>
          <w:rFonts w:hint="cs"/>
          <w:b/>
          <w:bCs/>
          <w:sz w:val="32"/>
          <w:szCs w:val="32"/>
          <w:rtl/>
          <w:lang w:bidi="ar-DZ"/>
        </w:rPr>
        <w:t>عزيز</w:t>
      </w:r>
      <w:proofErr w:type="gramEnd"/>
      <w:r w:rsidR="002520E0" w:rsidRPr="002A7D18">
        <w:rPr>
          <w:rFonts w:hint="cs"/>
          <w:b/>
          <w:bCs/>
          <w:sz w:val="32"/>
          <w:szCs w:val="32"/>
          <w:rtl/>
          <w:lang w:bidi="ar-DZ"/>
        </w:rPr>
        <w:t>(تـ)ـي الطالب(ة)؛</w:t>
      </w:r>
      <w:r w:rsidR="002520E0">
        <w:rPr>
          <w:rFonts w:hint="cs"/>
          <w:sz w:val="32"/>
          <w:szCs w:val="32"/>
          <w:rtl/>
          <w:lang w:bidi="ar-DZ"/>
        </w:rPr>
        <w:t xml:space="preserve"> </w:t>
      </w:r>
      <w:r>
        <w:rPr>
          <w:rFonts w:hint="cs"/>
          <w:sz w:val="32"/>
          <w:szCs w:val="32"/>
          <w:rtl/>
        </w:rPr>
        <w:t xml:space="preserve">لعلّك لاحظتَ أنّ </w:t>
      </w:r>
      <w:r w:rsidR="002A7D18">
        <w:rPr>
          <w:rFonts w:hint="cs"/>
          <w:sz w:val="32"/>
          <w:szCs w:val="32"/>
          <w:rtl/>
        </w:rPr>
        <w:t>الباحث</w:t>
      </w:r>
      <w:r>
        <w:rPr>
          <w:rFonts w:hint="cs"/>
          <w:sz w:val="32"/>
          <w:szCs w:val="32"/>
          <w:rtl/>
        </w:rPr>
        <w:t xml:space="preserve"> يريد أن يركّز عل</w:t>
      </w:r>
      <w:r w:rsidR="002A7D18">
        <w:rPr>
          <w:rFonts w:hint="cs"/>
          <w:sz w:val="32"/>
          <w:szCs w:val="32"/>
          <w:rtl/>
        </w:rPr>
        <w:t>ى</w:t>
      </w:r>
      <w:r>
        <w:rPr>
          <w:rFonts w:hint="cs"/>
          <w:sz w:val="32"/>
          <w:szCs w:val="32"/>
          <w:rtl/>
        </w:rPr>
        <w:t xml:space="preserve"> الواقع المترهّل الذي آل إليه حال العربية في الاستعمال والتداول</w:t>
      </w:r>
      <w:r w:rsidR="002A7D18">
        <w:rPr>
          <w:rFonts w:hint="cs"/>
          <w:sz w:val="32"/>
          <w:szCs w:val="32"/>
          <w:rtl/>
        </w:rPr>
        <w:t>، حيث ابتعد مستوياه</w:t>
      </w:r>
      <w:r>
        <w:rPr>
          <w:rFonts w:hint="cs"/>
          <w:sz w:val="32"/>
          <w:szCs w:val="32"/>
          <w:rtl/>
        </w:rPr>
        <w:t xml:space="preserve">ا (مستوى لغة التخاطب اليومي عن مستوى لغة الثقافة). </w:t>
      </w:r>
      <w:proofErr w:type="gramStart"/>
      <w:r>
        <w:rPr>
          <w:rFonts w:hint="cs"/>
          <w:sz w:val="32"/>
          <w:szCs w:val="32"/>
          <w:rtl/>
        </w:rPr>
        <w:t>وأنّ</w:t>
      </w:r>
      <w:proofErr w:type="gramEnd"/>
      <w:r>
        <w:rPr>
          <w:rFonts w:hint="cs"/>
          <w:sz w:val="32"/>
          <w:szCs w:val="32"/>
          <w:rtl/>
        </w:rPr>
        <w:t xml:space="preserve"> المتسبّب في ذلك، مجموعة عوامل ذكر منها عاملين رئيسين. هل تبيّنتهما؟ </w:t>
      </w:r>
    </w:p>
    <w:p w:rsidR="00F37E43" w:rsidRDefault="000F694E" w:rsidP="000F694E">
      <w:pPr>
        <w:bidi/>
        <w:spacing w:after="0"/>
        <w:jc w:val="both"/>
        <w:rPr>
          <w:sz w:val="32"/>
          <w:szCs w:val="32"/>
          <w:rtl/>
        </w:rPr>
      </w:pPr>
      <w:r>
        <w:rPr>
          <w:rFonts w:hint="cs"/>
          <w:sz w:val="32"/>
          <w:szCs w:val="32"/>
          <w:rtl/>
        </w:rPr>
        <w:t xml:space="preserve">   </w:t>
      </w:r>
      <w:proofErr w:type="gramStart"/>
      <w:r>
        <w:rPr>
          <w:rFonts w:hint="cs"/>
          <w:sz w:val="32"/>
          <w:szCs w:val="32"/>
          <w:rtl/>
        </w:rPr>
        <w:t>إنهما</w:t>
      </w:r>
      <w:proofErr w:type="gramEnd"/>
      <w:r>
        <w:rPr>
          <w:rFonts w:hint="cs"/>
          <w:sz w:val="32"/>
          <w:szCs w:val="32"/>
          <w:rtl/>
        </w:rPr>
        <w:t xml:space="preserve">؛ </w:t>
      </w:r>
      <w:r w:rsidRPr="002A7D18">
        <w:rPr>
          <w:rFonts w:hint="cs"/>
          <w:sz w:val="32"/>
          <w:szCs w:val="32"/>
          <w:u w:val="single"/>
          <w:rtl/>
        </w:rPr>
        <w:t>دخول الأعاجم في دين الإسلام، وتعرّب هؤلاء</w:t>
      </w:r>
      <w:r>
        <w:rPr>
          <w:rFonts w:hint="cs"/>
          <w:sz w:val="32"/>
          <w:szCs w:val="32"/>
          <w:rtl/>
        </w:rPr>
        <w:t>، أي؛ صاروا يستعملون اللغة العربية في تداولهم و</w:t>
      </w:r>
      <w:r w:rsidR="002A7D18">
        <w:rPr>
          <w:rFonts w:hint="cs"/>
          <w:sz w:val="32"/>
          <w:szCs w:val="32"/>
          <w:rtl/>
        </w:rPr>
        <w:t xml:space="preserve">في </w:t>
      </w:r>
      <w:r>
        <w:rPr>
          <w:rFonts w:hint="cs"/>
          <w:sz w:val="32"/>
          <w:szCs w:val="32"/>
          <w:rtl/>
        </w:rPr>
        <w:t xml:space="preserve">فهمهم للدين الحنيف. </w:t>
      </w:r>
      <w:proofErr w:type="gramStart"/>
      <w:r>
        <w:rPr>
          <w:rFonts w:hint="cs"/>
          <w:sz w:val="32"/>
          <w:szCs w:val="32"/>
          <w:rtl/>
        </w:rPr>
        <w:t>والعامل</w:t>
      </w:r>
      <w:proofErr w:type="gramEnd"/>
      <w:r>
        <w:rPr>
          <w:rFonts w:hint="cs"/>
          <w:sz w:val="32"/>
          <w:szCs w:val="32"/>
          <w:rtl/>
        </w:rPr>
        <w:t xml:space="preserve"> الثاني </w:t>
      </w:r>
      <w:r>
        <w:rPr>
          <w:sz w:val="32"/>
          <w:szCs w:val="32"/>
          <w:rtl/>
        </w:rPr>
        <w:t>–</w:t>
      </w:r>
      <w:r>
        <w:rPr>
          <w:rFonts w:hint="cs"/>
          <w:sz w:val="32"/>
          <w:szCs w:val="32"/>
          <w:rtl/>
        </w:rPr>
        <w:t xml:space="preserve"> وهو الذي يعنينا أن نقف عنده هنا </w:t>
      </w:r>
      <w:r>
        <w:rPr>
          <w:sz w:val="32"/>
          <w:szCs w:val="32"/>
          <w:rtl/>
        </w:rPr>
        <w:t>–</w:t>
      </w:r>
      <w:r>
        <w:rPr>
          <w:rFonts w:hint="cs"/>
          <w:sz w:val="32"/>
          <w:szCs w:val="32"/>
          <w:rtl/>
        </w:rPr>
        <w:t xml:space="preserve"> </w:t>
      </w:r>
      <w:r w:rsidRPr="002A7D18">
        <w:rPr>
          <w:rFonts w:hint="cs"/>
          <w:b/>
          <w:bCs/>
          <w:sz w:val="32"/>
          <w:szCs w:val="32"/>
          <w:u w:val="single"/>
          <w:rtl/>
        </w:rPr>
        <w:t>السلوك التعليمي للمعلمين.</w:t>
      </w:r>
      <w:r>
        <w:rPr>
          <w:rFonts w:hint="cs"/>
          <w:sz w:val="32"/>
          <w:szCs w:val="32"/>
          <w:rtl/>
        </w:rPr>
        <w:t xml:space="preserve"> </w:t>
      </w:r>
      <w:r w:rsidR="005A021F">
        <w:rPr>
          <w:rFonts w:hint="cs"/>
          <w:sz w:val="32"/>
          <w:szCs w:val="32"/>
          <w:rtl/>
        </w:rPr>
        <w:t xml:space="preserve">فكيف نفهم دور هذا </w:t>
      </w:r>
      <w:proofErr w:type="gramStart"/>
      <w:r w:rsidR="005A021F">
        <w:rPr>
          <w:rFonts w:hint="cs"/>
          <w:sz w:val="32"/>
          <w:szCs w:val="32"/>
          <w:rtl/>
        </w:rPr>
        <w:t>العامل</w:t>
      </w:r>
      <w:proofErr w:type="gramEnd"/>
      <w:r w:rsidR="005A021F">
        <w:rPr>
          <w:rFonts w:hint="cs"/>
          <w:sz w:val="32"/>
          <w:szCs w:val="32"/>
          <w:rtl/>
        </w:rPr>
        <w:t xml:space="preserve">؟ </w:t>
      </w:r>
    </w:p>
    <w:p w:rsidR="00857B5D" w:rsidRDefault="005A021F" w:rsidP="005A021F">
      <w:pPr>
        <w:bidi/>
        <w:spacing w:after="0"/>
        <w:jc w:val="both"/>
        <w:rPr>
          <w:sz w:val="32"/>
          <w:szCs w:val="32"/>
          <w:rtl/>
          <w:lang w:bidi="ar-DZ"/>
        </w:rPr>
      </w:pPr>
      <w:r>
        <w:rPr>
          <w:rFonts w:hint="cs"/>
          <w:sz w:val="32"/>
          <w:szCs w:val="32"/>
          <w:rtl/>
        </w:rPr>
        <w:t xml:space="preserve">   في العملية التعليمية - التعلمية، يستهدف المعلم تصويب لغة المتعلمين، بالحرص على الالتزام بضوابطها وقوانينها؛ فهو يطلب من المتعلمين بيان حركات الإعراب، ومدّها، ولا يقبل منهم تخفيفا ولا وقفا في غير محلّه. وهو بهذا التشدّد في حرصه </w:t>
      </w:r>
      <w:proofErr w:type="gramStart"/>
      <w:r>
        <w:rPr>
          <w:rFonts w:hint="cs"/>
          <w:sz w:val="32"/>
          <w:szCs w:val="32"/>
          <w:rtl/>
        </w:rPr>
        <w:t>وإلحاحه</w:t>
      </w:r>
      <w:proofErr w:type="gramEnd"/>
      <w:r>
        <w:rPr>
          <w:rFonts w:hint="cs"/>
          <w:sz w:val="32"/>
          <w:szCs w:val="32"/>
          <w:rtl/>
        </w:rPr>
        <w:t xml:space="preserve">، ينفّرهم من استعمالها في واقعهم خارج مؤسسة التعليم. والسؤال الذي يُطرَح هنا، هو: أليس من واجب </w:t>
      </w:r>
      <w:r>
        <w:rPr>
          <w:rFonts w:hint="cs"/>
          <w:sz w:val="32"/>
          <w:szCs w:val="32"/>
          <w:rtl/>
        </w:rPr>
        <w:lastRenderedPageBreak/>
        <w:t xml:space="preserve">المعلم </w:t>
      </w:r>
      <w:r w:rsidR="002A7D18">
        <w:rPr>
          <w:rFonts w:hint="cs"/>
          <w:sz w:val="32"/>
          <w:szCs w:val="32"/>
          <w:rtl/>
        </w:rPr>
        <w:t xml:space="preserve">في العملية التعليمية </w:t>
      </w:r>
      <w:r w:rsidR="002A7D18">
        <w:rPr>
          <w:sz w:val="32"/>
          <w:szCs w:val="32"/>
          <w:rtl/>
        </w:rPr>
        <w:t>–</w:t>
      </w:r>
      <w:r w:rsidR="002A7D18">
        <w:rPr>
          <w:rFonts w:hint="cs"/>
          <w:sz w:val="32"/>
          <w:szCs w:val="32"/>
          <w:rtl/>
        </w:rPr>
        <w:t xml:space="preserve"> التعلمية </w:t>
      </w:r>
      <w:r>
        <w:rPr>
          <w:rFonts w:hint="cs"/>
          <w:sz w:val="32"/>
          <w:szCs w:val="32"/>
          <w:rtl/>
        </w:rPr>
        <w:t xml:space="preserve">أن يستهدف بيان نظام اللغة، وأن يحرص على توظيف المتعلمين له؟ </w:t>
      </w:r>
    </w:p>
    <w:p w:rsidR="00857B5D" w:rsidRDefault="00857B5D" w:rsidP="00857B5D">
      <w:pPr>
        <w:bidi/>
        <w:spacing w:after="0"/>
        <w:jc w:val="both"/>
        <w:rPr>
          <w:sz w:val="32"/>
          <w:szCs w:val="32"/>
          <w:rtl/>
          <w:lang w:bidi="ar-DZ"/>
        </w:rPr>
      </w:pPr>
      <w:r>
        <w:rPr>
          <w:rFonts w:hint="cs"/>
          <w:sz w:val="32"/>
          <w:szCs w:val="32"/>
          <w:rtl/>
          <w:lang w:bidi="ar-DZ"/>
        </w:rPr>
        <w:t xml:space="preserve">   </w:t>
      </w:r>
      <w:r w:rsidRPr="002A7D18">
        <w:rPr>
          <w:rFonts w:hint="cs"/>
          <w:b/>
          <w:bCs/>
          <w:sz w:val="32"/>
          <w:szCs w:val="32"/>
          <w:rtl/>
          <w:lang w:bidi="ar-DZ"/>
        </w:rPr>
        <w:t xml:space="preserve">لعل </w:t>
      </w:r>
      <w:proofErr w:type="gramStart"/>
      <w:r w:rsidRPr="002A7D18">
        <w:rPr>
          <w:rFonts w:hint="cs"/>
          <w:b/>
          <w:bCs/>
          <w:sz w:val="32"/>
          <w:szCs w:val="32"/>
          <w:rtl/>
          <w:lang w:bidi="ar-DZ"/>
        </w:rPr>
        <w:t>جوابك</w:t>
      </w:r>
      <w:proofErr w:type="gramEnd"/>
      <w:r w:rsidRPr="002A7D18">
        <w:rPr>
          <w:rFonts w:hint="cs"/>
          <w:b/>
          <w:bCs/>
          <w:sz w:val="32"/>
          <w:szCs w:val="32"/>
          <w:rtl/>
          <w:lang w:bidi="ar-DZ"/>
        </w:rPr>
        <w:t xml:space="preserve"> عزيز(تـ)ـي الطالب(ة)؛</w:t>
      </w:r>
      <w:r>
        <w:rPr>
          <w:rFonts w:hint="cs"/>
          <w:sz w:val="32"/>
          <w:szCs w:val="32"/>
          <w:rtl/>
          <w:lang w:bidi="ar-DZ"/>
        </w:rPr>
        <w:t xml:space="preserve"> إنّ واجب المعلم هو استهداف بيان نظام اللغة، وتوظيف المتعلمين له. لكن الباحث قصد بيانَ تغييبِ المعلمِ للمستوى التعبيري العفويّ المستخفِّ، والشبيه في الأداء بمستوى العامية الذي وصفه (سيبويه)، وقرئ به القرآن الكريم. </w:t>
      </w:r>
    </w:p>
    <w:p w:rsidR="00B274FA" w:rsidRDefault="00857B5D" w:rsidP="00857B5D">
      <w:pPr>
        <w:bidi/>
        <w:spacing w:after="0"/>
        <w:jc w:val="both"/>
        <w:rPr>
          <w:sz w:val="32"/>
          <w:szCs w:val="32"/>
          <w:rtl/>
          <w:lang w:bidi="ar-DZ"/>
        </w:rPr>
      </w:pPr>
      <w:r>
        <w:rPr>
          <w:rFonts w:hint="cs"/>
          <w:sz w:val="32"/>
          <w:szCs w:val="32"/>
          <w:rtl/>
          <w:lang w:bidi="ar-DZ"/>
        </w:rPr>
        <w:t xml:space="preserve">   </w:t>
      </w:r>
      <w:proofErr w:type="gramStart"/>
      <w:r w:rsidRPr="002A7D18">
        <w:rPr>
          <w:rFonts w:hint="cs"/>
          <w:b/>
          <w:bCs/>
          <w:sz w:val="32"/>
          <w:szCs w:val="32"/>
          <w:rtl/>
          <w:lang w:bidi="ar-DZ"/>
        </w:rPr>
        <w:t>حاول</w:t>
      </w:r>
      <w:proofErr w:type="gramEnd"/>
      <w:r w:rsidRPr="002A7D18">
        <w:rPr>
          <w:rFonts w:hint="cs"/>
          <w:b/>
          <w:bCs/>
          <w:sz w:val="32"/>
          <w:szCs w:val="32"/>
          <w:rtl/>
          <w:lang w:bidi="ar-DZ"/>
        </w:rPr>
        <w:t xml:space="preserve"> عزيز(تـ)ـي الطالب(ة)؛</w:t>
      </w:r>
      <w:r>
        <w:rPr>
          <w:rFonts w:hint="cs"/>
          <w:sz w:val="32"/>
          <w:szCs w:val="32"/>
          <w:rtl/>
          <w:lang w:bidi="ar-DZ"/>
        </w:rPr>
        <w:t xml:space="preserve"> </w:t>
      </w:r>
      <w:r w:rsidR="00B274FA">
        <w:rPr>
          <w:rFonts w:hint="cs"/>
          <w:sz w:val="32"/>
          <w:szCs w:val="32"/>
          <w:rtl/>
          <w:lang w:bidi="ar-DZ"/>
        </w:rPr>
        <w:t xml:space="preserve">أن تحدّد المقصود بالمستوى المستخفّ؟ وما هو المصطلح المناسب </w:t>
      </w:r>
      <w:proofErr w:type="gramStart"/>
      <w:r w:rsidR="00B274FA">
        <w:rPr>
          <w:rFonts w:hint="cs"/>
          <w:sz w:val="32"/>
          <w:szCs w:val="32"/>
          <w:rtl/>
          <w:lang w:bidi="ar-DZ"/>
        </w:rPr>
        <w:t>في</w:t>
      </w:r>
      <w:proofErr w:type="gramEnd"/>
      <w:r w:rsidR="00B274FA">
        <w:rPr>
          <w:rFonts w:hint="cs"/>
          <w:sz w:val="32"/>
          <w:szCs w:val="32"/>
          <w:rtl/>
          <w:lang w:bidi="ar-DZ"/>
        </w:rPr>
        <w:t xml:space="preserve"> علم اللغة لهذا المفهوم؟ وما </w:t>
      </w:r>
      <w:proofErr w:type="gramStart"/>
      <w:r w:rsidR="00B274FA">
        <w:rPr>
          <w:rFonts w:hint="cs"/>
          <w:sz w:val="32"/>
          <w:szCs w:val="32"/>
          <w:rtl/>
          <w:lang w:bidi="ar-DZ"/>
        </w:rPr>
        <w:t>الذي</w:t>
      </w:r>
      <w:proofErr w:type="gramEnd"/>
      <w:r w:rsidR="00B274FA">
        <w:rPr>
          <w:rFonts w:hint="cs"/>
          <w:sz w:val="32"/>
          <w:szCs w:val="32"/>
          <w:rtl/>
          <w:lang w:bidi="ar-DZ"/>
        </w:rPr>
        <w:t xml:space="preserve"> يقابله؟ </w:t>
      </w:r>
    </w:p>
    <w:p w:rsidR="002520E0" w:rsidRDefault="00B274FA" w:rsidP="00B274FA">
      <w:pPr>
        <w:bidi/>
        <w:spacing w:after="0"/>
        <w:jc w:val="both"/>
        <w:rPr>
          <w:rFonts w:hint="cs"/>
          <w:sz w:val="32"/>
          <w:szCs w:val="32"/>
          <w:rtl/>
          <w:lang w:bidi="ar-DZ"/>
        </w:rPr>
      </w:pPr>
      <w:r>
        <w:rPr>
          <w:rFonts w:hint="cs"/>
          <w:sz w:val="32"/>
          <w:szCs w:val="32"/>
          <w:rtl/>
          <w:lang w:bidi="ar-DZ"/>
        </w:rPr>
        <w:t xml:space="preserve">   حقيقة، إنه </w:t>
      </w:r>
      <w:r w:rsidRPr="002A7D18">
        <w:rPr>
          <w:rFonts w:hint="cs"/>
          <w:b/>
          <w:bCs/>
          <w:sz w:val="32"/>
          <w:szCs w:val="32"/>
          <w:u w:val="single"/>
          <w:rtl/>
          <w:lang w:bidi="ar-DZ"/>
        </w:rPr>
        <w:t>(الحدْر)</w:t>
      </w:r>
      <w:r>
        <w:rPr>
          <w:rFonts w:hint="cs"/>
          <w:sz w:val="32"/>
          <w:szCs w:val="32"/>
          <w:rtl/>
          <w:lang w:bidi="ar-DZ"/>
        </w:rPr>
        <w:t xml:space="preserve">، وهو فصيح، في مقابل (الترتيل) وهو الأفصح. والباحث بهذا يدعو إلى العودة للقبول بـمستوى (الحدر) في العملية التعليمية </w:t>
      </w:r>
      <w:r>
        <w:rPr>
          <w:sz w:val="32"/>
          <w:szCs w:val="32"/>
          <w:rtl/>
          <w:lang w:bidi="ar-DZ"/>
        </w:rPr>
        <w:t>–</w:t>
      </w:r>
      <w:r>
        <w:rPr>
          <w:rFonts w:hint="cs"/>
          <w:sz w:val="32"/>
          <w:szCs w:val="32"/>
          <w:rtl/>
          <w:lang w:bidi="ar-DZ"/>
        </w:rPr>
        <w:t xml:space="preserve"> التعلمية، واستعمال المتعلمين له. ما دامت العملية التعليمية </w:t>
      </w:r>
      <w:r>
        <w:rPr>
          <w:sz w:val="32"/>
          <w:szCs w:val="32"/>
          <w:rtl/>
          <w:lang w:bidi="ar-DZ"/>
        </w:rPr>
        <w:t>–</w:t>
      </w:r>
      <w:r>
        <w:rPr>
          <w:rFonts w:hint="cs"/>
          <w:sz w:val="32"/>
          <w:szCs w:val="32"/>
          <w:rtl/>
          <w:lang w:bidi="ar-DZ"/>
        </w:rPr>
        <w:t xml:space="preserve"> التعلمية تقوم على التدرّج في بناء المعرفة (أي؛ اكتشاف نظام اللغة). </w:t>
      </w:r>
      <w:bookmarkStart w:id="0" w:name="_GoBack"/>
      <w:bookmarkEnd w:id="0"/>
    </w:p>
    <w:p w:rsidR="00344AAF" w:rsidRDefault="00344AAF" w:rsidP="00344AAF">
      <w:pPr>
        <w:bidi/>
        <w:spacing w:after="0"/>
        <w:jc w:val="both"/>
        <w:rPr>
          <w:sz w:val="32"/>
          <w:szCs w:val="32"/>
          <w:rtl/>
          <w:lang w:bidi="ar-DZ"/>
        </w:rPr>
      </w:pPr>
    </w:p>
    <w:p w:rsidR="005A021F" w:rsidRDefault="002520E0" w:rsidP="002520E0">
      <w:pPr>
        <w:bidi/>
        <w:spacing w:after="0"/>
        <w:jc w:val="both"/>
        <w:rPr>
          <w:b/>
          <w:bCs/>
          <w:sz w:val="32"/>
          <w:szCs w:val="32"/>
          <w:u w:val="single"/>
        </w:rPr>
      </w:pPr>
      <w:r w:rsidRPr="002A7D18">
        <w:rPr>
          <w:rFonts w:hint="cs"/>
          <w:b/>
          <w:bCs/>
          <w:sz w:val="32"/>
          <w:szCs w:val="32"/>
          <w:u w:val="single"/>
          <w:rtl/>
          <w:lang w:bidi="ar-DZ"/>
        </w:rPr>
        <w:t>فائدة:</w:t>
      </w:r>
      <w:r>
        <w:rPr>
          <w:rFonts w:hint="cs"/>
          <w:sz w:val="32"/>
          <w:szCs w:val="32"/>
          <w:rtl/>
          <w:lang w:bidi="ar-DZ"/>
        </w:rPr>
        <w:t xml:space="preserve"> يمكنك عزيز(تـ)ـي الطالب(ة) أن تتبيّن </w:t>
      </w:r>
      <w:r w:rsidRPr="007C2481">
        <w:rPr>
          <w:rFonts w:hint="cs"/>
          <w:b/>
          <w:bCs/>
          <w:sz w:val="32"/>
          <w:szCs w:val="32"/>
          <w:rtl/>
        </w:rPr>
        <w:t xml:space="preserve">الصفات التي تميّز فصحى </w:t>
      </w:r>
      <w:r w:rsidR="002A7D18">
        <w:rPr>
          <w:rFonts w:hint="cs"/>
          <w:b/>
          <w:bCs/>
          <w:sz w:val="32"/>
          <w:szCs w:val="32"/>
          <w:rtl/>
        </w:rPr>
        <w:t>التخاطب العفوي عن فصحى الترتيل،</w:t>
      </w:r>
      <w:r>
        <w:rPr>
          <w:rFonts w:hint="cs"/>
          <w:sz w:val="32"/>
          <w:szCs w:val="32"/>
          <w:rtl/>
        </w:rPr>
        <w:t xml:space="preserve"> بالنظر في كتاب الباحث (</w:t>
      </w:r>
      <w:r w:rsidRPr="00F934EE">
        <w:rPr>
          <w:rFonts w:asciiTheme="minorBidi" w:eastAsia="Times New Roman" w:hAnsiTheme="minorBidi"/>
          <w:sz w:val="28"/>
          <w:szCs w:val="28"/>
          <w:rtl/>
          <w:lang w:eastAsia="fr-FR"/>
        </w:rPr>
        <w:t>بحوث ودراسات في اللسانيات العربية، ج1</w:t>
      </w:r>
      <w:r>
        <w:rPr>
          <w:rFonts w:asciiTheme="minorBidi" w:eastAsia="Times New Roman" w:hAnsiTheme="minorBidi" w:hint="cs"/>
          <w:sz w:val="28"/>
          <w:szCs w:val="28"/>
          <w:rtl/>
          <w:lang w:eastAsia="fr-FR"/>
        </w:rPr>
        <w:t>)</w:t>
      </w:r>
      <w:r>
        <w:rPr>
          <w:rFonts w:hint="cs"/>
          <w:sz w:val="32"/>
          <w:szCs w:val="32"/>
          <w:rtl/>
        </w:rPr>
        <w:t xml:space="preserve">  ص: 76 وما بعدها</w:t>
      </w:r>
      <w:r>
        <w:rPr>
          <w:rFonts w:hint="cs"/>
          <w:sz w:val="32"/>
          <w:szCs w:val="32"/>
          <w:rtl/>
          <w:lang w:bidi="ar-DZ"/>
        </w:rPr>
        <w:t xml:space="preserve">. </w:t>
      </w:r>
    </w:p>
    <w:p w:rsidR="004D390F" w:rsidRPr="00F37E43" w:rsidRDefault="00F37E43" w:rsidP="00F37E43">
      <w:pPr>
        <w:tabs>
          <w:tab w:val="left" w:pos="5832"/>
        </w:tabs>
        <w:bidi/>
        <w:rPr>
          <w:sz w:val="32"/>
          <w:szCs w:val="32"/>
        </w:rPr>
      </w:pPr>
      <w:r>
        <w:rPr>
          <w:sz w:val="32"/>
          <w:szCs w:val="32"/>
          <w:rtl/>
        </w:rPr>
        <w:tab/>
      </w:r>
    </w:p>
    <w:sectPr w:rsidR="004D390F" w:rsidRPr="00F37E43" w:rsidSect="009C3B51">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B4" w:rsidRDefault="001F39B4" w:rsidP="009C3B51">
      <w:pPr>
        <w:spacing w:after="0" w:line="240" w:lineRule="auto"/>
      </w:pPr>
      <w:r>
        <w:separator/>
      </w:r>
    </w:p>
  </w:endnote>
  <w:endnote w:type="continuationSeparator" w:id="0">
    <w:p w:rsidR="001F39B4" w:rsidRDefault="001F39B4" w:rsidP="009C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90362"/>
      <w:docPartObj>
        <w:docPartGallery w:val="Page Numbers (Bottom of Page)"/>
        <w:docPartUnique/>
      </w:docPartObj>
    </w:sdtPr>
    <w:sdtEndPr/>
    <w:sdtContent>
      <w:p w:rsidR="009C3B51" w:rsidRDefault="009C3B51">
        <w:pPr>
          <w:pStyle w:val="Pieddepage"/>
          <w:jc w:val="center"/>
        </w:pPr>
        <w:r>
          <w:fldChar w:fldCharType="begin"/>
        </w:r>
        <w:r>
          <w:instrText>PAGE   \* MERGEFORMAT</w:instrText>
        </w:r>
        <w:r>
          <w:fldChar w:fldCharType="separate"/>
        </w:r>
        <w:r w:rsidR="00344AAF">
          <w:rPr>
            <w:noProof/>
          </w:rPr>
          <w:t>3</w:t>
        </w:r>
        <w:r>
          <w:fldChar w:fldCharType="end"/>
        </w:r>
      </w:p>
    </w:sdtContent>
  </w:sdt>
  <w:p w:rsidR="009C3B51" w:rsidRDefault="009C3B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B4" w:rsidRDefault="001F39B4" w:rsidP="009C3B51">
      <w:pPr>
        <w:spacing w:after="0" w:line="240" w:lineRule="auto"/>
      </w:pPr>
      <w:r>
        <w:separator/>
      </w:r>
    </w:p>
  </w:footnote>
  <w:footnote w:type="continuationSeparator" w:id="0">
    <w:p w:rsidR="001F39B4" w:rsidRDefault="001F39B4" w:rsidP="009C3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0F"/>
    <w:rsid w:val="00023655"/>
    <w:rsid w:val="000F694E"/>
    <w:rsid w:val="0014645C"/>
    <w:rsid w:val="001B7E20"/>
    <w:rsid w:val="001F39B4"/>
    <w:rsid w:val="002520E0"/>
    <w:rsid w:val="002A7D18"/>
    <w:rsid w:val="002E7B97"/>
    <w:rsid w:val="00344AAF"/>
    <w:rsid w:val="00491D1C"/>
    <w:rsid w:val="004D390F"/>
    <w:rsid w:val="00585F77"/>
    <w:rsid w:val="005A021F"/>
    <w:rsid w:val="00660813"/>
    <w:rsid w:val="00703B11"/>
    <w:rsid w:val="00756EF6"/>
    <w:rsid w:val="007C2481"/>
    <w:rsid w:val="00857B5D"/>
    <w:rsid w:val="009C3B51"/>
    <w:rsid w:val="00A65D11"/>
    <w:rsid w:val="00A86F19"/>
    <w:rsid w:val="00B274FA"/>
    <w:rsid w:val="00C97CEE"/>
    <w:rsid w:val="00CB7FC0"/>
    <w:rsid w:val="00D22416"/>
    <w:rsid w:val="00F37E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0F"/>
  </w:style>
  <w:style w:type="paragraph" w:styleId="Titre1">
    <w:name w:val="heading 1"/>
    <w:basedOn w:val="Normal"/>
    <w:next w:val="Normal"/>
    <w:link w:val="Titre1Car"/>
    <w:uiPriority w:val="9"/>
    <w:qFormat/>
    <w:rsid w:val="00252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24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481"/>
    <w:rPr>
      <w:rFonts w:ascii="Tahoma" w:hAnsi="Tahoma" w:cs="Tahoma"/>
      <w:sz w:val="16"/>
      <w:szCs w:val="16"/>
    </w:rPr>
  </w:style>
  <w:style w:type="character" w:customStyle="1" w:styleId="Titre1Car">
    <w:name w:val="Titre 1 Car"/>
    <w:basedOn w:val="Policepardfaut"/>
    <w:link w:val="Titre1"/>
    <w:uiPriority w:val="9"/>
    <w:rsid w:val="002520E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9C3B51"/>
    <w:pPr>
      <w:tabs>
        <w:tab w:val="center" w:pos="4536"/>
        <w:tab w:val="right" w:pos="9072"/>
      </w:tabs>
      <w:spacing w:after="0" w:line="240" w:lineRule="auto"/>
    </w:pPr>
  </w:style>
  <w:style w:type="character" w:customStyle="1" w:styleId="En-tteCar">
    <w:name w:val="En-tête Car"/>
    <w:basedOn w:val="Policepardfaut"/>
    <w:link w:val="En-tte"/>
    <w:uiPriority w:val="99"/>
    <w:rsid w:val="009C3B51"/>
  </w:style>
  <w:style w:type="paragraph" w:styleId="Pieddepage">
    <w:name w:val="footer"/>
    <w:basedOn w:val="Normal"/>
    <w:link w:val="PieddepageCar"/>
    <w:uiPriority w:val="99"/>
    <w:unhideWhenUsed/>
    <w:rsid w:val="009C3B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0F"/>
  </w:style>
  <w:style w:type="paragraph" w:styleId="Titre1">
    <w:name w:val="heading 1"/>
    <w:basedOn w:val="Normal"/>
    <w:next w:val="Normal"/>
    <w:link w:val="Titre1Car"/>
    <w:uiPriority w:val="9"/>
    <w:qFormat/>
    <w:rsid w:val="00252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24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481"/>
    <w:rPr>
      <w:rFonts w:ascii="Tahoma" w:hAnsi="Tahoma" w:cs="Tahoma"/>
      <w:sz w:val="16"/>
      <w:szCs w:val="16"/>
    </w:rPr>
  </w:style>
  <w:style w:type="character" w:customStyle="1" w:styleId="Titre1Car">
    <w:name w:val="Titre 1 Car"/>
    <w:basedOn w:val="Policepardfaut"/>
    <w:link w:val="Titre1"/>
    <w:uiPriority w:val="9"/>
    <w:rsid w:val="002520E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9C3B51"/>
    <w:pPr>
      <w:tabs>
        <w:tab w:val="center" w:pos="4536"/>
        <w:tab w:val="right" w:pos="9072"/>
      </w:tabs>
      <w:spacing w:after="0" w:line="240" w:lineRule="auto"/>
    </w:pPr>
  </w:style>
  <w:style w:type="character" w:customStyle="1" w:styleId="En-tteCar">
    <w:name w:val="En-tête Car"/>
    <w:basedOn w:val="Policepardfaut"/>
    <w:link w:val="En-tte"/>
    <w:uiPriority w:val="99"/>
    <w:rsid w:val="009C3B51"/>
  </w:style>
  <w:style w:type="paragraph" w:styleId="Pieddepage">
    <w:name w:val="footer"/>
    <w:basedOn w:val="Normal"/>
    <w:link w:val="PieddepageCar"/>
    <w:uiPriority w:val="99"/>
    <w:unhideWhenUsed/>
    <w:rsid w:val="009C3B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863</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smarttech</cp:lastModifiedBy>
  <cp:revision>8</cp:revision>
  <cp:lastPrinted>2018-09-30T07:38:00Z</cp:lastPrinted>
  <dcterms:created xsi:type="dcterms:W3CDTF">2018-09-29T20:04:00Z</dcterms:created>
  <dcterms:modified xsi:type="dcterms:W3CDTF">2021-11-11T20:50:00Z</dcterms:modified>
</cp:coreProperties>
</file>