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B7E" w:rsidRPr="006B6DA3" w:rsidRDefault="00E14B7E" w:rsidP="00E14B7E">
      <w:pPr>
        <w:bidi/>
        <w:rPr>
          <w:b/>
          <w:bCs/>
          <w:sz w:val="32"/>
          <w:szCs w:val="32"/>
          <w:rtl/>
          <w:lang w:val="tr-TR"/>
        </w:rPr>
      </w:pPr>
      <w:proofErr w:type="gramStart"/>
      <w:r w:rsidRPr="006B6DA3">
        <w:rPr>
          <w:rFonts w:hint="cs"/>
          <w:b/>
          <w:bCs/>
          <w:sz w:val="32"/>
          <w:szCs w:val="32"/>
          <w:rtl/>
          <w:lang w:val="tr-TR"/>
        </w:rPr>
        <w:t>المحاضرة</w:t>
      </w:r>
      <w:proofErr w:type="gramEnd"/>
      <w:r w:rsidRPr="006B6DA3">
        <w:rPr>
          <w:rFonts w:hint="cs"/>
          <w:b/>
          <w:bCs/>
          <w:sz w:val="32"/>
          <w:szCs w:val="32"/>
          <w:rtl/>
          <w:lang w:val="tr-TR"/>
        </w:rPr>
        <w:t xml:space="preserve"> السادسة</w:t>
      </w:r>
    </w:p>
    <w:p w:rsidR="00E14B7E" w:rsidRPr="006B6DA3" w:rsidRDefault="00E14B7E" w:rsidP="00E14B7E">
      <w:pPr>
        <w:bidi/>
        <w:jc w:val="center"/>
        <w:rPr>
          <w:b/>
          <w:bCs/>
          <w:sz w:val="32"/>
          <w:szCs w:val="32"/>
          <w:rtl/>
          <w:lang w:val="tr-TR"/>
        </w:rPr>
      </w:pPr>
      <w:r w:rsidRPr="006B6DA3">
        <w:rPr>
          <w:rFonts w:hint="cs"/>
          <w:b/>
          <w:bCs/>
          <w:sz w:val="32"/>
          <w:szCs w:val="32"/>
          <w:rtl/>
          <w:lang w:val="tr-TR"/>
        </w:rPr>
        <w:t>مقومات التواصل بأريحية</w:t>
      </w:r>
    </w:p>
    <w:p w:rsidR="00E14B7E" w:rsidRDefault="00E14B7E" w:rsidP="00E14B7E">
      <w:pPr>
        <w:bidi/>
        <w:rPr>
          <w:sz w:val="32"/>
          <w:szCs w:val="32"/>
          <w:rtl/>
          <w:lang w:val="tr-TR"/>
        </w:rPr>
      </w:pPr>
      <w:r>
        <w:rPr>
          <w:rFonts w:hint="cs"/>
          <w:sz w:val="32"/>
          <w:szCs w:val="32"/>
          <w:rtl/>
          <w:lang w:val="tr-TR"/>
        </w:rPr>
        <w:t xml:space="preserve">          التواصل هو تبادل للأفكار والآراء بين المرسِل والمتلقي، وما دام الأمر يقوم على التبادل فإن المرسِل يصبح متلقٍّ، والمتلقي يصبح مرسِلا، مما يعني أن أي تواصل يتم عبر دورة تسمى دورة التواصل بشكل عام، وتسمى دورة التخاطب في حالة التعبير الشفهي، وتتم دورة التخاطب على الشكل التالي:</w:t>
      </w:r>
    </w:p>
    <w:p w:rsidR="00E14B7E" w:rsidRDefault="00E14B7E" w:rsidP="00E14B7E">
      <w:pPr>
        <w:bidi/>
        <w:rPr>
          <w:sz w:val="32"/>
          <w:szCs w:val="32"/>
          <w:rtl/>
          <w:lang w:val="tr-TR"/>
        </w:rPr>
      </w:pPr>
    </w:p>
    <w:p w:rsidR="00E14B7E" w:rsidRPr="00152F54" w:rsidRDefault="00AC1203" w:rsidP="00E14B7E">
      <w:pPr>
        <w:bidi/>
        <w:jc w:val="center"/>
        <w:rPr>
          <w:rFonts w:asciiTheme="minorBidi" w:hAnsiTheme="minorBidi"/>
          <w:b/>
          <w:bCs/>
          <w:sz w:val="32"/>
          <w:szCs w:val="32"/>
          <w:rtl/>
          <w:lang w:val="tr-TR"/>
        </w:rPr>
      </w:pPr>
      <w:r w:rsidRPr="00AC1203">
        <w:rPr>
          <w:b/>
          <w:bCs/>
          <w:noProof/>
          <w:rtl/>
          <w:lang w:eastAsia="fr-FR"/>
        </w:rPr>
        <w:pict>
          <v:shapetype id="_x0000_t32" coordsize="21600,21600" o:spt="32" o:oned="t" path="m,l21600,21600e" filled="f">
            <v:path arrowok="t" fillok="f" o:connecttype="none"/>
            <o:lock v:ext="edit" shapetype="t"/>
          </v:shapetype>
          <v:shape id="_x0000_s1030" type="#_x0000_t32" style="position:absolute;left:0;text-align:left;margin-left:284.65pt;margin-top:166.3pt;width:66pt;height:63.75pt;flip:x;z-index:251664384" o:connectortype="straight"/>
        </w:pict>
      </w:r>
      <w:r w:rsidRPr="00AC1203">
        <w:rPr>
          <w:b/>
          <w:bCs/>
          <w:noProof/>
          <w:rtl/>
          <w:lang w:eastAsia="fr-FR"/>
        </w:rPr>
        <w:pict>
          <v:shape id="_x0000_s1029" type="#_x0000_t32" style="position:absolute;left:0;text-align:left;margin-left:84.4pt;margin-top:176.05pt;width:63pt;height:62.25pt;z-index:251663360" o:connectortype="straight"/>
        </w:pict>
      </w:r>
      <w:r w:rsidRPr="00AC1203">
        <w:rPr>
          <w:b/>
          <w:bCs/>
          <w:noProof/>
          <w:rtl/>
          <w:lang w:eastAsia="fr-FR"/>
        </w:rPr>
        <w:pict>
          <v:shape id="_x0000_s1028" style="position:absolute;left:0;text-align:left;margin-left:102.4pt;margin-top:92.05pt;width:233.75pt;height:22.6pt;z-index:251662336" coordsize="4675,452" path="m,315c64,200,128,85,180,90v52,5,83,253,135,255c367,347,440,105,495,105v55,,98,242,150,240c697,343,758,88,810,90v52,2,105,268,150,270c1005,362,1030,108,1080,105v50,-3,133,238,180,240c1307,347,1308,118,1365,120v57,2,173,235,240,240c1672,365,1705,148,1770,150v65,2,165,225,225,225c2055,375,2078,148,2130,150v52,2,113,235,180,240c2377,395,2470,178,2535,180v65,2,108,218,165,225c2757,412,2818,223,2880,225v62,2,140,197,195,195c3130,418,3145,212,3210,210v65,-2,183,193,255,195c3537,407,3588,230,3645,225v57,-5,105,150,165,150c3870,375,3948,215,4005,225v57,10,100,203,150,210c4205,442,4248,268,4305,270v57,2,138,178,195,180c4557,452,4625,360,4650,285v25,-75,12,-180,,-285e" filled="f">
            <v:path arrowok="t"/>
          </v:shape>
        </w:pict>
      </w:r>
      <w:r w:rsidRPr="00AC1203">
        <w:rPr>
          <w:b/>
          <w:bCs/>
          <w:noProof/>
          <w:rtl/>
          <w:lang w:eastAsia="fr-FR"/>
        </w:rPr>
        <w:pict>
          <v:oval id="_x0000_s1027" style="position:absolute;left:0;text-align:left;margin-left:334.9pt;margin-top:67.3pt;width:116.25pt;height:82.5pt;z-index:251661312">
            <v:textbox>
              <w:txbxContent>
                <w:p w:rsidR="00E14B7E" w:rsidRDefault="00E14B7E" w:rsidP="00E14B7E">
                  <w:pPr>
                    <w:bidi/>
                    <w:rPr>
                      <w:rtl/>
                    </w:rPr>
                  </w:pPr>
                </w:p>
                <w:p w:rsidR="00E14B7E" w:rsidRPr="00D733D6" w:rsidRDefault="00E14B7E" w:rsidP="00E14B7E">
                  <w:pPr>
                    <w:bidi/>
                    <w:rPr>
                      <w:sz w:val="32"/>
                      <w:szCs w:val="32"/>
                    </w:rPr>
                  </w:pPr>
                  <w:r>
                    <w:rPr>
                      <w:rFonts w:hint="cs"/>
                      <w:rtl/>
                    </w:rPr>
                    <w:t xml:space="preserve">    </w:t>
                  </w:r>
                  <w:r w:rsidRPr="00D733D6">
                    <w:rPr>
                      <w:rFonts w:hint="cs"/>
                      <w:sz w:val="32"/>
                      <w:szCs w:val="32"/>
                      <w:rtl/>
                    </w:rPr>
                    <w:t xml:space="preserve"> </w:t>
                  </w:r>
                  <w:proofErr w:type="gramStart"/>
                  <w:r w:rsidRPr="00D733D6">
                    <w:rPr>
                      <w:rFonts w:hint="cs"/>
                      <w:sz w:val="32"/>
                      <w:szCs w:val="32"/>
                      <w:rtl/>
                    </w:rPr>
                    <w:t>المتكلم</w:t>
                  </w:r>
                  <w:proofErr w:type="gramEnd"/>
                </w:p>
                <w:p w:rsidR="00E14B7E" w:rsidRDefault="00E14B7E" w:rsidP="00E14B7E"/>
              </w:txbxContent>
            </v:textbox>
          </v:oval>
        </w:pict>
      </w:r>
      <w:r w:rsidRPr="00AC1203">
        <w:rPr>
          <w:b/>
          <w:bCs/>
          <w:noProof/>
          <w:rtl/>
          <w:lang w:eastAsia="fr-FR"/>
        </w:rPr>
        <w:pict>
          <v:oval id="_x0000_s1026" style="position:absolute;left:0;text-align:left;margin-left:-16.85pt;margin-top:67.3pt;width:119.25pt;height:79.5pt;z-index:251660288">
            <v:textbox>
              <w:txbxContent>
                <w:p w:rsidR="00E14B7E" w:rsidRDefault="00E14B7E" w:rsidP="00E14B7E">
                  <w:pPr>
                    <w:bidi/>
                    <w:rPr>
                      <w:sz w:val="32"/>
                      <w:szCs w:val="32"/>
                      <w:rtl/>
                    </w:rPr>
                  </w:pPr>
                </w:p>
                <w:p w:rsidR="00E14B7E" w:rsidRPr="00D733D6" w:rsidRDefault="00E14B7E" w:rsidP="00E14B7E">
                  <w:pPr>
                    <w:bidi/>
                    <w:rPr>
                      <w:sz w:val="32"/>
                      <w:szCs w:val="32"/>
                    </w:rPr>
                  </w:pPr>
                  <w:r>
                    <w:rPr>
                      <w:rFonts w:hint="cs"/>
                      <w:sz w:val="32"/>
                      <w:szCs w:val="32"/>
                      <w:rtl/>
                    </w:rPr>
                    <w:t xml:space="preserve">   </w:t>
                  </w:r>
                  <w:proofErr w:type="gramStart"/>
                  <w:r>
                    <w:rPr>
                      <w:rFonts w:hint="cs"/>
                      <w:sz w:val="32"/>
                      <w:szCs w:val="32"/>
                      <w:rtl/>
                    </w:rPr>
                    <w:t>المخاطَب</w:t>
                  </w:r>
                  <w:proofErr w:type="gramEnd"/>
                </w:p>
              </w:txbxContent>
            </v:textbox>
          </v:oval>
        </w:pict>
      </w:r>
      <w:proofErr w:type="gramStart"/>
      <w:r w:rsidR="00E14B7E" w:rsidRPr="00152F54">
        <w:rPr>
          <w:rFonts w:asciiTheme="minorBidi" w:hAnsiTheme="minorBidi" w:hint="cs"/>
          <w:b/>
          <w:bCs/>
          <w:sz w:val="32"/>
          <w:szCs w:val="32"/>
          <w:rtl/>
          <w:lang w:val="tr-TR"/>
        </w:rPr>
        <w:t>دورة</w:t>
      </w:r>
      <w:proofErr w:type="gramEnd"/>
      <w:r w:rsidR="00E14B7E" w:rsidRPr="00152F54">
        <w:rPr>
          <w:rFonts w:asciiTheme="minorBidi" w:hAnsiTheme="minorBidi" w:hint="cs"/>
          <w:b/>
          <w:bCs/>
          <w:sz w:val="32"/>
          <w:szCs w:val="32"/>
          <w:rtl/>
          <w:lang w:val="tr-TR"/>
        </w:rPr>
        <w:t xml:space="preserve"> التخاطب</w:t>
      </w:r>
    </w:p>
    <w:p w:rsidR="00E14B7E" w:rsidRDefault="00E14B7E" w:rsidP="00E14B7E">
      <w:pPr>
        <w:bidi/>
        <w:jc w:val="center"/>
        <w:rPr>
          <w:rFonts w:asciiTheme="minorBidi" w:hAnsiTheme="minorBidi"/>
          <w:sz w:val="32"/>
          <w:szCs w:val="32"/>
          <w:rtl/>
          <w:lang w:val="tr-TR"/>
        </w:rPr>
      </w:pPr>
    </w:p>
    <w:p w:rsidR="00E14B7E" w:rsidRPr="00D733D6" w:rsidRDefault="00E14B7E" w:rsidP="00E14B7E">
      <w:pPr>
        <w:bidi/>
        <w:jc w:val="center"/>
        <w:rPr>
          <w:rFonts w:asciiTheme="minorBidi" w:hAnsiTheme="minorBidi"/>
          <w:sz w:val="32"/>
          <w:szCs w:val="32"/>
          <w:rtl/>
          <w:lang w:val="tr-TR"/>
        </w:rPr>
      </w:pPr>
      <w:r>
        <w:rPr>
          <w:rFonts w:asciiTheme="minorBidi" w:hAnsiTheme="minorBidi" w:hint="cs"/>
          <w:sz w:val="32"/>
          <w:szCs w:val="32"/>
          <w:rtl/>
          <w:lang w:val="tr-TR"/>
        </w:rPr>
        <w:t>الخطاب (الرسالة)</w:t>
      </w:r>
    </w:p>
    <w:p w:rsidR="00E14B7E" w:rsidRPr="00D733D6" w:rsidRDefault="00E14B7E" w:rsidP="00E14B7E">
      <w:pPr>
        <w:bidi/>
        <w:rPr>
          <w:rFonts w:asciiTheme="minorBidi" w:hAnsiTheme="minorBidi"/>
          <w:sz w:val="32"/>
          <w:szCs w:val="32"/>
          <w:rtl/>
          <w:lang w:val="tr-TR"/>
        </w:rPr>
      </w:pPr>
    </w:p>
    <w:p w:rsidR="00E14B7E" w:rsidRPr="00D733D6" w:rsidRDefault="00E14B7E" w:rsidP="00E14B7E">
      <w:pPr>
        <w:bidi/>
        <w:rPr>
          <w:rFonts w:asciiTheme="minorBidi" w:hAnsiTheme="minorBidi"/>
          <w:sz w:val="32"/>
          <w:szCs w:val="32"/>
          <w:rtl/>
          <w:lang w:val="tr-TR"/>
        </w:rPr>
      </w:pPr>
    </w:p>
    <w:p w:rsidR="00E14B7E" w:rsidRDefault="00E14B7E" w:rsidP="00E14B7E">
      <w:pPr>
        <w:tabs>
          <w:tab w:val="left" w:pos="3537"/>
        </w:tabs>
        <w:bidi/>
        <w:rPr>
          <w:rFonts w:asciiTheme="minorBidi" w:hAnsiTheme="minorBidi"/>
          <w:sz w:val="32"/>
          <w:szCs w:val="32"/>
          <w:rtl/>
          <w:lang w:val="tr-TR"/>
        </w:rPr>
      </w:pPr>
      <w:r>
        <w:rPr>
          <w:rFonts w:asciiTheme="minorBidi" w:hAnsiTheme="minorBidi"/>
          <w:sz w:val="32"/>
          <w:szCs w:val="32"/>
          <w:rtl/>
          <w:lang w:val="tr-TR"/>
        </w:rPr>
        <w:tab/>
      </w:r>
      <w:r>
        <w:rPr>
          <w:rFonts w:asciiTheme="minorBidi" w:hAnsiTheme="minorBidi" w:hint="cs"/>
          <w:sz w:val="32"/>
          <w:szCs w:val="32"/>
          <w:rtl/>
          <w:lang w:val="tr-TR"/>
        </w:rPr>
        <w:t>قناة الخطاب</w:t>
      </w:r>
    </w:p>
    <w:p w:rsidR="00E14B7E" w:rsidRDefault="00E14B7E" w:rsidP="00E14B7E">
      <w:pPr>
        <w:tabs>
          <w:tab w:val="left" w:pos="7302"/>
        </w:tabs>
        <w:bidi/>
        <w:rPr>
          <w:rFonts w:asciiTheme="minorBidi" w:hAnsiTheme="minorBidi"/>
          <w:sz w:val="32"/>
          <w:szCs w:val="32"/>
          <w:rtl/>
          <w:lang w:val="tr-TR"/>
        </w:rPr>
      </w:pPr>
      <w:r>
        <w:rPr>
          <w:rFonts w:asciiTheme="minorBidi" w:hAnsiTheme="minorBidi" w:hint="cs"/>
          <w:sz w:val="32"/>
          <w:szCs w:val="32"/>
          <w:rtl/>
          <w:lang w:val="tr-TR"/>
        </w:rPr>
        <w:t>المرسِل</w:t>
      </w:r>
      <w:r>
        <w:rPr>
          <w:rFonts w:asciiTheme="minorBidi" w:hAnsiTheme="minorBidi"/>
          <w:sz w:val="32"/>
          <w:szCs w:val="32"/>
          <w:rtl/>
          <w:lang w:val="tr-TR"/>
        </w:rPr>
        <w:tab/>
      </w:r>
      <w:r>
        <w:rPr>
          <w:rFonts w:asciiTheme="minorBidi" w:hAnsiTheme="minorBidi" w:hint="cs"/>
          <w:sz w:val="32"/>
          <w:szCs w:val="32"/>
          <w:rtl/>
          <w:lang w:val="tr-TR"/>
        </w:rPr>
        <w:t>المرسَل إليه</w:t>
      </w:r>
    </w:p>
    <w:p w:rsidR="00E14B7E" w:rsidRDefault="00E14B7E" w:rsidP="00E14B7E">
      <w:pPr>
        <w:bidi/>
        <w:rPr>
          <w:rFonts w:asciiTheme="minorBidi" w:hAnsiTheme="minorBidi"/>
          <w:sz w:val="32"/>
          <w:szCs w:val="32"/>
          <w:rtl/>
          <w:lang w:val="tr-TR"/>
        </w:rPr>
      </w:pPr>
    </w:p>
    <w:p w:rsidR="00E14B7E" w:rsidRDefault="00E14B7E" w:rsidP="00E14B7E">
      <w:pPr>
        <w:tabs>
          <w:tab w:val="left" w:pos="3522"/>
        </w:tabs>
        <w:bidi/>
        <w:rPr>
          <w:rFonts w:asciiTheme="minorBidi" w:hAnsiTheme="minorBidi"/>
          <w:sz w:val="32"/>
          <w:szCs w:val="32"/>
          <w:rtl/>
          <w:lang w:val="tr-TR"/>
        </w:rPr>
      </w:pPr>
      <w:r>
        <w:rPr>
          <w:rFonts w:asciiTheme="minorBidi" w:hAnsiTheme="minorBidi"/>
          <w:sz w:val="32"/>
          <w:szCs w:val="32"/>
          <w:rtl/>
          <w:lang w:val="tr-TR"/>
        </w:rPr>
        <w:tab/>
      </w:r>
      <w:proofErr w:type="gramStart"/>
      <w:r>
        <w:rPr>
          <w:rFonts w:asciiTheme="minorBidi" w:hAnsiTheme="minorBidi" w:hint="cs"/>
          <w:sz w:val="32"/>
          <w:szCs w:val="32"/>
          <w:rtl/>
          <w:lang w:val="tr-TR"/>
        </w:rPr>
        <w:t>المرجع</w:t>
      </w:r>
      <w:proofErr w:type="gramEnd"/>
      <w:r>
        <w:rPr>
          <w:rFonts w:asciiTheme="minorBidi" w:hAnsiTheme="minorBidi" w:hint="cs"/>
          <w:sz w:val="32"/>
          <w:szCs w:val="32"/>
          <w:rtl/>
          <w:lang w:val="tr-TR"/>
        </w:rPr>
        <w:t xml:space="preserve"> </w:t>
      </w:r>
    </w:p>
    <w:p w:rsidR="00E14B7E" w:rsidRDefault="00E14B7E" w:rsidP="00E14B7E">
      <w:pPr>
        <w:tabs>
          <w:tab w:val="left" w:pos="3522"/>
        </w:tabs>
        <w:bidi/>
        <w:rPr>
          <w:rFonts w:asciiTheme="minorBidi" w:hAnsiTheme="minorBidi"/>
          <w:sz w:val="32"/>
          <w:szCs w:val="32"/>
          <w:rtl/>
          <w:lang w:val="tr-TR"/>
        </w:rPr>
      </w:pPr>
    </w:p>
    <w:p w:rsidR="00E14B7E" w:rsidRDefault="00E14B7E" w:rsidP="00E14B7E">
      <w:pPr>
        <w:tabs>
          <w:tab w:val="left" w:pos="3522"/>
        </w:tabs>
        <w:bidi/>
        <w:rPr>
          <w:rFonts w:asciiTheme="minorBidi" w:hAnsiTheme="minorBidi"/>
          <w:sz w:val="32"/>
          <w:szCs w:val="32"/>
          <w:rtl/>
          <w:lang w:val="tr-TR"/>
        </w:rPr>
      </w:pPr>
      <w:r>
        <w:rPr>
          <w:rFonts w:asciiTheme="minorBidi" w:hAnsiTheme="minorBidi" w:hint="cs"/>
          <w:sz w:val="32"/>
          <w:szCs w:val="32"/>
          <w:rtl/>
          <w:lang w:val="tr-TR"/>
        </w:rPr>
        <w:t>1</w:t>
      </w:r>
      <w:r w:rsidRPr="006B6DA3">
        <w:rPr>
          <w:rFonts w:asciiTheme="minorBidi" w:hAnsiTheme="minorBidi" w:hint="cs"/>
          <w:b/>
          <w:bCs/>
          <w:sz w:val="32"/>
          <w:szCs w:val="32"/>
          <w:rtl/>
          <w:lang w:val="tr-TR"/>
        </w:rPr>
        <w:t xml:space="preserve">- </w:t>
      </w:r>
      <w:proofErr w:type="gramStart"/>
      <w:r w:rsidRPr="006B6DA3">
        <w:rPr>
          <w:rFonts w:asciiTheme="minorBidi" w:hAnsiTheme="minorBidi" w:hint="cs"/>
          <w:b/>
          <w:bCs/>
          <w:sz w:val="32"/>
          <w:szCs w:val="32"/>
          <w:rtl/>
          <w:lang w:val="tr-TR"/>
        </w:rPr>
        <w:t>المرسِل</w:t>
      </w:r>
      <w:proofErr w:type="gramEnd"/>
      <w:r w:rsidRPr="006B6DA3">
        <w:rPr>
          <w:rFonts w:asciiTheme="minorBidi" w:hAnsiTheme="minorBidi" w:hint="cs"/>
          <w:b/>
          <w:bCs/>
          <w:sz w:val="32"/>
          <w:szCs w:val="32"/>
          <w:rtl/>
          <w:lang w:val="tr-TR"/>
        </w:rPr>
        <w:t>:</w:t>
      </w:r>
      <w:r w:rsidRPr="0045205F">
        <w:rPr>
          <w:rFonts w:hint="cs"/>
          <w:b/>
          <w:bCs/>
          <w:sz w:val="32"/>
          <w:szCs w:val="32"/>
          <w:rtl/>
          <w:lang w:bidi="ar-DZ"/>
        </w:rPr>
        <w:t xml:space="preserve"> </w:t>
      </w:r>
      <w:r>
        <w:rPr>
          <w:rFonts w:hint="cs"/>
          <w:b/>
          <w:bCs/>
          <w:sz w:val="32"/>
          <w:szCs w:val="32"/>
          <w:rtl/>
          <w:lang w:bidi="ar-DZ"/>
        </w:rPr>
        <w:t>(</w:t>
      </w:r>
      <w:r>
        <w:rPr>
          <w:b/>
          <w:bCs/>
          <w:sz w:val="32"/>
          <w:szCs w:val="32"/>
          <w:lang w:bidi="ar-DZ"/>
        </w:rPr>
        <w:t>Destinateur</w:t>
      </w:r>
      <w:r>
        <w:rPr>
          <w:rFonts w:hint="cs"/>
          <w:b/>
          <w:bCs/>
          <w:sz w:val="32"/>
          <w:szCs w:val="32"/>
          <w:rtl/>
          <w:lang w:bidi="ar-DZ"/>
        </w:rPr>
        <w:t>)</w:t>
      </w:r>
      <w:r>
        <w:rPr>
          <w:rFonts w:asciiTheme="minorBidi" w:hAnsiTheme="minorBidi" w:hint="cs"/>
          <w:sz w:val="32"/>
          <w:szCs w:val="32"/>
          <w:rtl/>
          <w:lang w:val="tr-TR"/>
        </w:rPr>
        <w:t xml:space="preserve"> هو مصدر الإرسال، وهو الشخص الذي يرسل المعلومة.</w:t>
      </w:r>
    </w:p>
    <w:p w:rsidR="00E14B7E" w:rsidRDefault="00E14B7E" w:rsidP="00E14B7E">
      <w:pPr>
        <w:tabs>
          <w:tab w:val="left" w:pos="3522"/>
        </w:tabs>
        <w:bidi/>
        <w:rPr>
          <w:rFonts w:asciiTheme="minorBidi" w:hAnsiTheme="minorBidi"/>
          <w:sz w:val="32"/>
          <w:szCs w:val="32"/>
          <w:rtl/>
          <w:lang w:val="tr-TR"/>
        </w:rPr>
      </w:pPr>
      <w:r>
        <w:rPr>
          <w:rFonts w:asciiTheme="minorBidi" w:hAnsiTheme="minorBidi" w:hint="cs"/>
          <w:sz w:val="32"/>
          <w:szCs w:val="32"/>
          <w:rtl/>
          <w:lang w:val="tr-TR"/>
        </w:rPr>
        <w:t xml:space="preserve">2- </w:t>
      </w:r>
      <w:proofErr w:type="gramStart"/>
      <w:r w:rsidRPr="006B6DA3">
        <w:rPr>
          <w:rFonts w:asciiTheme="minorBidi" w:hAnsiTheme="minorBidi" w:hint="cs"/>
          <w:b/>
          <w:bCs/>
          <w:sz w:val="32"/>
          <w:szCs w:val="32"/>
          <w:rtl/>
          <w:lang w:val="tr-TR"/>
        </w:rPr>
        <w:t>الرسالة</w:t>
      </w:r>
      <w:proofErr w:type="gramEnd"/>
      <w:r>
        <w:rPr>
          <w:rFonts w:asciiTheme="minorBidi" w:hAnsiTheme="minorBidi" w:hint="cs"/>
          <w:sz w:val="32"/>
          <w:szCs w:val="32"/>
          <w:rtl/>
          <w:lang w:val="tr-TR"/>
        </w:rPr>
        <w:t xml:space="preserve">: </w:t>
      </w:r>
      <w:r>
        <w:rPr>
          <w:rFonts w:hint="cs"/>
          <w:b/>
          <w:bCs/>
          <w:sz w:val="32"/>
          <w:szCs w:val="32"/>
          <w:rtl/>
          <w:lang w:bidi="ar-DZ"/>
        </w:rPr>
        <w:t>(</w:t>
      </w:r>
      <w:r>
        <w:rPr>
          <w:b/>
          <w:bCs/>
          <w:sz w:val="32"/>
          <w:szCs w:val="32"/>
          <w:lang w:bidi="ar-DZ"/>
        </w:rPr>
        <w:t>message</w:t>
      </w:r>
      <w:r>
        <w:rPr>
          <w:rFonts w:hint="cs"/>
          <w:b/>
          <w:bCs/>
          <w:sz w:val="32"/>
          <w:szCs w:val="32"/>
          <w:rtl/>
          <w:lang w:bidi="ar-DZ"/>
        </w:rPr>
        <w:t xml:space="preserve">) </w:t>
      </w:r>
      <w:r>
        <w:rPr>
          <w:rFonts w:asciiTheme="minorBidi" w:hAnsiTheme="minorBidi" w:hint="cs"/>
          <w:sz w:val="32"/>
          <w:szCs w:val="32"/>
          <w:rtl/>
          <w:lang w:val="tr-TR"/>
        </w:rPr>
        <w:t>هي الفكرة أو المحتوى الذي يرسله المرسِل إلى المستقبل (المرسل إليه)، وقد تكون هذه الرسالة منطوقة أو مكتوبة.</w:t>
      </w:r>
    </w:p>
    <w:p w:rsidR="00E14B7E" w:rsidRDefault="00E14B7E" w:rsidP="00E14B7E">
      <w:pPr>
        <w:tabs>
          <w:tab w:val="left" w:pos="3522"/>
        </w:tabs>
        <w:bidi/>
        <w:rPr>
          <w:rFonts w:asciiTheme="minorBidi" w:hAnsiTheme="minorBidi"/>
          <w:sz w:val="32"/>
          <w:szCs w:val="32"/>
          <w:rtl/>
          <w:lang w:val="tr-TR"/>
        </w:rPr>
      </w:pPr>
      <w:r>
        <w:rPr>
          <w:rFonts w:asciiTheme="minorBidi" w:hAnsiTheme="minorBidi" w:hint="cs"/>
          <w:sz w:val="32"/>
          <w:szCs w:val="32"/>
          <w:rtl/>
          <w:lang w:val="tr-TR"/>
        </w:rPr>
        <w:t>3</w:t>
      </w:r>
      <w:r w:rsidRPr="006B6DA3">
        <w:rPr>
          <w:rFonts w:asciiTheme="minorBidi" w:hAnsiTheme="minorBidi" w:hint="cs"/>
          <w:b/>
          <w:bCs/>
          <w:sz w:val="32"/>
          <w:szCs w:val="32"/>
          <w:rtl/>
          <w:lang w:val="tr-TR"/>
        </w:rPr>
        <w:t xml:space="preserve">- </w:t>
      </w:r>
      <w:proofErr w:type="gramStart"/>
      <w:r w:rsidRPr="006B6DA3">
        <w:rPr>
          <w:rFonts w:asciiTheme="minorBidi" w:hAnsiTheme="minorBidi" w:hint="cs"/>
          <w:b/>
          <w:bCs/>
          <w:sz w:val="32"/>
          <w:szCs w:val="32"/>
          <w:rtl/>
          <w:lang w:val="tr-TR"/>
        </w:rPr>
        <w:t>المرسَل</w:t>
      </w:r>
      <w:proofErr w:type="gramEnd"/>
      <w:r w:rsidRPr="006B6DA3">
        <w:rPr>
          <w:rFonts w:asciiTheme="minorBidi" w:hAnsiTheme="minorBidi" w:hint="cs"/>
          <w:b/>
          <w:bCs/>
          <w:sz w:val="32"/>
          <w:szCs w:val="32"/>
          <w:rtl/>
          <w:lang w:val="tr-TR"/>
        </w:rPr>
        <w:t xml:space="preserve"> إليه</w:t>
      </w:r>
      <w:r>
        <w:rPr>
          <w:rFonts w:asciiTheme="minorBidi" w:hAnsiTheme="minorBidi" w:hint="cs"/>
          <w:sz w:val="32"/>
          <w:szCs w:val="32"/>
          <w:rtl/>
          <w:lang w:val="tr-TR"/>
        </w:rPr>
        <w:t xml:space="preserve">: </w:t>
      </w:r>
      <w:r>
        <w:rPr>
          <w:rFonts w:hint="cs"/>
          <w:b/>
          <w:bCs/>
          <w:sz w:val="32"/>
          <w:szCs w:val="32"/>
          <w:rtl/>
          <w:lang w:bidi="ar-DZ"/>
        </w:rPr>
        <w:t>(</w:t>
      </w:r>
      <w:r>
        <w:rPr>
          <w:b/>
          <w:bCs/>
          <w:sz w:val="32"/>
          <w:szCs w:val="32"/>
          <w:lang w:bidi="ar-DZ"/>
        </w:rPr>
        <w:t>Destinataire</w:t>
      </w:r>
      <w:r>
        <w:rPr>
          <w:rFonts w:hint="cs"/>
          <w:b/>
          <w:bCs/>
          <w:sz w:val="32"/>
          <w:szCs w:val="32"/>
          <w:rtl/>
          <w:lang w:bidi="ar-DZ"/>
        </w:rPr>
        <w:t xml:space="preserve">): </w:t>
      </w:r>
      <w:r>
        <w:rPr>
          <w:rFonts w:asciiTheme="minorBidi" w:hAnsiTheme="minorBidi" w:hint="cs"/>
          <w:sz w:val="32"/>
          <w:szCs w:val="32"/>
          <w:rtl/>
          <w:lang w:val="tr-TR"/>
        </w:rPr>
        <w:t>هو الشخص المعني بالرسالة التي أرسلها المرسِل، وقد يكون المستقبل شخصا واحدا أو عدة أشخاص.</w:t>
      </w:r>
    </w:p>
    <w:p w:rsidR="00E14B7E" w:rsidRDefault="00E14B7E" w:rsidP="00E14B7E">
      <w:pPr>
        <w:tabs>
          <w:tab w:val="left" w:pos="3522"/>
        </w:tabs>
        <w:bidi/>
        <w:rPr>
          <w:rFonts w:asciiTheme="minorBidi" w:hAnsiTheme="minorBidi"/>
          <w:sz w:val="32"/>
          <w:szCs w:val="32"/>
          <w:rtl/>
          <w:lang w:val="tr-TR"/>
        </w:rPr>
      </w:pPr>
      <w:r>
        <w:rPr>
          <w:rFonts w:asciiTheme="minorBidi" w:hAnsiTheme="minorBidi" w:hint="cs"/>
          <w:sz w:val="32"/>
          <w:szCs w:val="32"/>
          <w:rtl/>
          <w:lang w:val="tr-TR"/>
        </w:rPr>
        <w:t>4</w:t>
      </w:r>
      <w:r w:rsidRPr="006B6DA3">
        <w:rPr>
          <w:rFonts w:asciiTheme="minorBidi" w:hAnsiTheme="minorBidi" w:hint="cs"/>
          <w:b/>
          <w:bCs/>
          <w:sz w:val="32"/>
          <w:szCs w:val="32"/>
          <w:rtl/>
          <w:lang w:val="tr-TR"/>
        </w:rPr>
        <w:t xml:space="preserve">- </w:t>
      </w:r>
      <w:proofErr w:type="gramStart"/>
      <w:r w:rsidRPr="006B6DA3">
        <w:rPr>
          <w:rFonts w:asciiTheme="minorBidi" w:hAnsiTheme="minorBidi" w:hint="cs"/>
          <w:b/>
          <w:bCs/>
          <w:sz w:val="32"/>
          <w:szCs w:val="32"/>
          <w:rtl/>
          <w:lang w:val="tr-TR"/>
        </w:rPr>
        <w:t>القناة</w:t>
      </w:r>
      <w:proofErr w:type="gramEnd"/>
      <w:r>
        <w:rPr>
          <w:rFonts w:asciiTheme="minorBidi" w:hAnsiTheme="minorBidi" w:hint="cs"/>
          <w:sz w:val="32"/>
          <w:szCs w:val="32"/>
          <w:rtl/>
          <w:lang w:val="tr-TR"/>
        </w:rPr>
        <w:t>:(</w:t>
      </w:r>
      <w:r>
        <w:rPr>
          <w:rFonts w:asciiTheme="minorBidi" w:hAnsiTheme="minorBidi"/>
          <w:sz w:val="32"/>
          <w:szCs w:val="32"/>
        </w:rPr>
        <w:t>canal</w:t>
      </w:r>
      <w:r>
        <w:rPr>
          <w:rFonts w:asciiTheme="minorBidi" w:hAnsiTheme="minorBidi" w:hint="cs"/>
          <w:sz w:val="32"/>
          <w:szCs w:val="32"/>
          <w:rtl/>
        </w:rPr>
        <w:t>)</w:t>
      </w:r>
      <w:r>
        <w:rPr>
          <w:rFonts w:asciiTheme="minorBidi" w:hAnsiTheme="minorBidi" w:hint="cs"/>
          <w:sz w:val="32"/>
          <w:szCs w:val="32"/>
          <w:rtl/>
          <w:lang w:val="tr-TR"/>
        </w:rPr>
        <w:t xml:space="preserve"> هي الوسيلة أو الأداة التي من خلالها يتم نقل الرسالة من المرسِل إلى المرسَل إليه.</w:t>
      </w:r>
    </w:p>
    <w:p w:rsidR="00E14B7E" w:rsidRDefault="00E14B7E" w:rsidP="00E14B7E">
      <w:pPr>
        <w:tabs>
          <w:tab w:val="left" w:pos="3522"/>
        </w:tabs>
        <w:bidi/>
        <w:rPr>
          <w:sz w:val="32"/>
          <w:szCs w:val="32"/>
          <w:rtl/>
          <w:lang w:bidi="ar-DZ"/>
        </w:rPr>
      </w:pPr>
      <w:r>
        <w:rPr>
          <w:rFonts w:asciiTheme="minorBidi" w:hAnsiTheme="minorBidi" w:hint="cs"/>
          <w:sz w:val="32"/>
          <w:szCs w:val="32"/>
          <w:rtl/>
          <w:lang w:val="tr-TR"/>
        </w:rPr>
        <w:lastRenderedPageBreak/>
        <w:t>5</w:t>
      </w:r>
      <w:r w:rsidRPr="00705EBA">
        <w:rPr>
          <w:rFonts w:asciiTheme="minorBidi" w:hAnsiTheme="minorBidi" w:hint="cs"/>
          <w:b/>
          <w:bCs/>
          <w:sz w:val="32"/>
          <w:szCs w:val="32"/>
          <w:rtl/>
          <w:lang w:val="tr-TR"/>
        </w:rPr>
        <w:t xml:space="preserve">- </w:t>
      </w:r>
      <w:proofErr w:type="gramStart"/>
      <w:r w:rsidRPr="00705EBA">
        <w:rPr>
          <w:rFonts w:asciiTheme="minorBidi" w:hAnsiTheme="minorBidi" w:hint="cs"/>
          <w:b/>
          <w:bCs/>
          <w:sz w:val="32"/>
          <w:szCs w:val="32"/>
          <w:rtl/>
          <w:lang w:val="tr-TR"/>
        </w:rPr>
        <w:t>المرجع</w:t>
      </w:r>
      <w:proofErr w:type="gramEnd"/>
      <w:r w:rsidRPr="00705EBA">
        <w:rPr>
          <w:rFonts w:asciiTheme="minorBidi" w:hAnsiTheme="minorBidi" w:hint="cs"/>
          <w:b/>
          <w:bCs/>
          <w:sz w:val="32"/>
          <w:szCs w:val="32"/>
          <w:rtl/>
          <w:lang w:val="tr-TR"/>
        </w:rPr>
        <w:t xml:space="preserve"> </w:t>
      </w:r>
      <w:r>
        <w:rPr>
          <w:rFonts w:hint="cs"/>
          <w:b/>
          <w:bCs/>
          <w:sz w:val="32"/>
          <w:szCs w:val="32"/>
          <w:rtl/>
          <w:lang w:bidi="ar-DZ"/>
        </w:rPr>
        <w:t>(</w:t>
      </w:r>
      <w:r>
        <w:rPr>
          <w:b/>
          <w:bCs/>
          <w:sz w:val="32"/>
          <w:szCs w:val="32"/>
          <w:lang w:bidi="ar-DZ"/>
        </w:rPr>
        <w:t>Référent</w:t>
      </w:r>
      <w:r>
        <w:rPr>
          <w:rFonts w:hint="cs"/>
          <w:b/>
          <w:bCs/>
          <w:sz w:val="32"/>
          <w:szCs w:val="32"/>
          <w:rtl/>
          <w:lang w:bidi="ar-DZ"/>
        </w:rPr>
        <w:t xml:space="preserve">): </w:t>
      </w:r>
      <w:r w:rsidRPr="007D2F32">
        <w:rPr>
          <w:rFonts w:hint="cs"/>
          <w:sz w:val="32"/>
          <w:szCs w:val="32"/>
          <w:rtl/>
          <w:lang w:bidi="ar-DZ"/>
        </w:rPr>
        <w:t>وهو</w:t>
      </w:r>
      <w:r>
        <w:rPr>
          <w:rFonts w:hint="cs"/>
          <w:sz w:val="32"/>
          <w:szCs w:val="32"/>
          <w:rtl/>
          <w:lang w:bidi="ar-DZ"/>
        </w:rPr>
        <w:t xml:space="preserve"> المحتوى الذي يشير إليه المرسِل، وما يتحدث عنه من موضوعات. </w:t>
      </w:r>
    </w:p>
    <w:p w:rsidR="00E14B7E" w:rsidRDefault="00E14B7E" w:rsidP="00E14B7E">
      <w:pPr>
        <w:tabs>
          <w:tab w:val="left" w:pos="3522"/>
        </w:tabs>
        <w:bidi/>
        <w:rPr>
          <w:b/>
          <w:bCs/>
          <w:sz w:val="32"/>
          <w:szCs w:val="32"/>
          <w:rtl/>
          <w:lang w:bidi="ar-DZ"/>
        </w:rPr>
      </w:pPr>
      <w:r>
        <w:rPr>
          <w:rFonts w:hint="cs"/>
          <w:sz w:val="32"/>
          <w:szCs w:val="32"/>
          <w:rtl/>
          <w:lang w:bidi="ar-DZ"/>
        </w:rPr>
        <w:t>6</w:t>
      </w:r>
      <w:r w:rsidRPr="00705EBA">
        <w:rPr>
          <w:rFonts w:hint="cs"/>
          <w:b/>
          <w:bCs/>
          <w:sz w:val="32"/>
          <w:szCs w:val="32"/>
          <w:rtl/>
          <w:lang w:bidi="ar-DZ"/>
        </w:rPr>
        <w:t xml:space="preserve">- </w:t>
      </w:r>
      <w:proofErr w:type="gramStart"/>
      <w:r w:rsidRPr="00705EBA">
        <w:rPr>
          <w:rFonts w:hint="cs"/>
          <w:b/>
          <w:bCs/>
          <w:sz w:val="32"/>
          <w:szCs w:val="32"/>
          <w:rtl/>
          <w:lang w:bidi="ar-DZ"/>
        </w:rPr>
        <w:t>اللغة</w:t>
      </w:r>
      <w:proofErr w:type="gramEnd"/>
      <w:r w:rsidRPr="00705EBA">
        <w:rPr>
          <w:rFonts w:hint="cs"/>
          <w:b/>
          <w:bCs/>
          <w:sz w:val="32"/>
          <w:szCs w:val="32"/>
          <w:rtl/>
          <w:lang w:bidi="ar-DZ"/>
        </w:rPr>
        <w:t xml:space="preserve"> أو الوضع </w:t>
      </w:r>
      <w:r>
        <w:rPr>
          <w:rFonts w:hint="cs"/>
          <w:b/>
          <w:bCs/>
          <w:sz w:val="32"/>
          <w:szCs w:val="32"/>
          <w:rtl/>
          <w:lang w:bidi="ar-DZ"/>
        </w:rPr>
        <w:t>(</w:t>
      </w:r>
      <w:r>
        <w:rPr>
          <w:b/>
          <w:bCs/>
          <w:sz w:val="32"/>
          <w:szCs w:val="32"/>
          <w:lang w:bidi="ar-DZ"/>
        </w:rPr>
        <w:t>Code</w:t>
      </w:r>
      <w:r>
        <w:rPr>
          <w:rFonts w:hint="cs"/>
          <w:b/>
          <w:bCs/>
          <w:sz w:val="32"/>
          <w:szCs w:val="32"/>
          <w:rtl/>
          <w:lang w:bidi="ar-DZ"/>
        </w:rPr>
        <w:t xml:space="preserve">): </w:t>
      </w:r>
      <w:r w:rsidRPr="007D2F32">
        <w:rPr>
          <w:rFonts w:hint="cs"/>
          <w:sz w:val="32"/>
          <w:szCs w:val="32"/>
          <w:rtl/>
          <w:lang w:bidi="ar-DZ"/>
        </w:rPr>
        <w:t xml:space="preserve">وهي مجموعة </w:t>
      </w:r>
      <w:r>
        <w:rPr>
          <w:rFonts w:hint="cs"/>
          <w:sz w:val="32"/>
          <w:szCs w:val="32"/>
          <w:rtl/>
          <w:lang w:bidi="ar-DZ"/>
        </w:rPr>
        <w:t>العلامات المركبة والمرتبة في قواعد، والمشتركة بين جماعة لغوية معينة.</w:t>
      </w:r>
    </w:p>
    <w:p w:rsidR="00AE757C" w:rsidRDefault="00E14B7E" w:rsidP="00AE757C">
      <w:pPr>
        <w:tabs>
          <w:tab w:val="left" w:pos="3522"/>
        </w:tabs>
        <w:bidi/>
        <w:rPr>
          <w:sz w:val="32"/>
          <w:szCs w:val="32"/>
          <w:rtl/>
          <w:lang w:val="tr-TR"/>
        </w:rPr>
      </w:pPr>
      <w:r>
        <w:rPr>
          <w:rFonts w:hint="cs"/>
          <w:sz w:val="32"/>
          <w:szCs w:val="32"/>
          <w:rtl/>
          <w:lang w:bidi="ar-DZ"/>
        </w:rPr>
        <w:t xml:space="preserve">         يقتضي التواصل الفعال الاستعمال الجيد لهذه العناصر، وخصوصا ما تعلق بقطبي العملية التواصلية (مرسِل- متلقي)</w:t>
      </w:r>
      <w:r>
        <w:rPr>
          <w:rFonts w:hint="cs"/>
          <w:sz w:val="32"/>
          <w:szCs w:val="32"/>
          <w:rtl/>
          <w:lang w:val="tr-TR"/>
        </w:rPr>
        <w:t>، حيث يمكن أن تصاب دورة التخاطب بالتشويش، وهذا التشويش قد يصيب أي عنصر من عناصرها، لكن الذي يعنينا في هذا المقام هو المهارات الواجب توفرها في قطبي التواصل، حتى يتم بكل أريحية وينعكس إيجابا على العلاقات الشخصية أو المهنية لكلا الطرفين.</w:t>
      </w:r>
      <w:r w:rsidR="00AE757C" w:rsidRPr="00AE757C">
        <w:rPr>
          <w:rFonts w:hint="cs"/>
          <w:b/>
          <w:bCs/>
          <w:sz w:val="32"/>
          <w:szCs w:val="32"/>
          <w:rtl/>
          <w:lang w:val="tr-TR"/>
        </w:rPr>
        <w:t xml:space="preserve"> </w:t>
      </w:r>
      <w:r w:rsidR="00AE757C">
        <w:rPr>
          <w:rFonts w:hint="cs"/>
          <w:b/>
          <w:bCs/>
          <w:sz w:val="32"/>
          <w:szCs w:val="32"/>
          <w:rtl/>
          <w:lang w:val="tr-TR"/>
        </w:rPr>
        <w:t xml:space="preserve">                                                        </w:t>
      </w:r>
      <w:proofErr w:type="gramStart"/>
      <w:r w:rsidR="00AE757C" w:rsidRPr="00E26CD3">
        <w:rPr>
          <w:rFonts w:hint="cs"/>
          <w:b/>
          <w:bCs/>
          <w:sz w:val="32"/>
          <w:szCs w:val="32"/>
          <w:rtl/>
          <w:lang w:val="tr-TR"/>
        </w:rPr>
        <w:t>تعريف</w:t>
      </w:r>
      <w:proofErr w:type="gramEnd"/>
      <w:r w:rsidR="00AE757C" w:rsidRPr="00E26CD3">
        <w:rPr>
          <w:rFonts w:hint="cs"/>
          <w:b/>
          <w:bCs/>
          <w:sz w:val="32"/>
          <w:szCs w:val="32"/>
          <w:rtl/>
          <w:lang w:val="tr-TR"/>
        </w:rPr>
        <w:t xml:space="preserve"> المهارة</w:t>
      </w:r>
      <w:r w:rsidR="00AE757C">
        <w:rPr>
          <w:rFonts w:hint="cs"/>
          <w:sz w:val="32"/>
          <w:szCs w:val="32"/>
          <w:rtl/>
          <w:lang w:val="tr-TR"/>
        </w:rPr>
        <w:t>: هي القدرة العالية على أداء فعلي أو حركي معقد في مجال معين بسهولة وسرعة ودقة، مع القدرة على تكييف الأداء مع الظروف المتغيرة.</w:t>
      </w:r>
    </w:p>
    <w:p w:rsidR="00E14B7E" w:rsidRDefault="00AE757C" w:rsidP="00AE757C">
      <w:pPr>
        <w:tabs>
          <w:tab w:val="left" w:pos="3522"/>
        </w:tabs>
        <w:bidi/>
        <w:rPr>
          <w:sz w:val="32"/>
          <w:szCs w:val="32"/>
          <w:rtl/>
          <w:lang w:val="tr-TR"/>
        </w:rPr>
      </w:pPr>
      <w:r w:rsidRPr="00C753F7">
        <w:rPr>
          <w:rFonts w:hint="cs"/>
          <w:b/>
          <w:bCs/>
          <w:sz w:val="32"/>
          <w:szCs w:val="32"/>
          <w:rtl/>
          <w:lang w:val="tr-TR"/>
        </w:rPr>
        <w:t>أ- مهارة التحدث</w:t>
      </w:r>
      <w:r>
        <w:rPr>
          <w:rFonts w:hint="cs"/>
          <w:sz w:val="32"/>
          <w:szCs w:val="32"/>
          <w:rtl/>
          <w:lang w:val="tr-TR"/>
        </w:rPr>
        <w:t>: التحدث شكل من أشكال التواصل مع الآخرين، يعتمد بشكل أساسي على الصوت المنطوق، وهو القدرة على استخدام الرموز اللفظية لتعبير الفرد عن أفكاره ومشاعره بفاعلية،والمحادثة كوسيلة اتصال هي الأكثر</w:t>
      </w:r>
      <w:r w:rsidR="00E14B7E">
        <w:rPr>
          <w:rFonts w:hint="cs"/>
          <w:sz w:val="32"/>
          <w:szCs w:val="32"/>
          <w:rtl/>
          <w:lang w:val="tr-TR"/>
        </w:rPr>
        <w:t xml:space="preserve"> تكرارا وممارسة واستعمالا في مختلف المواقف الحياتية، ولضمان وصول الرسالة إلى المستقبل على الوجه الأكمل، على المتحدث أن يمتلك مجموعة من المهارات:</w:t>
      </w:r>
    </w:p>
    <w:p w:rsidR="00E14B7E" w:rsidRDefault="00E14B7E" w:rsidP="00E14B7E">
      <w:pPr>
        <w:pStyle w:val="Paragraphedeliste"/>
        <w:numPr>
          <w:ilvl w:val="0"/>
          <w:numId w:val="1"/>
        </w:numPr>
        <w:tabs>
          <w:tab w:val="left" w:pos="3522"/>
        </w:tabs>
        <w:bidi/>
        <w:rPr>
          <w:sz w:val="32"/>
          <w:szCs w:val="32"/>
          <w:rtl/>
          <w:lang w:val="tr-TR"/>
        </w:rPr>
      </w:pPr>
      <w:proofErr w:type="gramStart"/>
      <w:r>
        <w:rPr>
          <w:rFonts w:hint="cs"/>
          <w:sz w:val="32"/>
          <w:szCs w:val="32"/>
          <w:rtl/>
          <w:lang w:val="tr-TR"/>
        </w:rPr>
        <w:t>الصوت</w:t>
      </w:r>
      <w:proofErr w:type="gramEnd"/>
      <w:r>
        <w:rPr>
          <w:rFonts w:hint="cs"/>
          <w:sz w:val="32"/>
          <w:szCs w:val="32"/>
          <w:rtl/>
          <w:lang w:val="tr-TR"/>
        </w:rPr>
        <w:t>: على المتحدث أن يكيف نغمة صوته، ودرجة ارتفاعه وانخفاضه، حسب الموقف، وأن يجعله واضحا رنانا بعض الشيء.</w:t>
      </w:r>
      <w:r w:rsidRPr="002F6425">
        <w:rPr>
          <w:rFonts w:hint="cs"/>
          <w:sz w:val="32"/>
          <w:szCs w:val="32"/>
          <w:rtl/>
          <w:lang w:val="tr-TR"/>
        </w:rPr>
        <w:t xml:space="preserve"> </w:t>
      </w:r>
    </w:p>
    <w:p w:rsidR="00E14B7E" w:rsidRPr="002F6425" w:rsidRDefault="00E14B7E" w:rsidP="00E14B7E">
      <w:pPr>
        <w:pStyle w:val="Paragraphedeliste"/>
        <w:numPr>
          <w:ilvl w:val="0"/>
          <w:numId w:val="1"/>
        </w:numPr>
        <w:tabs>
          <w:tab w:val="left" w:pos="3522"/>
        </w:tabs>
        <w:bidi/>
        <w:rPr>
          <w:rFonts w:asciiTheme="minorBidi" w:hAnsiTheme="minorBidi"/>
          <w:sz w:val="32"/>
          <w:szCs w:val="32"/>
          <w:lang w:val="tr-TR"/>
        </w:rPr>
      </w:pPr>
      <w:r>
        <w:rPr>
          <w:rFonts w:hint="cs"/>
          <w:sz w:val="32"/>
          <w:szCs w:val="32"/>
          <w:rtl/>
          <w:lang w:val="tr-TR"/>
        </w:rPr>
        <w:t>درجة السرعة: على المتحدث مراعاة درجة السرعة في الحديث، فلا يبطئ، ولا يسرع، ولا يجعل كلامه كله على وتيرة واحدة.</w:t>
      </w:r>
    </w:p>
    <w:p w:rsidR="00E14B7E" w:rsidRPr="002F6425" w:rsidRDefault="00E14B7E" w:rsidP="00E14B7E">
      <w:pPr>
        <w:pStyle w:val="Paragraphedeliste"/>
        <w:numPr>
          <w:ilvl w:val="0"/>
          <w:numId w:val="1"/>
        </w:numPr>
        <w:tabs>
          <w:tab w:val="left" w:pos="3522"/>
        </w:tabs>
        <w:bidi/>
        <w:rPr>
          <w:rFonts w:asciiTheme="minorBidi" w:hAnsiTheme="minorBidi"/>
          <w:sz w:val="32"/>
          <w:szCs w:val="32"/>
          <w:lang w:val="tr-TR"/>
        </w:rPr>
      </w:pPr>
      <w:proofErr w:type="gramStart"/>
      <w:r>
        <w:rPr>
          <w:rFonts w:hint="cs"/>
          <w:sz w:val="32"/>
          <w:szCs w:val="32"/>
          <w:rtl/>
          <w:lang w:val="tr-TR"/>
        </w:rPr>
        <w:t>فترات</w:t>
      </w:r>
      <w:proofErr w:type="gramEnd"/>
      <w:r>
        <w:rPr>
          <w:rFonts w:hint="cs"/>
          <w:sz w:val="32"/>
          <w:szCs w:val="32"/>
          <w:rtl/>
          <w:lang w:val="tr-TR"/>
        </w:rPr>
        <w:t xml:space="preserve"> الصمت أثناء التحدث، هذه الفترات مفيدة لأنها تسمح للمستمع باستيعاب ما قيل، خصوصا عند وجود كثافة في الأفكار.</w:t>
      </w:r>
    </w:p>
    <w:p w:rsidR="00E14B7E" w:rsidRPr="00EE1F68" w:rsidRDefault="00E14B7E" w:rsidP="00E14B7E">
      <w:pPr>
        <w:pStyle w:val="Paragraphedeliste"/>
        <w:numPr>
          <w:ilvl w:val="0"/>
          <w:numId w:val="1"/>
        </w:numPr>
        <w:tabs>
          <w:tab w:val="left" w:pos="3522"/>
        </w:tabs>
        <w:bidi/>
        <w:rPr>
          <w:rFonts w:asciiTheme="minorBidi" w:hAnsiTheme="minorBidi"/>
          <w:sz w:val="32"/>
          <w:szCs w:val="32"/>
          <w:lang w:val="tr-TR"/>
        </w:rPr>
      </w:pPr>
      <w:proofErr w:type="gramStart"/>
      <w:r>
        <w:rPr>
          <w:rFonts w:hint="cs"/>
          <w:sz w:val="32"/>
          <w:szCs w:val="32"/>
          <w:rtl/>
          <w:lang w:val="tr-TR"/>
        </w:rPr>
        <w:t>البساطة</w:t>
      </w:r>
      <w:proofErr w:type="gramEnd"/>
      <w:r>
        <w:rPr>
          <w:rFonts w:hint="cs"/>
          <w:sz w:val="32"/>
          <w:szCs w:val="32"/>
          <w:rtl/>
          <w:lang w:val="tr-TR"/>
        </w:rPr>
        <w:t>: أي استخدام كلمات ومصطلحات مألوفة لدى المستمع، ويمكن فهمها بسهولة، بحيث تعبر عن فكرته باختصار، وبصورة كاملة (خير الكلام ما قل ودل).</w:t>
      </w:r>
    </w:p>
    <w:p w:rsidR="00E14B7E" w:rsidRPr="00EE1F68" w:rsidRDefault="00E14B7E" w:rsidP="00E14B7E">
      <w:pPr>
        <w:pStyle w:val="Paragraphedeliste"/>
        <w:numPr>
          <w:ilvl w:val="0"/>
          <w:numId w:val="1"/>
        </w:numPr>
        <w:tabs>
          <w:tab w:val="left" w:pos="3522"/>
        </w:tabs>
        <w:bidi/>
        <w:rPr>
          <w:rFonts w:asciiTheme="minorBidi" w:hAnsiTheme="minorBidi"/>
          <w:sz w:val="32"/>
          <w:szCs w:val="32"/>
          <w:lang w:val="tr-TR"/>
        </w:rPr>
      </w:pPr>
      <w:proofErr w:type="gramStart"/>
      <w:r>
        <w:rPr>
          <w:rFonts w:hint="cs"/>
          <w:sz w:val="32"/>
          <w:szCs w:val="32"/>
          <w:rtl/>
          <w:lang w:val="tr-TR"/>
        </w:rPr>
        <w:t>سلاسة</w:t>
      </w:r>
      <w:proofErr w:type="gramEnd"/>
      <w:r>
        <w:rPr>
          <w:rFonts w:hint="cs"/>
          <w:sz w:val="32"/>
          <w:szCs w:val="32"/>
          <w:rtl/>
          <w:lang w:val="tr-TR"/>
        </w:rPr>
        <w:t xml:space="preserve"> الكلام واستخدام الجمل القصيرة، فالعبارة القصيرة تصيب الهدف بفعالية، بينما العبارة الطويلة تشتت تفكير المستمع.</w:t>
      </w:r>
    </w:p>
    <w:p w:rsidR="00E14B7E" w:rsidRPr="00EE1F68" w:rsidRDefault="00E14B7E" w:rsidP="00E14B7E">
      <w:pPr>
        <w:pStyle w:val="Paragraphedeliste"/>
        <w:numPr>
          <w:ilvl w:val="0"/>
          <w:numId w:val="1"/>
        </w:numPr>
        <w:tabs>
          <w:tab w:val="left" w:pos="3522"/>
        </w:tabs>
        <w:bidi/>
        <w:rPr>
          <w:rFonts w:asciiTheme="minorBidi" w:hAnsiTheme="minorBidi"/>
          <w:sz w:val="32"/>
          <w:szCs w:val="32"/>
          <w:lang w:val="tr-TR"/>
        </w:rPr>
      </w:pPr>
      <w:r>
        <w:rPr>
          <w:rFonts w:hint="cs"/>
          <w:sz w:val="32"/>
          <w:szCs w:val="32"/>
          <w:rtl/>
          <w:lang w:val="tr-TR"/>
        </w:rPr>
        <w:t xml:space="preserve">الترابط في الحديث: </w:t>
      </w:r>
      <w:proofErr w:type="gramStart"/>
      <w:r>
        <w:rPr>
          <w:rFonts w:hint="cs"/>
          <w:sz w:val="32"/>
          <w:szCs w:val="32"/>
          <w:rtl/>
          <w:lang w:val="tr-TR"/>
        </w:rPr>
        <w:t>إن</w:t>
      </w:r>
      <w:proofErr w:type="gramEnd"/>
      <w:r>
        <w:rPr>
          <w:rFonts w:hint="cs"/>
          <w:sz w:val="32"/>
          <w:szCs w:val="32"/>
          <w:rtl/>
          <w:lang w:val="tr-TR"/>
        </w:rPr>
        <w:t xml:space="preserve"> الترابط الواضح والمتواصل في الأفكار يشد المستمع إلى متابعة الإصغاء.</w:t>
      </w:r>
    </w:p>
    <w:p w:rsidR="00E14B7E" w:rsidRPr="00EE1F68" w:rsidRDefault="00E14B7E" w:rsidP="00E14B7E">
      <w:pPr>
        <w:pStyle w:val="Paragraphedeliste"/>
        <w:numPr>
          <w:ilvl w:val="0"/>
          <w:numId w:val="1"/>
        </w:numPr>
        <w:tabs>
          <w:tab w:val="left" w:pos="3522"/>
        </w:tabs>
        <w:bidi/>
        <w:rPr>
          <w:rFonts w:asciiTheme="minorBidi" w:hAnsiTheme="minorBidi"/>
          <w:sz w:val="32"/>
          <w:szCs w:val="32"/>
          <w:lang w:val="tr-TR"/>
        </w:rPr>
      </w:pPr>
      <w:proofErr w:type="gramStart"/>
      <w:r>
        <w:rPr>
          <w:rFonts w:hint="cs"/>
          <w:sz w:val="32"/>
          <w:szCs w:val="32"/>
          <w:rtl/>
          <w:lang w:val="tr-TR"/>
        </w:rPr>
        <w:t>استخدام</w:t>
      </w:r>
      <w:proofErr w:type="gramEnd"/>
      <w:r>
        <w:rPr>
          <w:rFonts w:hint="cs"/>
          <w:sz w:val="32"/>
          <w:szCs w:val="32"/>
          <w:rtl/>
          <w:lang w:val="tr-TR"/>
        </w:rPr>
        <w:t xml:space="preserve"> الإشارات والإيماءات الجسدية، كحركات اليدين والرأس والعينين...</w:t>
      </w:r>
    </w:p>
    <w:p w:rsidR="00E14B7E" w:rsidRDefault="00E14B7E" w:rsidP="00E14B7E">
      <w:pPr>
        <w:tabs>
          <w:tab w:val="left" w:pos="3522"/>
        </w:tabs>
        <w:bidi/>
        <w:rPr>
          <w:sz w:val="32"/>
          <w:szCs w:val="32"/>
          <w:rtl/>
          <w:lang w:val="tr-TR"/>
        </w:rPr>
      </w:pPr>
      <w:r w:rsidRPr="00C753F7">
        <w:rPr>
          <w:rFonts w:hint="cs"/>
          <w:b/>
          <w:bCs/>
          <w:sz w:val="32"/>
          <w:szCs w:val="32"/>
          <w:rtl/>
          <w:lang w:val="tr-TR"/>
        </w:rPr>
        <w:lastRenderedPageBreak/>
        <w:t xml:space="preserve">ب- </w:t>
      </w:r>
      <w:proofErr w:type="gramStart"/>
      <w:r w:rsidRPr="00C753F7">
        <w:rPr>
          <w:rFonts w:hint="cs"/>
          <w:b/>
          <w:bCs/>
          <w:sz w:val="32"/>
          <w:szCs w:val="32"/>
          <w:rtl/>
          <w:lang w:val="tr-TR"/>
        </w:rPr>
        <w:t>مهارة</w:t>
      </w:r>
      <w:proofErr w:type="gramEnd"/>
      <w:r w:rsidRPr="00C753F7">
        <w:rPr>
          <w:rFonts w:hint="cs"/>
          <w:b/>
          <w:bCs/>
          <w:sz w:val="32"/>
          <w:szCs w:val="32"/>
          <w:rtl/>
          <w:lang w:val="tr-TR"/>
        </w:rPr>
        <w:t xml:space="preserve"> الاستماع</w:t>
      </w:r>
      <w:r>
        <w:rPr>
          <w:rFonts w:hint="cs"/>
          <w:sz w:val="32"/>
          <w:szCs w:val="32"/>
          <w:rtl/>
          <w:lang w:val="tr-TR"/>
        </w:rPr>
        <w:t xml:space="preserve">: تعد مهارة الاستماع وحسن الإصغاء إحدى المهارات الأساسية والفاعلة في الاتصال مع الآخرين، ويقصد </w:t>
      </w:r>
      <w:proofErr w:type="spellStart"/>
      <w:r>
        <w:rPr>
          <w:rFonts w:hint="cs"/>
          <w:sz w:val="32"/>
          <w:szCs w:val="32"/>
          <w:rtl/>
          <w:lang w:val="tr-TR"/>
        </w:rPr>
        <w:t>بها</w:t>
      </w:r>
      <w:proofErr w:type="spellEnd"/>
      <w:r>
        <w:rPr>
          <w:rFonts w:hint="cs"/>
          <w:sz w:val="32"/>
          <w:szCs w:val="32"/>
          <w:rtl/>
          <w:lang w:val="tr-TR"/>
        </w:rPr>
        <w:t xml:space="preserve"> الإنصات والفهم والتفسير، كما يتضمن حسن الاستماع عدم المقاطعة غير المدروسة، واحترام الأخر واحترام رأيه، وإن كان مخالفا لرأينا، وتقبل النقد البناء.</w:t>
      </w:r>
    </w:p>
    <w:p w:rsidR="00E14B7E" w:rsidRDefault="00E14B7E" w:rsidP="00E14B7E">
      <w:pPr>
        <w:tabs>
          <w:tab w:val="left" w:pos="3522"/>
        </w:tabs>
        <w:bidi/>
        <w:rPr>
          <w:sz w:val="32"/>
          <w:szCs w:val="32"/>
          <w:rtl/>
          <w:lang w:val="tr-TR"/>
        </w:rPr>
      </w:pPr>
      <w:r>
        <w:rPr>
          <w:rFonts w:hint="cs"/>
          <w:sz w:val="32"/>
          <w:szCs w:val="32"/>
          <w:rtl/>
          <w:lang w:val="tr-TR"/>
        </w:rPr>
        <w:t>ولتنمية مهارة الاستماع يمكن إتباع الخطوات التالية:</w:t>
      </w:r>
    </w:p>
    <w:p w:rsidR="00E14B7E" w:rsidRDefault="00E14B7E" w:rsidP="00E14B7E">
      <w:pPr>
        <w:pStyle w:val="Paragraphedeliste"/>
        <w:numPr>
          <w:ilvl w:val="0"/>
          <w:numId w:val="2"/>
        </w:numPr>
        <w:tabs>
          <w:tab w:val="left" w:pos="3522"/>
        </w:tabs>
        <w:bidi/>
        <w:rPr>
          <w:rFonts w:asciiTheme="minorBidi" w:hAnsiTheme="minorBidi"/>
          <w:sz w:val="32"/>
          <w:szCs w:val="32"/>
          <w:lang w:val="tr-TR"/>
        </w:rPr>
      </w:pPr>
      <w:proofErr w:type="gramStart"/>
      <w:r>
        <w:rPr>
          <w:rFonts w:asciiTheme="minorBidi" w:hAnsiTheme="minorBidi" w:hint="cs"/>
          <w:sz w:val="32"/>
          <w:szCs w:val="32"/>
          <w:rtl/>
          <w:lang w:val="tr-TR"/>
        </w:rPr>
        <w:t>الابتعاد</w:t>
      </w:r>
      <w:proofErr w:type="gramEnd"/>
      <w:r>
        <w:rPr>
          <w:rFonts w:asciiTheme="minorBidi" w:hAnsiTheme="minorBidi" w:hint="cs"/>
          <w:sz w:val="32"/>
          <w:szCs w:val="32"/>
          <w:rtl/>
          <w:lang w:val="tr-TR"/>
        </w:rPr>
        <w:t xml:space="preserve"> عن المقاطعة: قد يقاطع المستمع الحديث إذا اعتبر أن الرسالة هجومية، أو ليسارع في إعطاء وجهة نظره.</w:t>
      </w:r>
    </w:p>
    <w:p w:rsidR="00E14B7E" w:rsidRDefault="00E14B7E" w:rsidP="00E14B7E">
      <w:pPr>
        <w:pStyle w:val="Paragraphedeliste"/>
        <w:numPr>
          <w:ilvl w:val="0"/>
          <w:numId w:val="2"/>
        </w:numPr>
        <w:tabs>
          <w:tab w:val="left" w:pos="3522"/>
        </w:tabs>
        <w:bidi/>
        <w:rPr>
          <w:rFonts w:asciiTheme="minorBidi" w:hAnsiTheme="minorBidi"/>
          <w:sz w:val="32"/>
          <w:szCs w:val="32"/>
          <w:lang w:val="tr-TR"/>
        </w:rPr>
      </w:pPr>
      <w:proofErr w:type="gramStart"/>
      <w:r>
        <w:rPr>
          <w:rFonts w:asciiTheme="minorBidi" w:hAnsiTheme="minorBidi" w:hint="cs"/>
          <w:sz w:val="32"/>
          <w:szCs w:val="32"/>
          <w:rtl/>
          <w:lang w:val="tr-TR"/>
        </w:rPr>
        <w:t>الحذر</w:t>
      </w:r>
      <w:proofErr w:type="gramEnd"/>
      <w:r>
        <w:rPr>
          <w:rFonts w:asciiTheme="minorBidi" w:hAnsiTheme="minorBidi" w:hint="cs"/>
          <w:sz w:val="32"/>
          <w:szCs w:val="32"/>
          <w:rtl/>
          <w:lang w:val="tr-TR"/>
        </w:rPr>
        <w:t xml:space="preserve"> من سرعة الجواب: الرد السريع يمنع المتكلم من إتمام كلامه، وبالتالي يمنع المستمع من فهم الأفكار، أو فهمها بطريقة معكوسة.</w:t>
      </w:r>
    </w:p>
    <w:p w:rsidR="00E14B7E" w:rsidRDefault="00E14B7E" w:rsidP="00E14B7E">
      <w:pPr>
        <w:pStyle w:val="Paragraphedeliste"/>
        <w:numPr>
          <w:ilvl w:val="0"/>
          <w:numId w:val="2"/>
        </w:numPr>
        <w:tabs>
          <w:tab w:val="left" w:pos="3522"/>
        </w:tabs>
        <w:bidi/>
        <w:rPr>
          <w:rFonts w:asciiTheme="minorBidi" w:hAnsiTheme="minorBidi"/>
          <w:sz w:val="32"/>
          <w:szCs w:val="32"/>
          <w:lang w:val="tr-TR"/>
        </w:rPr>
      </w:pPr>
      <w:proofErr w:type="gramStart"/>
      <w:r>
        <w:rPr>
          <w:rFonts w:asciiTheme="minorBidi" w:hAnsiTheme="minorBidi" w:hint="cs"/>
          <w:sz w:val="32"/>
          <w:szCs w:val="32"/>
          <w:rtl/>
          <w:lang w:val="tr-TR"/>
        </w:rPr>
        <w:t>عدم</w:t>
      </w:r>
      <w:proofErr w:type="gramEnd"/>
      <w:r>
        <w:rPr>
          <w:rFonts w:asciiTheme="minorBidi" w:hAnsiTheme="minorBidi" w:hint="cs"/>
          <w:sz w:val="32"/>
          <w:szCs w:val="32"/>
          <w:rtl/>
          <w:lang w:val="tr-TR"/>
        </w:rPr>
        <w:t xml:space="preserve"> مقاطعة فترات الصمت: فترات الصمت لا تعني دائما أن المتكلم قد أنهى كلامه.</w:t>
      </w:r>
    </w:p>
    <w:p w:rsidR="00E14B7E" w:rsidRDefault="00E14B7E" w:rsidP="00E14B7E">
      <w:pPr>
        <w:pStyle w:val="Paragraphedeliste"/>
        <w:numPr>
          <w:ilvl w:val="0"/>
          <w:numId w:val="2"/>
        </w:numPr>
        <w:tabs>
          <w:tab w:val="left" w:pos="3522"/>
        </w:tabs>
        <w:bidi/>
        <w:rPr>
          <w:rFonts w:asciiTheme="minorBidi" w:hAnsiTheme="minorBidi"/>
          <w:sz w:val="32"/>
          <w:szCs w:val="32"/>
          <w:lang w:val="tr-TR"/>
        </w:rPr>
      </w:pPr>
      <w:proofErr w:type="gramStart"/>
      <w:r>
        <w:rPr>
          <w:rFonts w:asciiTheme="minorBidi" w:hAnsiTheme="minorBidi" w:hint="cs"/>
          <w:sz w:val="32"/>
          <w:szCs w:val="32"/>
          <w:rtl/>
          <w:lang w:val="tr-TR"/>
        </w:rPr>
        <w:t>الاستماع</w:t>
      </w:r>
      <w:proofErr w:type="gramEnd"/>
      <w:r>
        <w:rPr>
          <w:rFonts w:asciiTheme="minorBidi" w:hAnsiTheme="minorBidi" w:hint="cs"/>
          <w:sz w:val="32"/>
          <w:szCs w:val="32"/>
          <w:rtl/>
          <w:lang w:val="tr-TR"/>
        </w:rPr>
        <w:t xml:space="preserve"> الجاد والجلوس باستقامة والتواصل بالأعين، كما يتعين على المتلقي أن لا يرتبك أو ينشغل بأمر ما أثناء الاستماع، ولا يدع ذهنه عرضة للشرود، كما أن إيماءات الرأس والابتسام أثناء الإصغاء تدل على أنك تفهم الرسالة.</w:t>
      </w:r>
    </w:p>
    <w:p w:rsidR="00E14B7E" w:rsidRPr="005657F8" w:rsidRDefault="00E14B7E" w:rsidP="00E14B7E">
      <w:pPr>
        <w:tabs>
          <w:tab w:val="left" w:pos="3522"/>
        </w:tabs>
        <w:bidi/>
        <w:rPr>
          <w:rFonts w:asciiTheme="minorBidi" w:hAnsiTheme="minorBidi"/>
          <w:sz w:val="32"/>
          <w:szCs w:val="32"/>
          <w:rtl/>
          <w:lang w:val="tr-TR"/>
        </w:rPr>
      </w:pPr>
      <w:r>
        <w:rPr>
          <w:rFonts w:asciiTheme="minorBidi" w:hAnsiTheme="minorBidi" w:hint="cs"/>
          <w:sz w:val="32"/>
          <w:szCs w:val="32"/>
          <w:rtl/>
          <w:lang w:val="tr-TR"/>
        </w:rPr>
        <w:t xml:space="preserve">وعموما فإن محتوى الخطاب (الرسالة)، هو المحور الأساسي الذي يوجه طرفي التواصل إلى الاعتناء </w:t>
      </w:r>
      <w:proofErr w:type="spellStart"/>
      <w:r>
        <w:rPr>
          <w:rFonts w:asciiTheme="minorBidi" w:hAnsiTheme="minorBidi" w:hint="cs"/>
          <w:sz w:val="32"/>
          <w:szCs w:val="32"/>
          <w:rtl/>
          <w:lang w:val="tr-TR"/>
        </w:rPr>
        <w:t>به</w:t>
      </w:r>
      <w:proofErr w:type="spellEnd"/>
      <w:r>
        <w:rPr>
          <w:rFonts w:asciiTheme="minorBidi" w:hAnsiTheme="minorBidi" w:hint="cs"/>
          <w:sz w:val="32"/>
          <w:szCs w:val="32"/>
          <w:rtl/>
          <w:lang w:val="tr-TR"/>
        </w:rPr>
        <w:t>، بحيث يبذل كل منهما كل ما أمكن في سبيل تحصيل الهدف منه، وذلك بحسب درجته وأهميته في حياته.</w:t>
      </w:r>
    </w:p>
    <w:p w:rsidR="00E14B7E" w:rsidRDefault="00E14B7E" w:rsidP="00E14B7E">
      <w:pPr>
        <w:tabs>
          <w:tab w:val="left" w:pos="3522"/>
        </w:tabs>
        <w:bidi/>
        <w:rPr>
          <w:rFonts w:asciiTheme="minorBidi" w:hAnsiTheme="minorBidi"/>
          <w:sz w:val="32"/>
          <w:szCs w:val="32"/>
          <w:rtl/>
          <w:lang w:val="en-US"/>
        </w:rPr>
      </w:pPr>
    </w:p>
    <w:p w:rsidR="00E14B7E" w:rsidRDefault="00E14B7E" w:rsidP="00E14B7E">
      <w:pPr>
        <w:tabs>
          <w:tab w:val="left" w:pos="3522"/>
        </w:tabs>
        <w:bidi/>
        <w:rPr>
          <w:rFonts w:asciiTheme="minorBidi" w:hAnsiTheme="minorBidi"/>
          <w:sz w:val="32"/>
          <w:szCs w:val="32"/>
          <w:rtl/>
          <w:lang w:val="en-US"/>
        </w:rPr>
      </w:pPr>
    </w:p>
    <w:p w:rsidR="00E14B7E" w:rsidRDefault="00E14B7E" w:rsidP="00E14B7E">
      <w:pPr>
        <w:tabs>
          <w:tab w:val="left" w:pos="3522"/>
        </w:tabs>
        <w:bidi/>
        <w:rPr>
          <w:rFonts w:asciiTheme="minorBidi" w:hAnsiTheme="minorBidi"/>
          <w:sz w:val="32"/>
          <w:szCs w:val="32"/>
          <w:rtl/>
          <w:lang w:val="en-US"/>
        </w:rPr>
      </w:pPr>
    </w:p>
    <w:p w:rsidR="00E14B7E" w:rsidRDefault="00E14B7E" w:rsidP="00E14B7E">
      <w:pPr>
        <w:tabs>
          <w:tab w:val="left" w:pos="3522"/>
        </w:tabs>
        <w:bidi/>
        <w:rPr>
          <w:rFonts w:asciiTheme="minorBidi" w:hAnsiTheme="minorBidi"/>
          <w:sz w:val="32"/>
          <w:szCs w:val="32"/>
          <w:rtl/>
          <w:lang w:val="en-US"/>
        </w:rPr>
      </w:pPr>
    </w:p>
    <w:p w:rsidR="00E14B7E" w:rsidRDefault="00E14B7E" w:rsidP="00E14B7E">
      <w:pPr>
        <w:tabs>
          <w:tab w:val="left" w:pos="3522"/>
        </w:tabs>
        <w:bidi/>
        <w:rPr>
          <w:rFonts w:asciiTheme="minorBidi" w:hAnsiTheme="minorBidi"/>
          <w:sz w:val="32"/>
          <w:szCs w:val="32"/>
          <w:rtl/>
          <w:lang w:val="en-US"/>
        </w:rPr>
      </w:pPr>
    </w:p>
    <w:p w:rsidR="00E14B7E" w:rsidRDefault="00E14B7E" w:rsidP="00E14B7E">
      <w:pPr>
        <w:tabs>
          <w:tab w:val="left" w:pos="3522"/>
        </w:tabs>
        <w:bidi/>
        <w:rPr>
          <w:rFonts w:asciiTheme="minorBidi" w:hAnsiTheme="minorBidi"/>
          <w:sz w:val="32"/>
          <w:szCs w:val="32"/>
          <w:rtl/>
          <w:lang w:val="en-US"/>
        </w:rPr>
      </w:pPr>
    </w:p>
    <w:p w:rsidR="005B4F1F" w:rsidRPr="0076028C" w:rsidRDefault="005B4F1F" w:rsidP="0076028C">
      <w:pPr>
        <w:bidi/>
        <w:rPr>
          <w:sz w:val="32"/>
          <w:szCs w:val="32"/>
          <w:lang w:val="tr-TR"/>
        </w:rPr>
      </w:pPr>
    </w:p>
    <w:sectPr w:rsidR="005B4F1F" w:rsidRPr="0076028C" w:rsidSect="005B4F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57F98"/>
    <w:multiLevelType w:val="hybridMultilevel"/>
    <w:tmpl w:val="A1D02D8E"/>
    <w:lvl w:ilvl="0" w:tplc="6550396E">
      <w:start w:val="1"/>
      <w:numFmt w:val="decimal"/>
      <w:lvlText w:val="%1-"/>
      <w:lvlJc w:val="left"/>
      <w:pPr>
        <w:ind w:left="720" w:hanging="360"/>
      </w:pPr>
      <w:rPr>
        <w:rFonts w:asciiTheme="minorHAnsi" w:hAnsi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EF84F25"/>
    <w:multiLevelType w:val="hybridMultilevel"/>
    <w:tmpl w:val="3BAA586C"/>
    <w:lvl w:ilvl="0" w:tplc="8738137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6028C"/>
    <w:rsid w:val="00015346"/>
    <w:rsid w:val="000A53BD"/>
    <w:rsid w:val="005B4F1F"/>
    <w:rsid w:val="0076028C"/>
    <w:rsid w:val="00AC1203"/>
    <w:rsid w:val="00AE757C"/>
    <w:rsid w:val="00B34C70"/>
    <w:rsid w:val="00CD17BF"/>
    <w:rsid w:val="00E14B7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9"/>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B7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028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566</Words>
  <Characters>3116</Characters>
  <Application>Microsoft Office Word</Application>
  <DocSecurity>0</DocSecurity>
  <Lines>25</Lines>
  <Paragraphs>7</Paragraphs>
  <ScaleCrop>false</ScaleCrop>
  <Company/>
  <LinksUpToDate>false</LinksUpToDate>
  <CharactersWithSpaces>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4</cp:revision>
  <dcterms:created xsi:type="dcterms:W3CDTF">2021-11-24T07:01:00Z</dcterms:created>
  <dcterms:modified xsi:type="dcterms:W3CDTF">2022-11-02T20:53:00Z</dcterms:modified>
</cp:coreProperties>
</file>