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659" w:rsidRDefault="003D7448" w:rsidP="00710659">
      <w:pPr>
        <w:tabs>
          <w:tab w:val="left" w:pos="7196"/>
        </w:tabs>
        <w:bidi/>
        <w:rPr>
          <w:rFonts w:ascii="Simplified Arabic" w:hAnsi="Simplified Arabic" w:cs="Simplified Arabic"/>
          <w:sz w:val="28"/>
          <w:szCs w:val="28"/>
        </w:rPr>
      </w:pPr>
      <w:r>
        <w:rPr>
          <w:rFonts w:ascii="Simplified Arabic" w:hAnsi="Simplified Arabic" w:cs="Simplified Arabic"/>
          <w:noProof/>
          <w:sz w:val="28"/>
          <w:szCs w:val="28"/>
        </w:rPr>
        <w:pict>
          <v:roundrect id="_x0000_s1027" style="position:absolute;left:0;text-align:left;margin-left:-36.15pt;margin-top:-26.9pt;width:212.2pt;height:123.3pt;z-index:251659264" arcsize="10923f" strokecolor="#943634 [2405]" strokeweight="1pt">
            <v:textbox style="mso-next-textbox:#_x0000_s1027">
              <w:txbxContent>
                <w:p w:rsidR="00710659" w:rsidRDefault="00710659" w:rsidP="00710659">
                  <w:pPr>
                    <w:bidi/>
                    <w:spacing w:before="240" w:after="0"/>
                    <w:rPr>
                      <w:rFonts w:ascii="Microsoft Uighur" w:hAnsi="Microsoft Uighur" w:cs="Microsoft Uighur"/>
                      <w:sz w:val="32"/>
                      <w:szCs w:val="32"/>
                      <w:rtl/>
                      <w:lang w:bidi="ar-DZ"/>
                    </w:rPr>
                  </w:pPr>
                  <w:r w:rsidRPr="00E76B29">
                    <w:rPr>
                      <w:rFonts w:ascii="Microsoft Uighur" w:hAnsi="Microsoft Uighur" w:cs="Microsoft Uighur" w:hint="cs"/>
                      <w:b/>
                      <w:bCs/>
                      <w:sz w:val="32"/>
                      <w:szCs w:val="32"/>
                      <w:rtl/>
                      <w:lang w:bidi="ar-DZ"/>
                    </w:rPr>
                    <w:t>المادة</w:t>
                  </w:r>
                  <w:r>
                    <w:rPr>
                      <w:rFonts w:ascii="Microsoft Uighur" w:hAnsi="Microsoft Uighur" w:cs="Microsoft Uighur" w:hint="cs"/>
                      <w:sz w:val="32"/>
                      <w:szCs w:val="32"/>
                      <w:rtl/>
                      <w:lang w:bidi="ar-DZ"/>
                    </w:rPr>
                    <w:t>: نقد أدبي معاصر.</w:t>
                  </w:r>
                </w:p>
                <w:p w:rsidR="00710659" w:rsidRPr="00863097" w:rsidRDefault="00710659" w:rsidP="00710659">
                  <w:pPr>
                    <w:bidi/>
                    <w:spacing w:after="0"/>
                    <w:rPr>
                      <w:rFonts w:ascii="Microsoft Uighur" w:hAnsi="Microsoft Uighur" w:cs="Microsoft Uighur"/>
                      <w:sz w:val="32"/>
                      <w:szCs w:val="32"/>
                      <w:lang w:bidi="ar-DZ"/>
                    </w:rPr>
                  </w:pPr>
                  <w:r w:rsidRPr="00E76B29">
                    <w:rPr>
                      <w:rFonts w:ascii="Microsoft Uighur" w:hAnsi="Microsoft Uighur" w:cs="Microsoft Uighur" w:hint="cs"/>
                      <w:b/>
                      <w:bCs/>
                      <w:sz w:val="32"/>
                      <w:szCs w:val="32"/>
                      <w:rtl/>
                      <w:lang w:bidi="ar-DZ"/>
                    </w:rPr>
                    <w:t>السنة</w:t>
                  </w:r>
                  <w:r>
                    <w:rPr>
                      <w:rFonts w:ascii="Microsoft Uighur" w:hAnsi="Microsoft Uighur" w:cs="Microsoft Uighur" w:hint="cs"/>
                      <w:sz w:val="32"/>
                      <w:szCs w:val="32"/>
                      <w:rtl/>
                      <w:lang w:bidi="ar-DZ"/>
                    </w:rPr>
                    <w:t>: الثانية ليسانس.</w:t>
                  </w:r>
                </w:p>
              </w:txbxContent>
            </v:textbox>
          </v:roundrect>
        </w:pict>
      </w:r>
      <w:r>
        <w:rPr>
          <w:rFonts w:ascii="Simplified Arabic" w:hAnsi="Simplified Arabic" w:cs="Simplified Arabic"/>
          <w:noProof/>
          <w:sz w:val="28"/>
          <w:szCs w:val="28"/>
        </w:rPr>
        <w:pict>
          <v:roundrect id="_x0000_s1026" style="position:absolute;left:0;text-align:left;margin-left:254.95pt;margin-top:-26.9pt;width:210.3pt;height:126.45pt;z-index:251658240" arcsize="10923f" strokecolor="#943634 [2405]" strokeweight="1pt">
            <v:textbox>
              <w:txbxContent>
                <w:p w:rsidR="00710659" w:rsidRPr="00863097" w:rsidRDefault="00710659" w:rsidP="00710659">
                  <w:pPr>
                    <w:bidi/>
                    <w:spacing w:before="240" w:after="0"/>
                    <w:rPr>
                      <w:rFonts w:ascii="Microsoft Uighur" w:hAnsi="Microsoft Uighur" w:cs="Microsoft Uighur"/>
                      <w:sz w:val="32"/>
                      <w:szCs w:val="32"/>
                      <w:rtl/>
                      <w:lang w:bidi="ar-DZ"/>
                    </w:rPr>
                  </w:pPr>
                  <w:r w:rsidRPr="00E76B29">
                    <w:rPr>
                      <w:rFonts w:ascii="Microsoft Uighur" w:hAnsi="Microsoft Uighur" w:cs="Microsoft Uighur" w:hint="cs"/>
                      <w:b/>
                      <w:bCs/>
                      <w:sz w:val="32"/>
                      <w:szCs w:val="32"/>
                      <w:rtl/>
                      <w:lang w:bidi="ar-DZ"/>
                    </w:rPr>
                    <w:t>الأستاذة</w:t>
                  </w:r>
                  <w:r w:rsidRPr="00863097">
                    <w:rPr>
                      <w:rFonts w:ascii="Microsoft Uighur" w:hAnsi="Microsoft Uighur" w:cs="Microsoft Uighur"/>
                      <w:sz w:val="32"/>
                      <w:szCs w:val="32"/>
                      <w:rtl/>
                      <w:lang w:bidi="ar-DZ"/>
                    </w:rPr>
                    <w:t>: د. هجيرة طاهري.</w:t>
                  </w:r>
                </w:p>
                <w:p w:rsidR="00710659" w:rsidRPr="00863097" w:rsidRDefault="00710659" w:rsidP="00710659">
                  <w:pPr>
                    <w:bidi/>
                    <w:spacing w:after="0"/>
                    <w:rPr>
                      <w:rFonts w:ascii="Microsoft Uighur" w:hAnsi="Microsoft Uighur" w:cs="Microsoft Uighur"/>
                      <w:sz w:val="32"/>
                      <w:szCs w:val="32"/>
                      <w:lang w:bidi="ar-DZ"/>
                    </w:rPr>
                  </w:pPr>
                  <w:r w:rsidRPr="00E76B29">
                    <w:rPr>
                      <w:rFonts w:ascii="Microsoft Uighur" w:hAnsi="Microsoft Uighur" w:cs="Microsoft Uighur"/>
                      <w:b/>
                      <w:bCs/>
                      <w:sz w:val="32"/>
                      <w:szCs w:val="32"/>
                      <w:rtl/>
                      <w:lang w:bidi="ar-DZ"/>
                    </w:rPr>
                    <w:t>البريد الإكتروني</w:t>
                  </w:r>
                  <w:r w:rsidRPr="00863097">
                    <w:rPr>
                      <w:rFonts w:ascii="Microsoft Uighur" w:hAnsi="Microsoft Uighur" w:cs="Microsoft Uighur"/>
                      <w:sz w:val="32"/>
                      <w:szCs w:val="32"/>
                      <w:rtl/>
                      <w:lang w:bidi="ar-DZ"/>
                    </w:rPr>
                    <w:t xml:space="preserve">: </w:t>
                  </w:r>
                  <w:r>
                    <w:rPr>
                      <w:rFonts w:ascii="Microsoft Uighur" w:hAnsi="Microsoft Uighur" w:cs="Microsoft Uighur"/>
                      <w:sz w:val="32"/>
                      <w:szCs w:val="32"/>
                      <w:lang w:bidi="ar-DZ"/>
                    </w:rPr>
                    <w:t>hadjira.tahri@gmail.com</w:t>
                  </w:r>
                </w:p>
                <w:p w:rsidR="00710659" w:rsidRPr="00863097" w:rsidRDefault="00710659" w:rsidP="00710659">
                  <w:pPr>
                    <w:bidi/>
                    <w:spacing w:after="0"/>
                    <w:rPr>
                      <w:rFonts w:ascii="Microsoft Uighur" w:eastAsia="Arial Unicode MS" w:hAnsi="Microsoft Uighur" w:cs="Microsoft Uighur"/>
                      <w:sz w:val="32"/>
                      <w:szCs w:val="32"/>
                      <w:rtl/>
                      <w:lang w:bidi="ar-DZ"/>
                    </w:rPr>
                  </w:pPr>
                  <w:r w:rsidRPr="00863097">
                    <w:rPr>
                      <w:rFonts w:ascii="Microsoft Uighur" w:eastAsia="Arial Unicode MS" w:hAnsi="Microsoft Uighur" w:cs="Microsoft Uighur" w:hint="cs"/>
                      <w:sz w:val="32"/>
                      <w:szCs w:val="32"/>
                      <w:rtl/>
                      <w:lang w:bidi="ar-DZ"/>
                    </w:rPr>
                    <w:t>كلية الآداب واللغات</w:t>
                  </w:r>
                  <w:r>
                    <w:rPr>
                      <w:rFonts w:ascii="Microsoft Uighur" w:eastAsia="Arial Unicode MS" w:hAnsi="Microsoft Uighur" w:cs="Microsoft Uighur" w:hint="cs"/>
                      <w:sz w:val="32"/>
                      <w:szCs w:val="32"/>
                      <w:rtl/>
                      <w:lang w:bidi="ar-DZ"/>
                    </w:rPr>
                    <w:t>.</w:t>
                  </w:r>
                </w:p>
                <w:p w:rsidR="00710659" w:rsidRPr="00863097" w:rsidRDefault="00710659" w:rsidP="00710659">
                  <w:pPr>
                    <w:bidi/>
                    <w:spacing w:after="0"/>
                    <w:rPr>
                      <w:rFonts w:ascii="Microsoft Uighur" w:eastAsia="Arial Unicode MS" w:hAnsi="Microsoft Uighur" w:cs="Microsoft Uighur"/>
                      <w:sz w:val="32"/>
                      <w:szCs w:val="32"/>
                      <w:lang w:bidi="ar-DZ"/>
                    </w:rPr>
                  </w:pPr>
                  <w:r w:rsidRPr="00863097">
                    <w:rPr>
                      <w:rFonts w:ascii="Microsoft Uighur" w:eastAsia="Arial Unicode MS" w:hAnsi="Microsoft Uighur" w:cs="Microsoft Uighur" w:hint="cs"/>
                      <w:sz w:val="32"/>
                      <w:szCs w:val="32"/>
                      <w:rtl/>
                      <w:lang w:bidi="ar-DZ"/>
                    </w:rPr>
                    <w:t>قسم اللغة والأدب العربي</w:t>
                  </w:r>
                  <w:r>
                    <w:rPr>
                      <w:rFonts w:ascii="Microsoft Uighur" w:eastAsia="Arial Unicode MS" w:hAnsi="Microsoft Uighur" w:cs="Microsoft Uighur" w:hint="cs"/>
                      <w:sz w:val="32"/>
                      <w:szCs w:val="32"/>
                      <w:rtl/>
                      <w:lang w:bidi="ar-DZ"/>
                    </w:rPr>
                    <w:t>- جامعة محمد لمين دباغين، سطيف2.</w:t>
                  </w:r>
                </w:p>
                <w:p w:rsidR="00710659" w:rsidRPr="00370B08" w:rsidRDefault="00710659" w:rsidP="00710659">
                  <w:pPr>
                    <w:bidi/>
                    <w:spacing w:after="0"/>
                    <w:rPr>
                      <w:rFonts w:ascii="Microsoft Uighur" w:eastAsia="Arial Unicode MS" w:hAnsi="Microsoft Uighur" w:cs="Microsoft Uighur"/>
                      <w:sz w:val="32"/>
                      <w:szCs w:val="32"/>
                      <w:lang w:bidi="ar-DZ"/>
                    </w:rPr>
                  </w:pPr>
                </w:p>
              </w:txbxContent>
            </v:textbox>
          </v:roundrect>
        </w:pict>
      </w:r>
      <w:r w:rsidR="00710659">
        <w:rPr>
          <w:rFonts w:ascii="Simplified Arabic" w:hAnsi="Simplified Arabic" w:cs="Simplified Arabic"/>
          <w:sz w:val="28"/>
          <w:szCs w:val="28"/>
          <w:rtl/>
        </w:rPr>
        <w:tab/>
      </w:r>
    </w:p>
    <w:p w:rsidR="00710659" w:rsidRPr="00710659" w:rsidRDefault="00710659" w:rsidP="00710659">
      <w:pPr>
        <w:bidi/>
        <w:rPr>
          <w:rFonts w:ascii="Simplified Arabic" w:hAnsi="Simplified Arabic" w:cs="Simplified Arabic"/>
          <w:sz w:val="28"/>
          <w:szCs w:val="28"/>
        </w:rPr>
      </w:pPr>
    </w:p>
    <w:p w:rsidR="00710659" w:rsidRDefault="00710659" w:rsidP="00710659">
      <w:pPr>
        <w:bidi/>
        <w:rPr>
          <w:rFonts w:ascii="Simplified Arabic" w:hAnsi="Simplified Arabic" w:cs="Simplified Arabic"/>
          <w:sz w:val="28"/>
          <w:szCs w:val="28"/>
        </w:rPr>
      </w:pPr>
    </w:p>
    <w:p w:rsidR="00AF5637" w:rsidRDefault="00AF5637" w:rsidP="00AF5637">
      <w:pPr>
        <w:bidi/>
        <w:rPr>
          <w:rFonts w:ascii="Simplified Arabic" w:hAnsi="Simplified Arabic" w:cs="Simplified Arabic"/>
          <w:sz w:val="28"/>
          <w:szCs w:val="28"/>
        </w:rPr>
      </w:pPr>
    </w:p>
    <w:p w:rsidR="00710659" w:rsidRPr="00E76B29" w:rsidRDefault="00710659" w:rsidP="009D7FBF">
      <w:pPr>
        <w:bidi/>
        <w:spacing w:after="0"/>
        <w:rPr>
          <w:rFonts w:ascii="Simplified Arabic" w:hAnsi="Simplified Arabic" w:cs="Simplified Arabic"/>
          <w:b/>
          <w:bCs/>
          <w:color w:val="943634" w:themeColor="accent2" w:themeShade="BF"/>
          <w:sz w:val="36"/>
          <w:szCs w:val="36"/>
          <w:u w:val="single"/>
          <w:rtl/>
          <w:lang w:bidi="ar-DZ"/>
        </w:rPr>
      </w:pPr>
      <w:r w:rsidRPr="00E76B29">
        <w:rPr>
          <w:rFonts w:ascii="Simplified Arabic" w:hAnsi="Simplified Arabic" w:cs="Simplified Arabic" w:hint="cs"/>
          <w:b/>
          <w:bCs/>
          <w:color w:val="943634" w:themeColor="accent2" w:themeShade="BF"/>
          <w:sz w:val="36"/>
          <w:szCs w:val="36"/>
          <w:u w:val="single"/>
          <w:rtl/>
          <w:lang w:bidi="ar-DZ"/>
        </w:rPr>
        <w:t xml:space="preserve">المحاضرة رقم: </w:t>
      </w:r>
      <w:r w:rsidR="009D7FBF">
        <w:rPr>
          <w:rFonts w:ascii="Simplified Arabic" w:hAnsi="Simplified Arabic" w:cs="Simplified Arabic"/>
          <w:b/>
          <w:bCs/>
          <w:color w:val="943634" w:themeColor="accent2" w:themeShade="BF"/>
          <w:sz w:val="36"/>
          <w:szCs w:val="36"/>
          <w:u w:val="single"/>
          <w:lang w:bidi="ar-DZ"/>
        </w:rPr>
        <w:t>03</w:t>
      </w:r>
    </w:p>
    <w:p w:rsidR="00710659" w:rsidRPr="00E76B29" w:rsidRDefault="00710659" w:rsidP="00710659">
      <w:pPr>
        <w:bidi/>
        <w:spacing w:after="0"/>
        <w:jc w:val="center"/>
        <w:rPr>
          <w:rFonts w:ascii="Simplified Arabic" w:hAnsi="Simplified Arabic" w:cs="Simplified Arabic"/>
          <w:b/>
          <w:bCs/>
          <w:color w:val="943634" w:themeColor="accent2" w:themeShade="BF"/>
          <w:sz w:val="36"/>
          <w:szCs w:val="36"/>
          <w:u w:val="single"/>
          <w:rtl/>
          <w:lang w:bidi="ar-DZ"/>
        </w:rPr>
      </w:pPr>
      <w:r w:rsidRPr="00E76B29">
        <w:rPr>
          <w:rFonts w:ascii="Simplified Arabic" w:hAnsi="Simplified Arabic" w:cs="Simplified Arabic" w:hint="cs"/>
          <w:b/>
          <w:bCs/>
          <w:color w:val="943634" w:themeColor="accent2" w:themeShade="BF"/>
          <w:sz w:val="36"/>
          <w:szCs w:val="36"/>
          <w:u w:val="single"/>
          <w:rtl/>
          <w:lang w:bidi="ar-DZ"/>
        </w:rPr>
        <w:t>عنوان المحاضرة:</w:t>
      </w:r>
    </w:p>
    <w:p w:rsidR="00954C17" w:rsidRDefault="00710659" w:rsidP="00954C17">
      <w:pPr>
        <w:bidi/>
        <w:ind w:firstLine="43"/>
        <w:jc w:val="center"/>
        <w:rPr>
          <w:rFonts w:ascii="Simplified Arabic" w:hAnsi="Simplified Arabic" w:cs="Simplified Arabic"/>
          <w:b/>
          <w:bCs/>
          <w:sz w:val="32"/>
          <w:szCs w:val="32"/>
          <w:rtl/>
          <w:lang w:bidi="ar-DZ"/>
        </w:rPr>
      </w:pPr>
      <w:r w:rsidRPr="00710659">
        <w:rPr>
          <w:rFonts w:ascii="Simplified Arabic" w:hAnsi="Simplified Arabic" w:cs="Simplified Arabic" w:hint="cs"/>
          <w:b/>
          <w:bCs/>
          <w:sz w:val="32"/>
          <w:szCs w:val="32"/>
          <w:rtl/>
          <w:lang w:bidi="ar-DZ"/>
        </w:rPr>
        <w:t>البنيوية</w:t>
      </w:r>
      <w:r>
        <w:rPr>
          <w:rFonts w:ascii="Simplified Arabic" w:hAnsi="Simplified Arabic" w:cs="Simplified Arabic" w:hint="cs"/>
          <w:b/>
          <w:bCs/>
          <w:sz w:val="32"/>
          <w:szCs w:val="32"/>
          <w:rtl/>
          <w:lang w:bidi="ar-DZ"/>
        </w:rPr>
        <w:t>.</w:t>
      </w:r>
    </w:p>
    <w:p w:rsidR="00954C17" w:rsidRDefault="00702B78" w:rsidP="00702B78">
      <w:pPr>
        <w:bidi/>
        <w:ind w:firstLine="43"/>
        <w:rPr>
          <w:rFonts w:ascii="Simplified Arabic" w:hAnsi="Simplified Arabic" w:cs="Simplified Arabic"/>
          <w:b/>
          <w:bCs/>
          <w:sz w:val="32"/>
          <w:szCs w:val="32"/>
          <w:u w:val="single"/>
          <w:rtl/>
          <w:lang w:bidi="ar-DZ"/>
        </w:rPr>
      </w:pPr>
      <w:r w:rsidRPr="00C55A08">
        <w:rPr>
          <w:rFonts w:ascii="Simplified Arabic" w:hAnsi="Simplified Arabic" w:cs="Simplified Arabic" w:hint="cs"/>
          <w:b/>
          <w:bCs/>
          <w:sz w:val="32"/>
          <w:szCs w:val="32"/>
          <w:u w:val="single"/>
          <w:rtl/>
          <w:lang w:bidi="ar-DZ"/>
        </w:rPr>
        <w:t>النقد البنيوي لغة واصطلاحا:</w:t>
      </w:r>
    </w:p>
    <w:p w:rsidR="00A25C3B" w:rsidRDefault="00D22A30" w:rsidP="00A25C3B">
      <w:pPr>
        <w:bidi/>
        <w:ind w:firstLine="43"/>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المفهوم اللغوي لكلمة بنية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تشتق كلمة (بنية) من الفعل الثلاثي (بني) وتعني البناء أو الطريقة، وكذلك تدل على معنى التشيد ولعمارة والكيفية لتي يكون عيها البناء</w:t>
      </w:r>
      <w:r>
        <w:rPr>
          <w:rFonts w:ascii="Simplified Arabic" w:hAnsi="Simplified Arabic" w:cs="Simplified Arabic"/>
          <w:sz w:val="28"/>
          <w:szCs w:val="28"/>
          <w:rtl/>
          <w:lang w:bidi="ar-DZ"/>
        </w:rPr>
        <w:t>»</w:t>
      </w:r>
      <w:r w:rsidR="00DE74E3">
        <w:rPr>
          <w:rStyle w:val="Appelnotedebasdep"/>
          <w:rFonts w:ascii="Simplified Arabic" w:hAnsi="Simplified Arabic" w:cs="Simplified Arabic"/>
          <w:sz w:val="28"/>
          <w:szCs w:val="28"/>
          <w:rtl/>
          <w:lang w:bidi="ar-DZ"/>
        </w:rPr>
        <w:footnoteReference w:id="2"/>
      </w:r>
      <w:r>
        <w:rPr>
          <w:rFonts w:ascii="Simplified Arabic" w:hAnsi="Simplified Arabic" w:cs="Simplified Arabic" w:hint="cs"/>
          <w:sz w:val="28"/>
          <w:szCs w:val="28"/>
          <w:rtl/>
          <w:lang w:bidi="ar-DZ"/>
        </w:rPr>
        <w:t xml:space="preserve"> أي أنها تعنى مجموعة البني المتماسكة فيما بينها وتتحدد قيمة كل عنصر من خلال علاقته بالعناصر الأخرى، لا يمكن تحديد مفهوم للبنية وقد حصرها "جان بياجي (</w:t>
      </w:r>
      <w:r>
        <w:rPr>
          <w:rFonts w:ascii="Simplified Arabic" w:hAnsi="Simplified Arabic" w:cs="Simplified Arabic"/>
          <w:sz w:val="28"/>
          <w:szCs w:val="28"/>
          <w:lang w:bidi="ar-DZ"/>
        </w:rPr>
        <w:t>J.Pioget</w:t>
      </w:r>
      <w:r>
        <w:rPr>
          <w:rFonts w:ascii="Simplified Arabic" w:hAnsi="Simplified Arabic" w:cs="Simplified Arabic" w:hint="cs"/>
          <w:sz w:val="28"/>
          <w:szCs w:val="28"/>
          <w:rtl/>
          <w:lang w:bidi="ar-DZ"/>
        </w:rPr>
        <w:t xml:space="preserve">) خصائص البنية في ثلاث خصائص: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الشمولية "</w:t>
      </w:r>
      <w:r>
        <w:rPr>
          <w:rFonts w:ascii="Simplified Arabic" w:hAnsi="Simplified Arabic" w:cs="Simplified Arabic"/>
          <w:sz w:val="28"/>
          <w:szCs w:val="28"/>
          <w:lang w:bidi="ar-DZ"/>
        </w:rPr>
        <w:t>Totalite</w:t>
      </w:r>
      <w:r>
        <w:rPr>
          <w:rFonts w:ascii="Simplified Arabic" w:hAnsi="Simplified Arabic" w:cs="Simplified Arabic" w:hint="cs"/>
          <w:sz w:val="28"/>
          <w:szCs w:val="28"/>
          <w:rtl/>
          <w:lang w:bidi="ar-DZ"/>
        </w:rPr>
        <w:t>" والتحولات "</w:t>
      </w:r>
      <w:r>
        <w:rPr>
          <w:rFonts w:ascii="Simplified Arabic" w:hAnsi="Simplified Arabic" w:cs="Simplified Arabic"/>
          <w:sz w:val="28"/>
          <w:szCs w:val="28"/>
          <w:lang w:bidi="ar-DZ"/>
        </w:rPr>
        <w:t>Trohs Fo</w:t>
      </w:r>
      <w:r w:rsidR="005C4FF6">
        <w:rPr>
          <w:rFonts w:ascii="Simplified Arabic" w:hAnsi="Simplified Arabic" w:cs="Simplified Arabic"/>
          <w:sz w:val="28"/>
          <w:szCs w:val="28"/>
          <w:lang w:bidi="ar-DZ"/>
        </w:rPr>
        <w:t>rmations</w:t>
      </w:r>
      <w:r w:rsidR="00A25C3B">
        <w:rPr>
          <w:rFonts w:ascii="Simplified Arabic" w:hAnsi="Simplified Arabic" w:cs="Simplified Arabic" w:hint="cs"/>
          <w:sz w:val="28"/>
          <w:szCs w:val="28"/>
          <w:rtl/>
          <w:lang w:bidi="ar-DZ"/>
        </w:rPr>
        <w:t>" والضبط الذاتي "</w:t>
      </w:r>
      <w:r w:rsidR="00A25C3B">
        <w:rPr>
          <w:rFonts w:ascii="Simplified Arabic" w:hAnsi="Simplified Arabic" w:cs="Simplified Arabic"/>
          <w:sz w:val="28"/>
          <w:szCs w:val="28"/>
          <w:lang w:bidi="ar-DZ"/>
        </w:rPr>
        <w:t>Autoregtage</w:t>
      </w:r>
      <w:r w:rsidR="00A25C3B">
        <w:rPr>
          <w:rFonts w:ascii="Simplified Arabic" w:hAnsi="Simplified Arabic" w:cs="Simplified Arabic" w:hint="cs"/>
          <w:sz w:val="28"/>
          <w:szCs w:val="28"/>
          <w:rtl/>
          <w:lang w:bidi="ar-DZ"/>
        </w:rPr>
        <w:t xml:space="preserve">" </w:t>
      </w:r>
      <w:r w:rsidR="00A25C3B">
        <w:rPr>
          <w:rFonts w:ascii="Simplified Arabic" w:hAnsi="Simplified Arabic" w:cs="Simplified Arabic"/>
          <w:sz w:val="28"/>
          <w:szCs w:val="28"/>
          <w:rtl/>
          <w:lang w:bidi="ar-DZ"/>
        </w:rPr>
        <w:t>»</w:t>
      </w:r>
      <w:r w:rsidR="00C77F92">
        <w:rPr>
          <w:rStyle w:val="Appelnotedebasdep"/>
          <w:rFonts w:ascii="Simplified Arabic" w:hAnsi="Simplified Arabic" w:cs="Simplified Arabic"/>
          <w:sz w:val="28"/>
          <w:szCs w:val="28"/>
          <w:rtl/>
          <w:lang w:bidi="ar-DZ"/>
        </w:rPr>
        <w:footnoteReference w:id="3"/>
      </w:r>
      <w:r w:rsidR="00A25C3B">
        <w:rPr>
          <w:rFonts w:ascii="Simplified Arabic" w:hAnsi="Simplified Arabic" w:cs="Simplified Arabic" w:hint="cs"/>
          <w:sz w:val="28"/>
          <w:szCs w:val="28"/>
          <w:rtl/>
          <w:lang w:bidi="ar-DZ"/>
        </w:rPr>
        <w:t xml:space="preserve"> التي من خلالها يتضح مفهوم البنية.</w:t>
      </w:r>
    </w:p>
    <w:p w:rsidR="00245DDA" w:rsidRDefault="00A25C3B" w:rsidP="00245DDA">
      <w:pPr>
        <w:bidi/>
        <w:ind w:firstLine="43"/>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u w:val="single"/>
          <w:rtl/>
          <w:lang w:bidi="ar-DZ"/>
        </w:rPr>
        <w:t>الكلية (الشمولية):</w:t>
      </w:r>
      <w:r w:rsidR="00404156">
        <w:rPr>
          <w:rFonts w:ascii="Simplified Arabic" w:hAnsi="Simplified Arabic" w:cs="Simplified Arabic" w:hint="cs"/>
          <w:sz w:val="28"/>
          <w:szCs w:val="28"/>
          <w:rtl/>
          <w:lang w:bidi="ar-DZ"/>
        </w:rPr>
        <w:t xml:space="preserve"> </w:t>
      </w:r>
      <w:r w:rsidR="00404156">
        <w:rPr>
          <w:rFonts w:ascii="Simplified Arabic" w:hAnsi="Simplified Arabic" w:cs="Simplified Arabic"/>
          <w:sz w:val="28"/>
          <w:szCs w:val="28"/>
          <w:rtl/>
          <w:lang w:bidi="ar-DZ"/>
        </w:rPr>
        <w:t>«</w:t>
      </w:r>
      <w:r w:rsidR="00404156">
        <w:rPr>
          <w:rFonts w:ascii="Simplified Arabic" w:hAnsi="Simplified Arabic" w:cs="Simplified Arabic" w:hint="cs"/>
          <w:sz w:val="28"/>
          <w:szCs w:val="28"/>
          <w:rtl/>
          <w:lang w:bidi="ar-DZ"/>
        </w:rPr>
        <w:t>ومعناها أن السنة تتألف من عناصر داخلية متماسكة بحيث تصبح كاملة في ذاتها، وليست تشكيلا لعناصر متفرقة،.. وهذه المكونات تجتمع لتعطي في مجموعها خصائص أكثر وأشمل من مجموع ما هو في كل واحدة منها على حدى،.. وإذا خرج عنها فقد خصيلة من تلك الخصائص الشمولية</w:t>
      </w:r>
      <w:r w:rsidR="00404156">
        <w:rPr>
          <w:rFonts w:ascii="Simplified Arabic" w:hAnsi="Simplified Arabic" w:cs="Simplified Arabic"/>
          <w:sz w:val="28"/>
          <w:szCs w:val="28"/>
          <w:rtl/>
          <w:lang w:bidi="ar-DZ"/>
        </w:rPr>
        <w:t>»</w:t>
      </w:r>
      <w:r w:rsidR="00C77F92">
        <w:rPr>
          <w:rStyle w:val="Appelnotedebasdep"/>
          <w:rFonts w:ascii="Simplified Arabic" w:hAnsi="Simplified Arabic" w:cs="Simplified Arabic"/>
          <w:sz w:val="28"/>
          <w:szCs w:val="28"/>
          <w:rtl/>
          <w:lang w:bidi="ar-DZ"/>
        </w:rPr>
        <w:footnoteReference w:id="4"/>
      </w:r>
      <w:r w:rsidR="004866F6">
        <w:rPr>
          <w:rFonts w:ascii="Simplified Arabic" w:hAnsi="Simplified Arabic" w:cs="Simplified Arabic" w:hint="cs"/>
          <w:sz w:val="28"/>
          <w:szCs w:val="28"/>
          <w:rtl/>
          <w:lang w:bidi="ar-DZ"/>
        </w:rPr>
        <w:t xml:space="preserve"> هذه الوحدات التي تتألف منها البنية، شريط فيما بينها عناصر، ولا تتحدد قيمة العنصر الواحد إلا بعلاقة مع العناصر الأخرى.</w:t>
      </w:r>
    </w:p>
    <w:p w:rsidR="004866F6" w:rsidRDefault="00245DDA" w:rsidP="00896BC8">
      <w:pPr>
        <w:bidi/>
        <w:ind w:firstLine="43"/>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4866F6">
        <w:rPr>
          <w:rFonts w:ascii="Simplified Arabic" w:hAnsi="Simplified Arabic" w:cs="Simplified Arabic" w:hint="cs"/>
          <w:b/>
          <w:bCs/>
          <w:sz w:val="28"/>
          <w:szCs w:val="28"/>
          <w:u w:val="single"/>
          <w:rtl/>
          <w:lang w:bidi="ar-DZ"/>
        </w:rPr>
        <w:t>التحويلات:</w:t>
      </w:r>
      <w:r w:rsidR="009F476A">
        <w:rPr>
          <w:rFonts w:ascii="Simplified Arabic" w:hAnsi="Simplified Arabic" w:cs="Simplified Arabic" w:hint="cs"/>
          <w:sz w:val="28"/>
          <w:szCs w:val="28"/>
          <w:rtl/>
          <w:lang w:bidi="ar-DZ"/>
        </w:rPr>
        <w:t xml:space="preserve"> </w:t>
      </w:r>
      <w:r w:rsidR="009F476A">
        <w:rPr>
          <w:rFonts w:ascii="Simplified Arabic" w:hAnsi="Simplified Arabic" w:cs="Simplified Arabic"/>
          <w:sz w:val="28"/>
          <w:szCs w:val="28"/>
          <w:rtl/>
          <w:lang w:bidi="ar-DZ"/>
        </w:rPr>
        <w:t>«</w:t>
      </w:r>
      <w:r w:rsidR="009F476A">
        <w:rPr>
          <w:rFonts w:ascii="Simplified Arabic" w:hAnsi="Simplified Arabic" w:cs="Simplified Arabic" w:hint="cs"/>
          <w:sz w:val="28"/>
          <w:szCs w:val="28"/>
          <w:rtl/>
          <w:lang w:bidi="ar-DZ"/>
        </w:rPr>
        <w:t>معناها أن البنية ليست ساكنة سكون مطلقا، وإنما هي</w:t>
      </w:r>
      <w:r w:rsidR="008318AD">
        <w:rPr>
          <w:rFonts w:ascii="Simplified Arabic" w:hAnsi="Simplified Arabic" w:cs="Simplified Arabic" w:hint="cs"/>
          <w:sz w:val="28"/>
          <w:szCs w:val="28"/>
          <w:rtl/>
          <w:lang w:bidi="ar-DZ"/>
        </w:rPr>
        <w:t xml:space="preserve"> دائمة التحول</w:t>
      </w:r>
      <w:r w:rsidR="009F476A">
        <w:rPr>
          <w:rFonts w:ascii="Simplified Arabic" w:hAnsi="Simplified Arabic" w:cs="Simplified Arabic" w:hint="cs"/>
          <w:sz w:val="28"/>
          <w:szCs w:val="28"/>
          <w:rtl/>
          <w:lang w:bidi="ar-DZ"/>
        </w:rPr>
        <w:t xml:space="preserve"> وتظل تولد من داخلها</w:t>
      </w:r>
      <w:r w:rsidR="008318AD">
        <w:rPr>
          <w:rFonts w:ascii="Simplified Arabic" w:hAnsi="Simplified Arabic" w:cs="Simplified Arabic" w:hint="cs"/>
          <w:sz w:val="28"/>
          <w:szCs w:val="28"/>
          <w:rtl/>
          <w:lang w:bidi="ar-DZ"/>
        </w:rPr>
        <w:t xml:space="preserve"> بناءات دائمة التول</w:t>
      </w:r>
      <w:r w:rsidR="00896BC8">
        <w:rPr>
          <w:rFonts w:ascii="Simplified Arabic" w:hAnsi="Simplified Arabic" w:cs="Simplified Arabic" w:hint="cs"/>
          <w:sz w:val="28"/>
          <w:szCs w:val="28"/>
          <w:rtl/>
          <w:lang w:bidi="ar-DZ"/>
        </w:rPr>
        <w:t>ي</w:t>
      </w:r>
      <w:r w:rsidR="008318AD">
        <w:rPr>
          <w:rFonts w:ascii="Simplified Arabic" w:hAnsi="Simplified Arabic" w:cs="Simplified Arabic" w:hint="cs"/>
          <w:sz w:val="28"/>
          <w:szCs w:val="28"/>
          <w:rtl/>
          <w:lang w:bidi="ar-DZ"/>
        </w:rPr>
        <w:t>د</w:t>
      </w:r>
      <w:r w:rsidR="008318AD">
        <w:rPr>
          <w:rFonts w:ascii="Simplified Arabic" w:hAnsi="Simplified Arabic" w:cs="Simplified Arabic"/>
          <w:sz w:val="28"/>
          <w:szCs w:val="28"/>
          <w:rtl/>
          <w:lang w:bidi="ar-DZ"/>
        </w:rPr>
        <w:t>»</w:t>
      </w:r>
      <w:r w:rsidR="00896BC8">
        <w:rPr>
          <w:rStyle w:val="Appelnotedebasdep"/>
          <w:rFonts w:ascii="Simplified Arabic" w:hAnsi="Simplified Arabic" w:cs="Simplified Arabic"/>
          <w:sz w:val="28"/>
          <w:szCs w:val="28"/>
          <w:rtl/>
          <w:lang w:bidi="ar-DZ"/>
        </w:rPr>
        <w:footnoteReference w:id="5"/>
      </w:r>
      <w:r w:rsidR="008318AD">
        <w:rPr>
          <w:rFonts w:ascii="Simplified Arabic" w:hAnsi="Simplified Arabic" w:cs="Simplified Arabic" w:hint="cs"/>
          <w:sz w:val="28"/>
          <w:szCs w:val="28"/>
          <w:rtl/>
          <w:lang w:bidi="ar-DZ"/>
        </w:rPr>
        <w:t xml:space="preserve"> فالبنية إذا لا تتصف بالثبات بل هي متحولة وكل تغير يؤدي بالضرورة إلى تغير دلالة البنية بشكل عام.</w:t>
      </w:r>
    </w:p>
    <w:p w:rsidR="00CE4CF4" w:rsidRDefault="00CE4CF4" w:rsidP="00CE4CF4">
      <w:pPr>
        <w:bidi/>
        <w:ind w:firstLine="43"/>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التنظيم الذاتي:</w:t>
      </w:r>
      <w:r w:rsidR="005D4DEA">
        <w:rPr>
          <w:rFonts w:ascii="Simplified Arabic" w:hAnsi="Simplified Arabic" w:cs="Simplified Arabic" w:hint="cs"/>
          <w:sz w:val="28"/>
          <w:szCs w:val="28"/>
          <w:rtl/>
          <w:lang w:bidi="ar-DZ"/>
        </w:rPr>
        <w:t xml:space="preserve"> </w:t>
      </w:r>
      <w:r w:rsidR="005D4DEA">
        <w:rPr>
          <w:rFonts w:ascii="Simplified Arabic" w:hAnsi="Simplified Arabic" w:cs="Simplified Arabic"/>
          <w:sz w:val="28"/>
          <w:szCs w:val="28"/>
          <w:rtl/>
          <w:lang w:bidi="ar-DZ"/>
        </w:rPr>
        <w:t>«</w:t>
      </w:r>
      <w:r w:rsidR="005D4DEA">
        <w:rPr>
          <w:rFonts w:ascii="Simplified Arabic" w:hAnsi="Simplified Arabic" w:cs="Simplified Arabic" w:hint="cs"/>
          <w:sz w:val="28"/>
          <w:szCs w:val="28"/>
          <w:rtl/>
          <w:lang w:bidi="ar-DZ"/>
        </w:rPr>
        <w:t xml:space="preserve">ويعني التنظيم الذاتي أن للبنية القدرة على تنظيم نفسها </w:t>
      </w:r>
      <w:r w:rsidR="002E4407">
        <w:rPr>
          <w:rFonts w:ascii="Simplified Arabic" w:hAnsi="Simplified Arabic" w:cs="Simplified Arabic" w:hint="cs"/>
          <w:sz w:val="28"/>
          <w:szCs w:val="28"/>
          <w:rtl/>
          <w:lang w:bidi="ar-DZ"/>
        </w:rPr>
        <w:t>مما يحفظ لها وحدتها، ويضمن لها البقاء، ويحقق شكلا من الانغلاق الذاتي، والبنية بهذا التصور لا تحتاج إلى سلطان خارجي لتحريكها، والجملة لا تحتاج إلى مقارنتها مع أي وجود هيني خارج عنها، لكي يقرر مصداقيتها وإنما تعتمد على أنظمتها اللغوية، الخاصة بسياقها اللغوي</w:t>
      </w:r>
      <w:r w:rsidR="002E4407">
        <w:rPr>
          <w:rFonts w:ascii="Simplified Arabic" w:hAnsi="Simplified Arabic" w:cs="Simplified Arabic"/>
          <w:sz w:val="28"/>
          <w:szCs w:val="28"/>
          <w:rtl/>
          <w:lang w:bidi="ar-DZ"/>
        </w:rPr>
        <w:t>»</w:t>
      </w:r>
      <w:r w:rsidR="002E4407">
        <w:rPr>
          <w:rStyle w:val="Appelnotedebasdep"/>
          <w:rFonts w:ascii="Simplified Arabic" w:hAnsi="Simplified Arabic" w:cs="Simplified Arabic"/>
          <w:sz w:val="28"/>
          <w:szCs w:val="28"/>
          <w:rtl/>
          <w:lang w:bidi="ar-DZ"/>
        </w:rPr>
        <w:footnoteReference w:id="6"/>
      </w:r>
      <w:r w:rsidR="00CF083B">
        <w:rPr>
          <w:rFonts w:ascii="Simplified Arabic" w:hAnsi="Simplified Arabic" w:cs="Simplified Arabic" w:hint="cs"/>
          <w:sz w:val="28"/>
          <w:szCs w:val="28"/>
          <w:rtl/>
          <w:lang w:bidi="ar-DZ"/>
        </w:rPr>
        <w:t xml:space="preserve"> البنية هنا متحكمة بذاتها أو منغلقة، فالقارئ ينظر إلى بنية نص ما على أنها بنية معزولة عن مختلف السياقات الخارجية.</w:t>
      </w:r>
    </w:p>
    <w:p w:rsidR="005859F0" w:rsidRDefault="00CF083B" w:rsidP="00D85150">
      <w:pPr>
        <w:bidi/>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الأصول اللسانية للبنيوية:</w:t>
      </w:r>
      <w:r w:rsidR="00D85150">
        <w:rPr>
          <w:rFonts w:ascii="Simplified Arabic" w:hAnsi="Simplified Arabic" w:cs="Simplified Arabic" w:hint="cs"/>
          <w:b/>
          <w:bCs/>
          <w:sz w:val="28"/>
          <w:szCs w:val="28"/>
          <w:u w:val="single"/>
          <w:rtl/>
          <w:lang w:bidi="ar-DZ"/>
        </w:rPr>
        <w:t xml:space="preserve"> </w:t>
      </w:r>
    </w:p>
    <w:p w:rsidR="00A4788B" w:rsidRDefault="00A4788B" w:rsidP="00A2109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يعود الفضل في نجاح الاتجاه البنيوي إلى العالم السوسيري "فرديناند دو سوسير" الذي أسس علم اللغة الحديث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وقد انطلق دو سوسير من مسلمة مفادها أن علم اللغة يجب أن يتخلص من التخصصات الأخرى التي تثقل كاهله كالفيلولوجيا </w:t>
      </w:r>
      <w:r w:rsidR="00173C06">
        <w:rPr>
          <w:rFonts w:ascii="Simplified Arabic" w:hAnsi="Simplified Arabic" w:cs="Simplified Arabic" w:hint="cs"/>
          <w:sz w:val="28"/>
          <w:szCs w:val="28"/>
          <w:rtl/>
          <w:lang w:bidi="ar-DZ"/>
        </w:rPr>
        <w:t>والفلسفة والدين ونظريات الأخلاق... فالدراسات اللغوية التي كانت سائدة قبل سوسير مجرد وسيلة لغايات أخرى خارجة عن نطاق اللغة ذاتها، وحسم المشكلة نهائيا حين أعلن عن مبدأ الاستقلالية</w:t>
      </w:r>
      <w:r w:rsidR="000F6712">
        <w:rPr>
          <w:rFonts w:ascii="Simplified Arabic" w:hAnsi="Simplified Arabic" w:cs="Simplified Arabic"/>
          <w:sz w:val="28"/>
          <w:szCs w:val="28"/>
          <w:rtl/>
          <w:lang w:bidi="ar-DZ"/>
        </w:rPr>
        <w:t>»</w:t>
      </w:r>
      <w:r w:rsidR="00173C06">
        <w:rPr>
          <w:rStyle w:val="Appelnotedebasdep"/>
          <w:rFonts w:ascii="Simplified Arabic" w:hAnsi="Simplified Arabic" w:cs="Simplified Arabic"/>
          <w:sz w:val="28"/>
          <w:szCs w:val="28"/>
          <w:rtl/>
          <w:lang w:bidi="ar-DZ"/>
        </w:rPr>
        <w:footnoteReference w:id="7"/>
      </w:r>
      <w:r w:rsidR="00C47BFD">
        <w:rPr>
          <w:rFonts w:ascii="Simplified Arabic" w:hAnsi="Simplified Arabic" w:cs="Simplified Arabic" w:hint="cs"/>
          <w:sz w:val="28"/>
          <w:szCs w:val="28"/>
          <w:rtl/>
          <w:lang w:bidi="ar-DZ"/>
        </w:rPr>
        <w:t xml:space="preserve"> وعلى هذا الأساس شارعت البنيوية، حيث قامت بعزل البنية ودراسة النص دراسة داخلية، بعيدا عن مختلف السياقات الخارجية، حيث أن البنيوية اللسانية الشكلية، قد انطلقت من هذه الثنائية ثنائية "الداخل والخارج" حيث نظرت إلى النصوص من الداخل. كما أن </w:t>
      </w:r>
      <w:r w:rsidR="00C47BFD">
        <w:rPr>
          <w:rFonts w:ascii="Simplified Arabic" w:hAnsi="Simplified Arabic" w:cs="Simplified Arabic"/>
          <w:sz w:val="28"/>
          <w:szCs w:val="28"/>
          <w:rtl/>
          <w:lang w:bidi="ar-DZ"/>
        </w:rPr>
        <w:t>«</w:t>
      </w:r>
      <w:r w:rsidR="00C47BFD">
        <w:rPr>
          <w:rFonts w:ascii="Simplified Arabic" w:hAnsi="Simplified Arabic" w:cs="Simplified Arabic" w:hint="cs"/>
          <w:sz w:val="28"/>
          <w:szCs w:val="28"/>
          <w:rtl/>
          <w:lang w:bidi="ar-DZ"/>
        </w:rPr>
        <w:t>العلاقة بين الدال والمدلول هي علاقة اعتباطية، استعارت البنيوية الشكلية من اللسانيات هذا المبدأ الاعتباطي، حيث لم يعد الدال الو</w:t>
      </w:r>
      <w:r w:rsidR="00A2109C">
        <w:rPr>
          <w:rFonts w:ascii="Simplified Arabic" w:hAnsi="Simplified Arabic" w:cs="Simplified Arabic" w:hint="cs"/>
          <w:sz w:val="28"/>
          <w:szCs w:val="28"/>
          <w:rtl/>
          <w:lang w:bidi="ar-DZ"/>
        </w:rPr>
        <w:t>ا</w:t>
      </w:r>
      <w:r w:rsidR="00C47BFD">
        <w:rPr>
          <w:rFonts w:ascii="Simplified Arabic" w:hAnsi="Simplified Arabic" w:cs="Simplified Arabic" w:hint="cs"/>
          <w:sz w:val="28"/>
          <w:szCs w:val="28"/>
          <w:rtl/>
          <w:lang w:bidi="ar-DZ"/>
        </w:rPr>
        <w:t>حد في سياق البنية يشير بمدلول واحد مثلما حدث في اتجاهات النقد الكلاسيكي، بل أصبح الدال نع البنيوية عائما في مجرة من المدلولات اللانه</w:t>
      </w:r>
      <w:r w:rsidR="00A2109C">
        <w:rPr>
          <w:rFonts w:ascii="Simplified Arabic" w:hAnsi="Simplified Arabic" w:cs="Simplified Arabic" w:hint="cs"/>
          <w:sz w:val="28"/>
          <w:szCs w:val="28"/>
          <w:rtl/>
          <w:lang w:bidi="ar-DZ"/>
        </w:rPr>
        <w:t>ا</w:t>
      </w:r>
      <w:r w:rsidR="00C47BFD">
        <w:rPr>
          <w:rFonts w:ascii="Simplified Arabic" w:hAnsi="Simplified Arabic" w:cs="Simplified Arabic" w:hint="cs"/>
          <w:sz w:val="28"/>
          <w:szCs w:val="28"/>
          <w:rtl/>
          <w:lang w:bidi="ar-DZ"/>
        </w:rPr>
        <w:t>ئية</w:t>
      </w:r>
      <w:r w:rsidR="00C47BFD">
        <w:rPr>
          <w:rFonts w:ascii="Simplified Arabic" w:hAnsi="Simplified Arabic" w:cs="Simplified Arabic"/>
          <w:sz w:val="28"/>
          <w:szCs w:val="28"/>
          <w:rtl/>
          <w:lang w:bidi="ar-DZ"/>
        </w:rPr>
        <w:t>»</w:t>
      </w:r>
      <w:r w:rsidR="00A2109C">
        <w:rPr>
          <w:rStyle w:val="Appelnotedebasdep"/>
          <w:rFonts w:ascii="Simplified Arabic" w:hAnsi="Simplified Arabic" w:cs="Simplified Arabic"/>
          <w:sz w:val="28"/>
          <w:szCs w:val="28"/>
          <w:rtl/>
          <w:lang w:bidi="ar-DZ"/>
        </w:rPr>
        <w:footnoteReference w:id="8"/>
      </w:r>
      <w:r w:rsidR="000738A2">
        <w:rPr>
          <w:rFonts w:ascii="Simplified Arabic" w:hAnsi="Simplified Arabic" w:cs="Simplified Arabic" w:hint="cs"/>
          <w:sz w:val="28"/>
          <w:szCs w:val="28"/>
          <w:rtl/>
          <w:lang w:bidi="ar-DZ"/>
        </w:rPr>
        <w:t xml:space="preserve"> هذا الأساس الذي اعتمدت عليه البنيوية في دراسة بنيات النقى.</w:t>
      </w:r>
    </w:p>
    <w:p w:rsidR="00563000" w:rsidRDefault="00563000" w:rsidP="00563000">
      <w:pPr>
        <w:bidi/>
        <w:rPr>
          <w:rFonts w:ascii="Simplified Arabic" w:hAnsi="Simplified Arabic" w:cs="Simplified Arabic"/>
          <w:sz w:val="28"/>
          <w:szCs w:val="28"/>
          <w:rtl/>
          <w:lang w:bidi="ar-DZ"/>
        </w:rPr>
      </w:pPr>
    </w:p>
    <w:p w:rsidR="00563000" w:rsidRPr="00BA708D" w:rsidRDefault="00563000" w:rsidP="00563000">
      <w:pPr>
        <w:bidi/>
        <w:rPr>
          <w:rFonts w:ascii="Simplified Arabic" w:hAnsi="Simplified Arabic" w:cs="Simplified Arabic"/>
          <w:color w:val="FF0000"/>
          <w:sz w:val="28"/>
          <w:szCs w:val="28"/>
          <w:rtl/>
          <w:lang w:bidi="ar-DZ"/>
        </w:rPr>
      </w:pPr>
      <w:r w:rsidRPr="00BA708D">
        <w:rPr>
          <w:rFonts w:ascii="Simplified Arabic" w:hAnsi="Simplified Arabic" w:cs="Simplified Arabic" w:hint="cs"/>
          <w:b/>
          <w:bCs/>
          <w:color w:val="FF0000"/>
          <w:sz w:val="32"/>
          <w:szCs w:val="32"/>
          <w:u w:val="single"/>
          <w:rtl/>
          <w:lang w:bidi="ar-DZ"/>
        </w:rPr>
        <w:lastRenderedPageBreak/>
        <w:t>روافد البنيوية</w:t>
      </w:r>
      <w:r w:rsidRPr="00BA708D">
        <w:rPr>
          <w:rFonts w:ascii="Simplified Arabic" w:hAnsi="Simplified Arabic" w:cs="Simplified Arabic" w:hint="cs"/>
          <w:b/>
          <w:bCs/>
          <w:color w:val="FF0000"/>
          <w:sz w:val="28"/>
          <w:szCs w:val="28"/>
          <w:u w:val="single"/>
          <w:rtl/>
          <w:lang w:bidi="ar-DZ"/>
        </w:rPr>
        <w:t>:</w:t>
      </w:r>
      <w:r w:rsidR="00BA708D" w:rsidRPr="00BA708D">
        <w:rPr>
          <w:rFonts w:ascii="Simplified Arabic" w:hAnsi="Simplified Arabic" w:cs="Simplified Arabic" w:hint="cs"/>
          <w:color w:val="FF0000"/>
          <w:sz w:val="28"/>
          <w:szCs w:val="28"/>
          <w:rtl/>
          <w:lang w:bidi="ar-DZ"/>
        </w:rPr>
        <w:t xml:space="preserve"> </w:t>
      </w:r>
    </w:p>
    <w:p w:rsidR="00BA708D" w:rsidRDefault="00BA708D" w:rsidP="00BA708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ذكرنا سابقا أن أول رافد هو مدرسة جنيف مع الناقد فردناند دوسوسير، وبعد ذلك نجد:</w:t>
      </w:r>
    </w:p>
    <w:p w:rsidR="00C52208" w:rsidRDefault="00C52208" w:rsidP="00C52208">
      <w:pPr>
        <w:bidi/>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FF0000"/>
          <w:sz w:val="28"/>
          <w:szCs w:val="28"/>
          <w:u w:val="single"/>
          <w:rtl/>
          <w:lang w:bidi="ar-DZ"/>
        </w:rPr>
        <w:t>مدرسة الشكلانيين الروس:</w:t>
      </w:r>
      <w:r w:rsidR="00CD2D2F">
        <w:rPr>
          <w:rFonts w:ascii="Simplified Arabic" w:hAnsi="Simplified Arabic" w:cs="Simplified Arabic" w:hint="cs"/>
          <w:color w:val="FF0000"/>
          <w:sz w:val="28"/>
          <w:szCs w:val="28"/>
          <w:rtl/>
          <w:lang w:bidi="ar-DZ"/>
        </w:rPr>
        <w:t xml:space="preserve"> </w:t>
      </w:r>
      <w:r w:rsidR="00C02E12">
        <w:rPr>
          <w:rFonts w:ascii="Simplified Arabic" w:hAnsi="Simplified Arabic" w:cs="Simplified Arabic"/>
          <w:color w:val="000000" w:themeColor="text1"/>
          <w:sz w:val="28"/>
          <w:szCs w:val="28"/>
          <w:rtl/>
          <w:lang w:bidi="ar-DZ"/>
        </w:rPr>
        <w:t>«</w:t>
      </w:r>
      <w:r w:rsidR="00C02E12">
        <w:rPr>
          <w:rFonts w:ascii="Simplified Arabic" w:hAnsi="Simplified Arabic" w:cs="Simplified Arabic" w:hint="cs"/>
          <w:color w:val="000000" w:themeColor="text1"/>
          <w:sz w:val="28"/>
          <w:szCs w:val="28"/>
          <w:rtl/>
          <w:lang w:bidi="ar-DZ"/>
        </w:rPr>
        <w:t>اشكلت هذع المدرسة من حلقة موسكو اللغوية التي تأسست منذ 1915، وبعد عام انضمت إليها حلقة سان بيترسبوغ (</w:t>
      </w:r>
      <w:r w:rsidR="00F576BA">
        <w:rPr>
          <w:rFonts w:ascii="Simplified Arabic" w:hAnsi="Simplified Arabic" w:cs="Simplified Arabic" w:hint="cs"/>
          <w:color w:val="000000" w:themeColor="text1"/>
          <w:sz w:val="28"/>
          <w:szCs w:val="28"/>
          <w:rtl/>
          <w:lang w:bidi="ar-DZ"/>
        </w:rPr>
        <w:t>لينيغراد) التي كانت تسمى ((الأبوجاز)) (</w:t>
      </w:r>
      <w:r w:rsidR="00F576BA">
        <w:rPr>
          <w:rFonts w:ascii="Simplified Arabic" w:hAnsi="Simplified Arabic" w:cs="Simplified Arabic"/>
          <w:color w:val="000000" w:themeColor="text1"/>
          <w:sz w:val="28"/>
          <w:szCs w:val="28"/>
          <w:lang w:bidi="ar-DZ"/>
        </w:rPr>
        <w:t>(opioaz</w:t>
      </w:r>
      <w:r w:rsidR="00F576BA">
        <w:rPr>
          <w:rFonts w:ascii="Simplified Arabic" w:hAnsi="Simplified Arabic" w:cs="Simplified Arabic" w:hint="cs"/>
          <w:color w:val="000000" w:themeColor="text1"/>
          <w:sz w:val="28"/>
          <w:szCs w:val="28"/>
          <w:rtl/>
          <w:lang w:bidi="ar-DZ"/>
        </w:rPr>
        <w:t>، وتعني "جمعية دراسة اللغة الشعرية" من هاتين الحلقتين تشكل الشكلانيون الروس (</w:t>
      </w:r>
      <w:r w:rsidR="00F576BA">
        <w:rPr>
          <w:rFonts w:ascii="Simplified Arabic" w:hAnsi="Simplified Arabic" w:cs="Simplified Arabic"/>
          <w:color w:val="000000" w:themeColor="text1"/>
          <w:sz w:val="28"/>
          <w:szCs w:val="28"/>
          <w:lang w:bidi="ar-DZ"/>
        </w:rPr>
        <w:t>formalistes (Russes</w:t>
      </w:r>
      <w:r w:rsidR="00F576BA">
        <w:rPr>
          <w:rFonts w:ascii="Simplified Arabic" w:hAnsi="Simplified Arabic" w:cs="Simplified Arabic" w:hint="cs"/>
          <w:color w:val="000000" w:themeColor="text1"/>
          <w:sz w:val="28"/>
          <w:szCs w:val="28"/>
          <w:rtl/>
          <w:lang w:bidi="ar-DZ"/>
        </w:rPr>
        <w:t>.</w:t>
      </w:r>
      <w:r w:rsidR="00F576BA">
        <w:rPr>
          <w:rFonts w:ascii="Simplified Arabic" w:hAnsi="Simplified Arabic" w:cs="Simplified Arabic"/>
          <w:color w:val="000000" w:themeColor="text1"/>
          <w:sz w:val="28"/>
          <w:szCs w:val="28"/>
          <w:rtl/>
          <w:lang w:bidi="ar-DZ"/>
        </w:rPr>
        <w:t>»</w:t>
      </w:r>
      <w:r w:rsidR="00BE2E7D">
        <w:rPr>
          <w:rStyle w:val="Appelnotedebasdep"/>
          <w:rFonts w:ascii="Simplified Arabic" w:hAnsi="Simplified Arabic" w:cs="Simplified Arabic"/>
          <w:color w:val="000000" w:themeColor="text1"/>
          <w:sz w:val="28"/>
          <w:szCs w:val="28"/>
          <w:rtl/>
          <w:lang w:bidi="ar-DZ"/>
        </w:rPr>
        <w:footnoteReference w:id="9"/>
      </w:r>
      <w:r w:rsidR="00BE2E7D">
        <w:rPr>
          <w:rFonts w:ascii="Simplified Arabic" w:hAnsi="Simplified Arabic" w:cs="Simplified Arabic" w:hint="cs"/>
          <w:color w:val="000000" w:themeColor="text1"/>
          <w:sz w:val="28"/>
          <w:szCs w:val="28"/>
          <w:rtl/>
          <w:lang w:bidi="ar-DZ"/>
        </w:rPr>
        <w:t xml:space="preserve"> كان يتفقان على استقلالية النص الأدبي، وعلى العلاقات المتبادلة بين عناصره، وكانت نهايتهم سنة </w:t>
      </w:r>
      <w:r w:rsidR="00BE2E7D">
        <w:rPr>
          <w:rFonts w:ascii="Simplified Arabic" w:hAnsi="Simplified Arabic" w:cs="Simplified Arabic"/>
          <w:color w:val="000000" w:themeColor="text1"/>
          <w:sz w:val="28"/>
          <w:szCs w:val="28"/>
          <w:rtl/>
          <w:lang w:bidi="ar-DZ"/>
        </w:rPr>
        <w:t>«</w:t>
      </w:r>
      <w:r w:rsidR="00BE2E7D">
        <w:rPr>
          <w:rFonts w:ascii="Simplified Arabic" w:hAnsi="Simplified Arabic" w:cs="Simplified Arabic" w:hint="cs"/>
          <w:color w:val="000000" w:themeColor="text1"/>
          <w:sz w:val="28"/>
          <w:szCs w:val="28"/>
          <w:rtl/>
          <w:lang w:bidi="ar-DZ"/>
        </w:rPr>
        <w:t>1930 حين حاول بعضهم تطعيم الشكلانية بالتحليل الاجتماعي الماركسي</w:t>
      </w:r>
      <w:r w:rsidR="00BE2E7D">
        <w:rPr>
          <w:rFonts w:ascii="Simplified Arabic" w:hAnsi="Simplified Arabic" w:cs="Simplified Arabic"/>
          <w:color w:val="000000" w:themeColor="text1"/>
          <w:sz w:val="28"/>
          <w:szCs w:val="28"/>
          <w:rtl/>
          <w:lang w:bidi="ar-DZ"/>
        </w:rPr>
        <w:t>»</w:t>
      </w:r>
      <w:r w:rsidR="00BE2E7D">
        <w:rPr>
          <w:rStyle w:val="Appelnotedebasdep"/>
          <w:rFonts w:ascii="Simplified Arabic" w:hAnsi="Simplified Arabic" w:cs="Simplified Arabic"/>
          <w:color w:val="000000" w:themeColor="text1"/>
          <w:sz w:val="28"/>
          <w:szCs w:val="28"/>
          <w:rtl/>
          <w:lang w:bidi="ar-DZ"/>
        </w:rPr>
        <w:footnoteReference w:id="10"/>
      </w:r>
      <w:r w:rsidR="006022A0">
        <w:rPr>
          <w:rFonts w:ascii="Simplified Arabic" w:hAnsi="Simplified Arabic" w:cs="Simplified Arabic" w:hint="cs"/>
          <w:color w:val="000000" w:themeColor="text1"/>
          <w:sz w:val="28"/>
          <w:szCs w:val="28"/>
          <w:rtl/>
          <w:lang w:bidi="ar-DZ"/>
        </w:rPr>
        <w:t xml:space="preserve"> لتأتي بعدها </w:t>
      </w:r>
      <w:r w:rsidR="0025464B">
        <w:rPr>
          <w:rFonts w:ascii="Simplified Arabic" w:hAnsi="Simplified Arabic" w:cs="Simplified Arabic" w:hint="cs"/>
          <w:color w:val="000000" w:themeColor="text1"/>
          <w:sz w:val="28"/>
          <w:szCs w:val="28"/>
          <w:rtl/>
          <w:lang w:bidi="ar-DZ"/>
        </w:rPr>
        <w:t>:</w:t>
      </w:r>
    </w:p>
    <w:p w:rsidR="0025464B" w:rsidRDefault="0025464B" w:rsidP="0025464B">
      <w:pPr>
        <w:bidi/>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FF0000"/>
          <w:sz w:val="28"/>
          <w:szCs w:val="28"/>
          <w:u w:val="single"/>
          <w:rtl/>
          <w:lang w:bidi="ar-DZ"/>
        </w:rPr>
        <w:t xml:space="preserve">حلقة براغ: </w:t>
      </w:r>
      <w:r w:rsidR="00DC7CA7">
        <w:rPr>
          <w:rFonts w:ascii="Simplified Arabic" w:hAnsi="Simplified Arabic" w:cs="Simplified Arabic"/>
          <w:color w:val="000000" w:themeColor="text1"/>
          <w:sz w:val="28"/>
          <w:szCs w:val="28"/>
          <w:rtl/>
          <w:lang w:bidi="ar-DZ"/>
        </w:rPr>
        <w:t>«</w:t>
      </w:r>
      <w:r w:rsidR="00DC7CA7">
        <w:rPr>
          <w:rFonts w:ascii="Simplified Arabic" w:hAnsi="Simplified Arabic" w:cs="Simplified Arabic" w:hint="cs"/>
          <w:color w:val="000000" w:themeColor="text1"/>
          <w:sz w:val="28"/>
          <w:szCs w:val="28"/>
          <w:rtl/>
          <w:lang w:bidi="ar-DZ"/>
        </w:rPr>
        <w:t>انتقل ميراث الشكلانيين الروس إلى تشيكوسلوفاكيا من خلال حلقة براغ اللغوية (1926-1948) بفعل (جاكبسون وتروبتسكي) الفارين من الاضطهاد الماركسي الروسي</w:t>
      </w:r>
      <w:r w:rsidR="00DC7CA7">
        <w:rPr>
          <w:rFonts w:ascii="Simplified Arabic" w:hAnsi="Simplified Arabic" w:cs="Simplified Arabic"/>
          <w:color w:val="000000" w:themeColor="text1"/>
          <w:sz w:val="28"/>
          <w:szCs w:val="28"/>
          <w:rtl/>
          <w:lang w:bidi="ar-DZ"/>
        </w:rPr>
        <w:t>»</w:t>
      </w:r>
      <w:r w:rsidR="00DC7CA7">
        <w:rPr>
          <w:rStyle w:val="Appelnotedebasdep"/>
          <w:rFonts w:ascii="Simplified Arabic" w:hAnsi="Simplified Arabic" w:cs="Simplified Arabic"/>
          <w:color w:val="000000" w:themeColor="text1"/>
          <w:sz w:val="28"/>
          <w:szCs w:val="28"/>
          <w:rtl/>
          <w:lang w:bidi="ar-DZ"/>
        </w:rPr>
        <w:footnoteReference w:id="11"/>
      </w:r>
      <w:r w:rsidR="00C67D44">
        <w:rPr>
          <w:rFonts w:ascii="Simplified Arabic" w:hAnsi="Simplified Arabic" w:cs="Simplified Arabic" w:hint="cs"/>
          <w:color w:val="000000" w:themeColor="text1"/>
          <w:sz w:val="28"/>
          <w:szCs w:val="28"/>
          <w:rtl/>
          <w:lang w:bidi="ar-DZ"/>
        </w:rPr>
        <w:t xml:space="preserve"> قامت مدرسة براغ بالابتعاد عن الشكلية الثامنة، وبدأت بالاهتمام بالسياقات الاجتماعية والتاريخية والثقافية.</w:t>
      </w:r>
    </w:p>
    <w:p w:rsidR="00C55A08" w:rsidRDefault="00C55A08" w:rsidP="00C55A08">
      <w:pPr>
        <w:bidi/>
        <w:rPr>
          <w:rFonts w:ascii="Simplified Arabic" w:hAnsi="Simplified Arabic" w:cs="Simplified Arabic"/>
          <w:color w:val="FF0000"/>
          <w:sz w:val="28"/>
          <w:szCs w:val="28"/>
          <w:rtl/>
          <w:lang w:bidi="ar-DZ"/>
        </w:rPr>
      </w:pPr>
      <w:r>
        <w:rPr>
          <w:rFonts w:ascii="Simplified Arabic" w:hAnsi="Simplified Arabic" w:cs="Simplified Arabic" w:hint="cs"/>
          <w:b/>
          <w:bCs/>
          <w:color w:val="FF0000"/>
          <w:sz w:val="32"/>
          <w:szCs w:val="32"/>
          <w:u w:val="single"/>
          <w:rtl/>
          <w:lang w:bidi="ar-DZ"/>
        </w:rPr>
        <w:t xml:space="preserve">أسس ومعالم البنيوية التكوينية: </w:t>
      </w:r>
    </w:p>
    <w:p w:rsidR="00616F6D" w:rsidRDefault="00616F6D" w:rsidP="00616F6D">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FF0000"/>
          <w:sz w:val="28"/>
          <w:szCs w:val="28"/>
          <w:rtl/>
          <w:lang w:bidi="ar-DZ"/>
        </w:rPr>
        <w:t xml:space="preserve">   </w:t>
      </w:r>
      <w:r w:rsidR="00353A88">
        <w:rPr>
          <w:rFonts w:ascii="Simplified Arabic" w:hAnsi="Simplified Arabic" w:cs="Simplified Arabic" w:hint="cs"/>
          <w:color w:val="000000" w:themeColor="text1"/>
          <w:sz w:val="28"/>
          <w:szCs w:val="28"/>
          <w:rtl/>
          <w:lang w:bidi="ar-DZ"/>
        </w:rPr>
        <w:t xml:space="preserve">عرفت البنيوية التكوينية التي جاء بها "لوسيان غولدمان" بمسي "البنيوية التكوينية" </w:t>
      </w:r>
      <w:r w:rsidR="006A3046">
        <w:rPr>
          <w:rFonts w:ascii="Simplified Arabic" w:hAnsi="Simplified Arabic" w:cs="Simplified Arabic" w:hint="cs"/>
          <w:color w:val="000000" w:themeColor="text1"/>
          <w:sz w:val="28"/>
          <w:szCs w:val="28"/>
          <w:rtl/>
          <w:lang w:bidi="ar-DZ"/>
        </w:rPr>
        <w:t>أو "التوليدية" لهذا اتفق عند هذه النقطة لمعرفة أيهما أصح والمناسب لهذا المنهج؟</w:t>
      </w:r>
    </w:p>
    <w:p w:rsidR="006A3046" w:rsidRDefault="006A3046" w:rsidP="006A3046">
      <w:pPr>
        <w:bidi/>
        <w:rPr>
          <w:rFonts w:ascii="Simplified Arabic" w:hAnsi="Simplified Arabic" w:cs="Simplified Arabic"/>
          <w:color w:val="FF0000"/>
          <w:sz w:val="28"/>
          <w:szCs w:val="28"/>
          <w:rtl/>
          <w:lang w:bidi="ar-DZ"/>
        </w:rPr>
      </w:pPr>
      <w:r>
        <w:rPr>
          <w:rFonts w:ascii="Simplified Arabic" w:hAnsi="Simplified Arabic" w:cs="Simplified Arabic" w:hint="cs"/>
          <w:color w:val="FF0000"/>
          <w:sz w:val="28"/>
          <w:szCs w:val="28"/>
          <w:rtl/>
          <w:lang w:bidi="ar-DZ"/>
        </w:rPr>
        <w:t>1/</w:t>
      </w:r>
      <w:r>
        <w:rPr>
          <w:rFonts w:ascii="Simplified Arabic" w:hAnsi="Simplified Arabic" w:cs="Simplified Arabic" w:hint="cs"/>
          <w:b/>
          <w:bCs/>
          <w:color w:val="FF0000"/>
          <w:sz w:val="28"/>
          <w:szCs w:val="28"/>
          <w:u w:val="single"/>
          <w:rtl/>
          <w:lang w:bidi="ar-DZ"/>
        </w:rPr>
        <w:t>المفهوم اللغوي:</w:t>
      </w:r>
    </w:p>
    <w:p w:rsidR="00B547AC" w:rsidRDefault="00B547AC" w:rsidP="00B547AC">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FF0000"/>
          <w:sz w:val="28"/>
          <w:szCs w:val="28"/>
          <w:rtl/>
          <w:lang w:bidi="ar-DZ"/>
        </w:rPr>
        <w:t xml:space="preserve">   </w:t>
      </w:r>
      <w:r>
        <w:rPr>
          <w:rFonts w:ascii="Simplified Arabic" w:hAnsi="Simplified Arabic" w:cs="Simplified Arabic" w:hint="cs"/>
          <w:color w:val="000000" w:themeColor="text1"/>
          <w:sz w:val="28"/>
          <w:szCs w:val="28"/>
          <w:rtl/>
          <w:lang w:bidi="ar-DZ"/>
        </w:rPr>
        <w:t xml:space="preserve">يعود أصل كلمة البنيوية التكوينية إلى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 xml:space="preserve">الأصل الفرنسي </w:t>
      </w:r>
      <w:r>
        <w:rPr>
          <w:rFonts w:ascii="Simplified Arabic" w:hAnsi="Simplified Arabic" w:cs="Simplified Arabic"/>
          <w:color w:val="000000" w:themeColor="text1"/>
          <w:sz w:val="28"/>
          <w:szCs w:val="28"/>
          <w:lang w:bidi="ar-DZ"/>
        </w:rPr>
        <w:t>le structuralisme génétique</w:t>
      </w:r>
      <w:r>
        <w:rPr>
          <w:rFonts w:ascii="Simplified Arabic" w:hAnsi="Simplified Arabic" w:cs="Simplified Arabic" w:hint="cs"/>
          <w:color w:val="000000" w:themeColor="text1"/>
          <w:sz w:val="28"/>
          <w:szCs w:val="28"/>
          <w:rtl/>
          <w:lang w:bidi="ar-DZ"/>
        </w:rPr>
        <w:t xml:space="preserve">، فإذا كانت كلمة </w:t>
      </w:r>
      <w:r>
        <w:rPr>
          <w:rFonts w:ascii="Simplified Arabic" w:hAnsi="Simplified Arabic" w:cs="Simplified Arabic"/>
          <w:color w:val="000000" w:themeColor="text1"/>
          <w:sz w:val="28"/>
          <w:szCs w:val="28"/>
          <w:lang w:bidi="ar-DZ"/>
        </w:rPr>
        <w:t xml:space="preserve">structuralisme </w:t>
      </w:r>
      <w:r>
        <w:rPr>
          <w:rFonts w:ascii="Simplified Arabic" w:hAnsi="Simplified Arabic" w:cs="Simplified Arabic" w:hint="cs"/>
          <w:color w:val="000000" w:themeColor="text1"/>
          <w:sz w:val="28"/>
          <w:szCs w:val="28"/>
          <w:rtl/>
          <w:lang w:bidi="ar-DZ"/>
        </w:rPr>
        <w:t xml:space="preserve"> مشتقة من كلمة </w:t>
      </w:r>
      <w:r w:rsidR="007A7869">
        <w:rPr>
          <w:rFonts w:ascii="Simplified Arabic" w:hAnsi="Simplified Arabic" w:cs="Simplified Arabic"/>
          <w:color w:val="000000" w:themeColor="text1"/>
          <w:sz w:val="28"/>
          <w:szCs w:val="28"/>
          <w:lang w:bidi="ar-DZ"/>
        </w:rPr>
        <w:t xml:space="preserve">stracture </w:t>
      </w:r>
      <w:r w:rsidR="007A7869">
        <w:rPr>
          <w:rFonts w:ascii="Simplified Arabic" w:hAnsi="Simplified Arabic" w:cs="Simplified Arabic" w:hint="cs"/>
          <w:color w:val="000000" w:themeColor="text1"/>
          <w:sz w:val="28"/>
          <w:szCs w:val="28"/>
          <w:rtl/>
          <w:lang w:bidi="ar-DZ"/>
        </w:rPr>
        <w:t xml:space="preserve"> أي البنية، فإن كلمة </w:t>
      </w:r>
      <w:r w:rsidR="007A7869">
        <w:rPr>
          <w:rFonts w:ascii="Simplified Arabic" w:hAnsi="Simplified Arabic" w:cs="Simplified Arabic"/>
          <w:color w:val="000000" w:themeColor="text1"/>
          <w:sz w:val="28"/>
          <w:szCs w:val="28"/>
          <w:lang w:bidi="ar-DZ"/>
        </w:rPr>
        <w:t xml:space="preserve">génétique </w:t>
      </w:r>
      <w:r w:rsidR="007A7869">
        <w:rPr>
          <w:rFonts w:ascii="Simplified Arabic" w:hAnsi="Simplified Arabic" w:cs="Simplified Arabic" w:hint="cs"/>
          <w:color w:val="000000" w:themeColor="text1"/>
          <w:sz w:val="28"/>
          <w:szCs w:val="28"/>
          <w:rtl/>
          <w:lang w:bidi="ar-DZ"/>
        </w:rPr>
        <w:t xml:space="preserve"> بقت </w:t>
      </w:r>
      <w:r w:rsidR="007A7869">
        <w:rPr>
          <w:rFonts w:ascii="Simplified Arabic" w:hAnsi="Simplified Arabic" w:cs="Simplified Arabic" w:hint="cs"/>
          <w:color w:val="000000" w:themeColor="text1"/>
          <w:sz w:val="28"/>
          <w:szCs w:val="28"/>
          <w:rtl/>
          <w:lang w:bidi="ar-DZ"/>
        </w:rPr>
        <w:lastRenderedPageBreak/>
        <w:t>محل خلاف تتوزعها الترجمات المختلفة وتنتقل سماعا...فتارة يقال أن معناها التوليدية، وتارة أخرى التكوينية</w:t>
      </w:r>
      <w:r w:rsidR="007A7869">
        <w:rPr>
          <w:rFonts w:ascii="Simplified Arabic" w:hAnsi="Simplified Arabic" w:cs="Simplified Arabic"/>
          <w:color w:val="000000" w:themeColor="text1"/>
          <w:sz w:val="28"/>
          <w:szCs w:val="28"/>
          <w:rtl/>
          <w:lang w:bidi="ar-DZ"/>
        </w:rPr>
        <w:t>»</w:t>
      </w:r>
      <w:r w:rsidR="007A7869">
        <w:rPr>
          <w:rStyle w:val="Appelnotedebasdep"/>
          <w:rFonts w:ascii="Simplified Arabic" w:hAnsi="Simplified Arabic" w:cs="Simplified Arabic"/>
          <w:color w:val="000000" w:themeColor="text1"/>
          <w:sz w:val="28"/>
          <w:szCs w:val="28"/>
          <w:rtl/>
          <w:lang w:bidi="ar-DZ"/>
        </w:rPr>
        <w:footnoteReference w:id="12"/>
      </w:r>
      <w:r w:rsidR="00C44157">
        <w:rPr>
          <w:rFonts w:ascii="Simplified Arabic" w:hAnsi="Simplified Arabic" w:cs="Simplified Arabic" w:hint="cs"/>
          <w:color w:val="000000" w:themeColor="text1"/>
          <w:sz w:val="28"/>
          <w:szCs w:val="28"/>
          <w:rtl/>
          <w:lang w:bidi="ar-DZ"/>
        </w:rPr>
        <w:t xml:space="preserve"> من هذا الخلاف راح كل فريق ينتصر إلى المصلح والترجمة التي تتوافق ورأيه,</w:t>
      </w:r>
    </w:p>
    <w:p w:rsidR="00C44157" w:rsidRDefault="003D7448" w:rsidP="003A545A">
      <w:pPr>
        <w:bidi/>
        <w:rPr>
          <w:rFonts w:ascii="Simplified Arabic" w:hAnsi="Simplified Arabic" w:cs="Simplified Arabic"/>
          <w:color w:val="000000" w:themeColor="text1"/>
          <w:sz w:val="28"/>
          <w:szCs w:val="28"/>
          <w:rtl/>
          <w:lang w:bidi="ar-DZ"/>
        </w:rPr>
      </w:pPr>
      <w:r>
        <w:rPr>
          <w:rFonts w:ascii="Simplified Arabic" w:hAnsi="Simplified Arabic" w:cs="Simplified Arabic"/>
          <w:noProof/>
          <w:color w:val="000000" w:themeColor="text1"/>
          <w:sz w:val="28"/>
          <w:szCs w:val="28"/>
          <w:rtl/>
        </w:rPr>
        <w:pict>
          <v:shapetype id="_x0000_t32" coordsize="21600,21600" o:spt="32" o:oned="t" path="m,l21600,21600e" filled="f">
            <v:path arrowok="t" fillok="f" o:connecttype="none"/>
            <o:lock v:ext="edit" shapetype="t"/>
          </v:shapetype>
          <v:shape id="_x0000_s1030" type="#_x0000_t32" style="position:absolute;left:0;text-align:left;margin-left:39.75pt;margin-top:254.65pt;width:24.75pt;height:.05pt;flip:x;z-index:251661312" o:connectortype="straight">
            <v:stroke endarrow="block"/>
          </v:shape>
        </w:pict>
      </w:r>
      <w:r>
        <w:rPr>
          <w:rFonts w:ascii="Simplified Arabic" w:hAnsi="Simplified Arabic" w:cs="Simplified Arabic"/>
          <w:noProof/>
          <w:color w:val="000000" w:themeColor="text1"/>
          <w:sz w:val="28"/>
          <w:szCs w:val="28"/>
          <w:rtl/>
        </w:rPr>
        <w:pict>
          <v:shape id="_x0000_s1029" type="#_x0000_t32" style="position:absolute;left:0;text-align:left;margin-left:176.25pt;margin-top:254.6pt;width:24.75pt;height:.05pt;flip:x;z-index:251660288" o:connectortype="straight">
            <v:stroke endarrow="block"/>
          </v:shape>
        </w:pict>
      </w:r>
      <w:r w:rsidR="00C44157">
        <w:rPr>
          <w:rFonts w:ascii="Simplified Arabic" w:hAnsi="Simplified Arabic" w:cs="Simplified Arabic"/>
          <w:color w:val="000000" w:themeColor="text1"/>
          <w:sz w:val="28"/>
          <w:szCs w:val="28"/>
          <w:rtl/>
          <w:lang w:bidi="ar-DZ"/>
        </w:rPr>
        <w:t>«</w:t>
      </w:r>
      <w:r w:rsidR="00C44157">
        <w:rPr>
          <w:rFonts w:ascii="Simplified Arabic" w:hAnsi="Simplified Arabic" w:cs="Simplified Arabic" w:hint="cs"/>
          <w:color w:val="000000" w:themeColor="text1"/>
          <w:sz w:val="28"/>
          <w:szCs w:val="28"/>
          <w:rtl/>
          <w:lang w:bidi="ar-DZ"/>
        </w:rPr>
        <w:t xml:space="preserve">إن أول معاني كلمة </w:t>
      </w:r>
      <w:r w:rsidR="00C44157">
        <w:rPr>
          <w:rFonts w:ascii="Simplified Arabic" w:hAnsi="Simplified Arabic" w:cs="Simplified Arabic"/>
          <w:color w:val="000000" w:themeColor="text1"/>
          <w:sz w:val="28"/>
          <w:szCs w:val="28"/>
          <w:lang w:bidi="ar-DZ"/>
        </w:rPr>
        <w:t xml:space="preserve">Génétique </w:t>
      </w:r>
      <w:r w:rsidR="00C44157">
        <w:rPr>
          <w:rFonts w:ascii="Simplified Arabic" w:hAnsi="Simplified Arabic" w:cs="Simplified Arabic" w:hint="cs"/>
          <w:color w:val="000000" w:themeColor="text1"/>
          <w:sz w:val="28"/>
          <w:szCs w:val="28"/>
          <w:rtl/>
          <w:lang w:bidi="ar-DZ"/>
        </w:rPr>
        <w:t xml:space="preserve"> هو دلالتها على الجانب الجيني و الوراثي الخاص بمجال الطب وعلم الأجنة والتهجين الذي يصطلح به علم الوراثة </w:t>
      </w:r>
      <w:r w:rsidR="00C44157">
        <w:rPr>
          <w:rFonts w:ascii="Simplified Arabic" w:hAnsi="Simplified Arabic" w:cs="Simplified Arabic"/>
          <w:color w:val="000000" w:themeColor="text1"/>
          <w:sz w:val="28"/>
          <w:szCs w:val="28"/>
          <w:lang w:bidi="ar-DZ"/>
        </w:rPr>
        <w:t>l’hérédité</w:t>
      </w:r>
      <w:r w:rsidR="00C44157">
        <w:rPr>
          <w:rFonts w:ascii="Simplified Arabic" w:hAnsi="Simplified Arabic" w:cs="Simplified Arabic" w:hint="cs"/>
          <w:color w:val="000000" w:themeColor="text1"/>
          <w:sz w:val="28"/>
          <w:szCs w:val="28"/>
          <w:rtl/>
          <w:lang w:bidi="ar-DZ"/>
        </w:rPr>
        <w:t xml:space="preserve"> وقوانينه، وهي كلمة مشتقة من الأصل</w:t>
      </w:r>
      <w:r w:rsidR="000133EC">
        <w:rPr>
          <w:rFonts w:ascii="Simplified Arabic" w:hAnsi="Simplified Arabic" w:cs="Simplified Arabic" w:hint="cs"/>
          <w:color w:val="000000" w:themeColor="text1"/>
          <w:sz w:val="28"/>
          <w:szCs w:val="28"/>
          <w:rtl/>
          <w:lang w:bidi="ar-DZ"/>
        </w:rPr>
        <w:t xml:space="preserve"> </w:t>
      </w:r>
      <w:r w:rsidR="000133EC">
        <w:rPr>
          <w:rFonts w:ascii="Simplified Arabic" w:hAnsi="Simplified Arabic" w:cs="Simplified Arabic"/>
          <w:color w:val="000000" w:themeColor="text1"/>
          <w:sz w:val="28"/>
          <w:szCs w:val="28"/>
          <w:lang w:bidi="ar-DZ"/>
        </w:rPr>
        <w:t>géne</w:t>
      </w:r>
      <w:r w:rsidR="000133EC">
        <w:rPr>
          <w:rFonts w:ascii="Simplified Arabic" w:hAnsi="Simplified Arabic" w:cs="Simplified Arabic" w:hint="cs"/>
          <w:color w:val="000000" w:themeColor="text1"/>
          <w:sz w:val="28"/>
          <w:szCs w:val="28"/>
          <w:rtl/>
          <w:lang w:bidi="ar-DZ"/>
        </w:rPr>
        <w:t xml:space="preserve"> أي الجينة الوراثية التي اشتقت منها كلمات </w:t>
      </w:r>
      <w:r w:rsidR="000133EC">
        <w:rPr>
          <w:rFonts w:ascii="Simplified Arabic" w:hAnsi="Simplified Arabic" w:cs="Simplified Arabic"/>
          <w:color w:val="000000" w:themeColor="text1"/>
          <w:sz w:val="28"/>
          <w:szCs w:val="28"/>
          <w:lang w:bidi="ar-DZ"/>
        </w:rPr>
        <w:t>généglogié</w:t>
      </w:r>
      <w:r w:rsidR="000133EC">
        <w:rPr>
          <w:rFonts w:ascii="Simplified Arabic" w:hAnsi="Simplified Arabic" w:cs="Simplified Arabic" w:hint="cs"/>
          <w:color w:val="000000" w:themeColor="text1"/>
          <w:sz w:val="28"/>
          <w:szCs w:val="28"/>
          <w:rtl/>
          <w:lang w:bidi="ar-DZ"/>
        </w:rPr>
        <w:t xml:space="preserve"> أي النسب والسلالة، </w:t>
      </w:r>
      <w:r w:rsidR="000133EC">
        <w:rPr>
          <w:rFonts w:ascii="Simplified Arabic" w:hAnsi="Simplified Arabic" w:cs="Simplified Arabic"/>
          <w:color w:val="000000" w:themeColor="text1"/>
          <w:sz w:val="28"/>
          <w:szCs w:val="28"/>
          <w:lang w:bidi="ar-DZ"/>
        </w:rPr>
        <w:t>genre</w:t>
      </w:r>
      <w:r w:rsidR="000133EC">
        <w:rPr>
          <w:rFonts w:ascii="Simplified Arabic" w:hAnsi="Simplified Arabic" w:cs="Simplified Arabic" w:hint="cs"/>
          <w:color w:val="000000" w:themeColor="text1"/>
          <w:sz w:val="28"/>
          <w:szCs w:val="28"/>
          <w:rtl/>
          <w:lang w:bidi="ar-DZ"/>
        </w:rPr>
        <w:t xml:space="preserve"> أي النوع والعرق المتضمنة في كلمة </w:t>
      </w:r>
      <w:r w:rsidR="000133EC">
        <w:rPr>
          <w:rFonts w:ascii="Simplified Arabic" w:hAnsi="Simplified Arabic" w:cs="Simplified Arabic"/>
          <w:color w:val="000000" w:themeColor="text1"/>
          <w:sz w:val="28"/>
          <w:szCs w:val="28"/>
          <w:lang w:bidi="ar-DZ"/>
        </w:rPr>
        <w:t>génération</w:t>
      </w:r>
      <w:r w:rsidR="000133EC">
        <w:rPr>
          <w:rFonts w:ascii="Simplified Arabic" w:hAnsi="Simplified Arabic" w:cs="Simplified Arabic" w:hint="cs"/>
          <w:color w:val="000000" w:themeColor="text1"/>
          <w:sz w:val="28"/>
          <w:szCs w:val="28"/>
          <w:rtl/>
          <w:lang w:bidi="ar-DZ"/>
        </w:rPr>
        <w:t xml:space="preserve"> والصفة </w:t>
      </w:r>
      <w:r w:rsidR="000133EC">
        <w:rPr>
          <w:rFonts w:ascii="Simplified Arabic" w:hAnsi="Simplified Arabic" w:cs="Simplified Arabic"/>
          <w:color w:val="000000" w:themeColor="text1"/>
          <w:sz w:val="28"/>
          <w:szCs w:val="28"/>
          <w:lang w:bidi="ar-DZ"/>
        </w:rPr>
        <w:t>générateur</w:t>
      </w:r>
      <w:r w:rsidR="000133EC">
        <w:rPr>
          <w:rFonts w:ascii="Simplified Arabic" w:hAnsi="Simplified Arabic" w:cs="Simplified Arabic" w:hint="cs"/>
          <w:color w:val="000000" w:themeColor="text1"/>
          <w:sz w:val="28"/>
          <w:szCs w:val="28"/>
          <w:rtl/>
          <w:lang w:bidi="ar-DZ"/>
        </w:rPr>
        <w:t xml:space="preserve"> أي مولد، والفعل </w:t>
      </w:r>
      <w:r w:rsidR="000133EC">
        <w:rPr>
          <w:rFonts w:ascii="Simplified Arabic" w:hAnsi="Simplified Arabic" w:cs="Simplified Arabic"/>
          <w:color w:val="000000" w:themeColor="text1"/>
          <w:sz w:val="28"/>
          <w:szCs w:val="28"/>
          <w:lang w:bidi="ar-DZ"/>
        </w:rPr>
        <w:t>générer</w:t>
      </w:r>
      <w:r w:rsidR="000133EC">
        <w:rPr>
          <w:rFonts w:ascii="Simplified Arabic" w:hAnsi="Simplified Arabic" w:cs="Simplified Arabic" w:hint="cs"/>
          <w:color w:val="000000" w:themeColor="text1"/>
          <w:sz w:val="28"/>
          <w:szCs w:val="28"/>
          <w:rtl/>
          <w:lang w:bidi="ar-DZ"/>
        </w:rPr>
        <w:t xml:space="preserve"> أي ولد وكلها خاصة بحقل البيولوجيا</w:t>
      </w:r>
      <w:r w:rsidR="000133EC">
        <w:rPr>
          <w:rFonts w:ascii="Simplified Arabic" w:hAnsi="Simplified Arabic" w:cs="Simplified Arabic"/>
          <w:color w:val="000000" w:themeColor="text1"/>
          <w:sz w:val="28"/>
          <w:szCs w:val="28"/>
          <w:rtl/>
          <w:lang w:bidi="ar-DZ"/>
        </w:rPr>
        <w:t>»</w:t>
      </w:r>
      <w:r w:rsidR="004702FF">
        <w:rPr>
          <w:rStyle w:val="Appelnotedebasdep"/>
          <w:rFonts w:ascii="Simplified Arabic" w:hAnsi="Simplified Arabic" w:cs="Simplified Arabic"/>
          <w:color w:val="000000" w:themeColor="text1"/>
          <w:sz w:val="28"/>
          <w:szCs w:val="28"/>
          <w:rtl/>
          <w:lang w:bidi="ar-DZ"/>
        </w:rPr>
        <w:footnoteReference w:id="13"/>
      </w:r>
      <w:r w:rsidR="004C2A77">
        <w:rPr>
          <w:rFonts w:ascii="Simplified Arabic" w:hAnsi="Simplified Arabic" w:cs="Simplified Arabic" w:hint="cs"/>
          <w:color w:val="000000" w:themeColor="text1"/>
          <w:sz w:val="28"/>
          <w:szCs w:val="28"/>
          <w:rtl/>
          <w:lang w:bidi="ar-DZ"/>
        </w:rPr>
        <w:t xml:space="preserve"> هذا المصطلح الذي انتهجه أنصار "البنيوية التوليدية" معارضين به لفظة "التكوينية" على هذا الأساس لاقت نقدا من معارضيها </w:t>
      </w:r>
      <w:r w:rsidR="004C2A77">
        <w:rPr>
          <w:rFonts w:ascii="Simplified Arabic" w:hAnsi="Simplified Arabic" w:cs="Simplified Arabic"/>
          <w:color w:val="000000" w:themeColor="text1"/>
          <w:sz w:val="28"/>
          <w:szCs w:val="28"/>
          <w:rtl/>
          <w:lang w:bidi="ar-DZ"/>
        </w:rPr>
        <w:t>«</w:t>
      </w:r>
      <w:r w:rsidR="004C2A77">
        <w:rPr>
          <w:rFonts w:ascii="Simplified Arabic" w:hAnsi="Simplified Arabic" w:cs="Simplified Arabic" w:hint="cs"/>
          <w:color w:val="000000" w:themeColor="text1"/>
          <w:sz w:val="28"/>
          <w:szCs w:val="28"/>
          <w:rtl/>
          <w:lang w:bidi="ar-DZ"/>
        </w:rPr>
        <w:t xml:space="preserve">وهو توجه الأصل </w:t>
      </w:r>
      <w:r w:rsidR="004C2A77">
        <w:rPr>
          <w:rFonts w:ascii="Simplified Arabic" w:hAnsi="Simplified Arabic" w:cs="Simplified Arabic"/>
          <w:color w:val="000000" w:themeColor="text1"/>
          <w:sz w:val="28"/>
          <w:szCs w:val="28"/>
          <w:lang w:bidi="ar-DZ"/>
        </w:rPr>
        <w:t>géne</w:t>
      </w:r>
      <w:r w:rsidR="004C2A77">
        <w:rPr>
          <w:rFonts w:ascii="Simplified Arabic" w:hAnsi="Simplified Arabic" w:cs="Simplified Arabic" w:hint="cs"/>
          <w:color w:val="000000" w:themeColor="text1"/>
          <w:sz w:val="28"/>
          <w:szCs w:val="28"/>
          <w:rtl/>
          <w:lang w:bidi="ar-DZ"/>
        </w:rPr>
        <w:t xml:space="preserve"> ومشتقاته التي ذكرناها إلى مجال الطب والوراثة وعلم الأحبة</w:t>
      </w:r>
      <w:r w:rsidR="003A545A">
        <w:rPr>
          <w:rFonts w:ascii="Simplified Arabic" w:hAnsi="Simplified Arabic" w:cs="Simplified Arabic" w:hint="cs"/>
          <w:color w:val="000000" w:themeColor="text1"/>
          <w:sz w:val="28"/>
          <w:szCs w:val="28"/>
          <w:rtl/>
          <w:lang w:bidi="ar-DZ"/>
        </w:rPr>
        <w:t xml:space="preserve"> والسلالات إذ هو مصطلح يختص بعلوم البيولوجيا والأنثروبولوجيا أكثر منه بالنقد والدراسات الأدبية لأنه يعني أكثر بدراسة الجينات التي تشير إليها كلمة </w:t>
      </w:r>
      <w:r w:rsidR="003A545A">
        <w:rPr>
          <w:rFonts w:ascii="Simplified Arabic" w:hAnsi="Simplified Arabic" w:cs="Simplified Arabic"/>
          <w:color w:val="000000" w:themeColor="text1"/>
          <w:sz w:val="28"/>
          <w:szCs w:val="28"/>
          <w:lang w:bidi="ar-DZ"/>
        </w:rPr>
        <w:t>génétique</w:t>
      </w:r>
      <w:r w:rsidR="003A545A">
        <w:rPr>
          <w:rFonts w:ascii="Simplified Arabic" w:hAnsi="Simplified Arabic" w:cs="Simplified Arabic" w:hint="cs"/>
          <w:color w:val="000000" w:themeColor="text1"/>
          <w:sz w:val="28"/>
          <w:szCs w:val="28"/>
          <w:rtl/>
          <w:lang w:bidi="ar-DZ"/>
        </w:rPr>
        <w:t xml:space="preserve"> أو التوليدية</w:t>
      </w:r>
      <w:r w:rsidR="003A545A">
        <w:rPr>
          <w:rFonts w:ascii="Simplified Arabic" w:hAnsi="Simplified Arabic" w:cs="Simplified Arabic"/>
          <w:color w:val="000000" w:themeColor="text1"/>
          <w:sz w:val="28"/>
          <w:szCs w:val="28"/>
          <w:rtl/>
          <w:lang w:bidi="ar-DZ"/>
        </w:rPr>
        <w:t>»</w:t>
      </w:r>
      <w:r w:rsidR="003A545A">
        <w:rPr>
          <w:rStyle w:val="Appelnotedebasdep"/>
          <w:rFonts w:ascii="Simplified Arabic" w:hAnsi="Simplified Arabic" w:cs="Simplified Arabic"/>
          <w:color w:val="000000" w:themeColor="text1"/>
          <w:sz w:val="28"/>
          <w:szCs w:val="28"/>
          <w:rtl/>
          <w:lang w:bidi="ar-DZ"/>
        </w:rPr>
        <w:footnoteReference w:id="14"/>
      </w:r>
      <w:r w:rsidR="00385BC4">
        <w:rPr>
          <w:rFonts w:ascii="Simplified Arabic" w:hAnsi="Simplified Arabic" w:cs="Simplified Arabic" w:hint="cs"/>
          <w:color w:val="000000" w:themeColor="text1"/>
          <w:sz w:val="28"/>
          <w:szCs w:val="28"/>
          <w:rtl/>
          <w:lang w:bidi="ar-DZ"/>
        </w:rPr>
        <w:t xml:space="preserve"> إذ أن أخذ هذه الكلمة من أصلها البيولوجي وتطبيقه في النقد الأدبي أمر غير مستحسن. </w:t>
      </w:r>
      <w:r w:rsidR="00385BC4">
        <w:rPr>
          <w:rFonts w:ascii="Simplified Arabic" w:hAnsi="Simplified Arabic" w:cs="Simplified Arabic"/>
          <w:color w:val="000000" w:themeColor="text1"/>
          <w:sz w:val="28"/>
          <w:szCs w:val="28"/>
          <w:rtl/>
          <w:lang w:bidi="ar-DZ"/>
        </w:rPr>
        <w:t>«</w:t>
      </w:r>
      <w:r w:rsidR="00385BC4">
        <w:rPr>
          <w:rFonts w:ascii="Simplified Arabic" w:hAnsi="Simplified Arabic" w:cs="Simplified Arabic" w:hint="cs"/>
          <w:color w:val="000000" w:themeColor="text1"/>
          <w:sz w:val="28"/>
          <w:szCs w:val="28"/>
          <w:rtl/>
          <w:lang w:bidi="ar-DZ"/>
        </w:rPr>
        <w:t xml:space="preserve">ومن جهة ثانية فالاصطلاح </w:t>
      </w:r>
      <w:r w:rsidR="00385BC4">
        <w:rPr>
          <w:rFonts w:ascii="Simplified Arabic" w:hAnsi="Simplified Arabic" w:cs="Simplified Arabic"/>
          <w:color w:val="000000" w:themeColor="text1"/>
          <w:sz w:val="28"/>
          <w:szCs w:val="28"/>
          <w:lang w:bidi="ar-DZ"/>
        </w:rPr>
        <w:t>génése</w:t>
      </w:r>
      <w:r w:rsidR="00385BC4">
        <w:rPr>
          <w:rFonts w:ascii="Simplified Arabic" w:hAnsi="Simplified Arabic" w:cs="Simplified Arabic" w:hint="cs"/>
          <w:color w:val="000000" w:themeColor="text1"/>
          <w:sz w:val="28"/>
          <w:szCs w:val="28"/>
          <w:rtl/>
          <w:lang w:bidi="ar-DZ"/>
        </w:rPr>
        <w:t xml:space="preserve">      </w:t>
      </w:r>
      <w:r w:rsidR="00385BC4">
        <w:rPr>
          <w:rFonts w:ascii="Simplified Arabic" w:hAnsi="Simplified Arabic" w:cs="Simplified Arabic"/>
          <w:color w:val="000000" w:themeColor="text1"/>
          <w:sz w:val="28"/>
          <w:szCs w:val="28"/>
          <w:lang w:bidi="ar-DZ"/>
        </w:rPr>
        <w:t>génétique</w:t>
      </w:r>
      <w:r w:rsidR="00385BC4">
        <w:rPr>
          <w:rFonts w:ascii="Simplified Arabic" w:hAnsi="Simplified Arabic" w:cs="Simplified Arabic" w:hint="cs"/>
          <w:color w:val="000000" w:themeColor="text1"/>
          <w:sz w:val="28"/>
          <w:szCs w:val="28"/>
          <w:rtl/>
          <w:lang w:bidi="ar-DZ"/>
        </w:rPr>
        <w:t xml:space="preserve">، أي: تكوين      تكوينية يختص في الاستعمال </w:t>
      </w:r>
      <w:r w:rsidR="00067C1F">
        <w:rPr>
          <w:rFonts w:ascii="Simplified Arabic" w:hAnsi="Simplified Arabic" w:cs="Simplified Arabic" w:hint="cs"/>
          <w:color w:val="000000" w:themeColor="text1"/>
          <w:sz w:val="28"/>
          <w:szCs w:val="28"/>
          <w:rtl/>
          <w:lang w:bidi="ar-DZ"/>
        </w:rPr>
        <w:t xml:space="preserve">الفرنسي الأصلي ميدان النقد الروائي كمجال خصوصي أول لهذا المصطلح وهو مايبرزه حلوله في المرتبة الأولى قاموسيا كمقابل ومعنى أولي لكلمة </w:t>
      </w:r>
      <w:r w:rsidR="00067C1F">
        <w:rPr>
          <w:rFonts w:ascii="Simplified Arabic" w:hAnsi="Simplified Arabic" w:cs="Simplified Arabic"/>
          <w:color w:val="000000" w:themeColor="text1"/>
          <w:sz w:val="28"/>
          <w:szCs w:val="28"/>
          <w:lang w:bidi="ar-DZ"/>
        </w:rPr>
        <w:t>génétique</w:t>
      </w:r>
      <w:r w:rsidR="00067C1F">
        <w:rPr>
          <w:rFonts w:ascii="Simplified Arabic" w:hAnsi="Simplified Arabic" w:cs="Simplified Arabic"/>
          <w:color w:val="000000" w:themeColor="text1"/>
          <w:sz w:val="28"/>
          <w:szCs w:val="28"/>
          <w:rtl/>
          <w:lang w:bidi="ar-DZ"/>
        </w:rPr>
        <w:t>»</w:t>
      </w:r>
      <w:r w:rsidR="00067C1F">
        <w:rPr>
          <w:rStyle w:val="Appelnotedebasdep"/>
          <w:rFonts w:ascii="Simplified Arabic" w:hAnsi="Simplified Arabic" w:cs="Simplified Arabic"/>
          <w:color w:val="000000" w:themeColor="text1"/>
          <w:sz w:val="28"/>
          <w:szCs w:val="28"/>
          <w:rtl/>
          <w:lang w:bidi="ar-DZ"/>
        </w:rPr>
        <w:footnoteReference w:id="15"/>
      </w:r>
      <w:r w:rsidR="007E5A03">
        <w:rPr>
          <w:rFonts w:ascii="Simplified Arabic" w:hAnsi="Simplified Arabic" w:cs="Simplified Arabic" w:hint="cs"/>
          <w:color w:val="000000" w:themeColor="text1"/>
          <w:sz w:val="28"/>
          <w:szCs w:val="28"/>
          <w:rtl/>
          <w:lang w:bidi="ar-DZ"/>
        </w:rPr>
        <w:t xml:space="preserve"> والتي في مصطلح "البنيوية التموينية" هو من يحتل المركز الأول في الاستعمال في مجالها النقدي.</w:t>
      </w:r>
    </w:p>
    <w:p w:rsidR="001B3032" w:rsidRDefault="001B3032" w:rsidP="001B3032">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FF0000"/>
          <w:sz w:val="28"/>
          <w:szCs w:val="28"/>
          <w:rtl/>
          <w:lang w:bidi="ar-DZ"/>
        </w:rPr>
        <w:t>2/</w:t>
      </w:r>
      <w:r>
        <w:rPr>
          <w:rFonts w:ascii="Simplified Arabic" w:hAnsi="Simplified Arabic" w:cs="Simplified Arabic" w:hint="cs"/>
          <w:b/>
          <w:bCs/>
          <w:color w:val="FF0000"/>
          <w:sz w:val="28"/>
          <w:szCs w:val="28"/>
          <w:u w:val="single"/>
          <w:rtl/>
          <w:lang w:bidi="ar-DZ"/>
        </w:rPr>
        <w:t>المفهوم الاصطلاحي:</w:t>
      </w:r>
      <w:r w:rsidR="00AB7C1D">
        <w:rPr>
          <w:rFonts w:ascii="Simplified Arabic" w:hAnsi="Simplified Arabic" w:cs="Simplified Arabic" w:hint="cs"/>
          <w:b/>
          <w:bCs/>
          <w:color w:val="FF0000"/>
          <w:sz w:val="28"/>
          <w:szCs w:val="28"/>
          <w:u w:val="single"/>
          <w:rtl/>
          <w:lang w:bidi="ar-DZ"/>
        </w:rPr>
        <w:t xml:space="preserve"> </w:t>
      </w:r>
    </w:p>
    <w:p w:rsidR="00AB7C1D" w:rsidRDefault="009E57E8" w:rsidP="00AB7C1D">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يمر "لوسيان غولدان" في تقرير له بعدم ارتياحه بوصف</w:t>
      </w:r>
      <w:r w:rsidR="00291E09">
        <w:rPr>
          <w:rFonts w:ascii="Simplified Arabic" w:hAnsi="Simplified Arabic" w:cs="Simplified Arabic" w:hint="cs"/>
          <w:color w:val="000000" w:themeColor="text1"/>
          <w:sz w:val="28"/>
          <w:szCs w:val="28"/>
          <w:rtl/>
          <w:lang w:bidi="ar-DZ"/>
        </w:rPr>
        <w:t xml:space="preserve"> البنية بالسكون لهذا يقول</w:t>
      </w:r>
      <w:r w:rsidR="00291E09">
        <w:rPr>
          <w:rFonts w:ascii="Simplified Arabic" w:hAnsi="Simplified Arabic" w:cs="Simplified Arabic"/>
          <w:color w:val="000000" w:themeColor="text1"/>
          <w:sz w:val="28"/>
          <w:szCs w:val="28"/>
          <w:rtl/>
          <w:lang w:bidi="ar-DZ"/>
        </w:rPr>
        <w:t>«</w:t>
      </w:r>
      <w:r w:rsidR="00291E09">
        <w:rPr>
          <w:rFonts w:ascii="Simplified Arabic" w:hAnsi="Simplified Arabic" w:cs="Simplified Arabic" w:hint="cs"/>
          <w:color w:val="000000" w:themeColor="text1"/>
          <w:sz w:val="28"/>
          <w:szCs w:val="28"/>
          <w:rtl/>
          <w:lang w:bidi="ar-DZ"/>
        </w:rPr>
        <w:t>تحمل كلمة بنية، للأسف انطباعا بالسكون، ولهذا فهي غير صحيحة تماما، ويجب ألا نتكلم عن البنى لأنها لا توجد في الحياة الاجتماعية الواقعية إلا نادرا ولفترة وجيزة، وإنما عن عمليات تشكل البنى</w:t>
      </w:r>
      <w:r w:rsidR="00291E09">
        <w:rPr>
          <w:rFonts w:ascii="Simplified Arabic" w:hAnsi="Simplified Arabic" w:cs="Simplified Arabic"/>
          <w:color w:val="000000" w:themeColor="text1"/>
          <w:sz w:val="28"/>
          <w:szCs w:val="28"/>
          <w:rtl/>
          <w:lang w:bidi="ar-DZ"/>
        </w:rPr>
        <w:t>»</w:t>
      </w:r>
      <w:r w:rsidR="00291E09">
        <w:rPr>
          <w:rStyle w:val="Appelnotedebasdep"/>
          <w:rFonts w:ascii="Simplified Arabic" w:hAnsi="Simplified Arabic" w:cs="Simplified Arabic"/>
          <w:color w:val="000000" w:themeColor="text1"/>
          <w:sz w:val="28"/>
          <w:szCs w:val="28"/>
          <w:rtl/>
          <w:lang w:bidi="ar-DZ"/>
        </w:rPr>
        <w:footnoteReference w:id="16"/>
      </w:r>
    </w:p>
    <w:p w:rsidR="00E037FC" w:rsidRDefault="00E037FC" w:rsidP="003E06E9">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lastRenderedPageBreak/>
        <w:t xml:space="preserve">البنية حسب رأيه تنطلق من البعد الإنساني الاجتماعي الذي تعبر عنه </w:t>
      </w:r>
      <w:r w:rsidR="0090393D">
        <w:rPr>
          <w:rFonts w:ascii="Simplified Arabic" w:hAnsi="Simplified Arabic" w:cs="Simplified Arabic" w:hint="cs"/>
          <w:color w:val="000000" w:themeColor="text1"/>
          <w:sz w:val="28"/>
          <w:szCs w:val="28"/>
          <w:rtl/>
          <w:lang w:bidi="ar-DZ"/>
        </w:rPr>
        <w:t xml:space="preserve">فصفة التكوينية تعني ارتكاز الفعل على الدلالة الاجتماعية </w:t>
      </w:r>
      <w:r w:rsidR="0090393D">
        <w:rPr>
          <w:rFonts w:ascii="Simplified Arabic" w:hAnsi="Simplified Arabic" w:cs="Simplified Arabic"/>
          <w:color w:val="000000" w:themeColor="text1"/>
          <w:sz w:val="28"/>
          <w:szCs w:val="28"/>
          <w:rtl/>
          <w:lang w:bidi="ar-DZ"/>
        </w:rPr>
        <w:t>«</w:t>
      </w:r>
      <w:r w:rsidR="0090393D">
        <w:rPr>
          <w:rFonts w:ascii="Simplified Arabic" w:hAnsi="Simplified Arabic" w:cs="Simplified Arabic" w:hint="cs"/>
          <w:color w:val="000000" w:themeColor="text1"/>
          <w:sz w:val="28"/>
          <w:szCs w:val="28"/>
          <w:rtl/>
          <w:lang w:bidi="ar-DZ"/>
        </w:rPr>
        <w:t xml:space="preserve">دون الحاجة إلى مراعاة </w:t>
      </w:r>
      <w:r w:rsidR="003E06E9">
        <w:rPr>
          <w:rFonts w:ascii="Simplified Arabic" w:hAnsi="Simplified Arabic" w:cs="Simplified Arabic" w:hint="cs"/>
          <w:color w:val="000000" w:themeColor="text1"/>
          <w:sz w:val="28"/>
          <w:szCs w:val="28"/>
          <w:rtl/>
          <w:lang w:bidi="ar-DZ"/>
        </w:rPr>
        <w:t>ب</w:t>
      </w:r>
      <w:r w:rsidR="0090393D">
        <w:rPr>
          <w:rFonts w:ascii="Simplified Arabic" w:hAnsi="Simplified Arabic" w:cs="Simplified Arabic" w:hint="cs"/>
          <w:color w:val="000000" w:themeColor="text1"/>
          <w:sz w:val="28"/>
          <w:szCs w:val="28"/>
          <w:rtl/>
          <w:lang w:bidi="ar-DZ"/>
        </w:rPr>
        <w:t>نشأة الكاتب أو عمله، ولا إلى نواياه المعلقة وموافقة السياسة والحياتية والوجودية الواقعية، لأن بداية أي عمل يجب أن تنطلق منه لا من غيره، مع مراعاة السياقات التي أنتجت النص...لأنها تتصل مباشرة بتكوينه</w:t>
      </w:r>
      <w:r w:rsidR="0090393D">
        <w:rPr>
          <w:rFonts w:ascii="Simplified Arabic" w:hAnsi="Simplified Arabic" w:cs="Simplified Arabic"/>
          <w:color w:val="000000" w:themeColor="text1"/>
          <w:sz w:val="28"/>
          <w:szCs w:val="28"/>
          <w:rtl/>
          <w:lang w:bidi="ar-DZ"/>
        </w:rPr>
        <w:t>»</w:t>
      </w:r>
      <w:r w:rsidR="003E06E9">
        <w:rPr>
          <w:rStyle w:val="Appelnotedebasdep"/>
          <w:rFonts w:ascii="Simplified Arabic" w:hAnsi="Simplified Arabic" w:cs="Simplified Arabic"/>
          <w:color w:val="000000" w:themeColor="text1"/>
          <w:sz w:val="28"/>
          <w:szCs w:val="28"/>
          <w:rtl/>
          <w:lang w:bidi="ar-DZ"/>
        </w:rPr>
        <w:footnoteReference w:id="17"/>
      </w:r>
      <w:r w:rsidR="009717A5">
        <w:rPr>
          <w:rFonts w:ascii="Simplified Arabic" w:hAnsi="Simplified Arabic" w:cs="Simplified Arabic" w:hint="cs"/>
          <w:color w:val="000000" w:themeColor="text1"/>
          <w:sz w:val="28"/>
          <w:szCs w:val="28"/>
          <w:rtl/>
          <w:lang w:bidi="ar-DZ"/>
        </w:rPr>
        <w:t xml:space="preserve"> من هنا ينطلق "غولدمان" من بنية النص الداخلية، ثم المحيط الخارجي أو العالم من حول الإنسان.</w:t>
      </w:r>
    </w:p>
    <w:p w:rsidR="009717A5" w:rsidRDefault="009717A5" w:rsidP="009717A5">
      <w:pPr>
        <w:bidi/>
        <w:rPr>
          <w:rFonts w:ascii="Simplified Arabic" w:hAnsi="Simplified Arabic" w:cs="Simplified Arabic"/>
          <w:b/>
          <w:bCs/>
          <w:color w:val="FF0000"/>
          <w:sz w:val="36"/>
          <w:szCs w:val="36"/>
          <w:u w:val="single"/>
          <w:rtl/>
          <w:lang w:bidi="ar-DZ"/>
        </w:rPr>
      </w:pPr>
      <w:r>
        <w:rPr>
          <w:rFonts w:ascii="Simplified Arabic" w:hAnsi="Simplified Arabic" w:cs="Simplified Arabic" w:hint="cs"/>
          <w:b/>
          <w:bCs/>
          <w:color w:val="FF0000"/>
          <w:sz w:val="36"/>
          <w:szCs w:val="36"/>
          <w:u w:val="single"/>
          <w:rtl/>
          <w:lang w:bidi="ar-DZ"/>
        </w:rPr>
        <w:t>المبادئ الأساسية لمنهج البنيوية التكوينية:</w:t>
      </w:r>
    </w:p>
    <w:p w:rsidR="000E15BF" w:rsidRDefault="000E15BF" w:rsidP="000E15BF">
      <w:pPr>
        <w:bidi/>
        <w:rPr>
          <w:rFonts w:ascii="Simplified Arabic" w:hAnsi="Simplified Arabic" w:cs="Simplified Arabic"/>
          <w:b/>
          <w:bCs/>
          <w:color w:val="FF0000"/>
          <w:sz w:val="32"/>
          <w:szCs w:val="32"/>
          <w:rtl/>
          <w:lang w:bidi="ar-DZ"/>
        </w:rPr>
      </w:pPr>
      <w:r>
        <w:rPr>
          <w:rFonts w:ascii="Simplified Arabic" w:hAnsi="Simplified Arabic" w:cs="Simplified Arabic" w:hint="cs"/>
          <w:b/>
          <w:bCs/>
          <w:color w:val="FF0000"/>
          <w:sz w:val="32"/>
          <w:szCs w:val="32"/>
          <w:rtl/>
          <w:lang w:bidi="ar-DZ"/>
        </w:rPr>
        <w:t xml:space="preserve">1/ </w:t>
      </w:r>
      <w:r>
        <w:rPr>
          <w:rFonts w:ascii="Simplified Arabic" w:hAnsi="Simplified Arabic" w:cs="Simplified Arabic" w:hint="cs"/>
          <w:b/>
          <w:bCs/>
          <w:color w:val="FF0000"/>
          <w:sz w:val="32"/>
          <w:szCs w:val="32"/>
          <w:u w:val="single"/>
          <w:rtl/>
          <w:lang w:bidi="ar-DZ"/>
        </w:rPr>
        <w:t>البنية الدلالية:</w:t>
      </w:r>
      <w:r>
        <w:rPr>
          <w:rFonts w:ascii="Simplified Arabic" w:hAnsi="Simplified Arabic" w:cs="Simplified Arabic"/>
          <w:b/>
          <w:bCs/>
          <w:color w:val="FF0000"/>
          <w:sz w:val="32"/>
          <w:szCs w:val="32"/>
          <w:lang w:bidi="ar-DZ"/>
        </w:rPr>
        <w:t xml:space="preserve">La structure significative </w:t>
      </w:r>
    </w:p>
    <w:p w:rsidR="00361907" w:rsidRDefault="00361907" w:rsidP="00361907">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تعتبر البنية الدالة من أولى المبادئ الأساسية التي قامت عليها البنيوية التكوينية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كونها أشمل خطوات هذا المنهج، والمقولة الأساسية التي تتقصاها دراسة نحو استكشاف رؤية العالم، ذلك أن هذه البنية تنطلق من التصور الجمعي والشمولي لمفهوم الرؤية، بداية من تضافر البعدين، الفردي والجماعي</w:t>
      </w:r>
      <w:r>
        <w:rPr>
          <w:rFonts w:ascii="Simplified Arabic" w:hAnsi="Simplified Arabic" w:cs="Simplified Arabic"/>
          <w:color w:val="000000" w:themeColor="text1"/>
          <w:sz w:val="28"/>
          <w:szCs w:val="28"/>
          <w:rtl/>
          <w:lang w:bidi="ar-DZ"/>
        </w:rPr>
        <w:t>»</w:t>
      </w:r>
      <w:r w:rsidR="00F91C42">
        <w:rPr>
          <w:rStyle w:val="Appelnotedebasdep"/>
          <w:rFonts w:ascii="Simplified Arabic" w:hAnsi="Simplified Arabic" w:cs="Simplified Arabic"/>
          <w:color w:val="000000" w:themeColor="text1"/>
          <w:sz w:val="28"/>
          <w:szCs w:val="28"/>
          <w:rtl/>
          <w:lang w:bidi="ar-DZ"/>
        </w:rPr>
        <w:footnoteReference w:id="18"/>
      </w:r>
      <w:r w:rsidR="00A401D4">
        <w:rPr>
          <w:rFonts w:ascii="Simplified Arabic" w:hAnsi="Simplified Arabic" w:cs="Simplified Arabic" w:hint="cs"/>
          <w:color w:val="000000" w:themeColor="text1"/>
          <w:sz w:val="28"/>
          <w:szCs w:val="28"/>
          <w:rtl/>
          <w:lang w:bidi="ar-DZ"/>
        </w:rPr>
        <w:t xml:space="preserve"> من هنا يكون النص الأدبي تعبير عن رؤية للعالم </w:t>
      </w:r>
      <w:r w:rsidR="00E73569">
        <w:rPr>
          <w:rFonts w:ascii="Simplified Arabic" w:hAnsi="Simplified Arabic" w:cs="Simplified Arabic" w:hint="cs"/>
          <w:color w:val="000000" w:themeColor="text1"/>
          <w:sz w:val="28"/>
          <w:szCs w:val="28"/>
          <w:rtl/>
          <w:lang w:bidi="ar-DZ"/>
        </w:rPr>
        <w:t xml:space="preserve">حسب نظرة الكاتب، ولكنها تبقى رؤية عميقة برؤية فنية بعيدا على أن يكون النص وثيقة تاريخية أو سياسة يفقد بها بعده الجمالي، لأن نوايا الكاتب لا يمكن الإمساك بها جميعا </w:t>
      </w:r>
      <w:r w:rsidR="00E73569">
        <w:rPr>
          <w:rFonts w:ascii="Simplified Arabic" w:hAnsi="Simplified Arabic" w:cs="Simplified Arabic"/>
          <w:color w:val="000000" w:themeColor="text1"/>
          <w:sz w:val="28"/>
          <w:szCs w:val="28"/>
          <w:rtl/>
          <w:lang w:bidi="ar-DZ"/>
        </w:rPr>
        <w:t>«</w:t>
      </w:r>
      <w:r w:rsidR="00E73569">
        <w:rPr>
          <w:rFonts w:ascii="Simplified Arabic" w:hAnsi="Simplified Arabic" w:cs="Simplified Arabic" w:hint="cs"/>
          <w:color w:val="000000" w:themeColor="text1"/>
          <w:sz w:val="28"/>
          <w:szCs w:val="28"/>
          <w:rtl/>
          <w:lang w:bidi="ar-DZ"/>
        </w:rPr>
        <w:t>فكل انتصار للنوايا الواعية للكاتب سيكون مميتا للعمل الأدبي الذي تتوقف قيمته الجمالية على المقياس الذي يعبر به، رغم وضد النوايا والقناعات الواعية لديه عن الكيفية التي يحس بها الكاتب وينظر من خلالها إلى شخصياته</w:t>
      </w:r>
      <w:r w:rsidR="00E73569">
        <w:rPr>
          <w:rFonts w:ascii="Simplified Arabic" w:hAnsi="Simplified Arabic" w:cs="Simplified Arabic"/>
          <w:color w:val="000000" w:themeColor="text1"/>
          <w:sz w:val="28"/>
          <w:szCs w:val="28"/>
          <w:rtl/>
          <w:lang w:bidi="ar-DZ"/>
        </w:rPr>
        <w:t>»</w:t>
      </w:r>
      <w:r w:rsidR="00E73569">
        <w:rPr>
          <w:rStyle w:val="Appelnotedebasdep"/>
          <w:rFonts w:ascii="Simplified Arabic" w:hAnsi="Simplified Arabic" w:cs="Simplified Arabic"/>
          <w:color w:val="000000" w:themeColor="text1"/>
          <w:sz w:val="28"/>
          <w:szCs w:val="28"/>
          <w:rtl/>
          <w:lang w:bidi="ar-DZ"/>
        </w:rPr>
        <w:footnoteReference w:id="19"/>
      </w:r>
      <w:r w:rsidR="00202D72">
        <w:rPr>
          <w:rFonts w:ascii="Simplified Arabic" w:hAnsi="Simplified Arabic" w:cs="Simplified Arabic" w:hint="cs"/>
          <w:color w:val="000000" w:themeColor="text1"/>
          <w:sz w:val="28"/>
          <w:szCs w:val="28"/>
          <w:rtl/>
          <w:lang w:bidi="ar-DZ"/>
        </w:rPr>
        <w:t xml:space="preserve"> النص الأدبي كي يكون دالا حسب "غولدمان" يجب أن يعبر عن الوقائع الاجتماعية.</w:t>
      </w:r>
    </w:p>
    <w:p w:rsidR="00202D72" w:rsidRDefault="00202D72" w:rsidP="00202D72">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البنية الدلالية تقوم على خاصيتين اثنين وهما:</w:t>
      </w:r>
    </w:p>
    <w:p w:rsidR="00202D72" w:rsidRDefault="00202D72" w:rsidP="00202D72">
      <w:pPr>
        <w:bidi/>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FF0000"/>
          <w:sz w:val="28"/>
          <w:szCs w:val="28"/>
          <w:u w:val="single"/>
          <w:rtl/>
          <w:lang w:bidi="ar-DZ"/>
        </w:rPr>
        <w:t xml:space="preserve"> </w:t>
      </w:r>
      <w:r>
        <w:rPr>
          <w:rFonts w:ascii="Simplified Arabic" w:hAnsi="Simplified Arabic" w:cs="Simplified Arabic"/>
          <w:b/>
          <w:bCs/>
          <w:color w:val="FF0000"/>
          <w:sz w:val="28"/>
          <w:szCs w:val="28"/>
          <w:u w:val="single"/>
          <w:rtl/>
          <w:lang w:bidi="ar-DZ"/>
        </w:rPr>
        <w:t>«</w:t>
      </w:r>
      <w:r>
        <w:rPr>
          <w:rFonts w:ascii="Simplified Arabic" w:hAnsi="Simplified Arabic" w:cs="Simplified Arabic" w:hint="cs"/>
          <w:b/>
          <w:bCs/>
          <w:color w:val="FF0000"/>
          <w:sz w:val="28"/>
          <w:szCs w:val="28"/>
          <w:u w:val="single"/>
          <w:rtl/>
          <w:lang w:bidi="ar-DZ"/>
        </w:rPr>
        <w:t>أولهما:</w:t>
      </w:r>
      <w:r>
        <w:rPr>
          <w:rFonts w:ascii="Simplified Arabic" w:hAnsi="Simplified Arabic" w:cs="Simplified Arabic" w:hint="cs"/>
          <w:b/>
          <w:bCs/>
          <w:color w:val="000000" w:themeColor="text1"/>
          <w:sz w:val="28"/>
          <w:szCs w:val="28"/>
          <w:u w:val="single"/>
          <w:rtl/>
          <w:lang w:bidi="ar-DZ"/>
        </w:rPr>
        <w:t xml:space="preserve"> </w:t>
      </w:r>
      <w:r>
        <w:rPr>
          <w:rFonts w:ascii="Simplified Arabic" w:hAnsi="Simplified Arabic" w:cs="Simplified Arabic" w:hint="cs"/>
          <w:color w:val="000000" w:themeColor="text1"/>
          <w:sz w:val="28"/>
          <w:szCs w:val="28"/>
          <w:rtl/>
          <w:lang w:bidi="ar-DZ"/>
        </w:rPr>
        <w:t>الشمولية التي تجمع بين بين كل من الكاتب ومجتمعه وعصره التاريخي.</w:t>
      </w:r>
    </w:p>
    <w:p w:rsidR="00202D72" w:rsidRDefault="00202D72" w:rsidP="00202D72">
      <w:pPr>
        <w:bidi/>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FF0000"/>
          <w:sz w:val="28"/>
          <w:szCs w:val="28"/>
          <w:u w:val="single"/>
          <w:rtl/>
          <w:lang w:bidi="ar-DZ"/>
        </w:rPr>
        <w:t>وثانيهما:</w:t>
      </w:r>
      <w:r>
        <w:rPr>
          <w:rFonts w:ascii="Simplified Arabic" w:hAnsi="Simplified Arabic" w:cs="Simplified Arabic" w:hint="cs"/>
          <w:color w:val="000000" w:themeColor="text1"/>
          <w:sz w:val="28"/>
          <w:szCs w:val="28"/>
          <w:rtl/>
          <w:lang w:bidi="ar-DZ"/>
        </w:rPr>
        <w:t xml:space="preserve"> التماسك الذي يسير به نحو تحقيق رؤية شاملة ومتكاملة للوضع المدروس</w:t>
      </w:r>
      <w:r>
        <w:rPr>
          <w:rFonts w:ascii="Simplified Arabic" w:hAnsi="Simplified Arabic" w:cs="Simplified Arabic"/>
          <w:color w:val="000000" w:themeColor="text1"/>
          <w:sz w:val="28"/>
          <w:szCs w:val="28"/>
          <w:rtl/>
          <w:lang w:bidi="ar-DZ"/>
        </w:rPr>
        <w:t>»</w:t>
      </w:r>
    </w:p>
    <w:p w:rsidR="00656E12" w:rsidRDefault="00656E12" w:rsidP="00656E12">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lastRenderedPageBreak/>
        <w:t xml:space="preserve">   الشمولية حسب "غولدمان" هي التي تجمع بين الكاتب ومجتمعه، وقد مثل "جمال شحيد" لمبدأ الشمولية بالعلاقة الوطيدة بين التفاحة والشجرة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فدراسة التفاحة بحد ذاتها مهمة، ولكنها تصبح أهم وأشمل إن لم تفصل عن الشجرة والمحيط الذي عاشت فيه</w:t>
      </w:r>
      <w:r>
        <w:rPr>
          <w:rFonts w:ascii="Simplified Arabic" w:hAnsi="Simplified Arabic" w:cs="Simplified Arabic"/>
          <w:color w:val="000000" w:themeColor="text1"/>
          <w:sz w:val="28"/>
          <w:szCs w:val="28"/>
          <w:rtl/>
          <w:lang w:bidi="ar-DZ"/>
        </w:rPr>
        <w:t>»</w:t>
      </w:r>
      <w:r>
        <w:rPr>
          <w:rStyle w:val="Appelnotedebasdep"/>
          <w:rFonts w:ascii="Simplified Arabic" w:hAnsi="Simplified Arabic" w:cs="Simplified Arabic"/>
          <w:color w:val="000000" w:themeColor="text1"/>
          <w:sz w:val="28"/>
          <w:szCs w:val="28"/>
          <w:rtl/>
          <w:lang w:bidi="ar-DZ"/>
        </w:rPr>
        <w:footnoteReference w:id="20"/>
      </w:r>
      <w:r w:rsidR="004C6B95">
        <w:rPr>
          <w:rFonts w:ascii="Simplified Arabic" w:hAnsi="Simplified Arabic" w:cs="Simplified Arabic" w:hint="cs"/>
          <w:color w:val="000000" w:themeColor="text1"/>
          <w:sz w:val="28"/>
          <w:szCs w:val="28"/>
          <w:rtl/>
          <w:lang w:bidi="ar-DZ"/>
        </w:rPr>
        <w:t xml:space="preserve"> فالجزء لا يفهم إلا من خلال الكل.</w:t>
      </w:r>
    </w:p>
    <w:p w:rsidR="00222052" w:rsidRDefault="00222052" w:rsidP="00222052">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أما التماسك يعمل على اكتشاف وحدة النص من خلال العلاقات بين الشكل والمضمون.</w:t>
      </w:r>
    </w:p>
    <w:p w:rsidR="006A2943" w:rsidRDefault="006A2943" w:rsidP="006A2943">
      <w:pPr>
        <w:bidi/>
        <w:rPr>
          <w:rFonts w:ascii="Simplified Arabic" w:hAnsi="Simplified Arabic" w:cs="Simplified Arabic"/>
          <w:color w:val="000000" w:themeColor="text1"/>
          <w:sz w:val="32"/>
          <w:szCs w:val="32"/>
          <w:rtl/>
          <w:lang w:bidi="ar-DZ"/>
        </w:rPr>
      </w:pPr>
      <w:r>
        <w:rPr>
          <w:rFonts w:ascii="Simplified Arabic" w:hAnsi="Simplified Arabic" w:cs="Simplified Arabic" w:hint="cs"/>
          <w:color w:val="FF0000"/>
          <w:sz w:val="32"/>
          <w:szCs w:val="32"/>
          <w:rtl/>
          <w:lang w:bidi="ar-DZ"/>
        </w:rPr>
        <w:t>2/</w:t>
      </w:r>
      <w:r>
        <w:rPr>
          <w:rFonts w:ascii="Simplified Arabic" w:hAnsi="Simplified Arabic" w:cs="Simplified Arabic" w:hint="cs"/>
          <w:b/>
          <w:bCs/>
          <w:color w:val="FF0000"/>
          <w:sz w:val="32"/>
          <w:szCs w:val="32"/>
          <w:u w:val="single"/>
          <w:rtl/>
          <w:lang w:bidi="ar-DZ"/>
        </w:rPr>
        <w:t>الفهم والتفسير:</w:t>
      </w:r>
    </w:p>
    <w:p w:rsidR="002F4969" w:rsidRDefault="00EA36BA" w:rsidP="002F4969">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32"/>
          <w:szCs w:val="32"/>
          <w:rtl/>
          <w:lang w:bidi="ar-DZ"/>
        </w:rPr>
        <w:t xml:space="preserve">   </w:t>
      </w:r>
      <w:r>
        <w:rPr>
          <w:rFonts w:ascii="Simplified Arabic" w:hAnsi="Simplified Arabic" w:cs="Simplified Arabic" w:hint="cs"/>
          <w:color w:val="000000" w:themeColor="text1"/>
          <w:sz w:val="28"/>
          <w:szCs w:val="28"/>
          <w:rtl/>
          <w:lang w:bidi="ar-DZ"/>
        </w:rPr>
        <w:t xml:space="preserve">الفهم هو النظر إلى النص كبنية مغلقة بعيدا عن الظواهر الخارجية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إنه عملية فكرية تقوم على الوصف الدقيق والموضوعي للدلالات المنبثقة من النص المدروس دون الخروج عنه قيد أ</w:t>
      </w:r>
      <w:r w:rsidR="002F4969">
        <w:rPr>
          <w:rFonts w:ascii="Simplified Arabic" w:hAnsi="Simplified Arabic" w:cs="Simplified Arabic" w:hint="cs"/>
          <w:color w:val="000000" w:themeColor="text1"/>
          <w:sz w:val="28"/>
          <w:szCs w:val="28"/>
          <w:rtl/>
          <w:lang w:bidi="ar-DZ"/>
        </w:rPr>
        <w:t>مثلة</w:t>
      </w:r>
      <w:r w:rsidR="002F4969">
        <w:rPr>
          <w:rFonts w:ascii="Simplified Arabic" w:hAnsi="Simplified Arabic" w:cs="Simplified Arabic"/>
          <w:color w:val="000000" w:themeColor="text1"/>
          <w:sz w:val="28"/>
          <w:szCs w:val="28"/>
          <w:rtl/>
          <w:lang w:bidi="ar-DZ"/>
        </w:rPr>
        <w:t>»</w:t>
      </w:r>
      <w:r w:rsidR="002F4969">
        <w:rPr>
          <w:rStyle w:val="Appelnotedebasdep"/>
          <w:rFonts w:ascii="Simplified Arabic" w:hAnsi="Simplified Arabic" w:cs="Simplified Arabic"/>
          <w:color w:val="000000" w:themeColor="text1"/>
          <w:sz w:val="28"/>
          <w:szCs w:val="28"/>
          <w:rtl/>
          <w:lang w:bidi="ar-DZ"/>
        </w:rPr>
        <w:footnoteReference w:id="21"/>
      </w:r>
      <w:r w:rsidR="002F4969">
        <w:rPr>
          <w:rFonts w:ascii="Simplified Arabic" w:hAnsi="Simplified Arabic" w:cs="Simplified Arabic" w:hint="cs"/>
          <w:color w:val="000000" w:themeColor="text1"/>
          <w:sz w:val="28"/>
          <w:szCs w:val="28"/>
          <w:rtl/>
          <w:lang w:bidi="ar-DZ"/>
        </w:rPr>
        <w:t xml:space="preserve"> أي التقيد بالنص ودلالة الأولية.</w:t>
      </w:r>
    </w:p>
    <w:p w:rsidR="00D06136" w:rsidRDefault="00D06136" w:rsidP="00D06136">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التفسير دراسة النص بربطه بسياقات الخارجية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التفسير يتجه إلى الخارج باعتباره عملية تالية لعملية الفهم</w:t>
      </w:r>
      <w:r>
        <w:rPr>
          <w:rFonts w:ascii="Simplified Arabic" w:hAnsi="Simplified Arabic" w:cs="Simplified Arabic"/>
          <w:color w:val="000000" w:themeColor="text1"/>
          <w:sz w:val="28"/>
          <w:szCs w:val="28"/>
          <w:rtl/>
          <w:lang w:bidi="ar-DZ"/>
        </w:rPr>
        <w:t>»</w:t>
      </w:r>
      <w:r w:rsidR="00BE3AF5">
        <w:rPr>
          <w:rStyle w:val="Appelnotedebasdep"/>
          <w:rFonts w:ascii="Simplified Arabic" w:hAnsi="Simplified Arabic" w:cs="Simplified Arabic"/>
          <w:color w:val="000000" w:themeColor="text1"/>
          <w:sz w:val="28"/>
          <w:szCs w:val="28"/>
          <w:rtl/>
          <w:lang w:bidi="ar-DZ"/>
        </w:rPr>
        <w:footnoteReference w:id="22"/>
      </w:r>
      <w:r w:rsidR="00673003">
        <w:rPr>
          <w:rFonts w:ascii="Simplified Arabic" w:hAnsi="Simplified Arabic" w:cs="Simplified Arabic" w:hint="cs"/>
          <w:color w:val="000000" w:themeColor="text1"/>
          <w:sz w:val="28"/>
          <w:szCs w:val="28"/>
          <w:rtl/>
          <w:lang w:bidi="ar-DZ"/>
        </w:rPr>
        <w:t xml:space="preserve"> التفسير هو رؤية أوسع لرؤية الفهم.</w:t>
      </w:r>
    </w:p>
    <w:p w:rsidR="00DB41E3" w:rsidRDefault="00DB41E3" w:rsidP="0004070E">
      <w:pPr>
        <w:bidi/>
        <w:rPr>
          <w:rFonts w:ascii="Simplified Arabic" w:hAnsi="Simplified Arabic" w:cs="Simplified Arabic"/>
          <w:color w:val="000000" w:themeColor="text1"/>
          <w:sz w:val="32"/>
          <w:szCs w:val="32"/>
          <w:rtl/>
          <w:lang w:bidi="ar-DZ"/>
        </w:rPr>
      </w:pPr>
      <w:r>
        <w:rPr>
          <w:rFonts w:ascii="Simplified Arabic" w:hAnsi="Simplified Arabic" w:cs="Simplified Arabic" w:hint="cs"/>
          <w:b/>
          <w:bCs/>
          <w:color w:val="FF0000"/>
          <w:sz w:val="32"/>
          <w:szCs w:val="32"/>
          <w:u w:val="single"/>
          <w:rtl/>
          <w:lang w:bidi="ar-DZ"/>
        </w:rPr>
        <w:t>مستويات الوعي:</w:t>
      </w:r>
      <w:r>
        <w:rPr>
          <w:rFonts w:ascii="Simplified Arabic" w:hAnsi="Simplified Arabic" w:cs="Simplified Arabic" w:hint="cs"/>
          <w:color w:val="000000" w:themeColor="text1"/>
          <w:sz w:val="32"/>
          <w:szCs w:val="32"/>
          <w:rtl/>
          <w:lang w:bidi="ar-DZ"/>
        </w:rPr>
        <w:t xml:space="preserve"> </w:t>
      </w:r>
    </w:p>
    <w:p w:rsidR="001B65AD" w:rsidRPr="001B65AD" w:rsidRDefault="001B65AD" w:rsidP="001B65AD">
      <w:pPr>
        <w:bidi/>
        <w:rPr>
          <w:rFonts w:ascii="Simplified Arabic" w:hAnsi="Simplified Arabic" w:cs="Simplified Arabic"/>
          <w:color w:val="000000" w:themeColor="text1"/>
          <w:sz w:val="28"/>
          <w:szCs w:val="28"/>
          <w:lang w:bidi="ar-DZ"/>
        </w:rPr>
      </w:pPr>
      <w:r>
        <w:rPr>
          <w:rFonts w:ascii="Simplified Arabic" w:hAnsi="Simplified Arabic" w:cs="Simplified Arabic" w:hint="cs"/>
          <w:color w:val="FF0000"/>
          <w:sz w:val="28"/>
          <w:szCs w:val="28"/>
          <w:rtl/>
          <w:lang w:bidi="ar-DZ"/>
        </w:rPr>
        <w:t>أ/</w:t>
      </w:r>
      <w:r>
        <w:rPr>
          <w:rFonts w:ascii="Simplified Arabic" w:hAnsi="Simplified Arabic" w:cs="Simplified Arabic" w:hint="cs"/>
          <w:b/>
          <w:bCs/>
          <w:color w:val="FF0000"/>
          <w:sz w:val="28"/>
          <w:szCs w:val="28"/>
          <w:u w:val="single"/>
          <w:rtl/>
          <w:lang w:bidi="ar-DZ"/>
        </w:rPr>
        <w:t>الوعي القائم</w:t>
      </w:r>
      <w:r>
        <w:rPr>
          <w:rFonts w:ascii="Simplified Arabic" w:hAnsi="Simplified Arabic" w:cs="Simplified Arabic" w:hint="cs"/>
          <w:b/>
          <w:bCs/>
          <w:color w:val="FF0000"/>
          <w:sz w:val="28"/>
          <w:szCs w:val="28"/>
          <w:rtl/>
          <w:lang w:bidi="ar-DZ"/>
        </w:rPr>
        <w:t>:</w:t>
      </w:r>
      <w:r w:rsidR="0004070E">
        <w:rPr>
          <w:rFonts w:ascii="Simplified Arabic" w:hAnsi="Simplified Arabic" w:cs="Simplified Arabic"/>
          <w:color w:val="000000" w:themeColor="text1"/>
          <w:sz w:val="28"/>
          <w:szCs w:val="28"/>
          <w:lang w:bidi="ar-DZ"/>
        </w:rPr>
        <w:t>Laconscience</w:t>
      </w:r>
      <w:r w:rsidR="0004070E" w:rsidRPr="0004070E">
        <w:rPr>
          <w:rFonts w:ascii="Simplified Arabic" w:hAnsi="Simplified Arabic" w:cs="Simplified Arabic"/>
          <w:color w:val="000000" w:themeColor="text1"/>
          <w:sz w:val="32"/>
          <w:szCs w:val="32"/>
          <w:lang w:bidi="ar-DZ"/>
        </w:rPr>
        <w:t xml:space="preserve"> </w:t>
      </w:r>
      <w:r w:rsidR="0004070E">
        <w:rPr>
          <w:rFonts w:ascii="Simplified Arabic" w:hAnsi="Simplified Arabic" w:cs="Simplified Arabic"/>
          <w:color w:val="000000" w:themeColor="text1"/>
          <w:sz w:val="32"/>
          <w:szCs w:val="32"/>
          <w:lang w:bidi="ar-DZ"/>
        </w:rPr>
        <w:t>reélle</w:t>
      </w:r>
      <w:r w:rsidR="0004070E">
        <w:rPr>
          <w:rFonts w:ascii="Simplified Arabic" w:hAnsi="Simplified Arabic" w:cs="Simplified Arabic"/>
          <w:color w:val="000000" w:themeColor="text1"/>
          <w:sz w:val="28"/>
          <w:szCs w:val="28"/>
          <w:lang w:bidi="ar-DZ"/>
        </w:rPr>
        <w:t xml:space="preserve">  </w:t>
      </w:r>
    </w:p>
    <w:p w:rsidR="00976960" w:rsidRDefault="00833716" w:rsidP="00913E05">
      <w:pPr>
        <w:bidi/>
        <w:rPr>
          <w:rFonts w:ascii="Simplified Arabic" w:hAnsi="Simplified Arabic" w:cs="Simplified Arabic"/>
          <w:color w:val="000000" w:themeColor="text1"/>
          <w:sz w:val="28"/>
          <w:szCs w:val="28"/>
          <w:lang w:bidi="ar-DZ"/>
        </w:rPr>
      </w:pPr>
      <w:r>
        <w:rPr>
          <w:rFonts w:ascii="Simplified Arabic" w:hAnsi="Simplified Arabic" w:cs="Simplified Arabic"/>
          <w:color w:val="000000" w:themeColor="text1"/>
          <w:sz w:val="28"/>
          <w:szCs w:val="28"/>
          <w:lang w:bidi="ar-DZ"/>
        </w:rPr>
        <w:t xml:space="preserve">   </w:t>
      </w:r>
      <w:r>
        <w:rPr>
          <w:rFonts w:ascii="Simplified Arabic" w:hAnsi="Simplified Arabic" w:cs="Simplified Arabic" w:hint="cs"/>
          <w:color w:val="000000" w:themeColor="text1"/>
          <w:sz w:val="28"/>
          <w:szCs w:val="28"/>
          <w:rtl/>
          <w:lang w:bidi="ar-DZ"/>
        </w:rPr>
        <w:t xml:space="preserve">نجد هذا النوع من مستويات الوعي تحت مسميات أخرى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كالوعي الفعلي أو الوعي الواقع،...وهو ذلك الوعي الناتج بطبيعته عن الماضي كموروث بكل رحمة الحضاري، والثقافي، والتاريخي، الذي جاء إلى الحاضر الذي يعيد فهمه وصياغته انطلاقا من تلك المؤثرات والمعتقدات الراسخة في ذهن الجماعة الاجتماعية</w:t>
      </w:r>
      <w:r>
        <w:rPr>
          <w:rFonts w:ascii="Simplified Arabic" w:hAnsi="Simplified Arabic" w:cs="Simplified Arabic"/>
          <w:color w:val="000000" w:themeColor="text1"/>
          <w:sz w:val="28"/>
          <w:szCs w:val="28"/>
          <w:rtl/>
          <w:lang w:bidi="ar-DZ"/>
        </w:rPr>
        <w:t>»</w:t>
      </w:r>
      <w:r w:rsidR="00FC2C6D">
        <w:rPr>
          <w:rStyle w:val="Appelnotedebasdep"/>
          <w:rFonts w:ascii="Simplified Arabic" w:hAnsi="Simplified Arabic" w:cs="Simplified Arabic"/>
          <w:color w:val="000000" w:themeColor="text1"/>
          <w:sz w:val="28"/>
          <w:szCs w:val="28"/>
          <w:rtl/>
          <w:lang w:bidi="ar-DZ"/>
        </w:rPr>
        <w:footnoteReference w:id="23"/>
      </w:r>
      <w:r w:rsidR="000F06A7">
        <w:rPr>
          <w:rFonts w:ascii="Simplified Arabic" w:hAnsi="Simplified Arabic" w:cs="Simplified Arabic" w:hint="cs"/>
          <w:color w:val="000000" w:themeColor="text1"/>
          <w:sz w:val="28"/>
          <w:szCs w:val="28"/>
          <w:rtl/>
          <w:lang w:bidi="ar-DZ"/>
        </w:rPr>
        <w:t xml:space="preserve"> بالتالي هذا الوعي لايتعلق بالفرد وحده بل هو وعي جماعي نابع من المجتمع وهو وعي يهتم </w:t>
      </w:r>
      <w:r w:rsidR="000F06A7">
        <w:rPr>
          <w:rFonts w:ascii="Simplified Arabic" w:hAnsi="Simplified Arabic" w:cs="Simplified Arabic"/>
          <w:color w:val="000000" w:themeColor="text1"/>
          <w:sz w:val="28"/>
          <w:szCs w:val="28"/>
          <w:rtl/>
          <w:lang w:bidi="ar-DZ"/>
        </w:rPr>
        <w:t>«</w:t>
      </w:r>
      <w:r w:rsidR="000F06A7">
        <w:rPr>
          <w:rFonts w:ascii="Simplified Arabic" w:hAnsi="Simplified Arabic" w:cs="Simplified Arabic" w:hint="cs"/>
          <w:color w:val="000000" w:themeColor="text1"/>
          <w:sz w:val="28"/>
          <w:szCs w:val="28"/>
          <w:rtl/>
          <w:lang w:bidi="ar-DZ"/>
        </w:rPr>
        <w:t xml:space="preserve">بمشاكل الطبقة الاجتماعية، وغالبا ماينتهي هذا النوع من الوعي في ذهن جزء هام من الجماعة إلى صورة وعي </w:t>
      </w:r>
      <w:r w:rsidR="00A77312">
        <w:rPr>
          <w:rFonts w:ascii="Simplified Arabic" w:hAnsi="Simplified Arabic" w:cs="Simplified Arabic" w:hint="cs"/>
          <w:color w:val="000000" w:themeColor="text1"/>
          <w:sz w:val="28"/>
          <w:szCs w:val="28"/>
          <w:rtl/>
          <w:lang w:bidi="ar-DZ"/>
        </w:rPr>
        <w:t xml:space="preserve">يهدف إلى تغيير وضعها القانوني والمعيشي الراهن، أو حتى الرغبة في </w:t>
      </w:r>
      <w:r w:rsidR="00A77312">
        <w:rPr>
          <w:rFonts w:ascii="Simplified Arabic" w:hAnsi="Simplified Arabic" w:cs="Simplified Arabic" w:hint="cs"/>
          <w:color w:val="000000" w:themeColor="text1"/>
          <w:sz w:val="28"/>
          <w:szCs w:val="28"/>
          <w:rtl/>
          <w:lang w:bidi="ar-DZ"/>
        </w:rPr>
        <w:lastRenderedPageBreak/>
        <w:t>الاندماج في وضع جديد ضمن مجموعة أخر</w:t>
      </w:r>
      <w:r w:rsidR="00913E05">
        <w:rPr>
          <w:rFonts w:ascii="Simplified Arabic" w:hAnsi="Simplified Arabic" w:cs="Simplified Arabic" w:hint="cs"/>
          <w:color w:val="000000" w:themeColor="text1"/>
          <w:sz w:val="28"/>
          <w:szCs w:val="28"/>
          <w:rtl/>
          <w:lang w:bidi="ar-DZ"/>
        </w:rPr>
        <w:t>ى</w:t>
      </w:r>
      <w:r w:rsidR="00A77312">
        <w:rPr>
          <w:rFonts w:ascii="Simplified Arabic" w:hAnsi="Simplified Arabic" w:cs="Simplified Arabic" w:hint="cs"/>
          <w:color w:val="000000" w:themeColor="text1"/>
          <w:sz w:val="28"/>
          <w:szCs w:val="28"/>
          <w:rtl/>
          <w:lang w:bidi="ar-DZ"/>
        </w:rPr>
        <w:t>...</w:t>
      </w:r>
      <w:r w:rsidR="00A77312">
        <w:rPr>
          <w:rFonts w:ascii="Simplified Arabic" w:hAnsi="Simplified Arabic" w:cs="Simplified Arabic"/>
          <w:color w:val="000000" w:themeColor="text1"/>
          <w:sz w:val="28"/>
          <w:szCs w:val="28"/>
          <w:rtl/>
          <w:lang w:bidi="ar-DZ"/>
        </w:rPr>
        <w:t>»</w:t>
      </w:r>
      <w:r w:rsidR="00913E05">
        <w:rPr>
          <w:rStyle w:val="Appelnotedebasdep"/>
          <w:rFonts w:ascii="Simplified Arabic" w:hAnsi="Simplified Arabic" w:cs="Simplified Arabic"/>
          <w:color w:val="000000" w:themeColor="text1"/>
          <w:sz w:val="28"/>
          <w:szCs w:val="28"/>
          <w:rtl/>
          <w:lang w:bidi="ar-DZ"/>
        </w:rPr>
        <w:footnoteReference w:id="24"/>
      </w:r>
      <w:r w:rsidR="00495D8D">
        <w:rPr>
          <w:rFonts w:ascii="Simplified Arabic" w:hAnsi="Simplified Arabic" w:cs="Simplified Arabic" w:hint="cs"/>
          <w:color w:val="000000" w:themeColor="text1"/>
          <w:sz w:val="28"/>
          <w:szCs w:val="28"/>
          <w:rtl/>
          <w:lang w:bidi="ar-DZ"/>
        </w:rPr>
        <w:t xml:space="preserve"> يسعى الكاتب في نصوصه إلى طرح المشاكل الاجتماعية وهو مايطلق عليه "غولدمان" الوعي الفعلي.</w:t>
      </w:r>
    </w:p>
    <w:p w:rsidR="00B746FE" w:rsidRDefault="00B746FE" w:rsidP="00B746FE">
      <w:pPr>
        <w:bidi/>
        <w:rPr>
          <w:rFonts w:ascii="Simplified Arabic" w:hAnsi="Simplified Arabic" w:cs="Simplified Arabic"/>
          <w:color w:val="FF0000"/>
          <w:sz w:val="28"/>
          <w:szCs w:val="28"/>
          <w:rtl/>
          <w:lang w:bidi="ar-DZ"/>
        </w:rPr>
      </w:pPr>
      <w:r>
        <w:rPr>
          <w:rFonts w:ascii="Simplified Arabic" w:hAnsi="Simplified Arabic" w:cs="Simplified Arabic" w:hint="cs"/>
          <w:b/>
          <w:bCs/>
          <w:color w:val="FF0000"/>
          <w:sz w:val="32"/>
          <w:szCs w:val="32"/>
          <w:rtl/>
          <w:lang w:bidi="ar-DZ"/>
        </w:rPr>
        <w:t>ب/</w:t>
      </w:r>
      <w:r>
        <w:rPr>
          <w:rFonts w:ascii="Simplified Arabic" w:hAnsi="Simplified Arabic" w:cs="Simplified Arabic" w:hint="cs"/>
          <w:b/>
          <w:bCs/>
          <w:color w:val="FF0000"/>
          <w:sz w:val="32"/>
          <w:szCs w:val="32"/>
          <w:u w:val="single"/>
          <w:rtl/>
          <w:lang w:bidi="ar-DZ"/>
        </w:rPr>
        <w:t xml:space="preserve">الوعي الممكن: </w:t>
      </w:r>
    </w:p>
    <w:p w:rsidR="00662A6B" w:rsidRDefault="00662A6B" w:rsidP="00662A6B">
      <w:pPr>
        <w:bidi/>
        <w:rPr>
          <w:rFonts w:ascii="Simplified Arabic" w:hAnsi="Simplified Arabic" w:cs="Simplified Arabic"/>
          <w:color w:val="000000" w:themeColor="text1"/>
          <w:sz w:val="28"/>
          <w:szCs w:val="28"/>
          <w:lang w:bidi="ar-DZ"/>
        </w:rPr>
      </w:pPr>
      <w:r>
        <w:rPr>
          <w:rFonts w:ascii="Simplified Arabic" w:hAnsi="Simplified Arabic" w:cs="Simplified Arabic" w:hint="cs"/>
          <w:color w:val="FF0000"/>
          <w:sz w:val="28"/>
          <w:szCs w:val="28"/>
          <w:rtl/>
          <w:lang w:bidi="ar-DZ"/>
        </w:rPr>
        <w:t xml:space="preserve">   </w:t>
      </w:r>
      <w:r>
        <w:rPr>
          <w:rFonts w:ascii="Simplified Arabic" w:hAnsi="Simplified Arabic" w:cs="Simplified Arabic" w:hint="cs"/>
          <w:color w:val="000000" w:themeColor="text1"/>
          <w:sz w:val="28"/>
          <w:szCs w:val="28"/>
          <w:rtl/>
          <w:lang w:bidi="ar-DZ"/>
        </w:rPr>
        <w:t xml:space="preserve">يرتبط الوعي الممكن بالمجتمعات التي تأثرت بالوعي الفعلي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لا بد أن يثير في أفراد المجتمع وحيا مضادا بإمكانية تغيير ماهو سائد بقوة الطبيعة والتاريخ</w:t>
      </w:r>
      <w:r w:rsidR="000A1898">
        <w:rPr>
          <w:rFonts w:ascii="Simplified Arabic" w:hAnsi="Simplified Arabic" w:cs="Simplified Arabic" w:hint="cs"/>
          <w:color w:val="000000" w:themeColor="text1"/>
          <w:sz w:val="28"/>
          <w:szCs w:val="28"/>
          <w:rtl/>
          <w:lang w:bidi="ar-DZ"/>
        </w:rPr>
        <w:t>...وزع إمكانية التطلع لما هو أفضل وممكن التحقق إذا أخذت الأمور مجرى مختلفا، فيصبح هذا الوعي مساحة لإبراز تلك القوى الكامنة أو المقموعة في عمق طبقات المجتمع المقهورة</w:t>
      </w:r>
      <w:r w:rsidR="000A1898">
        <w:rPr>
          <w:rFonts w:ascii="Simplified Arabic" w:hAnsi="Simplified Arabic" w:cs="Simplified Arabic"/>
          <w:color w:val="000000" w:themeColor="text1"/>
          <w:sz w:val="28"/>
          <w:szCs w:val="28"/>
          <w:rtl/>
          <w:lang w:bidi="ar-DZ"/>
        </w:rPr>
        <w:t>»</w:t>
      </w:r>
      <w:r w:rsidR="000A1898">
        <w:rPr>
          <w:rStyle w:val="Appelnotedebasdep"/>
          <w:rFonts w:ascii="Simplified Arabic" w:hAnsi="Simplified Arabic" w:cs="Simplified Arabic"/>
          <w:color w:val="000000" w:themeColor="text1"/>
          <w:sz w:val="28"/>
          <w:szCs w:val="28"/>
          <w:rtl/>
          <w:lang w:bidi="ar-DZ"/>
        </w:rPr>
        <w:footnoteReference w:id="25"/>
      </w:r>
      <w:r w:rsidR="00E63A63">
        <w:rPr>
          <w:rFonts w:ascii="Simplified Arabic" w:hAnsi="Simplified Arabic" w:cs="Simplified Arabic" w:hint="cs"/>
          <w:color w:val="000000" w:themeColor="text1"/>
          <w:sz w:val="28"/>
          <w:szCs w:val="28"/>
          <w:rtl/>
          <w:lang w:bidi="ar-DZ"/>
        </w:rPr>
        <w:t xml:space="preserve"> بالتالي الوعي الممكن هو الحلول التي تقدمها طبقات المجتمع.</w:t>
      </w:r>
    </w:p>
    <w:p w:rsidR="00EF6C26" w:rsidRDefault="00EF6C26" w:rsidP="00EF6C26">
      <w:pPr>
        <w:bidi/>
        <w:rPr>
          <w:rFonts w:ascii="Simplified Arabic" w:hAnsi="Simplified Arabic" w:cs="Simplified Arabic"/>
          <w:b/>
          <w:bCs/>
          <w:color w:val="000000" w:themeColor="text1"/>
          <w:sz w:val="32"/>
          <w:szCs w:val="32"/>
          <w:lang w:bidi="ar-DZ"/>
        </w:rPr>
      </w:pPr>
      <w:r>
        <w:rPr>
          <w:rFonts w:ascii="Simplified Arabic" w:hAnsi="Simplified Arabic" w:cs="Simplified Arabic" w:hint="cs"/>
          <w:b/>
          <w:bCs/>
          <w:color w:val="FF0000"/>
          <w:sz w:val="32"/>
          <w:szCs w:val="32"/>
          <w:rtl/>
          <w:lang w:bidi="ar-DZ"/>
        </w:rPr>
        <w:t>ج/</w:t>
      </w:r>
      <w:r>
        <w:rPr>
          <w:rFonts w:ascii="Simplified Arabic" w:hAnsi="Simplified Arabic" w:cs="Simplified Arabic" w:hint="cs"/>
          <w:b/>
          <w:bCs/>
          <w:color w:val="FF0000"/>
          <w:sz w:val="32"/>
          <w:szCs w:val="32"/>
          <w:u w:val="single"/>
          <w:rtl/>
          <w:lang w:bidi="ar-DZ"/>
        </w:rPr>
        <w:t>الوعي المتوافق</w:t>
      </w:r>
      <w:r>
        <w:rPr>
          <w:rFonts w:ascii="Simplified Arabic" w:hAnsi="Simplified Arabic" w:cs="Simplified Arabic" w:hint="cs"/>
          <w:b/>
          <w:bCs/>
          <w:color w:val="FF0000"/>
          <w:sz w:val="32"/>
          <w:szCs w:val="32"/>
          <w:rtl/>
          <w:lang w:bidi="ar-DZ"/>
        </w:rPr>
        <w:t xml:space="preserve">: </w:t>
      </w:r>
      <w:r>
        <w:rPr>
          <w:rFonts w:ascii="Simplified Arabic" w:hAnsi="Simplified Arabic" w:cs="Simplified Arabic"/>
          <w:b/>
          <w:bCs/>
          <w:color w:val="000000" w:themeColor="text1"/>
          <w:sz w:val="32"/>
          <w:szCs w:val="32"/>
          <w:lang w:bidi="ar-DZ"/>
        </w:rPr>
        <w:t>La conscienceadéquate</w:t>
      </w:r>
    </w:p>
    <w:p w:rsidR="00EF6C26" w:rsidRDefault="00700FD3" w:rsidP="00EF6C26">
      <w:pPr>
        <w:bidi/>
        <w:rPr>
          <w:rFonts w:ascii="Simplified Arabic" w:hAnsi="Simplified Arabic" w:cs="Simplified Arabic"/>
          <w:color w:val="000000" w:themeColor="text1"/>
          <w:sz w:val="28"/>
          <w:szCs w:val="28"/>
          <w:rtl/>
          <w:lang w:bidi="ar-DZ"/>
        </w:rPr>
      </w:pPr>
      <w:r>
        <w:rPr>
          <w:rFonts w:ascii="Simplified Arabic" w:hAnsi="Simplified Arabic" w:cs="Simplified Arabic"/>
          <w:color w:val="000000" w:themeColor="text1"/>
          <w:sz w:val="28"/>
          <w:szCs w:val="28"/>
          <w:lang w:bidi="ar-DZ"/>
        </w:rPr>
        <w:t xml:space="preserve">   </w:t>
      </w:r>
      <w:r>
        <w:rPr>
          <w:rFonts w:ascii="Simplified Arabic" w:hAnsi="Simplified Arabic" w:cs="Simplified Arabic" w:hint="cs"/>
          <w:color w:val="000000" w:themeColor="text1"/>
          <w:sz w:val="28"/>
          <w:szCs w:val="28"/>
          <w:rtl/>
          <w:lang w:bidi="ar-DZ"/>
        </w:rPr>
        <w:t>وقد عبر عن هذا النوع الثالث من مراحل الوعي ب</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حالة توازن مؤقتة ناتجة عن اختلالات التوازن التي يحدثها الوعي الواقع، واجتهادات تعديله من طرف الوعي المكن، ليتحقق الوعي المتوافق نسبيا مع الواقع</w:t>
      </w:r>
      <w:r>
        <w:rPr>
          <w:rFonts w:ascii="Simplified Arabic" w:hAnsi="Simplified Arabic" w:cs="Simplified Arabic"/>
          <w:color w:val="000000" w:themeColor="text1"/>
          <w:sz w:val="28"/>
          <w:szCs w:val="28"/>
          <w:rtl/>
          <w:lang w:bidi="ar-DZ"/>
        </w:rPr>
        <w:t>»</w:t>
      </w:r>
      <w:r w:rsidR="005A2FDC">
        <w:rPr>
          <w:rStyle w:val="Appelnotedebasdep"/>
          <w:rFonts w:ascii="Simplified Arabic" w:hAnsi="Simplified Arabic" w:cs="Simplified Arabic"/>
          <w:color w:val="000000" w:themeColor="text1"/>
          <w:sz w:val="28"/>
          <w:szCs w:val="28"/>
          <w:rtl/>
          <w:lang w:bidi="ar-DZ"/>
        </w:rPr>
        <w:footnoteReference w:id="26"/>
      </w:r>
      <w:r w:rsidR="0032227A">
        <w:rPr>
          <w:rFonts w:ascii="Simplified Arabic" w:hAnsi="Simplified Arabic" w:cs="Simplified Arabic" w:hint="cs"/>
          <w:color w:val="000000" w:themeColor="text1"/>
          <w:sz w:val="28"/>
          <w:szCs w:val="28"/>
          <w:rtl/>
          <w:lang w:bidi="ar-DZ"/>
        </w:rPr>
        <w:t xml:space="preserve"> وبرغم هذا التوافق الذي يحاول أن يحدث توازن مؤقت لكنه يحدث نوع  من عدم التوافق والذي يسمى ب:</w:t>
      </w:r>
    </w:p>
    <w:p w:rsidR="0032227A" w:rsidRDefault="0032227A" w:rsidP="0032227A">
      <w:pPr>
        <w:bidi/>
        <w:rPr>
          <w:rFonts w:ascii="Simplified Arabic" w:hAnsi="Simplified Arabic" w:cs="Simplified Arabic"/>
          <w:b/>
          <w:bCs/>
          <w:color w:val="000000" w:themeColor="text1"/>
          <w:sz w:val="28"/>
          <w:szCs w:val="28"/>
          <w:lang w:bidi="ar-DZ"/>
        </w:rPr>
      </w:pPr>
      <w:r>
        <w:rPr>
          <w:rFonts w:ascii="Simplified Arabic" w:hAnsi="Simplified Arabic" w:cs="Simplified Arabic" w:hint="cs"/>
          <w:b/>
          <w:bCs/>
          <w:color w:val="FF0000"/>
          <w:sz w:val="32"/>
          <w:szCs w:val="32"/>
          <w:rtl/>
          <w:lang w:bidi="ar-DZ"/>
        </w:rPr>
        <w:t>د/</w:t>
      </w:r>
      <w:r>
        <w:rPr>
          <w:rFonts w:ascii="Simplified Arabic" w:hAnsi="Simplified Arabic" w:cs="Simplified Arabic" w:hint="cs"/>
          <w:b/>
          <w:bCs/>
          <w:color w:val="FF0000"/>
          <w:sz w:val="32"/>
          <w:szCs w:val="32"/>
          <w:u w:val="single"/>
          <w:rtl/>
          <w:lang w:bidi="ar-DZ"/>
        </w:rPr>
        <w:t>الوعي الخاطئ</w:t>
      </w:r>
      <w:r>
        <w:rPr>
          <w:rFonts w:ascii="Simplified Arabic" w:hAnsi="Simplified Arabic" w:cs="Simplified Arabic" w:hint="cs"/>
          <w:b/>
          <w:bCs/>
          <w:color w:val="FF0000"/>
          <w:sz w:val="32"/>
          <w:szCs w:val="32"/>
          <w:rtl/>
          <w:lang w:bidi="ar-DZ"/>
        </w:rPr>
        <w:t xml:space="preserve">: </w:t>
      </w:r>
      <w:r>
        <w:rPr>
          <w:rFonts w:ascii="Simplified Arabic" w:hAnsi="Simplified Arabic" w:cs="Simplified Arabic"/>
          <w:b/>
          <w:bCs/>
          <w:color w:val="000000" w:themeColor="text1"/>
          <w:sz w:val="32"/>
          <w:szCs w:val="32"/>
          <w:lang w:bidi="ar-DZ"/>
        </w:rPr>
        <w:t>La pousse conscience</w:t>
      </w:r>
    </w:p>
    <w:p w:rsidR="0032227A" w:rsidRDefault="00DF5C17" w:rsidP="0032227A">
      <w:pPr>
        <w:bidi/>
        <w:rPr>
          <w:rFonts w:ascii="Simplified Arabic" w:hAnsi="Simplified Arabic" w:cs="Simplified Arabic"/>
          <w:color w:val="000000" w:themeColor="text1"/>
          <w:sz w:val="28"/>
          <w:szCs w:val="28"/>
          <w:rtl/>
          <w:lang w:bidi="ar-DZ"/>
        </w:rPr>
      </w:pPr>
      <w:r>
        <w:rPr>
          <w:rFonts w:ascii="Simplified Arabic" w:hAnsi="Simplified Arabic" w:cs="Simplified Arabic"/>
          <w:color w:val="000000" w:themeColor="text1"/>
          <w:sz w:val="28"/>
          <w:szCs w:val="28"/>
          <w:lang w:bidi="ar-DZ"/>
        </w:rPr>
        <w:t xml:space="preserve">   </w:t>
      </w:r>
      <w:r>
        <w:rPr>
          <w:rFonts w:ascii="Simplified Arabic" w:hAnsi="Simplified Arabic" w:cs="Simplified Arabic" w:hint="cs"/>
          <w:color w:val="000000" w:themeColor="text1"/>
          <w:sz w:val="28"/>
          <w:szCs w:val="28"/>
          <w:rtl/>
          <w:lang w:bidi="ar-DZ"/>
        </w:rPr>
        <w:t xml:space="preserve">   يحدث هذا النوع من الوعي </w:t>
      </w:r>
      <w:r w:rsidR="001A5BC7">
        <w:rPr>
          <w:rFonts w:ascii="Simplified Arabic" w:hAnsi="Simplified Arabic" w:cs="Simplified Arabic" w:hint="cs"/>
          <w:color w:val="000000" w:themeColor="text1"/>
          <w:sz w:val="28"/>
          <w:szCs w:val="28"/>
          <w:rtl/>
          <w:lang w:bidi="ar-DZ"/>
        </w:rPr>
        <w:t xml:space="preserve">عندما </w:t>
      </w:r>
      <w:r w:rsidR="001A5BC7">
        <w:rPr>
          <w:rFonts w:ascii="Simplified Arabic" w:hAnsi="Simplified Arabic" w:cs="Simplified Arabic"/>
          <w:color w:val="000000" w:themeColor="text1"/>
          <w:sz w:val="28"/>
          <w:szCs w:val="28"/>
          <w:rtl/>
          <w:lang w:bidi="ar-DZ"/>
        </w:rPr>
        <w:t>«</w:t>
      </w:r>
      <w:r w:rsidR="001A5BC7">
        <w:rPr>
          <w:rFonts w:ascii="Simplified Arabic" w:hAnsi="Simplified Arabic" w:cs="Simplified Arabic" w:hint="cs"/>
          <w:color w:val="000000" w:themeColor="text1"/>
          <w:sz w:val="28"/>
          <w:szCs w:val="28"/>
          <w:rtl/>
          <w:lang w:bidi="ar-DZ"/>
        </w:rPr>
        <w:t>يخطئ في فهم العالم فيتبع أوهامه التي تطيح به بعيدا عن الواقع نتيجة لاستحالة إدراكه للواقع، وقصور فهمه وزيف طموحاته وآماله الناتج عن محدودية أفقه، وسذاجة تفكيره إزاء العالم</w:t>
      </w:r>
      <w:r w:rsidR="001A5BC7">
        <w:rPr>
          <w:rFonts w:ascii="Simplified Arabic" w:hAnsi="Simplified Arabic" w:cs="Simplified Arabic"/>
          <w:color w:val="000000" w:themeColor="text1"/>
          <w:sz w:val="28"/>
          <w:szCs w:val="28"/>
          <w:rtl/>
          <w:lang w:bidi="ar-DZ"/>
        </w:rPr>
        <w:t>»</w:t>
      </w:r>
      <w:r w:rsidR="005A0A66">
        <w:rPr>
          <w:rStyle w:val="Appelnotedebasdep"/>
          <w:rFonts w:ascii="Simplified Arabic" w:hAnsi="Simplified Arabic" w:cs="Simplified Arabic"/>
          <w:color w:val="000000" w:themeColor="text1"/>
          <w:sz w:val="28"/>
          <w:szCs w:val="28"/>
          <w:rtl/>
          <w:lang w:bidi="ar-DZ"/>
        </w:rPr>
        <w:footnoteReference w:id="27"/>
      </w:r>
      <w:r w:rsidR="00AE4C65">
        <w:rPr>
          <w:rFonts w:ascii="Simplified Arabic" w:hAnsi="Simplified Arabic" w:cs="Simplified Arabic" w:hint="cs"/>
          <w:color w:val="000000" w:themeColor="text1"/>
          <w:sz w:val="28"/>
          <w:szCs w:val="28"/>
          <w:rtl/>
          <w:lang w:bidi="ar-DZ"/>
        </w:rPr>
        <w:t xml:space="preserve"> هذا النوع من الوعي يترك البطل يعيش في وهم، مايزيدمن تباعد الهوة بينه وبين العالم.</w:t>
      </w:r>
    </w:p>
    <w:p w:rsidR="0045560D" w:rsidRDefault="0045560D" w:rsidP="0045560D">
      <w:pPr>
        <w:bidi/>
        <w:rPr>
          <w:rFonts w:ascii="Simplified Arabic" w:hAnsi="Simplified Arabic" w:cs="Simplified Arabic"/>
          <w:color w:val="000000" w:themeColor="text1"/>
          <w:sz w:val="28"/>
          <w:szCs w:val="28"/>
          <w:rtl/>
          <w:lang w:bidi="ar-DZ"/>
        </w:rPr>
      </w:pPr>
    </w:p>
    <w:p w:rsidR="0045560D" w:rsidRDefault="0045560D" w:rsidP="0045560D">
      <w:pPr>
        <w:bidi/>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FF0000"/>
          <w:sz w:val="36"/>
          <w:szCs w:val="36"/>
          <w:u w:val="single"/>
          <w:rtl/>
          <w:lang w:bidi="ar-DZ"/>
        </w:rPr>
        <w:lastRenderedPageBreak/>
        <w:t>رؤية العالم</w:t>
      </w:r>
      <w:r>
        <w:rPr>
          <w:rFonts w:ascii="Simplified Arabic" w:hAnsi="Simplified Arabic" w:cs="Simplified Arabic" w:hint="cs"/>
          <w:b/>
          <w:bCs/>
          <w:color w:val="FF0000"/>
          <w:sz w:val="36"/>
          <w:szCs w:val="36"/>
          <w:rtl/>
          <w:lang w:bidi="ar-DZ"/>
        </w:rPr>
        <w:t xml:space="preserve">: </w:t>
      </w:r>
      <w:r>
        <w:rPr>
          <w:rFonts w:ascii="Simplified Arabic" w:hAnsi="Simplified Arabic" w:cs="Simplified Arabic"/>
          <w:b/>
          <w:bCs/>
          <w:color w:val="FF0000"/>
          <w:sz w:val="36"/>
          <w:szCs w:val="36"/>
          <w:lang w:bidi="ar-DZ"/>
        </w:rPr>
        <w:t>La vision du monde</w:t>
      </w:r>
      <w:r w:rsidR="007E4E22">
        <w:rPr>
          <w:rFonts w:ascii="Simplified Arabic" w:hAnsi="Simplified Arabic" w:cs="Simplified Arabic" w:hint="cs"/>
          <w:color w:val="FF0000"/>
          <w:sz w:val="28"/>
          <w:szCs w:val="28"/>
          <w:rtl/>
          <w:lang w:bidi="ar-DZ"/>
        </w:rPr>
        <w:t xml:space="preserve"> </w:t>
      </w:r>
    </w:p>
    <w:p w:rsidR="007E4E22" w:rsidRDefault="007E4E22" w:rsidP="007E4E22">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رؤية العالم كمفهوم عام هي </w:t>
      </w:r>
      <w:r>
        <w:rPr>
          <w:rFonts w:ascii="Simplified Arabic" w:hAnsi="Simplified Arabic" w:cs="Simplified Arabic"/>
          <w:color w:val="000000" w:themeColor="text1"/>
          <w:sz w:val="28"/>
          <w:szCs w:val="28"/>
          <w:rtl/>
          <w:lang w:bidi="ar-DZ"/>
        </w:rPr>
        <w:t>«</w:t>
      </w:r>
      <w:r w:rsidR="00C01A36">
        <w:rPr>
          <w:rFonts w:ascii="Simplified Arabic" w:hAnsi="Simplified Arabic" w:cs="Simplified Arabic" w:hint="cs"/>
          <w:color w:val="000000" w:themeColor="text1"/>
          <w:sz w:val="28"/>
          <w:szCs w:val="28"/>
          <w:rtl/>
          <w:lang w:bidi="ar-DZ"/>
        </w:rPr>
        <w:t>تصور الإنسان والطبيعة والوجود (...)إنه التوحيد بين الطبقات الاجتماعية في صراعها مع بعضها البعض واللغة المعبر بها عن تلك الوقائع الاجتماعية</w:t>
      </w:r>
      <w:r w:rsidR="00C01A36">
        <w:rPr>
          <w:rFonts w:ascii="Simplified Arabic" w:hAnsi="Simplified Arabic" w:cs="Simplified Arabic"/>
          <w:color w:val="000000" w:themeColor="text1"/>
          <w:sz w:val="28"/>
          <w:szCs w:val="28"/>
          <w:rtl/>
          <w:lang w:bidi="ar-DZ"/>
        </w:rPr>
        <w:t>»</w:t>
      </w:r>
      <w:r w:rsidR="00A15C02">
        <w:rPr>
          <w:rStyle w:val="Appelnotedebasdep"/>
          <w:rFonts w:ascii="Simplified Arabic" w:hAnsi="Simplified Arabic" w:cs="Simplified Arabic"/>
          <w:color w:val="000000" w:themeColor="text1"/>
          <w:sz w:val="28"/>
          <w:szCs w:val="28"/>
          <w:rtl/>
          <w:lang w:bidi="ar-DZ"/>
        </w:rPr>
        <w:footnoteReference w:id="28"/>
      </w:r>
      <w:r w:rsidR="0098314D">
        <w:rPr>
          <w:rFonts w:ascii="Simplified Arabic" w:hAnsi="Simplified Arabic" w:cs="Simplified Arabic" w:hint="cs"/>
          <w:color w:val="000000" w:themeColor="text1"/>
          <w:sz w:val="28"/>
          <w:szCs w:val="28"/>
          <w:rtl/>
          <w:lang w:bidi="ar-DZ"/>
        </w:rPr>
        <w:t xml:space="preserve"> رؤية العالم هي رؤية يمكن لهما التحقق في النصوص الأدبية، ويصعب تحقيقها في الواقع.</w:t>
      </w:r>
    </w:p>
    <w:p w:rsidR="00665391" w:rsidRDefault="00665391" w:rsidP="00665391">
      <w:pPr>
        <w:bidi/>
        <w:rPr>
          <w:rFonts w:ascii="Simplified Arabic" w:hAnsi="Simplified Arabic" w:cs="Simplified Arabic"/>
          <w:color w:val="FF0000"/>
          <w:sz w:val="28"/>
          <w:szCs w:val="28"/>
          <w:rtl/>
          <w:lang w:bidi="ar-DZ"/>
        </w:rPr>
      </w:pPr>
      <w:r>
        <w:rPr>
          <w:rFonts w:ascii="Simplified Arabic" w:hAnsi="Simplified Arabic" w:cs="Simplified Arabic" w:hint="cs"/>
          <w:b/>
          <w:bCs/>
          <w:color w:val="FF0000"/>
          <w:sz w:val="36"/>
          <w:szCs w:val="36"/>
          <w:rtl/>
          <w:lang w:bidi="ar-DZ"/>
        </w:rPr>
        <w:t>2/</w:t>
      </w:r>
      <w:r>
        <w:rPr>
          <w:rFonts w:ascii="Simplified Arabic" w:hAnsi="Simplified Arabic" w:cs="Simplified Arabic" w:hint="cs"/>
          <w:b/>
          <w:bCs/>
          <w:color w:val="FF0000"/>
          <w:sz w:val="36"/>
          <w:szCs w:val="36"/>
          <w:u w:val="single"/>
          <w:rtl/>
          <w:lang w:bidi="ar-DZ"/>
        </w:rPr>
        <w:t>من مدار المقاربة البنيوية إلى مستويات التحليل</w:t>
      </w:r>
      <w:r>
        <w:rPr>
          <w:rFonts w:ascii="Simplified Arabic" w:hAnsi="Simplified Arabic" w:cs="Simplified Arabic" w:hint="cs"/>
          <w:b/>
          <w:bCs/>
          <w:color w:val="FF0000"/>
          <w:sz w:val="36"/>
          <w:szCs w:val="36"/>
          <w:rtl/>
          <w:lang w:bidi="ar-DZ"/>
        </w:rPr>
        <w:t>:</w:t>
      </w:r>
    </w:p>
    <w:p w:rsidR="00665391" w:rsidRDefault="00665391" w:rsidP="00665391">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FF0000"/>
          <w:sz w:val="28"/>
          <w:szCs w:val="28"/>
          <w:rtl/>
          <w:lang w:bidi="ar-DZ"/>
        </w:rPr>
        <w:t xml:space="preserve">   </w:t>
      </w:r>
      <w:r>
        <w:rPr>
          <w:rFonts w:ascii="Simplified Arabic" w:hAnsi="Simplified Arabic" w:cs="Simplified Arabic" w:hint="cs"/>
          <w:color w:val="000000" w:themeColor="text1"/>
          <w:sz w:val="28"/>
          <w:szCs w:val="28"/>
          <w:rtl/>
          <w:lang w:bidi="ar-DZ"/>
        </w:rPr>
        <w:t>التحليل البنيوي ينبع من النص نفسه فالقصيدة الشعرية هي من تملي علينا الآليات أو عناصر التحليل البنيوي التي عرضها صلاح فضل كالتالي:</w:t>
      </w:r>
    </w:p>
    <w:p w:rsidR="00665391" w:rsidRDefault="00665391" w:rsidP="00665391">
      <w:pPr>
        <w:bidi/>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FF0000"/>
          <w:sz w:val="32"/>
          <w:szCs w:val="32"/>
          <w:rtl/>
          <w:lang w:bidi="ar-DZ"/>
        </w:rPr>
        <w:t>1</w:t>
      </w:r>
      <w:r w:rsidR="000D4F3C">
        <w:rPr>
          <w:rFonts w:ascii="Simplified Arabic" w:hAnsi="Simplified Arabic" w:cs="Simplified Arabic"/>
          <w:color w:val="000000" w:themeColor="text1"/>
          <w:sz w:val="32"/>
          <w:szCs w:val="32"/>
          <w:rtl/>
          <w:lang w:bidi="ar-DZ"/>
        </w:rPr>
        <w:t>«</w:t>
      </w:r>
      <w:r>
        <w:rPr>
          <w:rFonts w:ascii="Simplified Arabic" w:hAnsi="Simplified Arabic" w:cs="Simplified Arabic" w:hint="cs"/>
          <w:b/>
          <w:bCs/>
          <w:color w:val="FF0000"/>
          <w:sz w:val="32"/>
          <w:szCs w:val="32"/>
          <w:rtl/>
          <w:lang w:bidi="ar-DZ"/>
        </w:rPr>
        <w:t>/</w:t>
      </w:r>
      <w:r>
        <w:rPr>
          <w:rFonts w:ascii="Simplified Arabic" w:hAnsi="Simplified Arabic" w:cs="Simplified Arabic" w:hint="cs"/>
          <w:b/>
          <w:bCs/>
          <w:color w:val="FF0000"/>
          <w:sz w:val="32"/>
          <w:szCs w:val="32"/>
          <w:u w:val="single"/>
          <w:rtl/>
          <w:lang w:bidi="ar-DZ"/>
        </w:rPr>
        <w:t>المستوى الصوتي</w:t>
      </w:r>
      <w:r>
        <w:rPr>
          <w:rFonts w:ascii="Simplified Arabic" w:hAnsi="Simplified Arabic" w:cs="Simplified Arabic" w:hint="cs"/>
          <w:b/>
          <w:bCs/>
          <w:color w:val="FF0000"/>
          <w:sz w:val="32"/>
          <w:szCs w:val="32"/>
          <w:rtl/>
          <w:lang w:bidi="ar-DZ"/>
        </w:rPr>
        <w:t>:</w:t>
      </w:r>
      <w:r w:rsidRPr="000E078F">
        <w:rPr>
          <w:rFonts w:ascii="Simplified Arabic" w:hAnsi="Simplified Arabic" w:cs="Simplified Arabic" w:hint="cs"/>
          <w:b/>
          <w:bCs/>
          <w:color w:val="FF0000"/>
          <w:sz w:val="28"/>
          <w:szCs w:val="28"/>
          <w:rtl/>
          <w:lang w:bidi="ar-DZ"/>
        </w:rPr>
        <w:t xml:space="preserve"> </w:t>
      </w:r>
      <w:r w:rsidR="000E078F" w:rsidRPr="000E078F">
        <w:rPr>
          <w:rFonts w:ascii="Simplified Arabic" w:hAnsi="Simplified Arabic" w:cs="Simplified Arabic" w:hint="cs"/>
          <w:color w:val="000000" w:themeColor="text1"/>
          <w:sz w:val="28"/>
          <w:szCs w:val="28"/>
          <w:rtl/>
          <w:lang w:bidi="ar-DZ"/>
        </w:rPr>
        <w:t>حيث تدرس الحروف ورمزيتها وتكوينها الموسيقي من نبر وتنغيم وإيقاع.</w:t>
      </w:r>
    </w:p>
    <w:p w:rsidR="00BC746A" w:rsidRDefault="00BC746A" w:rsidP="00BC746A">
      <w:pPr>
        <w:bidi/>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FF0000"/>
          <w:sz w:val="32"/>
          <w:szCs w:val="32"/>
          <w:rtl/>
          <w:lang w:bidi="ar-DZ"/>
        </w:rPr>
        <w:t>2/</w:t>
      </w:r>
      <w:r>
        <w:rPr>
          <w:rFonts w:ascii="Simplified Arabic" w:hAnsi="Simplified Arabic" w:cs="Simplified Arabic" w:hint="cs"/>
          <w:b/>
          <w:bCs/>
          <w:color w:val="FF0000"/>
          <w:sz w:val="32"/>
          <w:szCs w:val="32"/>
          <w:u w:val="single"/>
          <w:rtl/>
          <w:lang w:bidi="ar-DZ"/>
        </w:rPr>
        <w:t>المستوى الصرفي</w:t>
      </w:r>
      <w:r>
        <w:rPr>
          <w:rFonts w:ascii="Simplified Arabic" w:hAnsi="Simplified Arabic" w:cs="Simplified Arabic" w:hint="cs"/>
          <w:b/>
          <w:bCs/>
          <w:color w:val="FF0000"/>
          <w:sz w:val="32"/>
          <w:szCs w:val="32"/>
          <w:rtl/>
          <w:lang w:bidi="ar-DZ"/>
        </w:rPr>
        <w:t>:</w:t>
      </w:r>
      <w:r w:rsidRPr="00BC746A">
        <w:rPr>
          <w:rFonts w:ascii="Simplified Arabic" w:hAnsi="Simplified Arabic" w:cs="Simplified Arabic" w:hint="cs"/>
          <w:b/>
          <w:bCs/>
          <w:color w:val="FF0000"/>
          <w:sz w:val="28"/>
          <w:szCs w:val="28"/>
          <w:rtl/>
          <w:lang w:bidi="ar-DZ"/>
        </w:rPr>
        <w:t xml:space="preserve"> </w:t>
      </w:r>
      <w:r w:rsidRPr="00BC746A">
        <w:rPr>
          <w:rFonts w:ascii="Simplified Arabic" w:hAnsi="Simplified Arabic" w:cs="Simplified Arabic" w:hint="cs"/>
          <w:color w:val="000000" w:themeColor="text1"/>
          <w:sz w:val="28"/>
          <w:szCs w:val="28"/>
          <w:rtl/>
          <w:lang w:bidi="ar-DZ"/>
        </w:rPr>
        <w:t>وتدرس فيه الوحدات الصرفية ووظيفتها في التكوين اللغوي والأدبي نفسه.</w:t>
      </w:r>
    </w:p>
    <w:p w:rsidR="00445EE9" w:rsidRDefault="00445EE9" w:rsidP="003F6E4B">
      <w:pPr>
        <w:bidi/>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FF0000"/>
          <w:sz w:val="32"/>
          <w:szCs w:val="32"/>
          <w:rtl/>
          <w:lang w:bidi="ar-DZ"/>
        </w:rPr>
        <w:t>3/</w:t>
      </w:r>
      <w:r w:rsidR="003F6E4B">
        <w:rPr>
          <w:rFonts w:ascii="Simplified Arabic" w:hAnsi="Simplified Arabic" w:cs="Simplified Arabic" w:hint="cs"/>
          <w:b/>
          <w:bCs/>
          <w:color w:val="FF0000"/>
          <w:sz w:val="32"/>
          <w:szCs w:val="32"/>
          <w:u w:val="single"/>
          <w:rtl/>
          <w:lang w:bidi="ar-DZ"/>
        </w:rPr>
        <w:t>المستوى المعجمي</w:t>
      </w:r>
      <w:r w:rsidR="003F6E4B">
        <w:rPr>
          <w:rFonts w:ascii="Simplified Arabic" w:hAnsi="Simplified Arabic" w:cs="Simplified Arabic" w:hint="cs"/>
          <w:b/>
          <w:bCs/>
          <w:color w:val="FF0000"/>
          <w:sz w:val="32"/>
          <w:szCs w:val="32"/>
          <w:rtl/>
          <w:lang w:bidi="ar-DZ"/>
        </w:rPr>
        <w:t xml:space="preserve">: </w:t>
      </w:r>
      <w:r w:rsidR="003F6E4B" w:rsidRPr="003F6E4B">
        <w:rPr>
          <w:rFonts w:ascii="Simplified Arabic" w:hAnsi="Simplified Arabic" w:cs="Simplified Arabic" w:hint="cs"/>
          <w:color w:val="000000" w:themeColor="text1"/>
          <w:sz w:val="28"/>
          <w:szCs w:val="28"/>
          <w:rtl/>
          <w:lang w:bidi="ar-DZ"/>
        </w:rPr>
        <w:t>وتدرس فيه الكلمات</w:t>
      </w:r>
      <w:r w:rsidR="003F6E4B" w:rsidRPr="003F6E4B">
        <w:rPr>
          <w:rFonts w:ascii="Simplified Arabic" w:hAnsi="Simplified Arabic" w:cs="Simplified Arabic" w:hint="cs"/>
          <w:b/>
          <w:bCs/>
          <w:color w:val="000000" w:themeColor="text1"/>
          <w:sz w:val="28"/>
          <w:szCs w:val="28"/>
          <w:rtl/>
          <w:lang w:bidi="ar-DZ"/>
        </w:rPr>
        <w:t xml:space="preserve"> </w:t>
      </w:r>
      <w:r w:rsidR="003F6E4B" w:rsidRPr="003F6E4B">
        <w:rPr>
          <w:rFonts w:ascii="Simplified Arabic" w:hAnsi="Simplified Arabic" w:cs="Simplified Arabic" w:hint="cs"/>
          <w:color w:val="000000" w:themeColor="text1"/>
          <w:sz w:val="28"/>
          <w:szCs w:val="28"/>
          <w:rtl/>
          <w:lang w:bidi="ar-DZ"/>
        </w:rPr>
        <w:t>لمعرفة خصائصها الحسية التجريدية والحيوية والمستوى الأسلوبي لها.</w:t>
      </w:r>
      <w:r w:rsidR="000D4F3C">
        <w:rPr>
          <w:rFonts w:ascii="Simplified Arabic" w:hAnsi="Simplified Arabic" w:cs="Simplified Arabic"/>
          <w:color w:val="000000" w:themeColor="text1"/>
          <w:sz w:val="28"/>
          <w:szCs w:val="28"/>
          <w:rtl/>
          <w:lang w:bidi="ar-DZ"/>
        </w:rPr>
        <w:t>»</w:t>
      </w:r>
      <w:r w:rsidR="000D4F3C">
        <w:rPr>
          <w:rStyle w:val="Appelnotedebasdep"/>
          <w:rFonts w:ascii="Simplified Arabic" w:hAnsi="Simplified Arabic" w:cs="Simplified Arabic"/>
          <w:color w:val="000000" w:themeColor="text1"/>
          <w:sz w:val="28"/>
          <w:szCs w:val="28"/>
          <w:rtl/>
          <w:lang w:bidi="ar-DZ"/>
        </w:rPr>
        <w:footnoteReference w:id="29"/>
      </w:r>
      <w:r w:rsidR="000B6143">
        <w:rPr>
          <w:rFonts w:ascii="Simplified Arabic" w:hAnsi="Simplified Arabic" w:cs="Simplified Arabic" w:hint="cs"/>
          <w:color w:val="000000" w:themeColor="text1"/>
          <w:sz w:val="28"/>
          <w:szCs w:val="28"/>
          <w:rtl/>
          <w:lang w:bidi="ar-DZ"/>
        </w:rPr>
        <w:t xml:space="preserve"> ت</w:t>
      </w:r>
      <w:r w:rsidR="00D44E71">
        <w:rPr>
          <w:rFonts w:ascii="Simplified Arabic" w:hAnsi="Simplified Arabic" w:cs="Simplified Arabic" w:hint="cs"/>
          <w:color w:val="000000" w:themeColor="text1"/>
          <w:sz w:val="28"/>
          <w:szCs w:val="28"/>
          <w:rtl/>
          <w:lang w:bidi="ar-DZ"/>
        </w:rPr>
        <w:t>قوم هذه المستويات على الإحصاء للوصول إلى الدلالة المرجوة للكاتب، بالإضافة إلى مستويات أخرى.</w:t>
      </w:r>
    </w:p>
    <w:p w:rsidR="00D44E71" w:rsidRDefault="00D44E71" w:rsidP="00D44E71">
      <w:pPr>
        <w:bidi/>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FF0000"/>
          <w:sz w:val="32"/>
          <w:szCs w:val="32"/>
          <w:rtl/>
          <w:lang w:bidi="ar-DZ"/>
        </w:rPr>
        <w:t>4</w:t>
      </w:r>
      <w:r>
        <w:rPr>
          <w:rFonts w:ascii="Simplified Arabic" w:hAnsi="Simplified Arabic" w:cs="Simplified Arabic"/>
          <w:b/>
          <w:bCs/>
          <w:color w:val="FF0000"/>
          <w:sz w:val="32"/>
          <w:szCs w:val="32"/>
          <w:rtl/>
          <w:lang w:bidi="ar-DZ"/>
        </w:rPr>
        <w:t>«</w:t>
      </w:r>
      <w:r>
        <w:rPr>
          <w:rFonts w:ascii="Simplified Arabic" w:hAnsi="Simplified Arabic" w:cs="Simplified Arabic" w:hint="cs"/>
          <w:b/>
          <w:bCs/>
          <w:color w:val="FF0000"/>
          <w:sz w:val="32"/>
          <w:szCs w:val="32"/>
          <w:rtl/>
          <w:lang w:bidi="ar-DZ"/>
        </w:rPr>
        <w:t>/</w:t>
      </w:r>
      <w:r>
        <w:rPr>
          <w:rFonts w:ascii="Simplified Arabic" w:hAnsi="Simplified Arabic" w:cs="Simplified Arabic" w:hint="cs"/>
          <w:b/>
          <w:bCs/>
          <w:color w:val="FF0000"/>
          <w:sz w:val="32"/>
          <w:szCs w:val="32"/>
          <w:u w:val="single"/>
          <w:rtl/>
          <w:lang w:bidi="ar-DZ"/>
        </w:rPr>
        <w:t>المستوى النحوي</w:t>
      </w:r>
      <w:r w:rsidRPr="00D44E71">
        <w:rPr>
          <w:rFonts w:ascii="Simplified Arabic" w:hAnsi="Simplified Arabic" w:cs="Simplified Arabic" w:hint="cs"/>
          <w:b/>
          <w:bCs/>
          <w:color w:val="FF0000"/>
          <w:sz w:val="28"/>
          <w:szCs w:val="28"/>
          <w:rtl/>
          <w:lang w:bidi="ar-DZ"/>
        </w:rPr>
        <w:t xml:space="preserve">: </w:t>
      </w:r>
      <w:r w:rsidRPr="00D44E71">
        <w:rPr>
          <w:rFonts w:ascii="Simplified Arabic" w:hAnsi="Simplified Arabic" w:cs="Simplified Arabic" w:hint="cs"/>
          <w:color w:val="000000" w:themeColor="text1"/>
          <w:sz w:val="28"/>
          <w:szCs w:val="28"/>
          <w:rtl/>
          <w:lang w:bidi="ar-DZ"/>
        </w:rPr>
        <w:t>وهو خاص بدراسة تأليف وتركيب الجمل وطرائف تكوينها وخصائصها الدلالية والجمالية.</w:t>
      </w:r>
    </w:p>
    <w:p w:rsidR="00985AF7" w:rsidRDefault="00985AF7" w:rsidP="00985AF7">
      <w:pPr>
        <w:bidi/>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FF0000"/>
          <w:sz w:val="32"/>
          <w:szCs w:val="32"/>
          <w:rtl/>
          <w:lang w:bidi="ar-DZ"/>
        </w:rPr>
        <w:t>5/</w:t>
      </w:r>
      <w:r>
        <w:rPr>
          <w:rFonts w:ascii="Simplified Arabic" w:hAnsi="Simplified Arabic" w:cs="Simplified Arabic" w:hint="cs"/>
          <w:b/>
          <w:bCs/>
          <w:color w:val="FF0000"/>
          <w:sz w:val="32"/>
          <w:szCs w:val="32"/>
          <w:u w:val="single"/>
          <w:rtl/>
          <w:lang w:bidi="ar-DZ"/>
        </w:rPr>
        <w:t>مستوى القول</w:t>
      </w:r>
      <w:r>
        <w:rPr>
          <w:rFonts w:ascii="Simplified Arabic" w:hAnsi="Simplified Arabic" w:cs="Simplified Arabic" w:hint="cs"/>
          <w:b/>
          <w:bCs/>
          <w:color w:val="FF0000"/>
          <w:sz w:val="32"/>
          <w:szCs w:val="32"/>
          <w:rtl/>
          <w:lang w:bidi="ar-DZ"/>
        </w:rPr>
        <w:t xml:space="preserve">: </w:t>
      </w:r>
      <w:r w:rsidR="00EB5C9D" w:rsidRPr="00EB5C9D">
        <w:rPr>
          <w:rFonts w:ascii="Simplified Arabic" w:hAnsi="Simplified Arabic" w:cs="Simplified Arabic" w:hint="cs"/>
          <w:color w:val="000000" w:themeColor="text1"/>
          <w:sz w:val="28"/>
          <w:szCs w:val="28"/>
          <w:rtl/>
          <w:lang w:bidi="ar-DZ"/>
        </w:rPr>
        <w:t>لتحليل تراكيب الجمل الكبرى لمعرفة خصائصها</w:t>
      </w:r>
      <w:r w:rsidR="00151B1E">
        <w:rPr>
          <w:rFonts w:ascii="Simplified Arabic" w:hAnsi="Simplified Arabic" w:cs="Simplified Arabic" w:hint="cs"/>
          <w:color w:val="000000" w:themeColor="text1"/>
          <w:sz w:val="28"/>
          <w:szCs w:val="28"/>
          <w:rtl/>
          <w:lang w:bidi="ar-DZ"/>
        </w:rPr>
        <w:t xml:space="preserve"> الأساسية والثانوية.</w:t>
      </w:r>
    </w:p>
    <w:p w:rsidR="00151B1E" w:rsidRDefault="00151B1E" w:rsidP="00151B1E">
      <w:pPr>
        <w:bidi/>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FF0000"/>
          <w:sz w:val="32"/>
          <w:szCs w:val="32"/>
          <w:rtl/>
          <w:lang w:bidi="ar-DZ"/>
        </w:rPr>
        <w:t>6/</w:t>
      </w:r>
      <w:r>
        <w:rPr>
          <w:rFonts w:ascii="Simplified Arabic" w:hAnsi="Simplified Arabic" w:cs="Simplified Arabic" w:hint="cs"/>
          <w:b/>
          <w:bCs/>
          <w:color w:val="FF0000"/>
          <w:sz w:val="32"/>
          <w:szCs w:val="32"/>
          <w:u w:val="single"/>
          <w:rtl/>
          <w:lang w:bidi="ar-DZ"/>
        </w:rPr>
        <w:t>المستوى الدلالي</w:t>
      </w:r>
      <w:r>
        <w:rPr>
          <w:rFonts w:ascii="Simplified Arabic" w:hAnsi="Simplified Arabic" w:cs="Simplified Arabic" w:hint="cs"/>
          <w:b/>
          <w:bCs/>
          <w:color w:val="FF0000"/>
          <w:sz w:val="32"/>
          <w:szCs w:val="32"/>
          <w:rtl/>
          <w:lang w:bidi="ar-DZ"/>
        </w:rPr>
        <w:t>:</w:t>
      </w:r>
      <w:r w:rsidRPr="00B1221C">
        <w:rPr>
          <w:rFonts w:ascii="Simplified Arabic" w:hAnsi="Simplified Arabic" w:cs="Simplified Arabic" w:hint="cs"/>
          <w:b/>
          <w:bCs/>
          <w:color w:val="FF0000"/>
          <w:sz w:val="28"/>
          <w:szCs w:val="28"/>
          <w:rtl/>
          <w:lang w:bidi="ar-DZ"/>
        </w:rPr>
        <w:t xml:space="preserve"> </w:t>
      </w:r>
      <w:r w:rsidR="001C36AA" w:rsidRPr="00B1221C">
        <w:rPr>
          <w:rFonts w:ascii="Simplified Arabic" w:hAnsi="Simplified Arabic" w:cs="Simplified Arabic" w:hint="cs"/>
          <w:color w:val="000000" w:themeColor="text1"/>
          <w:sz w:val="28"/>
          <w:szCs w:val="28"/>
          <w:rtl/>
          <w:lang w:bidi="ar-DZ"/>
        </w:rPr>
        <w:t>وهو ينشغل بتحليل المعاني المباشرة وغير المباشرة والصور المتصلة بالأنظمة الخارجية..</w:t>
      </w:r>
      <w:r w:rsidR="00B1221C" w:rsidRPr="00B1221C">
        <w:rPr>
          <w:rFonts w:ascii="Simplified Arabic" w:hAnsi="Simplified Arabic" w:cs="Simplified Arabic" w:hint="cs"/>
          <w:color w:val="000000" w:themeColor="text1"/>
          <w:sz w:val="28"/>
          <w:szCs w:val="28"/>
          <w:rtl/>
          <w:lang w:bidi="ar-DZ"/>
        </w:rPr>
        <w:t>.</w:t>
      </w:r>
      <w:r w:rsidR="00EC3A43">
        <w:rPr>
          <w:rFonts w:ascii="Simplified Arabic" w:hAnsi="Simplified Arabic" w:cs="Simplified Arabic" w:hint="cs"/>
          <w:color w:val="000000" w:themeColor="text1"/>
          <w:sz w:val="28"/>
          <w:szCs w:val="28"/>
          <w:rtl/>
          <w:lang w:bidi="ar-DZ"/>
        </w:rPr>
        <w:t>وتمارس وظيفتها على درجات في الأدب والشعر.</w:t>
      </w:r>
    </w:p>
    <w:p w:rsidR="00EC3A43" w:rsidRDefault="00EC3A43" w:rsidP="00EC3A43">
      <w:pPr>
        <w:bidi/>
        <w:rPr>
          <w:rFonts w:ascii="Simplified Arabic" w:hAnsi="Simplified Arabic" w:cs="Simplified Arabic"/>
          <w:color w:val="000000" w:themeColor="text1"/>
          <w:sz w:val="32"/>
          <w:szCs w:val="32"/>
          <w:rtl/>
          <w:lang w:bidi="ar-DZ"/>
        </w:rPr>
      </w:pPr>
      <w:r>
        <w:rPr>
          <w:rFonts w:ascii="Simplified Arabic" w:hAnsi="Simplified Arabic" w:cs="Simplified Arabic" w:hint="cs"/>
          <w:b/>
          <w:bCs/>
          <w:color w:val="FF0000"/>
          <w:sz w:val="32"/>
          <w:szCs w:val="32"/>
          <w:rtl/>
          <w:lang w:bidi="ar-DZ"/>
        </w:rPr>
        <w:lastRenderedPageBreak/>
        <w:t>7/</w:t>
      </w:r>
      <w:r w:rsidR="00C456FD" w:rsidRPr="00C456FD">
        <w:rPr>
          <w:rFonts w:ascii="Simplified Arabic" w:hAnsi="Simplified Arabic" w:cs="Simplified Arabic" w:hint="cs"/>
          <w:b/>
          <w:bCs/>
          <w:color w:val="FF0000"/>
          <w:sz w:val="32"/>
          <w:szCs w:val="32"/>
          <w:u w:val="single"/>
          <w:rtl/>
          <w:lang w:bidi="ar-DZ"/>
        </w:rPr>
        <w:t>المستوى الرمزي</w:t>
      </w:r>
      <w:r w:rsidR="00C456FD">
        <w:rPr>
          <w:rFonts w:ascii="Simplified Arabic" w:hAnsi="Simplified Arabic" w:cs="Simplified Arabic" w:hint="cs"/>
          <w:b/>
          <w:bCs/>
          <w:color w:val="FF0000"/>
          <w:sz w:val="32"/>
          <w:szCs w:val="32"/>
          <w:rtl/>
          <w:lang w:bidi="ar-DZ"/>
        </w:rPr>
        <w:t>:</w:t>
      </w:r>
      <w:r w:rsidR="00C456FD" w:rsidRPr="00C456FD">
        <w:rPr>
          <w:rFonts w:ascii="Simplified Arabic" w:hAnsi="Simplified Arabic" w:cs="Simplified Arabic" w:hint="cs"/>
          <w:b/>
          <w:bCs/>
          <w:color w:val="FF0000"/>
          <w:sz w:val="28"/>
          <w:szCs w:val="28"/>
          <w:rtl/>
          <w:lang w:bidi="ar-DZ"/>
        </w:rPr>
        <w:t xml:space="preserve"> </w:t>
      </w:r>
      <w:r w:rsidR="00C456FD" w:rsidRPr="00C456FD">
        <w:rPr>
          <w:rFonts w:ascii="Simplified Arabic" w:hAnsi="Simplified Arabic" w:cs="Simplified Arabic" w:hint="cs"/>
          <w:color w:val="000000" w:themeColor="text1"/>
          <w:sz w:val="28"/>
          <w:szCs w:val="28"/>
          <w:rtl/>
          <w:lang w:bidi="ar-DZ"/>
        </w:rPr>
        <w:t>الذي تقوم فيه المستويات السابقة بدور الدال الجديد الذي ينتج مدلولا أدبيا</w:t>
      </w:r>
      <w:r w:rsidR="00C456FD">
        <w:rPr>
          <w:rFonts w:ascii="Simplified Arabic" w:hAnsi="Simplified Arabic" w:cs="Simplified Arabic" w:hint="cs"/>
          <w:color w:val="000000" w:themeColor="text1"/>
          <w:sz w:val="28"/>
          <w:szCs w:val="28"/>
          <w:rtl/>
          <w:lang w:bidi="ar-DZ"/>
        </w:rPr>
        <w:t xml:space="preserve"> جديدا يقوم بدوره إلى المعنى الثاني.</w:t>
      </w:r>
      <w:r w:rsidR="00C456FD">
        <w:rPr>
          <w:rFonts w:ascii="Simplified Arabic" w:hAnsi="Simplified Arabic" w:cs="Simplified Arabic"/>
          <w:color w:val="000000" w:themeColor="text1"/>
          <w:sz w:val="28"/>
          <w:szCs w:val="28"/>
          <w:rtl/>
          <w:lang w:bidi="ar-DZ"/>
        </w:rPr>
        <w:t>»</w:t>
      </w:r>
      <w:r w:rsidR="00C456FD">
        <w:rPr>
          <w:rStyle w:val="Appelnotedebasdep"/>
          <w:rFonts w:ascii="Simplified Arabic" w:hAnsi="Simplified Arabic" w:cs="Simplified Arabic"/>
          <w:color w:val="000000" w:themeColor="text1"/>
          <w:sz w:val="28"/>
          <w:szCs w:val="28"/>
          <w:rtl/>
          <w:lang w:bidi="ar-DZ"/>
        </w:rPr>
        <w:footnoteReference w:id="30"/>
      </w:r>
      <w:r w:rsidR="00C456FD">
        <w:rPr>
          <w:rFonts w:ascii="Simplified Arabic" w:hAnsi="Simplified Arabic" w:cs="Simplified Arabic" w:hint="cs"/>
          <w:color w:val="000000" w:themeColor="text1"/>
          <w:sz w:val="32"/>
          <w:szCs w:val="32"/>
          <w:rtl/>
          <w:lang w:bidi="ar-DZ"/>
        </w:rPr>
        <w:t xml:space="preserve"> </w:t>
      </w:r>
    </w:p>
    <w:p w:rsidR="00000204" w:rsidRPr="00000204" w:rsidRDefault="00000204" w:rsidP="00000204">
      <w:pPr>
        <w:bidi/>
        <w:rPr>
          <w:rFonts w:ascii="Simplified Arabic" w:hAnsi="Simplified Arabic" w:cs="Simplified Arabic"/>
          <w:color w:val="000000" w:themeColor="text1"/>
          <w:sz w:val="28"/>
          <w:szCs w:val="28"/>
          <w:lang w:bidi="ar-DZ"/>
        </w:rPr>
      </w:pPr>
      <w:r>
        <w:rPr>
          <w:rFonts w:ascii="Simplified Arabic" w:hAnsi="Simplified Arabic" w:cs="Simplified Arabic" w:hint="cs"/>
          <w:color w:val="000000" w:themeColor="text1"/>
          <w:sz w:val="32"/>
          <w:szCs w:val="32"/>
          <w:rtl/>
          <w:lang w:bidi="ar-DZ"/>
        </w:rPr>
        <w:t xml:space="preserve">   </w:t>
      </w:r>
      <w:r>
        <w:rPr>
          <w:rFonts w:ascii="Simplified Arabic" w:hAnsi="Simplified Arabic" w:cs="Simplified Arabic" w:hint="cs"/>
          <w:color w:val="000000" w:themeColor="text1"/>
          <w:sz w:val="28"/>
          <w:szCs w:val="28"/>
          <w:rtl/>
          <w:lang w:bidi="ar-DZ"/>
        </w:rPr>
        <w:t>تحاول هذه المستويات الوصول إلى الأبعاد الدلالية للنصوص الشعرية بهدف استخراج مكامنه الجمالية الخفية، واستخدام هذه المستويات ونجاحها يبقى مرتبطا بالقارئ الذي يمتلك ثقافة واسعة في علوم مختلفة.</w:t>
      </w:r>
    </w:p>
    <w:p w:rsidR="0045560D" w:rsidRPr="00DF7FB7" w:rsidRDefault="0045560D" w:rsidP="0045560D">
      <w:pPr>
        <w:bidi/>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FF0000"/>
          <w:sz w:val="36"/>
          <w:szCs w:val="36"/>
          <w:rtl/>
          <w:lang w:bidi="ar-DZ"/>
        </w:rPr>
        <w:t xml:space="preserve">   </w:t>
      </w:r>
      <w:r w:rsidR="00593D37">
        <w:rPr>
          <w:rFonts w:ascii="Simplified Arabic" w:hAnsi="Simplified Arabic" w:cs="Simplified Arabic"/>
          <w:noProof/>
          <w:color w:val="000000" w:themeColor="text1"/>
          <w:sz w:val="28"/>
          <w:szCs w:val="28"/>
          <w:rtl/>
        </w:rPr>
        <w:drawing>
          <wp:inline distT="0" distB="0" distL="0" distR="0">
            <wp:extent cx="5296640" cy="4305901"/>
            <wp:effectExtent l="19050" t="0" r="0" b="0"/>
            <wp:docPr id="1" name="Image 0" descr="Capture d’écran (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91).png"/>
                    <pic:cNvPicPr/>
                  </pic:nvPicPr>
                  <pic:blipFill>
                    <a:blip r:embed="rId8"/>
                    <a:stretch>
                      <a:fillRect/>
                    </a:stretch>
                  </pic:blipFill>
                  <pic:spPr>
                    <a:xfrm>
                      <a:off x="0" y="0"/>
                      <a:ext cx="5296640" cy="4305901"/>
                    </a:xfrm>
                    <a:prstGeom prst="rect">
                      <a:avLst/>
                    </a:prstGeom>
                  </pic:spPr>
                </pic:pic>
              </a:graphicData>
            </a:graphic>
          </wp:inline>
        </w:drawing>
      </w:r>
    </w:p>
    <w:p w:rsidR="0032227A" w:rsidRPr="00EF6C26" w:rsidRDefault="0032227A" w:rsidP="0032227A">
      <w:pPr>
        <w:bidi/>
        <w:rPr>
          <w:rFonts w:ascii="Simplified Arabic" w:hAnsi="Simplified Arabic" w:cs="Simplified Arabic"/>
          <w:color w:val="000000" w:themeColor="text1"/>
          <w:sz w:val="28"/>
          <w:szCs w:val="28"/>
          <w:rtl/>
          <w:lang w:bidi="ar-DZ"/>
        </w:rPr>
      </w:pPr>
    </w:p>
    <w:p w:rsidR="00DB41E3" w:rsidRPr="00DB41E3" w:rsidRDefault="00DB41E3" w:rsidP="00DB41E3">
      <w:pPr>
        <w:bidi/>
        <w:rPr>
          <w:rFonts w:ascii="Simplified Arabic" w:hAnsi="Simplified Arabic" w:cs="Simplified Arabic"/>
          <w:b/>
          <w:bCs/>
          <w:color w:val="FF0000"/>
          <w:sz w:val="32"/>
          <w:szCs w:val="32"/>
          <w:u w:val="single"/>
          <w:rtl/>
          <w:lang w:bidi="ar-DZ"/>
        </w:rPr>
      </w:pPr>
    </w:p>
    <w:p w:rsidR="00222052" w:rsidRPr="00202D72" w:rsidRDefault="00222052" w:rsidP="00222052">
      <w:pPr>
        <w:bidi/>
        <w:rPr>
          <w:rFonts w:ascii="Simplified Arabic" w:hAnsi="Simplified Arabic" w:cs="Simplified Arabic"/>
          <w:color w:val="000000" w:themeColor="text1"/>
          <w:sz w:val="28"/>
          <w:szCs w:val="28"/>
          <w:rtl/>
          <w:lang w:bidi="ar-DZ"/>
        </w:rPr>
      </w:pPr>
    </w:p>
    <w:p w:rsidR="00E037FC" w:rsidRPr="00AB7C1D" w:rsidRDefault="00E037FC" w:rsidP="00E037FC">
      <w:pPr>
        <w:bidi/>
        <w:rPr>
          <w:rFonts w:ascii="Simplified Arabic" w:hAnsi="Simplified Arabic" w:cs="Simplified Arabic"/>
          <w:color w:val="000000" w:themeColor="text1"/>
          <w:sz w:val="28"/>
          <w:szCs w:val="28"/>
          <w:rtl/>
          <w:lang w:bidi="ar-DZ"/>
        </w:rPr>
      </w:pPr>
    </w:p>
    <w:p w:rsidR="001B3032" w:rsidRPr="001B3032" w:rsidRDefault="001B3032" w:rsidP="001B3032">
      <w:pPr>
        <w:bidi/>
        <w:rPr>
          <w:rFonts w:ascii="Simplified Arabic" w:hAnsi="Simplified Arabic" w:cs="Simplified Arabic"/>
          <w:b/>
          <w:bCs/>
          <w:color w:val="000000" w:themeColor="text1"/>
          <w:sz w:val="28"/>
          <w:szCs w:val="28"/>
          <w:rtl/>
          <w:lang w:bidi="ar-DZ"/>
        </w:rPr>
      </w:pPr>
    </w:p>
    <w:p w:rsidR="00C44157" w:rsidRPr="00B547AC" w:rsidRDefault="00C44157" w:rsidP="00C44157">
      <w:pPr>
        <w:bidi/>
        <w:rPr>
          <w:rFonts w:ascii="Simplified Arabic" w:hAnsi="Simplified Arabic" w:cs="Simplified Arabic"/>
          <w:color w:val="000000" w:themeColor="text1"/>
          <w:sz w:val="28"/>
          <w:szCs w:val="28"/>
          <w:rtl/>
          <w:lang w:bidi="ar-DZ"/>
        </w:rPr>
      </w:pPr>
    </w:p>
    <w:p w:rsidR="00CC5AC4" w:rsidRPr="006005EC" w:rsidRDefault="00CC5AC4" w:rsidP="00CC5AC4">
      <w:pPr>
        <w:bidi/>
        <w:rPr>
          <w:rFonts w:ascii="Simplified Arabic" w:hAnsi="Simplified Arabic" w:cs="Simplified Arabic"/>
          <w:color w:val="000000" w:themeColor="text1"/>
          <w:sz w:val="28"/>
          <w:szCs w:val="28"/>
          <w:rtl/>
          <w:lang w:bidi="ar-DZ"/>
        </w:rPr>
      </w:pPr>
    </w:p>
    <w:p w:rsidR="00BA708D" w:rsidRPr="00563000" w:rsidRDefault="00BA708D" w:rsidP="00BA708D">
      <w:pPr>
        <w:bidi/>
        <w:rPr>
          <w:rFonts w:ascii="Simplified Arabic" w:hAnsi="Simplified Arabic" w:cs="Simplified Arabic"/>
          <w:sz w:val="28"/>
          <w:szCs w:val="28"/>
          <w:rtl/>
          <w:lang w:bidi="ar-DZ"/>
        </w:rPr>
      </w:pPr>
    </w:p>
    <w:p w:rsidR="00563000" w:rsidRPr="00563000" w:rsidRDefault="00563000" w:rsidP="00563000">
      <w:pPr>
        <w:bidi/>
        <w:rPr>
          <w:rFonts w:ascii="Simplified Arabic" w:hAnsi="Simplified Arabic" w:cs="Simplified Arabic"/>
          <w:b/>
          <w:bCs/>
          <w:sz w:val="28"/>
          <w:szCs w:val="28"/>
          <w:u w:val="single"/>
          <w:rtl/>
          <w:lang w:bidi="ar-DZ"/>
        </w:rPr>
      </w:pPr>
    </w:p>
    <w:sectPr w:rsidR="00563000" w:rsidRPr="00563000" w:rsidSect="00710659">
      <w:footerReference w:type="default" r:id="rId9"/>
      <w:footnotePr>
        <w:numRestart w:val="eachPage"/>
      </w:footnotePr>
      <w:pgSz w:w="11906" w:h="16838"/>
      <w:pgMar w:top="1440" w:right="1274"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9A0" w:rsidRDefault="00C149A0" w:rsidP="00DE74E3">
      <w:pPr>
        <w:spacing w:after="0" w:line="240" w:lineRule="auto"/>
      </w:pPr>
      <w:r>
        <w:separator/>
      </w:r>
    </w:p>
  </w:endnote>
  <w:endnote w:type="continuationSeparator" w:id="1">
    <w:p w:rsidR="00C149A0" w:rsidRDefault="00C149A0" w:rsidP="00DE74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Uighur">
    <w:panose1 w:val="02000000000000000000"/>
    <w:charset w:val="00"/>
    <w:family w:val="auto"/>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1032"/>
      <w:docPartObj>
        <w:docPartGallery w:val="Page Numbers (Bottom of Page)"/>
        <w:docPartUnique/>
      </w:docPartObj>
    </w:sdtPr>
    <w:sdtContent>
      <w:p w:rsidR="001C070D" w:rsidRDefault="003D7448">
        <w:pPr>
          <w:pStyle w:val="Pieddepage"/>
        </w:pPr>
        <w:r>
          <w:rPr>
            <w:noProof/>
            <w:lang w:eastAsia="zh-TW"/>
          </w:rPr>
          <w:pict>
            <v:group id="_x0000_s2049" style="position:absolute;margin-left:0;margin-top:0;width:33pt;height:25.35pt;z-index:251660288;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1C070D" w:rsidRDefault="003D7448">
                      <w:pPr>
                        <w:spacing w:after="0" w:line="240" w:lineRule="auto"/>
                        <w:jc w:val="center"/>
                        <w:rPr>
                          <w:color w:val="17365D" w:themeColor="text2" w:themeShade="BF"/>
                          <w:sz w:val="16"/>
                          <w:szCs w:val="16"/>
                        </w:rPr>
                      </w:pPr>
                      <w:fldSimple w:instr=" PAGE   \* MERGEFORMAT ">
                        <w:r w:rsidR="00593D37" w:rsidRPr="00593D37">
                          <w:rPr>
                            <w:noProof/>
                            <w:color w:val="17365D" w:themeColor="text2" w:themeShade="BF"/>
                            <w:sz w:val="16"/>
                            <w:szCs w:val="16"/>
                          </w:rPr>
                          <w:t>9</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9A0" w:rsidRDefault="00C149A0" w:rsidP="00AE6666">
      <w:pPr>
        <w:bidi/>
        <w:spacing w:after="0" w:line="240" w:lineRule="auto"/>
      </w:pPr>
      <w:r>
        <w:separator/>
      </w:r>
    </w:p>
  </w:footnote>
  <w:footnote w:type="continuationSeparator" w:id="1">
    <w:p w:rsidR="00C149A0" w:rsidRDefault="00C149A0" w:rsidP="00DE74E3">
      <w:pPr>
        <w:spacing w:after="0" w:line="240" w:lineRule="auto"/>
      </w:pPr>
      <w:r>
        <w:continuationSeparator/>
      </w:r>
    </w:p>
  </w:footnote>
  <w:footnote w:id="2">
    <w:p w:rsidR="00DE74E3" w:rsidRPr="00AE6666" w:rsidRDefault="00DE74E3" w:rsidP="00DE74E3">
      <w:pPr>
        <w:pStyle w:val="Notedebasdepage"/>
        <w:bidi/>
        <w:rPr>
          <w:rFonts w:ascii="Simplified Arabic" w:hAnsi="Simplified Arabic" w:cs="Simplified Arabic"/>
          <w:sz w:val="24"/>
          <w:szCs w:val="24"/>
          <w:rtl/>
          <w:lang w:bidi="ar-DZ"/>
        </w:rPr>
      </w:pPr>
      <w:r w:rsidRPr="00AE6666">
        <w:rPr>
          <w:rStyle w:val="Appelnotedebasdep"/>
          <w:rFonts w:ascii="Simplified Arabic" w:hAnsi="Simplified Arabic" w:cs="Simplified Arabic"/>
          <w:sz w:val="24"/>
          <w:szCs w:val="24"/>
        </w:rPr>
        <w:footnoteRef/>
      </w:r>
      <w:r w:rsidRPr="00AE6666">
        <w:rPr>
          <w:rFonts w:ascii="Simplified Arabic" w:hAnsi="Simplified Arabic" w:cs="Simplified Arabic"/>
          <w:sz w:val="24"/>
          <w:szCs w:val="24"/>
        </w:rPr>
        <w:t xml:space="preserve"> </w:t>
      </w:r>
      <w:r w:rsidR="00AE6666">
        <w:rPr>
          <w:rFonts w:ascii="Simplified Arabic" w:hAnsi="Simplified Arabic" w:cs="Simplified Arabic" w:hint="cs"/>
          <w:sz w:val="24"/>
          <w:szCs w:val="24"/>
          <w:rtl/>
        </w:rPr>
        <w:t>- ثامر إبراهيم محمد المصاروة، البنيوية بين النشأة والتأسيس (دراسة نظرية)، ص4.</w:t>
      </w:r>
    </w:p>
  </w:footnote>
  <w:footnote w:id="3">
    <w:p w:rsidR="00C77F92" w:rsidRPr="00C77F92" w:rsidRDefault="00C77F92" w:rsidP="00C77F92">
      <w:pPr>
        <w:pStyle w:val="Notedebasdepage"/>
        <w:bidi/>
        <w:rPr>
          <w:rFonts w:ascii="Simplified Arabic" w:hAnsi="Simplified Arabic" w:cs="Simplified Arabic"/>
          <w:sz w:val="24"/>
          <w:szCs w:val="24"/>
          <w:rtl/>
          <w:lang w:bidi="ar-DZ"/>
        </w:rPr>
      </w:pPr>
      <w:r w:rsidRPr="00C77F92">
        <w:rPr>
          <w:rStyle w:val="Appelnotedebasdep"/>
          <w:rFonts w:ascii="Simplified Arabic" w:hAnsi="Simplified Arabic" w:cs="Simplified Arabic"/>
          <w:sz w:val="24"/>
          <w:szCs w:val="24"/>
        </w:rPr>
        <w:footnoteRef/>
      </w:r>
      <w:r w:rsidRPr="00C77F92">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يوسف وغليسي، النقد الجزائري المعاصر من اللانسونية إلى الألسنة، ص119. </w:t>
      </w:r>
    </w:p>
  </w:footnote>
  <w:footnote w:id="4">
    <w:p w:rsidR="00C77F92" w:rsidRPr="00C77F92" w:rsidRDefault="00C77F92" w:rsidP="00C77F92">
      <w:pPr>
        <w:pStyle w:val="Notedebasdepage"/>
        <w:bidi/>
        <w:rPr>
          <w:rFonts w:ascii="Simplified Arabic" w:hAnsi="Simplified Arabic" w:cs="Simplified Arabic"/>
          <w:sz w:val="24"/>
          <w:szCs w:val="24"/>
          <w:rtl/>
          <w:lang w:bidi="ar-DZ"/>
        </w:rPr>
      </w:pPr>
      <w:r w:rsidRPr="00C77F92">
        <w:rPr>
          <w:rStyle w:val="Appelnotedebasdep"/>
          <w:rFonts w:ascii="Simplified Arabic" w:hAnsi="Simplified Arabic" w:cs="Simplified Arabic"/>
          <w:sz w:val="24"/>
          <w:szCs w:val="24"/>
        </w:rPr>
        <w:footnoteRef/>
      </w:r>
      <w:r w:rsidRPr="00C77F92">
        <w:rPr>
          <w:rFonts w:ascii="Simplified Arabic" w:hAnsi="Simplified Arabic" w:cs="Simplified Arabic"/>
          <w:sz w:val="24"/>
          <w:szCs w:val="24"/>
        </w:rPr>
        <w:t xml:space="preserve"> </w:t>
      </w:r>
      <w:r>
        <w:rPr>
          <w:rFonts w:ascii="Simplified Arabic" w:hAnsi="Simplified Arabic" w:cs="Simplified Arabic" w:hint="cs"/>
          <w:sz w:val="24"/>
          <w:szCs w:val="24"/>
          <w:rtl/>
        </w:rPr>
        <w:t>- بشير تاوريريت، محاضرات في مناهج النقد الأدبي المعاصر، ص12.</w:t>
      </w:r>
    </w:p>
  </w:footnote>
  <w:footnote w:id="5">
    <w:p w:rsidR="00896BC8" w:rsidRPr="00A2109C" w:rsidRDefault="00896BC8" w:rsidP="00896BC8">
      <w:pPr>
        <w:pStyle w:val="Notedebasdepage"/>
        <w:bidi/>
        <w:rPr>
          <w:rFonts w:ascii="Simplified Arabic" w:hAnsi="Simplified Arabic" w:cs="Simplified Arabic"/>
          <w:sz w:val="24"/>
          <w:szCs w:val="24"/>
          <w:rtl/>
          <w:lang w:bidi="ar-DZ"/>
        </w:rPr>
      </w:pPr>
      <w:r>
        <w:rPr>
          <w:rFonts w:ascii="Simplified Arabic" w:hAnsi="Simplified Arabic" w:cs="Simplified Arabic"/>
          <w:sz w:val="24"/>
          <w:szCs w:val="24"/>
        </w:rPr>
        <w:t xml:space="preserve"> </w:t>
      </w:r>
      <w:r w:rsidRPr="00A2109C">
        <w:rPr>
          <w:rStyle w:val="Appelnotedebasdep"/>
          <w:rFonts w:ascii="Simplified Arabic" w:hAnsi="Simplified Arabic" w:cs="Simplified Arabic"/>
          <w:sz w:val="24"/>
          <w:szCs w:val="24"/>
        </w:rPr>
        <w:footnoteRef/>
      </w:r>
      <w:r w:rsidRPr="00A2109C">
        <w:rPr>
          <w:rFonts w:ascii="Simplified Arabic" w:hAnsi="Simplified Arabic" w:cs="Simplified Arabic"/>
          <w:sz w:val="24"/>
          <w:szCs w:val="24"/>
          <w:rtl/>
        </w:rPr>
        <w:t>-المرجع السابق، ص12.</w:t>
      </w:r>
    </w:p>
  </w:footnote>
  <w:footnote w:id="6">
    <w:p w:rsidR="002E4407" w:rsidRPr="00A2109C" w:rsidRDefault="002E4407" w:rsidP="002E4407">
      <w:pPr>
        <w:pStyle w:val="Notedebasdepage"/>
        <w:bidi/>
        <w:rPr>
          <w:rFonts w:ascii="Simplified Arabic" w:hAnsi="Simplified Arabic" w:cs="Simplified Arabic"/>
          <w:sz w:val="24"/>
          <w:szCs w:val="24"/>
          <w:rtl/>
          <w:lang w:bidi="ar-DZ"/>
        </w:rPr>
      </w:pPr>
      <w:r w:rsidRPr="00A2109C">
        <w:rPr>
          <w:rStyle w:val="Appelnotedebasdep"/>
          <w:rFonts w:ascii="Simplified Arabic" w:hAnsi="Simplified Arabic" w:cs="Simplified Arabic"/>
          <w:sz w:val="24"/>
          <w:szCs w:val="24"/>
        </w:rPr>
        <w:footnoteRef/>
      </w:r>
      <w:r w:rsidRPr="00A2109C">
        <w:rPr>
          <w:rFonts w:ascii="Simplified Arabic" w:hAnsi="Simplified Arabic" w:cs="Simplified Arabic"/>
          <w:sz w:val="24"/>
          <w:szCs w:val="24"/>
          <w:rtl/>
        </w:rPr>
        <w:t xml:space="preserve">- </w:t>
      </w:r>
      <w:r w:rsidR="0083438F" w:rsidRPr="00A2109C">
        <w:rPr>
          <w:rFonts w:ascii="Simplified Arabic" w:hAnsi="Simplified Arabic" w:cs="Simplified Arabic"/>
          <w:sz w:val="24"/>
          <w:szCs w:val="24"/>
          <w:rtl/>
        </w:rPr>
        <w:t>المرجع نفسه، ص12.</w:t>
      </w:r>
    </w:p>
  </w:footnote>
  <w:footnote w:id="7">
    <w:p w:rsidR="00173C06" w:rsidRPr="00A2109C" w:rsidRDefault="00173C06" w:rsidP="00A2109C">
      <w:pPr>
        <w:pStyle w:val="Notedebasdepage"/>
        <w:bidi/>
        <w:rPr>
          <w:rFonts w:ascii="Simplified Arabic" w:hAnsi="Simplified Arabic" w:cs="Simplified Arabic"/>
          <w:sz w:val="24"/>
          <w:szCs w:val="24"/>
          <w:rtl/>
          <w:lang w:bidi="ar-DZ"/>
        </w:rPr>
      </w:pPr>
      <w:r w:rsidRPr="00A2109C">
        <w:rPr>
          <w:rStyle w:val="Appelnotedebasdep"/>
          <w:rFonts w:ascii="Simplified Arabic" w:hAnsi="Simplified Arabic" w:cs="Simplified Arabic"/>
          <w:sz w:val="24"/>
          <w:szCs w:val="24"/>
        </w:rPr>
        <w:footnoteRef/>
      </w:r>
      <w:r w:rsidRPr="00A2109C">
        <w:rPr>
          <w:rFonts w:ascii="Simplified Arabic" w:hAnsi="Simplified Arabic" w:cs="Simplified Arabic"/>
          <w:sz w:val="24"/>
          <w:szCs w:val="24"/>
          <w:rtl/>
        </w:rPr>
        <w:t>- المرجع نفسه، ص23.</w:t>
      </w:r>
    </w:p>
  </w:footnote>
  <w:footnote w:id="8">
    <w:p w:rsidR="00A2109C" w:rsidRPr="00A2109C" w:rsidRDefault="00A2109C" w:rsidP="00A2109C">
      <w:pPr>
        <w:pStyle w:val="Notedebasdepage"/>
        <w:bidi/>
        <w:rPr>
          <w:rFonts w:ascii="Simplified Arabic" w:hAnsi="Simplified Arabic" w:cs="Simplified Arabic"/>
          <w:sz w:val="24"/>
          <w:szCs w:val="24"/>
          <w:rtl/>
        </w:rPr>
      </w:pPr>
      <w:r w:rsidRPr="00A2109C">
        <w:rPr>
          <w:rStyle w:val="Appelnotedebasdep"/>
          <w:sz w:val="24"/>
          <w:szCs w:val="24"/>
        </w:rPr>
        <w:footnoteRef/>
      </w:r>
      <w:r w:rsidRPr="00A2109C">
        <w:rPr>
          <w:sz w:val="24"/>
          <w:szCs w:val="24"/>
        </w:rPr>
        <w:t xml:space="preserve"> </w:t>
      </w:r>
      <w:r w:rsidRPr="00A2109C">
        <w:rPr>
          <w:rFonts w:ascii="Simplified Arabic" w:hAnsi="Simplified Arabic" w:cs="Simplified Arabic" w:hint="cs"/>
          <w:sz w:val="24"/>
          <w:szCs w:val="24"/>
          <w:rtl/>
        </w:rPr>
        <w:t>- المرجع نفسه، ص24.</w:t>
      </w:r>
    </w:p>
  </w:footnote>
  <w:footnote w:id="9">
    <w:p w:rsidR="00BE2E7D" w:rsidRPr="007A7869" w:rsidRDefault="00BE2E7D" w:rsidP="00BE2E7D">
      <w:pPr>
        <w:pStyle w:val="Notedebasdepage"/>
        <w:bidi/>
        <w:rPr>
          <w:rFonts w:ascii="Simplified Arabic" w:hAnsi="Simplified Arabic" w:cs="Simplified Arabic"/>
          <w:sz w:val="24"/>
          <w:szCs w:val="24"/>
          <w:rtl/>
          <w:lang w:bidi="ar-DZ"/>
        </w:rPr>
      </w:pPr>
      <w:r w:rsidRPr="007A7869">
        <w:rPr>
          <w:rStyle w:val="Appelnotedebasdep"/>
          <w:rFonts w:ascii="Simplified Arabic" w:hAnsi="Simplified Arabic" w:cs="Simplified Arabic"/>
          <w:sz w:val="24"/>
          <w:szCs w:val="24"/>
        </w:rPr>
        <w:footnoteRef/>
      </w:r>
      <w:r w:rsidRPr="007A7869">
        <w:rPr>
          <w:rFonts w:ascii="Simplified Arabic" w:hAnsi="Simplified Arabic" w:cs="Simplified Arabic"/>
          <w:sz w:val="24"/>
          <w:szCs w:val="24"/>
        </w:rPr>
        <w:t xml:space="preserve"> </w:t>
      </w:r>
      <w:r w:rsidRPr="007A7869">
        <w:rPr>
          <w:rFonts w:ascii="Simplified Arabic" w:hAnsi="Simplified Arabic" w:cs="Simplified Arabic"/>
          <w:sz w:val="24"/>
          <w:szCs w:val="24"/>
          <w:rtl/>
        </w:rPr>
        <w:t>- يوسف وغليس، النقد الجزائري المعاصر من اللانسونية إلى الألسنية، ص117.</w:t>
      </w:r>
    </w:p>
  </w:footnote>
  <w:footnote w:id="10">
    <w:p w:rsidR="00BE2E7D" w:rsidRPr="007A7869" w:rsidRDefault="00BE2E7D" w:rsidP="00BE2E7D">
      <w:pPr>
        <w:pStyle w:val="Notedebasdepage"/>
        <w:bidi/>
        <w:rPr>
          <w:rFonts w:ascii="Simplified Arabic" w:hAnsi="Simplified Arabic" w:cs="Simplified Arabic"/>
          <w:sz w:val="24"/>
          <w:szCs w:val="24"/>
          <w:rtl/>
          <w:lang w:bidi="ar-DZ"/>
        </w:rPr>
      </w:pPr>
      <w:r w:rsidRPr="007A7869">
        <w:rPr>
          <w:rStyle w:val="Appelnotedebasdep"/>
          <w:rFonts w:ascii="Simplified Arabic" w:hAnsi="Simplified Arabic" w:cs="Simplified Arabic"/>
          <w:sz w:val="24"/>
          <w:szCs w:val="24"/>
        </w:rPr>
        <w:footnoteRef/>
      </w:r>
      <w:r w:rsidRPr="007A7869">
        <w:rPr>
          <w:rFonts w:ascii="Simplified Arabic" w:hAnsi="Simplified Arabic" w:cs="Simplified Arabic"/>
          <w:sz w:val="24"/>
          <w:szCs w:val="24"/>
        </w:rPr>
        <w:t xml:space="preserve"> </w:t>
      </w:r>
      <w:r w:rsidRPr="007A7869">
        <w:rPr>
          <w:rFonts w:ascii="Simplified Arabic" w:hAnsi="Simplified Arabic" w:cs="Simplified Arabic"/>
          <w:sz w:val="24"/>
          <w:szCs w:val="24"/>
          <w:rtl/>
          <w:lang w:bidi="ar-DZ"/>
        </w:rPr>
        <w:t>- المرجع نفسه، ص118.</w:t>
      </w:r>
    </w:p>
  </w:footnote>
  <w:footnote w:id="11">
    <w:p w:rsidR="00DC7CA7" w:rsidRPr="007A7869" w:rsidRDefault="00DC7CA7" w:rsidP="00DC7CA7">
      <w:pPr>
        <w:pStyle w:val="Notedebasdepage"/>
        <w:bidi/>
        <w:rPr>
          <w:rFonts w:ascii="Simplified Arabic" w:hAnsi="Simplified Arabic" w:cs="Simplified Arabic"/>
          <w:sz w:val="24"/>
          <w:szCs w:val="24"/>
          <w:rtl/>
          <w:lang w:bidi="ar-DZ"/>
        </w:rPr>
      </w:pPr>
      <w:r w:rsidRPr="007A7869">
        <w:rPr>
          <w:rStyle w:val="Appelnotedebasdep"/>
          <w:rFonts w:ascii="Simplified Arabic" w:hAnsi="Simplified Arabic" w:cs="Simplified Arabic"/>
          <w:sz w:val="24"/>
          <w:szCs w:val="24"/>
        </w:rPr>
        <w:footnoteRef/>
      </w:r>
      <w:r w:rsidRPr="007A7869">
        <w:rPr>
          <w:rFonts w:ascii="Simplified Arabic" w:hAnsi="Simplified Arabic" w:cs="Simplified Arabic"/>
          <w:sz w:val="24"/>
          <w:szCs w:val="24"/>
        </w:rPr>
        <w:t xml:space="preserve"> </w:t>
      </w:r>
      <w:r w:rsidRPr="007A7869">
        <w:rPr>
          <w:rFonts w:ascii="Simplified Arabic" w:hAnsi="Simplified Arabic" w:cs="Simplified Arabic"/>
          <w:sz w:val="24"/>
          <w:szCs w:val="24"/>
          <w:rtl/>
          <w:lang w:bidi="ar-DZ"/>
        </w:rPr>
        <w:t>- المرجع نفسه، ص118.</w:t>
      </w:r>
    </w:p>
  </w:footnote>
  <w:footnote w:id="12">
    <w:p w:rsidR="007A7869" w:rsidRPr="00291E09" w:rsidRDefault="007A7869" w:rsidP="007A7869">
      <w:pPr>
        <w:pStyle w:val="Notedebasdepage"/>
        <w:bidi/>
        <w:rPr>
          <w:rFonts w:ascii="Simplified Arabic" w:hAnsi="Simplified Arabic" w:cs="Simplified Arabic"/>
          <w:sz w:val="24"/>
          <w:szCs w:val="24"/>
          <w:rtl/>
          <w:lang w:bidi="ar-DZ"/>
        </w:rPr>
      </w:pPr>
      <w:r w:rsidRPr="00291E09">
        <w:rPr>
          <w:rStyle w:val="Appelnotedebasdep"/>
          <w:rFonts w:ascii="Simplified Arabic" w:hAnsi="Simplified Arabic" w:cs="Simplified Arabic"/>
          <w:sz w:val="24"/>
          <w:szCs w:val="24"/>
        </w:rPr>
        <w:footnoteRef/>
      </w:r>
      <w:r w:rsidRPr="00291E09">
        <w:rPr>
          <w:rFonts w:ascii="Simplified Arabic" w:hAnsi="Simplified Arabic" w:cs="Simplified Arabic"/>
          <w:sz w:val="24"/>
          <w:szCs w:val="24"/>
        </w:rPr>
        <w:t xml:space="preserve"> </w:t>
      </w:r>
      <w:r w:rsidRPr="00291E09">
        <w:rPr>
          <w:rFonts w:ascii="Simplified Arabic" w:hAnsi="Simplified Arabic" w:cs="Simplified Arabic"/>
          <w:sz w:val="24"/>
          <w:szCs w:val="24"/>
          <w:rtl/>
          <w:lang w:bidi="ar-DZ"/>
        </w:rPr>
        <w:t>- محمد الأمين بحري، البنبوية التكوينية من الأصول الفلسفية إلى الفصول المنهجية، منشورات ضفاف، (ط:1)، لبنان، 2015، ص139.</w:t>
      </w:r>
    </w:p>
  </w:footnote>
  <w:footnote w:id="13">
    <w:p w:rsidR="004702FF" w:rsidRPr="00291E09" w:rsidRDefault="004702FF" w:rsidP="004702FF">
      <w:pPr>
        <w:pStyle w:val="Notedebasdepage"/>
        <w:bidi/>
        <w:rPr>
          <w:rFonts w:ascii="Simplified Arabic" w:hAnsi="Simplified Arabic" w:cs="Simplified Arabic"/>
          <w:sz w:val="24"/>
          <w:szCs w:val="24"/>
          <w:rtl/>
          <w:lang w:bidi="ar-DZ"/>
        </w:rPr>
      </w:pPr>
      <w:r w:rsidRPr="00291E09">
        <w:rPr>
          <w:rStyle w:val="Appelnotedebasdep"/>
          <w:rFonts w:ascii="Simplified Arabic" w:hAnsi="Simplified Arabic" w:cs="Simplified Arabic"/>
          <w:sz w:val="24"/>
          <w:szCs w:val="24"/>
        </w:rPr>
        <w:footnoteRef/>
      </w:r>
      <w:r w:rsidRPr="00291E09">
        <w:rPr>
          <w:rFonts w:ascii="Simplified Arabic" w:hAnsi="Simplified Arabic" w:cs="Simplified Arabic"/>
          <w:sz w:val="24"/>
          <w:szCs w:val="24"/>
        </w:rPr>
        <w:t xml:space="preserve"> </w:t>
      </w:r>
      <w:r w:rsidRPr="00291E09">
        <w:rPr>
          <w:rFonts w:ascii="Simplified Arabic" w:hAnsi="Simplified Arabic" w:cs="Simplified Arabic"/>
          <w:sz w:val="24"/>
          <w:szCs w:val="24"/>
          <w:rtl/>
          <w:lang w:bidi="ar-DZ"/>
        </w:rPr>
        <w:t>- المرجع نفسه، ص139-140.</w:t>
      </w:r>
    </w:p>
  </w:footnote>
  <w:footnote w:id="14">
    <w:p w:rsidR="003A545A" w:rsidRPr="00291E09" w:rsidRDefault="003A545A" w:rsidP="003A545A">
      <w:pPr>
        <w:pStyle w:val="Notedebasdepage"/>
        <w:bidi/>
        <w:rPr>
          <w:rFonts w:ascii="Simplified Arabic" w:hAnsi="Simplified Arabic" w:cs="Simplified Arabic"/>
          <w:sz w:val="24"/>
          <w:szCs w:val="24"/>
          <w:rtl/>
          <w:lang w:bidi="ar-DZ"/>
        </w:rPr>
      </w:pPr>
      <w:r w:rsidRPr="00291E09">
        <w:rPr>
          <w:rStyle w:val="Appelnotedebasdep"/>
          <w:rFonts w:ascii="Simplified Arabic" w:hAnsi="Simplified Arabic" w:cs="Simplified Arabic"/>
          <w:sz w:val="24"/>
          <w:szCs w:val="24"/>
        </w:rPr>
        <w:footnoteRef/>
      </w:r>
      <w:r w:rsidRPr="00291E09">
        <w:rPr>
          <w:rFonts w:ascii="Simplified Arabic" w:hAnsi="Simplified Arabic" w:cs="Simplified Arabic"/>
          <w:sz w:val="24"/>
          <w:szCs w:val="24"/>
        </w:rPr>
        <w:t xml:space="preserve"> </w:t>
      </w:r>
      <w:r w:rsidRPr="00291E09">
        <w:rPr>
          <w:rFonts w:ascii="Simplified Arabic" w:hAnsi="Simplified Arabic" w:cs="Simplified Arabic"/>
          <w:sz w:val="24"/>
          <w:szCs w:val="24"/>
          <w:rtl/>
          <w:lang w:bidi="ar-DZ"/>
        </w:rPr>
        <w:t>- المرجع نفسه، ص140.</w:t>
      </w:r>
    </w:p>
  </w:footnote>
  <w:footnote w:id="15">
    <w:p w:rsidR="00067C1F" w:rsidRPr="00291E09" w:rsidRDefault="00067C1F" w:rsidP="00067C1F">
      <w:pPr>
        <w:pStyle w:val="Notedebasdepage"/>
        <w:bidi/>
        <w:rPr>
          <w:rFonts w:ascii="Simplified Arabic" w:hAnsi="Simplified Arabic" w:cs="Simplified Arabic"/>
          <w:sz w:val="24"/>
          <w:szCs w:val="24"/>
          <w:rtl/>
          <w:lang w:bidi="ar-DZ"/>
        </w:rPr>
      </w:pPr>
      <w:r w:rsidRPr="00291E09">
        <w:rPr>
          <w:rStyle w:val="Appelnotedebasdep"/>
          <w:rFonts w:ascii="Simplified Arabic" w:hAnsi="Simplified Arabic" w:cs="Simplified Arabic"/>
          <w:sz w:val="24"/>
          <w:szCs w:val="24"/>
        </w:rPr>
        <w:footnoteRef/>
      </w:r>
      <w:r w:rsidRPr="00291E09">
        <w:rPr>
          <w:rFonts w:ascii="Simplified Arabic" w:hAnsi="Simplified Arabic" w:cs="Simplified Arabic"/>
          <w:sz w:val="24"/>
          <w:szCs w:val="24"/>
        </w:rPr>
        <w:t xml:space="preserve"> </w:t>
      </w:r>
      <w:r w:rsidRPr="00291E09">
        <w:rPr>
          <w:rFonts w:ascii="Simplified Arabic" w:hAnsi="Simplified Arabic" w:cs="Simplified Arabic"/>
          <w:sz w:val="24"/>
          <w:szCs w:val="24"/>
          <w:rtl/>
          <w:lang w:bidi="ar-DZ"/>
        </w:rPr>
        <w:t>- المرجع نفسه، ص141.</w:t>
      </w:r>
    </w:p>
  </w:footnote>
  <w:footnote w:id="16">
    <w:p w:rsidR="00291E09" w:rsidRPr="00291E09" w:rsidRDefault="00291E09" w:rsidP="00291E09">
      <w:pPr>
        <w:pStyle w:val="Notedebasdepage"/>
        <w:bidi/>
        <w:rPr>
          <w:rFonts w:ascii="Simplified Arabic" w:hAnsi="Simplified Arabic" w:cs="Simplified Arabic"/>
          <w:sz w:val="24"/>
          <w:szCs w:val="24"/>
          <w:rtl/>
          <w:lang w:bidi="ar-DZ"/>
        </w:rPr>
      </w:pPr>
      <w:r w:rsidRPr="00291E09">
        <w:rPr>
          <w:rStyle w:val="Appelnotedebasdep"/>
          <w:rFonts w:ascii="Simplified Arabic" w:hAnsi="Simplified Arabic" w:cs="Simplified Arabic"/>
          <w:sz w:val="24"/>
          <w:szCs w:val="24"/>
        </w:rPr>
        <w:footnoteRef/>
      </w:r>
      <w:r w:rsidRPr="00291E09">
        <w:rPr>
          <w:rFonts w:ascii="Simplified Arabic" w:hAnsi="Simplified Arabic" w:cs="Simplified Arabic"/>
          <w:sz w:val="24"/>
          <w:szCs w:val="24"/>
        </w:rPr>
        <w:t xml:space="preserve"> </w:t>
      </w:r>
      <w:r w:rsidRPr="00291E09">
        <w:rPr>
          <w:rFonts w:ascii="Simplified Arabic" w:hAnsi="Simplified Arabic" w:cs="Simplified Arabic"/>
          <w:sz w:val="24"/>
          <w:szCs w:val="24"/>
          <w:rtl/>
          <w:lang w:bidi="ar-DZ"/>
        </w:rPr>
        <w:t>- المرجع نفسه، ص142.</w:t>
      </w:r>
    </w:p>
  </w:footnote>
  <w:footnote w:id="17">
    <w:p w:rsidR="003E06E9" w:rsidRPr="00E73569" w:rsidRDefault="003E06E9" w:rsidP="003E06E9">
      <w:pPr>
        <w:pStyle w:val="Notedebasdepage"/>
        <w:bidi/>
        <w:rPr>
          <w:rFonts w:ascii="Simplified Arabic" w:hAnsi="Simplified Arabic" w:cs="Simplified Arabic"/>
          <w:sz w:val="24"/>
          <w:szCs w:val="24"/>
          <w:rtl/>
          <w:lang w:bidi="ar-DZ"/>
        </w:rPr>
      </w:pPr>
      <w:r w:rsidRPr="00E73569">
        <w:rPr>
          <w:rStyle w:val="Appelnotedebasdep"/>
          <w:rFonts w:ascii="Simplified Arabic" w:hAnsi="Simplified Arabic" w:cs="Simplified Arabic"/>
          <w:sz w:val="24"/>
          <w:szCs w:val="24"/>
        </w:rPr>
        <w:footnoteRef/>
      </w:r>
      <w:r w:rsidRPr="00E73569">
        <w:rPr>
          <w:rFonts w:ascii="Simplified Arabic" w:hAnsi="Simplified Arabic" w:cs="Simplified Arabic"/>
          <w:sz w:val="24"/>
          <w:szCs w:val="24"/>
        </w:rPr>
        <w:t xml:space="preserve"> </w:t>
      </w:r>
      <w:r w:rsidRPr="00E73569">
        <w:rPr>
          <w:rFonts w:ascii="Simplified Arabic" w:hAnsi="Simplified Arabic" w:cs="Simplified Arabic"/>
          <w:sz w:val="24"/>
          <w:szCs w:val="24"/>
          <w:rtl/>
          <w:lang w:bidi="ar-DZ"/>
        </w:rPr>
        <w:t xml:space="preserve">- </w:t>
      </w:r>
      <w:r w:rsidR="00A70467" w:rsidRPr="00E73569">
        <w:rPr>
          <w:rFonts w:ascii="Simplified Arabic" w:hAnsi="Simplified Arabic" w:cs="Simplified Arabic"/>
          <w:sz w:val="24"/>
          <w:szCs w:val="24"/>
          <w:rtl/>
          <w:lang w:bidi="ar-DZ"/>
        </w:rPr>
        <w:t>محمد الأمين بحري، البنيوية التكوينية، ص142.</w:t>
      </w:r>
    </w:p>
  </w:footnote>
  <w:footnote w:id="18">
    <w:p w:rsidR="00F91C42" w:rsidRPr="00E73569" w:rsidRDefault="00F91C42" w:rsidP="00F91C42">
      <w:pPr>
        <w:pStyle w:val="Notedebasdepage"/>
        <w:bidi/>
        <w:rPr>
          <w:rFonts w:ascii="Simplified Arabic" w:hAnsi="Simplified Arabic" w:cs="Simplified Arabic"/>
          <w:sz w:val="24"/>
          <w:szCs w:val="24"/>
          <w:rtl/>
          <w:lang w:bidi="ar-DZ"/>
        </w:rPr>
      </w:pPr>
      <w:r w:rsidRPr="00E73569">
        <w:rPr>
          <w:rStyle w:val="Appelnotedebasdep"/>
          <w:rFonts w:ascii="Simplified Arabic" w:hAnsi="Simplified Arabic" w:cs="Simplified Arabic"/>
          <w:sz w:val="24"/>
          <w:szCs w:val="24"/>
        </w:rPr>
        <w:footnoteRef/>
      </w:r>
      <w:r w:rsidRPr="00E73569">
        <w:rPr>
          <w:rFonts w:ascii="Simplified Arabic" w:hAnsi="Simplified Arabic" w:cs="Simplified Arabic"/>
          <w:sz w:val="24"/>
          <w:szCs w:val="24"/>
        </w:rPr>
        <w:t xml:space="preserve"> </w:t>
      </w:r>
      <w:r w:rsidRPr="00E73569">
        <w:rPr>
          <w:rFonts w:ascii="Simplified Arabic" w:hAnsi="Simplified Arabic" w:cs="Simplified Arabic"/>
          <w:sz w:val="24"/>
          <w:szCs w:val="24"/>
          <w:rtl/>
          <w:lang w:bidi="ar-DZ"/>
        </w:rPr>
        <w:t>- المرجع نفسه، ص146.</w:t>
      </w:r>
    </w:p>
  </w:footnote>
  <w:footnote w:id="19">
    <w:p w:rsidR="00E73569" w:rsidRDefault="00E73569" w:rsidP="00E73569">
      <w:pPr>
        <w:pStyle w:val="Notedebasdepage"/>
        <w:bidi/>
        <w:rPr>
          <w:rtl/>
          <w:lang w:bidi="ar-DZ"/>
        </w:rPr>
      </w:pPr>
      <w:r w:rsidRPr="00E73569">
        <w:rPr>
          <w:rStyle w:val="Appelnotedebasdep"/>
          <w:rFonts w:ascii="Simplified Arabic" w:hAnsi="Simplified Arabic" w:cs="Simplified Arabic"/>
          <w:sz w:val="24"/>
          <w:szCs w:val="24"/>
        </w:rPr>
        <w:footnoteRef/>
      </w:r>
      <w:r w:rsidRPr="00E73569">
        <w:rPr>
          <w:rFonts w:ascii="Simplified Arabic" w:hAnsi="Simplified Arabic" w:cs="Simplified Arabic"/>
          <w:sz w:val="24"/>
          <w:szCs w:val="24"/>
        </w:rPr>
        <w:t xml:space="preserve"> </w:t>
      </w:r>
      <w:r w:rsidRPr="00E73569">
        <w:rPr>
          <w:rFonts w:ascii="Simplified Arabic" w:hAnsi="Simplified Arabic" w:cs="Simplified Arabic"/>
          <w:sz w:val="24"/>
          <w:szCs w:val="24"/>
          <w:rtl/>
          <w:lang w:bidi="ar-DZ"/>
        </w:rPr>
        <w:t>- المرجع نفسه، ص147.</w:t>
      </w:r>
    </w:p>
  </w:footnote>
  <w:footnote w:id="20">
    <w:p w:rsidR="00656E12" w:rsidRPr="00913E05" w:rsidRDefault="00656E12" w:rsidP="00656E12">
      <w:pPr>
        <w:pStyle w:val="Notedebasdepage"/>
        <w:bidi/>
        <w:rPr>
          <w:rFonts w:ascii="Simplified Arabic" w:hAnsi="Simplified Arabic" w:cs="Simplified Arabic"/>
          <w:sz w:val="24"/>
          <w:szCs w:val="24"/>
          <w:rtl/>
          <w:lang w:bidi="ar-DZ"/>
        </w:rPr>
      </w:pPr>
      <w:r w:rsidRPr="00913E05">
        <w:rPr>
          <w:rStyle w:val="Appelnotedebasdep"/>
          <w:rFonts w:ascii="Simplified Arabic" w:hAnsi="Simplified Arabic" w:cs="Simplified Arabic"/>
          <w:sz w:val="24"/>
          <w:szCs w:val="24"/>
        </w:rPr>
        <w:footnoteRef/>
      </w:r>
      <w:r w:rsidRPr="00913E05">
        <w:rPr>
          <w:rFonts w:ascii="Simplified Arabic" w:hAnsi="Simplified Arabic" w:cs="Simplified Arabic"/>
          <w:sz w:val="24"/>
          <w:szCs w:val="24"/>
        </w:rPr>
        <w:t xml:space="preserve"> </w:t>
      </w:r>
      <w:r w:rsidRPr="00913E05">
        <w:rPr>
          <w:rFonts w:ascii="Simplified Arabic" w:hAnsi="Simplified Arabic" w:cs="Simplified Arabic"/>
          <w:sz w:val="24"/>
          <w:szCs w:val="24"/>
          <w:rtl/>
          <w:lang w:bidi="ar-DZ"/>
        </w:rPr>
        <w:t>- بشير تلوريريت، محاضرات في مناهج النقد الأدبي المعاصر، ص46.</w:t>
      </w:r>
    </w:p>
  </w:footnote>
  <w:footnote w:id="21">
    <w:p w:rsidR="002F4969" w:rsidRPr="00913E05" w:rsidRDefault="002F4969" w:rsidP="002F4969">
      <w:pPr>
        <w:pStyle w:val="Notedebasdepage"/>
        <w:bidi/>
        <w:rPr>
          <w:rFonts w:ascii="Simplified Arabic" w:hAnsi="Simplified Arabic" w:cs="Simplified Arabic"/>
          <w:sz w:val="24"/>
          <w:szCs w:val="24"/>
          <w:rtl/>
          <w:lang w:bidi="ar-DZ"/>
        </w:rPr>
      </w:pPr>
      <w:r w:rsidRPr="00913E05">
        <w:rPr>
          <w:rStyle w:val="Appelnotedebasdep"/>
          <w:rFonts w:ascii="Simplified Arabic" w:hAnsi="Simplified Arabic" w:cs="Simplified Arabic"/>
          <w:sz w:val="24"/>
          <w:szCs w:val="24"/>
        </w:rPr>
        <w:footnoteRef/>
      </w:r>
      <w:r w:rsidRPr="00913E05">
        <w:rPr>
          <w:rFonts w:ascii="Simplified Arabic" w:hAnsi="Simplified Arabic" w:cs="Simplified Arabic"/>
          <w:sz w:val="24"/>
          <w:szCs w:val="24"/>
        </w:rPr>
        <w:t xml:space="preserve"> </w:t>
      </w:r>
      <w:r w:rsidRPr="00913E05">
        <w:rPr>
          <w:rFonts w:ascii="Simplified Arabic" w:hAnsi="Simplified Arabic" w:cs="Simplified Arabic"/>
          <w:sz w:val="24"/>
          <w:szCs w:val="24"/>
          <w:rtl/>
          <w:lang w:bidi="ar-DZ"/>
        </w:rPr>
        <w:t>- د. محمد الأمين بحري، البنيوية التكوينية، ص153.</w:t>
      </w:r>
    </w:p>
  </w:footnote>
  <w:footnote w:id="22">
    <w:p w:rsidR="00BE3AF5" w:rsidRPr="00913E05" w:rsidRDefault="00BE3AF5" w:rsidP="00BE3AF5">
      <w:pPr>
        <w:pStyle w:val="Notedebasdepage"/>
        <w:bidi/>
        <w:rPr>
          <w:rFonts w:ascii="Simplified Arabic" w:hAnsi="Simplified Arabic" w:cs="Simplified Arabic"/>
          <w:sz w:val="24"/>
          <w:szCs w:val="24"/>
          <w:rtl/>
          <w:lang w:bidi="ar-DZ"/>
        </w:rPr>
      </w:pPr>
      <w:r w:rsidRPr="00913E05">
        <w:rPr>
          <w:rStyle w:val="Appelnotedebasdep"/>
          <w:rFonts w:ascii="Simplified Arabic" w:hAnsi="Simplified Arabic" w:cs="Simplified Arabic"/>
          <w:sz w:val="24"/>
          <w:szCs w:val="24"/>
        </w:rPr>
        <w:footnoteRef/>
      </w:r>
      <w:r w:rsidRPr="00913E05">
        <w:rPr>
          <w:rFonts w:ascii="Simplified Arabic" w:hAnsi="Simplified Arabic" w:cs="Simplified Arabic"/>
          <w:sz w:val="24"/>
          <w:szCs w:val="24"/>
        </w:rPr>
        <w:t xml:space="preserve"> </w:t>
      </w:r>
      <w:r w:rsidRPr="00913E05">
        <w:rPr>
          <w:rFonts w:ascii="Simplified Arabic" w:hAnsi="Simplified Arabic" w:cs="Simplified Arabic"/>
          <w:sz w:val="24"/>
          <w:szCs w:val="24"/>
          <w:rtl/>
          <w:lang w:bidi="ar-DZ"/>
        </w:rPr>
        <w:t>- المرجع نفسه، ص155.</w:t>
      </w:r>
    </w:p>
  </w:footnote>
  <w:footnote w:id="23">
    <w:p w:rsidR="00FC2C6D" w:rsidRPr="00913E05" w:rsidRDefault="00FC2C6D" w:rsidP="00FC2C6D">
      <w:pPr>
        <w:pStyle w:val="Notedebasdepage"/>
        <w:bidi/>
        <w:rPr>
          <w:rFonts w:ascii="Simplified Arabic" w:hAnsi="Simplified Arabic" w:cs="Simplified Arabic"/>
          <w:sz w:val="24"/>
          <w:szCs w:val="24"/>
          <w:rtl/>
          <w:lang w:bidi="ar-DZ"/>
        </w:rPr>
      </w:pPr>
      <w:r w:rsidRPr="00913E05">
        <w:rPr>
          <w:rStyle w:val="Appelnotedebasdep"/>
          <w:rFonts w:ascii="Simplified Arabic" w:hAnsi="Simplified Arabic" w:cs="Simplified Arabic"/>
          <w:sz w:val="24"/>
          <w:szCs w:val="24"/>
        </w:rPr>
        <w:footnoteRef/>
      </w:r>
      <w:r w:rsidRPr="00913E05">
        <w:rPr>
          <w:rFonts w:ascii="Simplified Arabic" w:hAnsi="Simplified Arabic" w:cs="Simplified Arabic"/>
          <w:sz w:val="24"/>
          <w:szCs w:val="24"/>
        </w:rPr>
        <w:t xml:space="preserve"> </w:t>
      </w:r>
      <w:r w:rsidRPr="00913E05">
        <w:rPr>
          <w:rFonts w:ascii="Simplified Arabic" w:hAnsi="Simplified Arabic" w:cs="Simplified Arabic"/>
          <w:sz w:val="24"/>
          <w:szCs w:val="24"/>
          <w:rtl/>
          <w:lang w:bidi="ar-DZ"/>
        </w:rPr>
        <w:t>- المرجع نفسه، ص160.</w:t>
      </w:r>
    </w:p>
  </w:footnote>
  <w:footnote w:id="24">
    <w:p w:rsidR="00913E05" w:rsidRPr="005A0A66" w:rsidRDefault="00913E05" w:rsidP="00913E05">
      <w:pPr>
        <w:pStyle w:val="Notedebasdepage"/>
        <w:bidi/>
        <w:rPr>
          <w:rFonts w:ascii="Simplified Arabic" w:hAnsi="Simplified Arabic" w:cs="Simplified Arabic"/>
          <w:sz w:val="24"/>
          <w:szCs w:val="24"/>
          <w:rtl/>
          <w:lang w:bidi="ar-DZ"/>
        </w:rPr>
      </w:pPr>
      <w:r w:rsidRPr="005A0A66">
        <w:rPr>
          <w:rStyle w:val="Appelnotedebasdep"/>
          <w:rFonts w:ascii="Simplified Arabic" w:hAnsi="Simplified Arabic" w:cs="Simplified Arabic"/>
          <w:sz w:val="24"/>
          <w:szCs w:val="24"/>
        </w:rPr>
        <w:footnoteRef/>
      </w:r>
      <w:r w:rsidRPr="005A0A66">
        <w:rPr>
          <w:rFonts w:ascii="Simplified Arabic" w:hAnsi="Simplified Arabic" w:cs="Simplified Arabic"/>
          <w:sz w:val="24"/>
          <w:szCs w:val="24"/>
        </w:rPr>
        <w:t xml:space="preserve"> </w:t>
      </w:r>
      <w:r w:rsidRPr="005A0A66">
        <w:rPr>
          <w:rFonts w:ascii="Simplified Arabic" w:hAnsi="Simplified Arabic" w:cs="Simplified Arabic"/>
          <w:sz w:val="24"/>
          <w:szCs w:val="24"/>
          <w:rtl/>
          <w:lang w:bidi="ar-DZ"/>
        </w:rPr>
        <w:t>- المرجع نفسه، ص161.</w:t>
      </w:r>
    </w:p>
  </w:footnote>
  <w:footnote w:id="25">
    <w:p w:rsidR="000A1898" w:rsidRPr="005A0A66" w:rsidRDefault="000A1898" w:rsidP="000A1898">
      <w:pPr>
        <w:pStyle w:val="Notedebasdepage"/>
        <w:bidi/>
        <w:rPr>
          <w:rFonts w:ascii="Simplified Arabic" w:hAnsi="Simplified Arabic" w:cs="Simplified Arabic"/>
          <w:sz w:val="24"/>
          <w:szCs w:val="24"/>
          <w:rtl/>
          <w:lang w:bidi="ar-DZ"/>
        </w:rPr>
      </w:pPr>
      <w:r w:rsidRPr="005A0A66">
        <w:rPr>
          <w:rStyle w:val="Appelnotedebasdep"/>
          <w:rFonts w:ascii="Simplified Arabic" w:hAnsi="Simplified Arabic" w:cs="Simplified Arabic"/>
          <w:sz w:val="24"/>
          <w:szCs w:val="24"/>
        </w:rPr>
        <w:footnoteRef/>
      </w:r>
      <w:r w:rsidRPr="005A0A66">
        <w:rPr>
          <w:rFonts w:ascii="Simplified Arabic" w:hAnsi="Simplified Arabic" w:cs="Simplified Arabic"/>
          <w:sz w:val="24"/>
          <w:szCs w:val="24"/>
        </w:rPr>
        <w:t xml:space="preserve"> </w:t>
      </w:r>
      <w:r w:rsidRPr="005A0A66">
        <w:rPr>
          <w:rFonts w:ascii="Simplified Arabic" w:hAnsi="Simplified Arabic" w:cs="Simplified Arabic"/>
          <w:sz w:val="24"/>
          <w:szCs w:val="24"/>
          <w:rtl/>
          <w:lang w:bidi="ar-DZ"/>
        </w:rPr>
        <w:t>- د. محمد الأمين بحري، البنيوية التكوينية، ص161، 162.</w:t>
      </w:r>
    </w:p>
  </w:footnote>
  <w:footnote w:id="26">
    <w:p w:rsidR="005A2FDC" w:rsidRPr="005A0A66" w:rsidRDefault="005A2FDC" w:rsidP="005A2FDC">
      <w:pPr>
        <w:pStyle w:val="Notedebasdepage"/>
        <w:bidi/>
        <w:rPr>
          <w:rFonts w:ascii="Simplified Arabic" w:hAnsi="Simplified Arabic" w:cs="Simplified Arabic"/>
          <w:sz w:val="24"/>
          <w:szCs w:val="24"/>
          <w:rtl/>
          <w:lang w:bidi="ar-DZ"/>
        </w:rPr>
      </w:pPr>
      <w:r w:rsidRPr="005A0A66">
        <w:rPr>
          <w:rStyle w:val="Appelnotedebasdep"/>
          <w:rFonts w:ascii="Simplified Arabic" w:hAnsi="Simplified Arabic" w:cs="Simplified Arabic"/>
          <w:sz w:val="24"/>
          <w:szCs w:val="24"/>
        </w:rPr>
        <w:footnoteRef/>
      </w:r>
      <w:r w:rsidRPr="005A0A66">
        <w:rPr>
          <w:rFonts w:ascii="Simplified Arabic" w:hAnsi="Simplified Arabic" w:cs="Simplified Arabic"/>
          <w:sz w:val="24"/>
          <w:szCs w:val="24"/>
        </w:rPr>
        <w:t xml:space="preserve"> </w:t>
      </w:r>
      <w:r w:rsidRPr="005A0A66">
        <w:rPr>
          <w:rFonts w:ascii="Simplified Arabic" w:hAnsi="Simplified Arabic" w:cs="Simplified Arabic"/>
          <w:sz w:val="24"/>
          <w:szCs w:val="24"/>
          <w:rtl/>
          <w:lang w:bidi="ar-DZ"/>
        </w:rPr>
        <w:t>- المرجع نفسه، ص164.</w:t>
      </w:r>
    </w:p>
  </w:footnote>
  <w:footnote w:id="27">
    <w:p w:rsidR="005A0A66" w:rsidRDefault="005A0A66" w:rsidP="005A0A66">
      <w:pPr>
        <w:pStyle w:val="Notedebasdepage"/>
        <w:bidi/>
        <w:rPr>
          <w:rtl/>
          <w:lang w:bidi="ar-DZ"/>
        </w:rPr>
      </w:pPr>
      <w:r w:rsidRPr="005A0A66">
        <w:rPr>
          <w:rStyle w:val="Appelnotedebasdep"/>
          <w:rFonts w:ascii="Simplified Arabic" w:hAnsi="Simplified Arabic" w:cs="Simplified Arabic"/>
          <w:sz w:val="24"/>
          <w:szCs w:val="24"/>
        </w:rPr>
        <w:footnoteRef/>
      </w:r>
      <w:r w:rsidRPr="005A0A66">
        <w:rPr>
          <w:rFonts w:ascii="Simplified Arabic" w:hAnsi="Simplified Arabic" w:cs="Simplified Arabic"/>
          <w:sz w:val="24"/>
          <w:szCs w:val="24"/>
        </w:rPr>
        <w:t xml:space="preserve"> </w:t>
      </w:r>
      <w:r w:rsidRPr="005A0A66">
        <w:rPr>
          <w:rFonts w:ascii="Simplified Arabic" w:hAnsi="Simplified Arabic" w:cs="Simplified Arabic"/>
          <w:sz w:val="24"/>
          <w:szCs w:val="24"/>
          <w:rtl/>
          <w:lang w:bidi="ar-DZ"/>
        </w:rPr>
        <w:t>- المرجع نفسه، ص165.</w:t>
      </w:r>
    </w:p>
  </w:footnote>
  <w:footnote w:id="28">
    <w:p w:rsidR="00A15C02" w:rsidRPr="000D4F3C" w:rsidRDefault="00A15C02" w:rsidP="00A15C02">
      <w:pPr>
        <w:pStyle w:val="Notedebasdepage"/>
        <w:bidi/>
        <w:rPr>
          <w:rFonts w:ascii="Simplified Arabic" w:hAnsi="Simplified Arabic" w:cs="Simplified Arabic"/>
          <w:sz w:val="24"/>
          <w:szCs w:val="24"/>
          <w:rtl/>
          <w:lang w:bidi="ar-DZ"/>
        </w:rPr>
      </w:pPr>
      <w:r w:rsidRPr="000D4F3C">
        <w:rPr>
          <w:rStyle w:val="Appelnotedebasdep"/>
          <w:rFonts w:ascii="Simplified Arabic" w:hAnsi="Simplified Arabic" w:cs="Simplified Arabic"/>
          <w:sz w:val="24"/>
          <w:szCs w:val="24"/>
        </w:rPr>
        <w:footnoteRef/>
      </w:r>
      <w:r w:rsidRPr="000D4F3C">
        <w:rPr>
          <w:rFonts w:ascii="Simplified Arabic" w:hAnsi="Simplified Arabic" w:cs="Simplified Arabic"/>
          <w:sz w:val="24"/>
          <w:szCs w:val="24"/>
        </w:rPr>
        <w:t xml:space="preserve"> </w:t>
      </w:r>
      <w:r w:rsidRPr="000D4F3C">
        <w:rPr>
          <w:rFonts w:ascii="Simplified Arabic" w:hAnsi="Simplified Arabic" w:cs="Simplified Arabic"/>
          <w:sz w:val="24"/>
          <w:szCs w:val="24"/>
          <w:rtl/>
          <w:lang w:bidi="ar-DZ"/>
        </w:rPr>
        <w:t>- بشير تاوريريت، محاضرات في مناهج النقد الأدبي المعاصر، ص44، 45.</w:t>
      </w:r>
    </w:p>
  </w:footnote>
  <w:footnote w:id="29">
    <w:p w:rsidR="000D4F3C" w:rsidRDefault="000D4F3C" w:rsidP="000D4F3C">
      <w:pPr>
        <w:pStyle w:val="Notedebasdepage"/>
        <w:bidi/>
        <w:rPr>
          <w:rtl/>
          <w:lang w:bidi="ar-DZ"/>
        </w:rPr>
      </w:pPr>
      <w:r w:rsidRPr="000D4F3C">
        <w:rPr>
          <w:rStyle w:val="Appelnotedebasdep"/>
          <w:rFonts w:ascii="Simplified Arabic" w:hAnsi="Simplified Arabic" w:cs="Simplified Arabic"/>
          <w:sz w:val="24"/>
          <w:szCs w:val="24"/>
        </w:rPr>
        <w:footnoteRef/>
      </w:r>
      <w:r w:rsidRPr="000D4F3C">
        <w:rPr>
          <w:rFonts w:ascii="Simplified Arabic" w:hAnsi="Simplified Arabic" w:cs="Simplified Arabic"/>
          <w:sz w:val="24"/>
          <w:szCs w:val="24"/>
        </w:rPr>
        <w:t xml:space="preserve"> </w:t>
      </w:r>
      <w:r w:rsidRPr="000D4F3C">
        <w:rPr>
          <w:rFonts w:ascii="Simplified Arabic" w:hAnsi="Simplified Arabic" w:cs="Simplified Arabic"/>
          <w:sz w:val="24"/>
          <w:szCs w:val="24"/>
          <w:rtl/>
          <w:lang w:bidi="ar-DZ"/>
        </w:rPr>
        <w:t>- المرجع نفسه، ص54-55.</w:t>
      </w:r>
    </w:p>
  </w:footnote>
  <w:footnote w:id="30">
    <w:p w:rsidR="00C456FD" w:rsidRPr="00C456FD" w:rsidRDefault="00C456FD" w:rsidP="00C456FD">
      <w:pPr>
        <w:pStyle w:val="Notedebasdepage"/>
        <w:bidi/>
        <w:rPr>
          <w:rFonts w:ascii="Simplified Arabic" w:hAnsi="Simplified Arabic" w:cs="Simplified Arabic"/>
          <w:sz w:val="24"/>
          <w:szCs w:val="24"/>
          <w:rtl/>
          <w:lang w:bidi="ar-DZ"/>
        </w:rPr>
      </w:pPr>
      <w:r w:rsidRPr="00C456FD">
        <w:rPr>
          <w:rStyle w:val="Appelnotedebasdep"/>
          <w:rFonts w:ascii="Simplified Arabic" w:hAnsi="Simplified Arabic" w:cs="Simplified Arabic"/>
          <w:sz w:val="24"/>
          <w:szCs w:val="24"/>
        </w:rPr>
        <w:footnoteRef/>
      </w:r>
      <w:r w:rsidRPr="00C456FD">
        <w:rPr>
          <w:rFonts w:ascii="Simplified Arabic" w:hAnsi="Simplified Arabic" w:cs="Simplified Arabic"/>
          <w:sz w:val="24"/>
          <w:szCs w:val="24"/>
        </w:rPr>
        <w:t xml:space="preserve"> </w:t>
      </w:r>
      <w:r w:rsidRPr="00C456FD">
        <w:rPr>
          <w:rFonts w:ascii="Simplified Arabic" w:hAnsi="Simplified Arabic" w:cs="Simplified Arabic"/>
          <w:sz w:val="24"/>
          <w:szCs w:val="24"/>
          <w:rtl/>
          <w:lang w:bidi="ar-DZ"/>
        </w:rPr>
        <w:t>- المرجع السابق، ص55.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B2A29"/>
    <w:multiLevelType w:val="hybridMultilevel"/>
    <w:tmpl w:val="B57E49B4"/>
    <w:lvl w:ilvl="0" w:tplc="6588940A">
      <w:numFmt w:val="bullet"/>
      <w:lvlText w:val="-"/>
      <w:lvlJc w:val="left"/>
      <w:pPr>
        <w:ind w:left="403" w:hanging="360"/>
      </w:pPr>
      <w:rPr>
        <w:rFonts w:ascii="Simplified Arabic" w:eastAsiaTheme="minorEastAsia" w:hAnsi="Simplified Arabic" w:cs="Simplified Arabic" w:hint="default"/>
      </w:rPr>
    </w:lvl>
    <w:lvl w:ilvl="1" w:tplc="040C0003" w:tentative="1">
      <w:start w:val="1"/>
      <w:numFmt w:val="bullet"/>
      <w:lvlText w:val="o"/>
      <w:lvlJc w:val="left"/>
      <w:pPr>
        <w:ind w:left="1123" w:hanging="360"/>
      </w:pPr>
      <w:rPr>
        <w:rFonts w:ascii="Courier New" w:hAnsi="Courier New" w:cs="Courier New" w:hint="default"/>
      </w:rPr>
    </w:lvl>
    <w:lvl w:ilvl="2" w:tplc="040C0005" w:tentative="1">
      <w:start w:val="1"/>
      <w:numFmt w:val="bullet"/>
      <w:lvlText w:val=""/>
      <w:lvlJc w:val="left"/>
      <w:pPr>
        <w:ind w:left="1843" w:hanging="360"/>
      </w:pPr>
      <w:rPr>
        <w:rFonts w:ascii="Wingdings" w:hAnsi="Wingdings" w:hint="default"/>
      </w:rPr>
    </w:lvl>
    <w:lvl w:ilvl="3" w:tplc="040C0001" w:tentative="1">
      <w:start w:val="1"/>
      <w:numFmt w:val="bullet"/>
      <w:lvlText w:val=""/>
      <w:lvlJc w:val="left"/>
      <w:pPr>
        <w:ind w:left="2563" w:hanging="360"/>
      </w:pPr>
      <w:rPr>
        <w:rFonts w:ascii="Symbol" w:hAnsi="Symbol" w:hint="default"/>
      </w:rPr>
    </w:lvl>
    <w:lvl w:ilvl="4" w:tplc="040C0003" w:tentative="1">
      <w:start w:val="1"/>
      <w:numFmt w:val="bullet"/>
      <w:lvlText w:val="o"/>
      <w:lvlJc w:val="left"/>
      <w:pPr>
        <w:ind w:left="3283" w:hanging="360"/>
      </w:pPr>
      <w:rPr>
        <w:rFonts w:ascii="Courier New" w:hAnsi="Courier New" w:cs="Courier New" w:hint="default"/>
      </w:rPr>
    </w:lvl>
    <w:lvl w:ilvl="5" w:tplc="040C0005" w:tentative="1">
      <w:start w:val="1"/>
      <w:numFmt w:val="bullet"/>
      <w:lvlText w:val=""/>
      <w:lvlJc w:val="left"/>
      <w:pPr>
        <w:ind w:left="4003" w:hanging="360"/>
      </w:pPr>
      <w:rPr>
        <w:rFonts w:ascii="Wingdings" w:hAnsi="Wingdings" w:hint="default"/>
      </w:rPr>
    </w:lvl>
    <w:lvl w:ilvl="6" w:tplc="040C0001" w:tentative="1">
      <w:start w:val="1"/>
      <w:numFmt w:val="bullet"/>
      <w:lvlText w:val=""/>
      <w:lvlJc w:val="left"/>
      <w:pPr>
        <w:ind w:left="4723" w:hanging="360"/>
      </w:pPr>
      <w:rPr>
        <w:rFonts w:ascii="Symbol" w:hAnsi="Symbol" w:hint="default"/>
      </w:rPr>
    </w:lvl>
    <w:lvl w:ilvl="7" w:tplc="040C0003" w:tentative="1">
      <w:start w:val="1"/>
      <w:numFmt w:val="bullet"/>
      <w:lvlText w:val="o"/>
      <w:lvlJc w:val="left"/>
      <w:pPr>
        <w:ind w:left="5443" w:hanging="360"/>
      </w:pPr>
      <w:rPr>
        <w:rFonts w:ascii="Courier New" w:hAnsi="Courier New" w:cs="Courier New" w:hint="default"/>
      </w:rPr>
    </w:lvl>
    <w:lvl w:ilvl="8" w:tplc="040C0005" w:tentative="1">
      <w:start w:val="1"/>
      <w:numFmt w:val="bullet"/>
      <w:lvlText w:val=""/>
      <w:lvlJc w:val="left"/>
      <w:pPr>
        <w:ind w:left="616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2"/>
    </o:shapelayout>
  </w:hdrShapeDefaults>
  <w:footnotePr>
    <w:numRestart w:val="eachPage"/>
    <w:footnote w:id="0"/>
    <w:footnote w:id="1"/>
  </w:footnotePr>
  <w:endnotePr>
    <w:endnote w:id="0"/>
    <w:endnote w:id="1"/>
  </w:endnotePr>
  <w:compat>
    <w:useFELayout/>
  </w:compat>
  <w:rsids>
    <w:rsidRoot w:val="00AE28A6"/>
    <w:rsid w:val="00000204"/>
    <w:rsid w:val="000133EC"/>
    <w:rsid w:val="0003354B"/>
    <w:rsid w:val="0004070E"/>
    <w:rsid w:val="00052ED3"/>
    <w:rsid w:val="00067C1F"/>
    <w:rsid w:val="000738A2"/>
    <w:rsid w:val="000A1898"/>
    <w:rsid w:val="000B6143"/>
    <w:rsid w:val="000D4F3C"/>
    <w:rsid w:val="000E078F"/>
    <w:rsid w:val="000E15BF"/>
    <w:rsid w:val="000F06A7"/>
    <w:rsid w:val="000F6712"/>
    <w:rsid w:val="00116F6E"/>
    <w:rsid w:val="00151B1E"/>
    <w:rsid w:val="00173C06"/>
    <w:rsid w:val="001A5BC7"/>
    <w:rsid w:val="001B3032"/>
    <w:rsid w:val="001B65AD"/>
    <w:rsid w:val="001C070D"/>
    <w:rsid w:val="001C36AA"/>
    <w:rsid w:val="001D01F6"/>
    <w:rsid w:val="00202D72"/>
    <w:rsid w:val="00206E55"/>
    <w:rsid w:val="00222052"/>
    <w:rsid w:val="00245DDA"/>
    <w:rsid w:val="0025464B"/>
    <w:rsid w:val="00291E09"/>
    <w:rsid w:val="002E4407"/>
    <w:rsid w:val="002F4969"/>
    <w:rsid w:val="0032227A"/>
    <w:rsid w:val="00353A88"/>
    <w:rsid w:val="00361907"/>
    <w:rsid w:val="00385BC4"/>
    <w:rsid w:val="00395874"/>
    <w:rsid w:val="003A545A"/>
    <w:rsid w:val="003D7448"/>
    <w:rsid w:val="003E06E9"/>
    <w:rsid w:val="003F6E4B"/>
    <w:rsid w:val="0040148F"/>
    <w:rsid w:val="00404156"/>
    <w:rsid w:val="00416263"/>
    <w:rsid w:val="00424B57"/>
    <w:rsid w:val="00445EE9"/>
    <w:rsid w:val="0045560D"/>
    <w:rsid w:val="004702FF"/>
    <w:rsid w:val="004866F6"/>
    <w:rsid w:val="00495D8D"/>
    <w:rsid w:val="004C2A77"/>
    <w:rsid w:val="004C6B95"/>
    <w:rsid w:val="00563000"/>
    <w:rsid w:val="005859F0"/>
    <w:rsid w:val="00593D37"/>
    <w:rsid w:val="005A0A66"/>
    <w:rsid w:val="005A2FDC"/>
    <w:rsid w:val="005C4FF6"/>
    <w:rsid w:val="005D4DEA"/>
    <w:rsid w:val="005F7E37"/>
    <w:rsid w:val="006005EC"/>
    <w:rsid w:val="006022A0"/>
    <w:rsid w:val="00616F6D"/>
    <w:rsid w:val="00624877"/>
    <w:rsid w:val="00656E12"/>
    <w:rsid w:val="00662A6B"/>
    <w:rsid w:val="00665391"/>
    <w:rsid w:val="00673003"/>
    <w:rsid w:val="006A2943"/>
    <w:rsid w:val="006A3046"/>
    <w:rsid w:val="006C2A71"/>
    <w:rsid w:val="00700FD3"/>
    <w:rsid w:val="00702B78"/>
    <w:rsid w:val="00710659"/>
    <w:rsid w:val="00743B79"/>
    <w:rsid w:val="007A7869"/>
    <w:rsid w:val="007E4E22"/>
    <w:rsid w:val="007E5A03"/>
    <w:rsid w:val="008318AD"/>
    <w:rsid w:val="00833716"/>
    <w:rsid w:val="0083438F"/>
    <w:rsid w:val="00896BC8"/>
    <w:rsid w:val="008B22B1"/>
    <w:rsid w:val="0090393D"/>
    <w:rsid w:val="00913E05"/>
    <w:rsid w:val="009403BD"/>
    <w:rsid w:val="00954C17"/>
    <w:rsid w:val="009717A5"/>
    <w:rsid w:val="00976960"/>
    <w:rsid w:val="0098314D"/>
    <w:rsid w:val="00985AF7"/>
    <w:rsid w:val="009D7FBF"/>
    <w:rsid w:val="009E57E8"/>
    <w:rsid w:val="009F476A"/>
    <w:rsid w:val="00A15C02"/>
    <w:rsid w:val="00A2109C"/>
    <w:rsid w:val="00A25C3B"/>
    <w:rsid w:val="00A401D4"/>
    <w:rsid w:val="00A4788B"/>
    <w:rsid w:val="00A70467"/>
    <w:rsid w:val="00A77312"/>
    <w:rsid w:val="00AA3736"/>
    <w:rsid w:val="00AB7C1D"/>
    <w:rsid w:val="00AE28A6"/>
    <w:rsid w:val="00AE4C65"/>
    <w:rsid w:val="00AE6666"/>
    <w:rsid w:val="00AF5637"/>
    <w:rsid w:val="00B1221C"/>
    <w:rsid w:val="00B149D9"/>
    <w:rsid w:val="00B465E1"/>
    <w:rsid w:val="00B547AC"/>
    <w:rsid w:val="00B746FE"/>
    <w:rsid w:val="00BA708D"/>
    <w:rsid w:val="00BC746A"/>
    <w:rsid w:val="00BE0F0C"/>
    <w:rsid w:val="00BE2E7D"/>
    <w:rsid w:val="00BE3AF5"/>
    <w:rsid w:val="00C01A36"/>
    <w:rsid w:val="00C02E12"/>
    <w:rsid w:val="00C149A0"/>
    <w:rsid w:val="00C44157"/>
    <w:rsid w:val="00C456FD"/>
    <w:rsid w:val="00C47BFD"/>
    <w:rsid w:val="00C52208"/>
    <w:rsid w:val="00C55A08"/>
    <w:rsid w:val="00C67D44"/>
    <w:rsid w:val="00C77F92"/>
    <w:rsid w:val="00CC5AC4"/>
    <w:rsid w:val="00CD2D2F"/>
    <w:rsid w:val="00CE4CF4"/>
    <w:rsid w:val="00CF083B"/>
    <w:rsid w:val="00D06136"/>
    <w:rsid w:val="00D22A30"/>
    <w:rsid w:val="00D44E71"/>
    <w:rsid w:val="00D85150"/>
    <w:rsid w:val="00DB41E3"/>
    <w:rsid w:val="00DC7CA7"/>
    <w:rsid w:val="00DE74E3"/>
    <w:rsid w:val="00DF5C17"/>
    <w:rsid w:val="00DF7FB7"/>
    <w:rsid w:val="00E037FC"/>
    <w:rsid w:val="00E63A63"/>
    <w:rsid w:val="00E73569"/>
    <w:rsid w:val="00EA36BA"/>
    <w:rsid w:val="00EB5C9D"/>
    <w:rsid w:val="00EC3A43"/>
    <w:rsid w:val="00EF6C26"/>
    <w:rsid w:val="00EF7AE3"/>
    <w:rsid w:val="00F2349F"/>
    <w:rsid w:val="00F576BA"/>
    <w:rsid w:val="00F91C42"/>
    <w:rsid w:val="00FC2C6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E74E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74E3"/>
    <w:rPr>
      <w:sz w:val="20"/>
      <w:szCs w:val="20"/>
    </w:rPr>
  </w:style>
  <w:style w:type="character" w:styleId="Appelnotedebasdep">
    <w:name w:val="footnote reference"/>
    <w:basedOn w:val="Policepardfaut"/>
    <w:uiPriority w:val="99"/>
    <w:semiHidden/>
    <w:unhideWhenUsed/>
    <w:rsid w:val="00DE74E3"/>
    <w:rPr>
      <w:vertAlign w:val="superscript"/>
    </w:rPr>
  </w:style>
  <w:style w:type="paragraph" w:styleId="En-tte">
    <w:name w:val="header"/>
    <w:basedOn w:val="Normal"/>
    <w:link w:val="En-tteCar"/>
    <w:uiPriority w:val="99"/>
    <w:semiHidden/>
    <w:unhideWhenUsed/>
    <w:rsid w:val="001C070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C070D"/>
  </w:style>
  <w:style w:type="paragraph" w:styleId="Pieddepage">
    <w:name w:val="footer"/>
    <w:basedOn w:val="Normal"/>
    <w:link w:val="PieddepageCar"/>
    <w:uiPriority w:val="99"/>
    <w:semiHidden/>
    <w:unhideWhenUsed/>
    <w:rsid w:val="001C070D"/>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1C070D"/>
  </w:style>
  <w:style w:type="paragraph" w:styleId="Paragraphedeliste">
    <w:name w:val="List Paragraph"/>
    <w:basedOn w:val="Normal"/>
    <w:uiPriority w:val="34"/>
    <w:qFormat/>
    <w:rsid w:val="00CF083B"/>
    <w:pPr>
      <w:ind w:left="720"/>
      <w:contextualSpacing/>
    </w:pPr>
  </w:style>
  <w:style w:type="paragraph" w:styleId="Textedebulles">
    <w:name w:val="Balloon Text"/>
    <w:basedOn w:val="Normal"/>
    <w:link w:val="TextedebullesCar"/>
    <w:uiPriority w:val="99"/>
    <w:semiHidden/>
    <w:unhideWhenUsed/>
    <w:rsid w:val="00593D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3D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86B14-543E-483F-9B03-ECD26131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10</Pages>
  <Words>1666</Words>
  <Characters>9168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129</cp:revision>
  <dcterms:created xsi:type="dcterms:W3CDTF">2022-08-05T11:44:00Z</dcterms:created>
  <dcterms:modified xsi:type="dcterms:W3CDTF">2022-10-19T19:54:00Z</dcterms:modified>
</cp:coreProperties>
</file>