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76EF8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32"/>
          <w:szCs w:val="32"/>
          <w:rtl/>
          <w:lang w:val="fr-FR" w:bidi="ar-MA"/>
        </w:rPr>
      </w:pPr>
    </w:p>
    <w:p w14:paraId="53D8D272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32"/>
          <w:szCs w:val="32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/>
          <w:noProof/>
          <w:sz w:val="32"/>
          <w:szCs w:val="32"/>
          <w:rtl/>
          <w:lang w:val="fr-FR" w:eastAsia="fr-FR"/>
        </w:rPr>
        <w:drawing>
          <wp:inline distT="0" distB="0" distL="0" distR="0" wp14:anchorId="25DFBC0A" wp14:editId="75DB5E95">
            <wp:extent cx="5479630" cy="2053086"/>
            <wp:effectExtent l="0" t="38100" r="26035" b="61595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400E3BA7" w14:textId="1D847DF0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32"/>
          <w:szCs w:val="32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/>
          <w:noProof/>
          <w:sz w:val="32"/>
          <w:szCs w:val="32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424DE5" wp14:editId="2E7A1BAD">
                <wp:simplePos x="0" y="0"/>
                <wp:positionH relativeFrom="column">
                  <wp:posOffset>345440</wp:posOffset>
                </wp:positionH>
                <wp:positionV relativeFrom="paragraph">
                  <wp:posOffset>664845</wp:posOffset>
                </wp:positionV>
                <wp:extent cx="4610100" cy="578485"/>
                <wp:effectExtent l="13335" t="8890" r="5715" b="12700"/>
                <wp:wrapNone/>
                <wp:docPr id="12" name="Rectangle : coins arrondi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578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D55875" w14:textId="77777777" w:rsidR="006F6A42" w:rsidRPr="00482ECC" w:rsidRDefault="006F6A42" w:rsidP="006F6A42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DZ"/>
                              </w:rPr>
                            </w:pPr>
                            <w:r w:rsidRPr="00482ECC">
                              <w:rPr>
                                <w:rFonts w:cs="Diwany6 Normal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</w:rPr>
                              <w:t>الـمحاضـرة الأولى:</w:t>
                            </w:r>
                            <w:r w:rsidRPr="00482ECC">
                              <w:rPr>
                                <w:rFonts w:cs="Traditional Arabic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مدخل إلى طرق التدريس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424DE5" id="Rectangle : coins arrondis 12" o:spid="_x0000_s1026" style="position:absolute;left:0;text-align:left;margin-left:27.2pt;margin-top:52.35pt;width:363pt;height:4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" fillcolor="#d8d8d8">
                <v:textbox>
                  <w:txbxContent>
                    <w:p w14:paraId="6FD55875" w14:textId="77777777" w:rsidR="006F6A42" w:rsidRPr="00482ECC" w:rsidRDefault="006F6A42" w:rsidP="006F6A42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44"/>
                          <w:szCs w:val="44"/>
                          <w:rtl/>
                          <w:lang w:bidi="ar-DZ"/>
                        </w:rPr>
                      </w:pPr>
                      <w:r w:rsidRPr="00482ECC">
                        <w:rPr>
                          <w:rFonts w:cs="Diwany6 Normal" w:hint="cs"/>
                          <w:b/>
                          <w:bCs/>
                          <w:sz w:val="44"/>
                          <w:szCs w:val="44"/>
                          <w:u w:val="single"/>
                          <w:rtl/>
                          <w:lang w:bidi="ar-DZ"/>
                        </w:rPr>
                        <w:t>الـمحاضـرة الأولى:</w:t>
                      </w:r>
                      <w:r w:rsidRPr="00482ECC">
                        <w:rPr>
                          <w:rFonts w:cs="Traditional Arabic" w:hint="cs"/>
                          <w:b/>
                          <w:bCs/>
                          <w:sz w:val="44"/>
                          <w:szCs w:val="44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cs="Traditional Arabic" w:hint="cs"/>
                          <w:b/>
                          <w:bCs/>
                          <w:sz w:val="44"/>
                          <w:szCs w:val="44"/>
                          <w:rtl/>
                        </w:rPr>
                        <w:t>مدخل إلى طرق التدريس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134025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32"/>
          <w:szCs w:val="32"/>
          <w:rtl/>
          <w:lang w:val="fr-FR" w:bidi="ar-MA"/>
        </w:rPr>
      </w:pPr>
    </w:p>
    <w:p w14:paraId="6690BA68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32"/>
          <w:szCs w:val="32"/>
          <w:rtl/>
          <w:lang w:val="fr-FR" w:bidi="ar-MA"/>
        </w:rPr>
      </w:pPr>
    </w:p>
    <w:p w14:paraId="594C286F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bidi="ar-MA"/>
        </w:rPr>
        <w:t xml:space="preserve"> </w:t>
      </w:r>
      <w:r w:rsidRPr="006F6A42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1 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MA"/>
        </w:rPr>
        <w:t>مفهوم التدريس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bidi="ar-MA"/>
        </w:rPr>
        <w:t xml:space="preserve"> </w:t>
      </w:r>
    </w:p>
    <w:p w14:paraId="59B7FF71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/>
        </w:rPr>
        <w:t>عصام الدين متولي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bidi="ar-MA"/>
        </w:rPr>
        <w:t xml:space="preserve"> </w:t>
      </w:r>
    </w:p>
    <w:p w14:paraId="02CF7915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>هي عملية تعبر عن سلسة من الإجراءات والترتيبات والأفعال المنظمة التي يقوم بها المعلم.بدءا بالتخطيط ، حتى بداية التنفيذ للتدريس ويساهم فيها التلاميذ نظريا وعمليا حتى يمكن أن يتحقق له التعليم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6C64C4BC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/>
        </w:rPr>
        <w:t>محمد خميس أبو نمرة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bidi="ar-MA"/>
        </w:rPr>
        <w:t xml:space="preserve"> </w:t>
      </w:r>
    </w:p>
    <w:p w14:paraId="70DC63A5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>عملية تفاعلية بين المعلم و المتعلم والمادة التعليمية. يلعب فيها المعلم دور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  <w:t xml:space="preserve"> 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>المصمم والمخطط والمسهل والمنفذ والمتابع والمقيم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51E7B1BE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MA"/>
        </w:rPr>
        <w:t>يتضح من ذلك أن التدريس ليس مجرد عرض معلومات و نقلها للمتعلم بل هي عملية تفاعلية بين المتعلم و المعلم و المادة العلمية، يلعب فيها المعلم دور المخطط و المصمم و الم</w:t>
      </w: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DZ"/>
        </w:rPr>
        <w:t>ن</w:t>
      </w: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MA"/>
        </w:rPr>
        <w:t xml:space="preserve">فذ و المتابع و في هذه العملية يتخذ المعلم 4 قرارات رئيسية تشكل المكونات الرئيسية لما يمكن أن نسميه </w:t>
      </w:r>
      <w:r w:rsidRPr="006F6A42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bidi="ar-MA"/>
        </w:rPr>
        <w:t>نموذج التدريس</w:t>
      </w: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MA"/>
        </w:rPr>
        <w:t xml:space="preserve"> </w:t>
      </w:r>
    </w:p>
    <w:p w14:paraId="409AA927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</w:p>
    <w:p w14:paraId="085822ED" w14:textId="77777777" w:rsidR="006F6A42" w:rsidRPr="006F6A42" w:rsidRDefault="006F6A42" w:rsidP="006F6A42">
      <w:pPr>
        <w:bidi/>
        <w:spacing w:after="200" w:line="276" w:lineRule="auto"/>
        <w:jc w:val="center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MA"/>
        </w:rPr>
        <w:t>شكل يمثل نموذج تسلسل قرارات و عمليات التدريس</w:t>
      </w:r>
    </w:p>
    <w:p w14:paraId="384084D6" w14:textId="769889FB" w:rsidR="006F6A42" w:rsidRPr="006F6A42" w:rsidRDefault="006F6A42" w:rsidP="006F6A42">
      <w:pPr>
        <w:bidi/>
        <w:spacing w:after="200" w:line="276" w:lineRule="auto"/>
        <w:jc w:val="center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/>
          <w:noProof/>
          <w:sz w:val="28"/>
          <w:szCs w:val="28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B30229" wp14:editId="21A94A6A">
                <wp:simplePos x="0" y="0"/>
                <wp:positionH relativeFrom="column">
                  <wp:posOffset>864235</wp:posOffset>
                </wp:positionH>
                <wp:positionV relativeFrom="paragraph">
                  <wp:posOffset>218440</wp:posOffset>
                </wp:positionV>
                <wp:extent cx="750570" cy="734060"/>
                <wp:effectExtent l="17780" t="22225" r="22225" b="2476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007077" w14:textId="77777777" w:rsidR="006F6A42" w:rsidRPr="00CF501B" w:rsidRDefault="006F6A42" w:rsidP="006F6A42">
                            <w:pPr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CF501B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التقويم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30229" id="Rectangle 11" o:spid="_x0000_s1027" style="position:absolute;left:0;text-align:left;margin-left:68.05pt;margin-top:17.2pt;width:59.1pt;height:5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" strokeweight="2.5pt">
                <v:shadow color="#868686"/>
                <v:textbox>
                  <w:txbxContent>
                    <w:p w14:paraId="76007077" w14:textId="77777777" w:rsidR="006F6A42" w:rsidRPr="00CF501B" w:rsidRDefault="006F6A42" w:rsidP="006F6A42">
                      <w:pPr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bidi="ar-DZ"/>
                        </w:rPr>
                      </w:pPr>
                      <w:r w:rsidRPr="00CF501B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bidi="ar-DZ"/>
                        </w:rPr>
                        <w:t xml:space="preserve">التقويم </w:t>
                      </w:r>
                    </w:p>
                  </w:txbxContent>
                </v:textbox>
              </v:rect>
            </w:pict>
          </mc:Fallback>
        </mc:AlternateContent>
      </w:r>
      <w:r w:rsidRPr="006F6A42">
        <w:rPr>
          <w:rFonts w:ascii="Simplified Arabic" w:eastAsia="Times New Roman" w:hAnsi="Simplified Arabic" w:cs="Simplified Arabic"/>
          <w:noProof/>
          <w:sz w:val="28"/>
          <w:szCs w:val="28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6D308" wp14:editId="23594B16">
                <wp:simplePos x="0" y="0"/>
                <wp:positionH relativeFrom="column">
                  <wp:posOffset>2339340</wp:posOffset>
                </wp:positionH>
                <wp:positionV relativeFrom="paragraph">
                  <wp:posOffset>218440</wp:posOffset>
                </wp:positionV>
                <wp:extent cx="750570" cy="734060"/>
                <wp:effectExtent l="16510" t="22225" r="23495" b="2476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0012CD" w14:textId="77777777" w:rsidR="006F6A42" w:rsidRPr="00CF501B" w:rsidRDefault="006F6A42" w:rsidP="006F6A42">
                            <w:pPr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CF501B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الأساليب التعليمية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6D308" id="Rectangle 10" o:spid="_x0000_s1028" style="position:absolute;left:0;text-align:left;margin-left:184.2pt;margin-top:17.2pt;width:59.1pt;height:5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" strokeweight="2.5pt">
                <v:shadow color="#868686"/>
                <v:textbox>
                  <w:txbxContent>
                    <w:p w14:paraId="0E0012CD" w14:textId="77777777" w:rsidR="006F6A42" w:rsidRPr="00CF501B" w:rsidRDefault="006F6A42" w:rsidP="006F6A42">
                      <w:pPr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bidi="ar-DZ"/>
                        </w:rPr>
                      </w:pPr>
                      <w:r w:rsidRPr="00CF501B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bidi="ar-DZ"/>
                        </w:rPr>
                        <w:t>الأساليب التعليمية</w:t>
                      </w:r>
                    </w:p>
                  </w:txbxContent>
                </v:textbox>
              </v:rect>
            </w:pict>
          </mc:Fallback>
        </mc:AlternateContent>
      </w:r>
      <w:r w:rsidRPr="006F6A42">
        <w:rPr>
          <w:rFonts w:ascii="Simplified Arabic" w:eastAsia="Times New Roman" w:hAnsi="Simplified Arabic" w:cs="Simplified Arabic"/>
          <w:noProof/>
          <w:sz w:val="28"/>
          <w:szCs w:val="28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AC893" wp14:editId="3C52A1FB">
                <wp:simplePos x="0" y="0"/>
                <wp:positionH relativeFrom="column">
                  <wp:posOffset>5207000</wp:posOffset>
                </wp:positionH>
                <wp:positionV relativeFrom="paragraph">
                  <wp:posOffset>180975</wp:posOffset>
                </wp:positionV>
                <wp:extent cx="750570" cy="734060"/>
                <wp:effectExtent l="17145" t="22860" r="22860" b="2413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C0CAF9" w14:textId="77777777" w:rsidR="006F6A42" w:rsidRPr="00CF501B" w:rsidRDefault="006F6A42" w:rsidP="006F6A42">
                            <w:pPr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CF501B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الأهداف التعليمية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AC893" id="Rectangle 9" o:spid="_x0000_s1029" style="position:absolute;left:0;text-align:left;margin-left:410pt;margin-top:14.25pt;width:59.1pt;height:5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" strokeweight="2.5pt">
                <v:shadow color="#868686"/>
                <v:textbox>
                  <w:txbxContent>
                    <w:p w14:paraId="66C0CAF9" w14:textId="77777777" w:rsidR="006F6A42" w:rsidRPr="00CF501B" w:rsidRDefault="006F6A42" w:rsidP="006F6A42">
                      <w:pPr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bidi="ar-DZ"/>
                        </w:rPr>
                      </w:pPr>
                      <w:r w:rsidRPr="00CF501B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bidi="ar-DZ"/>
                        </w:rPr>
                        <w:t>الأهداف التعليمية</w:t>
                      </w:r>
                    </w:p>
                  </w:txbxContent>
                </v:textbox>
              </v:rect>
            </w:pict>
          </mc:Fallback>
        </mc:AlternateContent>
      </w:r>
      <w:r w:rsidRPr="006F6A42">
        <w:rPr>
          <w:rFonts w:ascii="Simplified Arabic" w:eastAsia="Times New Roman" w:hAnsi="Simplified Arabic" w:cs="Simplified Arabic"/>
          <w:noProof/>
          <w:sz w:val="28"/>
          <w:szCs w:val="28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AD942E" wp14:editId="0328CF75">
                <wp:simplePos x="0" y="0"/>
                <wp:positionH relativeFrom="column">
                  <wp:posOffset>4123055</wp:posOffset>
                </wp:positionH>
                <wp:positionV relativeFrom="paragraph">
                  <wp:posOffset>225425</wp:posOffset>
                </wp:positionV>
                <wp:extent cx="750570" cy="734060"/>
                <wp:effectExtent l="19050" t="19685" r="20955" b="1778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616D88" w14:textId="77777777" w:rsidR="006F6A42" w:rsidRPr="00CF501B" w:rsidRDefault="006F6A42" w:rsidP="006F6A42">
                            <w:pPr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CF501B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السلوك المدخلي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D942E" id="Rectangle 8" o:spid="_x0000_s1030" style="position:absolute;left:0;text-align:left;margin-left:324.65pt;margin-top:17.75pt;width:59.1pt;height:5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" strokeweight="2.5pt">
                <v:shadow color="#868686"/>
                <v:textbox>
                  <w:txbxContent>
                    <w:p w14:paraId="27616D88" w14:textId="77777777" w:rsidR="006F6A42" w:rsidRPr="00CF501B" w:rsidRDefault="006F6A42" w:rsidP="006F6A42">
                      <w:pPr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bidi="ar-DZ"/>
                        </w:rPr>
                      </w:pPr>
                      <w:r w:rsidRPr="00CF501B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bidi="ar-DZ"/>
                        </w:rPr>
                        <w:t>السلوك المدخلي</w:t>
                      </w:r>
                    </w:p>
                  </w:txbxContent>
                </v:textbox>
              </v:rect>
            </w:pict>
          </mc:Fallback>
        </mc:AlternateContent>
      </w:r>
    </w:p>
    <w:p w14:paraId="1E34DC10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</w:p>
    <w:p w14:paraId="6CEB0EE0" w14:textId="4E875C02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/>
          <w:noProof/>
          <w:sz w:val="28"/>
          <w:szCs w:val="28"/>
          <w:rtl/>
          <w:lang w:val="fr-FR"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21A8E64" wp14:editId="67E81C02">
                <wp:simplePos x="0" y="0"/>
                <wp:positionH relativeFrom="column">
                  <wp:posOffset>1313180</wp:posOffset>
                </wp:positionH>
                <wp:positionV relativeFrom="paragraph">
                  <wp:posOffset>89535</wp:posOffset>
                </wp:positionV>
                <wp:extent cx="4313555" cy="258445"/>
                <wp:effectExtent l="76200" t="25400" r="77470" b="20955"/>
                <wp:wrapNone/>
                <wp:docPr id="2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3555" cy="258445"/>
                          <a:chOff x="3464" y="2391"/>
                          <a:chExt cx="6793" cy="407"/>
                        </a:xfrm>
                      </wpg:grpSpPr>
                      <wps:wsp>
                        <wps:cNvPr id="3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3464" y="2744"/>
                            <a:ext cx="6793" cy="54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10257" y="2391"/>
                            <a:ext cx="0" cy="353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8477" y="2391"/>
                            <a:ext cx="0" cy="353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AutoShap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5719" y="2445"/>
                            <a:ext cx="0" cy="353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AutoShap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3464" y="2445"/>
                            <a:ext cx="0" cy="353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40148" id="Groupe 2" o:spid="_x0000_s1026" style="position:absolute;margin-left:103.4pt;margin-top:7.05pt;width:339.65pt;height:20.35pt;z-index:251660288" coordorigin="3464,2391" coordsize="6793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7" type="#_x0000_t32" style="position:absolute;left:3464;top:2744;width:6793;height:5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" strokeweight="2.5pt">
                  <v:shadow color="#868686"/>
                </v:shape>
                <v:shape id="AutoShape 5" o:spid="_x0000_s1028" type="#_x0000_t32" style="position:absolute;left:10257;top:2391;width:0;height:3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" strokeweight="2.5pt">
                  <v:stroke endarrow="block"/>
                  <v:shadow color="#868686"/>
                </v:shape>
                <v:shape id="AutoShape 6" o:spid="_x0000_s1029" type="#_x0000_t32" style="position:absolute;left:8477;top:2391;width:0;height:3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" strokeweight="2.5pt">
                  <v:stroke endarrow="block"/>
                  <v:shadow color="#868686"/>
                </v:shape>
                <v:shape id="AutoShape 7" o:spid="_x0000_s1030" type="#_x0000_t32" style="position:absolute;left:5719;top:2445;width:0;height:3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" strokeweight="2.5pt">
                  <v:stroke endarrow="block"/>
                  <v:shadow color="#868686"/>
                </v:shape>
                <v:shape id="AutoShape 8" o:spid="_x0000_s1031" type="#_x0000_t32" style="position:absolute;left:3464;top:2445;width:0;height:3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" strokeweight="2.5pt">
                  <v:stroke endarrow="block"/>
                  <v:shadow color="#868686"/>
                </v:shape>
              </v:group>
            </w:pict>
          </mc:Fallback>
        </mc:AlternateContent>
      </w:r>
    </w:p>
    <w:p w14:paraId="10A6A901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</w:p>
    <w:p w14:paraId="64AE4821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EG"/>
        </w:rPr>
      </w:pP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MA"/>
        </w:rPr>
        <w:t xml:space="preserve">2- 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EG"/>
        </w:rPr>
        <w:t>المصطلحات الأساسية في مجال التدريس</w:t>
      </w:r>
    </w:p>
    <w:p w14:paraId="0D11FFBF" w14:textId="77777777" w:rsidR="006F6A42" w:rsidRPr="006F6A42" w:rsidRDefault="006F6A42" w:rsidP="006F6A42">
      <w:pPr>
        <w:numPr>
          <w:ilvl w:val="0"/>
          <w:numId w:val="1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DZ"/>
        </w:rPr>
        <w:t xml:space="preserve">التدريس </w:t>
      </w: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DZ"/>
        </w:rPr>
        <w:t>: يشير الى نوع خاص من طرق التعليم اي انه تعليم مخطط و مقصوود</w:t>
      </w:r>
    </w:p>
    <w:p w14:paraId="068CE921" w14:textId="77777777" w:rsidR="006F6A42" w:rsidRPr="006F6A42" w:rsidRDefault="006F6A42" w:rsidP="006F6A42">
      <w:pPr>
        <w:numPr>
          <w:ilvl w:val="0"/>
          <w:numId w:val="1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DZ"/>
        </w:rPr>
        <w:t xml:space="preserve">التعليم </w:t>
      </w:r>
      <w:r w:rsidRPr="006F6A42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bidi="ar-DZ"/>
        </w:rPr>
        <w:t xml:space="preserve">: </w:t>
      </w: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DZ"/>
        </w:rPr>
        <w:t>هو عملية غير مقصودة او تكون مقصودة تكون في المجتمع او المدرسة</w:t>
      </w:r>
    </w:p>
    <w:p w14:paraId="66D846F1" w14:textId="77777777" w:rsidR="006F6A42" w:rsidRPr="006F6A42" w:rsidRDefault="006F6A42" w:rsidP="006F6A42">
      <w:pPr>
        <w:numPr>
          <w:ilvl w:val="0"/>
          <w:numId w:val="1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DZ"/>
        </w:rPr>
        <w:t>التعلم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MA"/>
        </w:rPr>
        <w:t>: هو تعديل في سلوك المتعلم نتيجة الفعل و الملاحظة</w:t>
      </w:r>
    </w:p>
    <w:p w14:paraId="12266EFC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val="fr-FR" w:bidi="ar-MA"/>
        </w:rPr>
        <w:t>3- بعض التعاريف للتدريس:</w:t>
      </w:r>
    </w:p>
    <w:p w14:paraId="677C6E72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bidi="ar-MA"/>
        </w:rPr>
        <w:t xml:space="preserve">3-1 التدريس باعتباره عملية اتصالية: </w:t>
      </w:r>
    </w:p>
    <w:p w14:paraId="2BA5EE65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MA"/>
        </w:rPr>
        <w:t xml:space="preserve">هناك بعض الباحثين يشيرون للتدريس بانه عملية اتصالية اي ان التدريس عملية اتصال بين المعلم و التلميذ، يحاول المعلم اكساب تلاميذه المهارات و الخبرات التعليمية و ذلك باستخدام طرق و وسائل </w:t>
      </w:r>
    </w:p>
    <w:p w14:paraId="17B77083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bidi="ar-MA"/>
        </w:rPr>
        <w:t>3-2 التدريس باعتباره عملية تعاونية:</w:t>
      </w:r>
    </w:p>
    <w:p w14:paraId="73640091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MA"/>
        </w:rPr>
        <w:t>اتجهت بعض التعريفات الحديثة للتدريس الى الربط بين التدريس و تفاعل التلاميذ داخل الفصل</w:t>
      </w:r>
    </w:p>
    <w:p w14:paraId="5E76B69B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MA"/>
        </w:rPr>
        <w:t xml:space="preserve">اي ان التدريس مساعدة التلاميذ على تعيير طرق تفكيرهم و شعورهم و افعالهم من خلال خبرات المعلم السابقة،كما ان البعض الاخر من المفكرون يرون ان التدريس سلوك اجتماعي له مجالاته المتمثلة في المعلم و المتعلم </w:t>
      </w:r>
    </w:p>
    <w:p w14:paraId="0B4842EF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MA"/>
        </w:rPr>
        <w:t xml:space="preserve">و هناك وجهة نظر اخرى ترى ان التدريس موقف يتميز بالتفاعل المعلم و المتعلم و حدوث تعاون بينهما </w:t>
      </w:r>
    </w:p>
    <w:p w14:paraId="6E3C9081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</w:p>
    <w:p w14:paraId="2480A238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bidi="ar-MA"/>
        </w:rPr>
        <w:t xml:space="preserve">3-4 التدريس باعتباره نظام </w:t>
      </w:r>
    </w:p>
    <w:p w14:paraId="75DC13D5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MA"/>
        </w:rPr>
        <w:t>يرى اصحاب هذا التوجه ان التدريس نظام متكامل له مدخلات و عمليات و مخرجات و التغذية الراجعة</w:t>
      </w:r>
    </w:p>
    <w:p w14:paraId="16F1DC40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MA"/>
        </w:rPr>
        <w:t xml:space="preserve">مكونات العمليات التدريسية </w:t>
      </w:r>
    </w:p>
    <w:p w14:paraId="579B3F1E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>المعلم</w:t>
      </w: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EG"/>
        </w:rPr>
        <w:t>..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 التلميذ</w:t>
      </w: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EG"/>
        </w:rPr>
        <w:t>..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 لأهداف</w:t>
      </w: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EG"/>
        </w:rPr>
        <w:t>..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 المادة الدراسية</w:t>
      </w: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EG"/>
        </w:rPr>
        <w:t>..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 مكان التدريس والتعلم</w:t>
      </w: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EG"/>
        </w:rPr>
        <w:t>....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 أدوات وأساليب التقويم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79D140C1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bidi="ar-MA"/>
        </w:rPr>
        <w:t xml:space="preserve">5- 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MA"/>
        </w:rPr>
        <w:t>أبعاد التدريس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6BAE2AAA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noProof/>
          <w:sz w:val="28"/>
          <w:szCs w:val="28"/>
          <w:rtl/>
          <w:lang w:val="fr-FR" w:eastAsia="fr-FR"/>
        </w:rPr>
        <mc:AlternateContent>
          <mc:Choice Requires="wpg">
            <w:drawing>
              <wp:inline distT="0" distB="0" distL="0" distR="0" wp14:anchorId="3BDA28F8" wp14:editId="3B62929A">
                <wp:extent cx="5864165" cy="2820838"/>
                <wp:effectExtent l="0" t="0" r="22860" b="17780"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4165" cy="2820838"/>
                          <a:chOff x="533400" y="1219200"/>
                          <a:chExt cx="8382000" cy="4953000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7162800" y="3429000"/>
                            <a:ext cx="1752600" cy="76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A1A37D" w14:textId="77777777" w:rsidR="006F6A42" w:rsidRDefault="006F6A42" w:rsidP="006F6A42">
                              <w:pPr>
                                <w:jc w:val="center"/>
                                <w:textAlignment w:val="baseline"/>
                                <w:rPr>
                                  <w:rFonts w:asci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bidi="ar-MA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  <w:t xml:space="preserve">العمليات التدريسية 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419600" y="5257800"/>
                            <a:ext cx="1752600" cy="76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81B192" w14:textId="77777777" w:rsidR="006F6A42" w:rsidRDefault="006F6A42" w:rsidP="006F6A42">
                              <w:pPr>
                                <w:jc w:val="center"/>
                                <w:textAlignment w:val="baseline"/>
                                <w:rPr>
                                  <w:rFonts w:asci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bidi="ar-MA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  <w:t>البعد البيئي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43400" y="3429000"/>
                            <a:ext cx="1752600" cy="76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67BA59" w14:textId="77777777" w:rsidR="006F6A42" w:rsidRDefault="006F6A42" w:rsidP="006F6A42">
                              <w:pPr>
                                <w:jc w:val="center"/>
                                <w:textAlignment w:val="baseline"/>
                                <w:rPr>
                                  <w:rFonts w:asci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bidi="ar-MA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  <w:t>البعد السلوكي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343400" y="1600200"/>
                            <a:ext cx="1752600" cy="76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01813F" w14:textId="77777777" w:rsidR="006F6A42" w:rsidRDefault="006F6A42" w:rsidP="006F6A42">
                              <w:pPr>
                                <w:jc w:val="center"/>
                                <w:textAlignment w:val="baseline"/>
                                <w:rPr>
                                  <w:rFonts w:asci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bidi="ar-MA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  <w:t>البعد المعرفي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905000" y="1219200"/>
                            <a:ext cx="1676400" cy="152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0B35CA" w14:textId="77777777" w:rsidR="006F6A42" w:rsidRDefault="006F6A42" w:rsidP="006F6A42">
                              <w:pPr>
                                <w:bidi/>
                                <w:textAlignment w:val="baseline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bidi="ar-MA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  <w:t xml:space="preserve">محتوى المادة الدراسية </w:t>
                              </w:r>
                            </w:p>
                            <w:p w14:paraId="431B6970" w14:textId="77777777" w:rsidR="006F6A42" w:rsidRDefault="006F6A42" w:rsidP="006F6A42">
                              <w:pPr>
                                <w:bidi/>
                                <w:textAlignment w:val="baseline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  <w:t xml:space="preserve">استراتيجيات المعرفة 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828800" y="3124200"/>
                            <a:ext cx="1828800" cy="1447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4C469F" w14:textId="77777777" w:rsidR="006F6A42" w:rsidRDefault="006F6A42" w:rsidP="006F6A42">
                              <w:pPr>
                                <w:bidi/>
                                <w:textAlignment w:val="baseline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bidi="ar-MA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  <w:t>الجهد الفردي</w:t>
                              </w:r>
                            </w:p>
                            <w:p w14:paraId="413E0B44" w14:textId="77777777" w:rsidR="006F6A42" w:rsidRDefault="006F6A42" w:rsidP="006F6A42">
                              <w:pPr>
                                <w:bidi/>
                                <w:textAlignment w:val="baseline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  <w:t xml:space="preserve">تأثير الجماعة </w:t>
                              </w:r>
                            </w:p>
                            <w:p w14:paraId="044310D0" w14:textId="77777777" w:rsidR="006F6A42" w:rsidRDefault="006F6A42" w:rsidP="006F6A42">
                              <w:pPr>
                                <w:bidi/>
                                <w:textAlignment w:val="baseline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  <w:t>تأثير المعلم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828800" y="5029200"/>
                            <a:ext cx="1828800" cy="1143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B7A0F9" w14:textId="77777777" w:rsidR="006F6A42" w:rsidRDefault="006F6A42" w:rsidP="006F6A42">
                              <w:pPr>
                                <w:bidi/>
                                <w:textAlignment w:val="baseline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bidi="ar-MA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  <w:t xml:space="preserve">التنظيم </w:t>
                              </w:r>
                            </w:p>
                            <w:p w14:paraId="40A7389D" w14:textId="77777777" w:rsidR="006F6A42" w:rsidRDefault="006F6A42" w:rsidP="006F6A42">
                              <w:pPr>
                                <w:bidi/>
                                <w:textAlignment w:val="baseline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  <w:t xml:space="preserve">الظروف المادية </w:t>
                              </w:r>
                            </w:p>
                            <w:p w14:paraId="6A33B5CD" w14:textId="77777777" w:rsidR="006F6A42" w:rsidRDefault="006F6A42" w:rsidP="006F6A42">
                              <w:pPr>
                                <w:bidi/>
                                <w:textAlignment w:val="baseline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  <w:t xml:space="preserve">التكنولوجيا 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22" name="Connecteur droit avec flèche 22"/>
                        <wps:cNvCnPr/>
                        <wps:spPr>
                          <a:xfrm rot="10800000" flipV="1">
                            <a:off x="1143000" y="1905000"/>
                            <a:ext cx="838200" cy="609600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3" name="Connecteur droit avec flèche 23"/>
                        <wps:cNvCnPr/>
                        <wps:spPr>
                          <a:xfrm rot="10800000">
                            <a:off x="1143000" y="3733800"/>
                            <a:ext cx="685800" cy="1588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4" name="Connecteur droit avec flèche 24"/>
                        <wps:cNvCnPr/>
                        <wps:spPr>
                          <a:xfrm rot="16200000" flipV="1">
                            <a:off x="1104900" y="5143500"/>
                            <a:ext cx="762000" cy="685800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 rot="16200000">
                            <a:off x="-800100" y="3543300"/>
                            <a:ext cx="3200400" cy="5334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2DDF72" w14:textId="77777777" w:rsidR="006F6A42" w:rsidRDefault="006F6A42" w:rsidP="006F6A42">
                              <w:pPr>
                                <w:jc w:val="center"/>
                                <w:textAlignment w:val="baseline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bidi="ar-MA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rtl/>
                                  <w:lang w:bidi="ar-MA"/>
                                </w:rPr>
                                <w:t xml:space="preserve">النــــــــــــــــــــــــــاتج 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26" name="Connecteur droit avec flèche 26"/>
                        <wps:cNvCnPr>
                          <a:endCxn id="19" idx="3"/>
                        </wps:cNvCnPr>
                        <wps:spPr>
                          <a:xfrm rot="10800000">
                            <a:off x="3581400" y="1981200"/>
                            <a:ext cx="762000" cy="1588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7" name="Connecteur droit avec flèche 27"/>
                        <wps:cNvCnPr>
                          <a:endCxn id="20" idx="3"/>
                        </wps:cNvCnPr>
                        <wps:spPr>
                          <a:xfrm rot="10800000">
                            <a:off x="3657600" y="3848100"/>
                            <a:ext cx="685800" cy="39688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29" name="Connecteur droit avec flèche 29"/>
                        <wps:cNvCnPr>
                          <a:endCxn id="21" idx="3"/>
                        </wps:cNvCnPr>
                        <wps:spPr>
                          <a:xfrm rot="10800000" flipV="1">
                            <a:off x="3657600" y="5564188"/>
                            <a:ext cx="762000" cy="36512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g:grpSp>
                        <wpg:cNvPr id="30" name="Groupe 30"/>
                        <wpg:cNvGrpSpPr>
                          <a:grpSpLocks/>
                        </wpg:cNvGrpSpPr>
                        <wpg:grpSpPr bwMode="auto">
                          <a:xfrm>
                            <a:off x="6096000" y="1981200"/>
                            <a:ext cx="1066800" cy="3657600"/>
                            <a:chOff x="6096000" y="1981200"/>
                            <a:chExt cx="1066800" cy="3657600"/>
                          </a:xfrm>
                        </wpg:grpSpPr>
                        <wps:wsp>
                          <wps:cNvPr id="31" name="Connecteur droit avec flèche 31"/>
                          <wps:cNvCnPr>
                            <a:endCxn id="18" idx="3"/>
                          </wps:cNvCnPr>
                          <wps:spPr>
                            <a:xfrm rot="16200000" flipV="1">
                              <a:off x="5905500" y="2171700"/>
                              <a:ext cx="1447800" cy="1066800"/>
                            </a:xfrm>
                            <a:prstGeom prst="straightConnector1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2" name="Connecteur droit avec flèche 32"/>
                          <wps:cNvCnPr>
                            <a:endCxn id="17" idx="3"/>
                          </wps:cNvCnPr>
                          <wps:spPr>
                            <a:xfrm rot="10800000">
                              <a:off x="6096000" y="3810000"/>
                              <a:ext cx="1066800" cy="1588"/>
                            </a:xfrm>
                            <a:prstGeom prst="straightConnector1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3" name="Connecteur droit avec flèche 33"/>
                          <wps:cNvCnPr>
                            <a:endCxn id="16" idx="3"/>
                          </wps:cNvCnPr>
                          <wps:spPr>
                            <a:xfrm rot="5400000">
                              <a:off x="5944394" y="4420394"/>
                              <a:ext cx="1446212" cy="990600"/>
                            </a:xfrm>
                            <a:prstGeom prst="straightConnector1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DA28F8" id="Groupe 13" o:spid="_x0000_s1031" style="width:461.75pt;height:222.1pt;mso-position-horizontal-relative:char;mso-position-vertical-relative:line" coordorigin="5334,12192" coordsize="83820,49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">
                <v:rect id="Rectangle 15" o:spid="_x0000_s1032" style="position:absolute;left:71628;top:34290;width:17526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" fillcolor="window" strokecolor="windowText" strokeweight="2pt">
                  <v:textbox>
                    <w:txbxContent>
                      <w:p w14:paraId="6AA1A37D" w14:textId="77777777" w:rsidR="006F6A42" w:rsidRDefault="006F6A42" w:rsidP="006F6A42">
                        <w:pPr>
                          <w:jc w:val="center"/>
                          <w:textAlignment w:val="baseline"/>
                          <w:rPr>
                            <w:rFonts w:asci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bidi="ar-MA"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  <w:t xml:space="preserve">العمليات التدريسية </w:t>
                        </w:r>
                      </w:p>
                    </w:txbxContent>
                  </v:textbox>
                </v:rect>
                <v:rect id="Rectangle 16" o:spid="_x0000_s1033" style="position:absolute;left:44196;top:52578;width:17526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" fillcolor="window" strokecolor="windowText" strokeweight="2pt">
                  <v:textbox>
                    <w:txbxContent>
                      <w:p w14:paraId="1281B192" w14:textId="77777777" w:rsidR="006F6A42" w:rsidRDefault="006F6A42" w:rsidP="006F6A42">
                        <w:pPr>
                          <w:jc w:val="center"/>
                          <w:textAlignment w:val="baseline"/>
                          <w:rPr>
                            <w:rFonts w:asci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bidi="ar-MA"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  <w:t>البعد البيئي</w:t>
                        </w:r>
                      </w:p>
                    </w:txbxContent>
                  </v:textbox>
                </v:rect>
                <v:rect id="Rectangle 17" o:spid="_x0000_s1034" style="position:absolute;left:43434;top:34290;width:17526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" fillcolor="window" strokecolor="windowText" strokeweight="2pt">
                  <v:textbox>
                    <w:txbxContent>
                      <w:p w14:paraId="6A67BA59" w14:textId="77777777" w:rsidR="006F6A42" w:rsidRDefault="006F6A42" w:rsidP="006F6A42">
                        <w:pPr>
                          <w:jc w:val="center"/>
                          <w:textAlignment w:val="baseline"/>
                          <w:rPr>
                            <w:rFonts w:asci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bidi="ar-MA"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  <w:t>البعد السلوكي</w:t>
                        </w:r>
                      </w:p>
                    </w:txbxContent>
                  </v:textbox>
                </v:rect>
                <v:rect id="Rectangle 18" o:spid="_x0000_s1035" style="position:absolute;left:43434;top:16002;width:17526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" fillcolor="window" strokecolor="windowText" strokeweight="2pt">
                  <v:textbox>
                    <w:txbxContent>
                      <w:p w14:paraId="2A01813F" w14:textId="77777777" w:rsidR="006F6A42" w:rsidRDefault="006F6A42" w:rsidP="006F6A42">
                        <w:pPr>
                          <w:jc w:val="center"/>
                          <w:textAlignment w:val="baseline"/>
                          <w:rPr>
                            <w:rFonts w:asci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bidi="ar-MA"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  <w:t>البعد المعرفي</w:t>
                        </w:r>
                      </w:p>
                    </w:txbxContent>
                  </v:textbox>
                </v:rect>
                <v:rect id="Rectangle 19" o:spid="_x0000_s1036" style="position:absolute;left:19050;top:12192;width:16764;height:15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" fillcolor="window" strokecolor="windowText" strokeweight="2pt">
                  <v:textbox>
                    <w:txbxContent>
                      <w:p w14:paraId="420B35CA" w14:textId="77777777" w:rsidR="006F6A42" w:rsidRDefault="006F6A42" w:rsidP="006F6A42">
                        <w:pPr>
                          <w:bidi/>
                          <w:textAlignment w:val="baseline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bidi="ar-MA"/>
                          </w:rPr>
                        </w:pPr>
                        <w:r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  <w:t xml:space="preserve">محتوى المادة الدراسية </w:t>
                        </w:r>
                      </w:p>
                      <w:p w14:paraId="431B6970" w14:textId="77777777" w:rsidR="006F6A42" w:rsidRDefault="006F6A42" w:rsidP="006F6A42">
                        <w:pPr>
                          <w:bidi/>
                          <w:textAlignment w:val="baseline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</w:pPr>
                        <w:r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  <w:t xml:space="preserve">استراتيجيات المعرفة </w:t>
                        </w:r>
                      </w:p>
                    </w:txbxContent>
                  </v:textbox>
                </v:rect>
                <v:rect id="Rectangle 20" o:spid="_x0000_s1037" style="position:absolute;left:18288;top:31242;width:18288;height:14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" fillcolor="window" strokecolor="windowText" strokeweight="2pt">
                  <v:textbox>
                    <w:txbxContent>
                      <w:p w14:paraId="184C469F" w14:textId="77777777" w:rsidR="006F6A42" w:rsidRDefault="006F6A42" w:rsidP="006F6A42">
                        <w:pPr>
                          <w:bidi/>
                          <w:textAlignment w:val="baseline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bidi="ar-MA"/>
                          </w:rPr>
                        </w:pPr>
                        <w:r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  <w:t>الجهد الفردي</w:t>
                        </w:r>
                      </w:p>
                      <w:p w14:paraId="413E0B44" w14:textId="77777777" w:rsidR="006F6A42" w:rsidRDefault="006F6A42" w:rsidP="006F6A42">
                        <w:pPr>
                          <w:bidi/>
                          <w:textAlignment w:val="baseline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</w:pPr>
                        <w:r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  <w:t xml:space="preserve">تأثير الجماعة </w:t>
                        </w:r>
                      </w:p>
                      <w:p w14:paraId="044310D0" w14:textId="77777777" w:rsidR="006F6A42" w:rsidRDefault="006F6A42" w:rsidP="006F6A42">
                        <w:pPr>
                          <w:bidi/>
                          <w:textAlignment w:val="baseline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</w:pPr>
                        <w:r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  <w:t>تأثير المعلم</w:t>
                        </w:r>
                      </w:p>
                    </w:txbxContent>
                  </v:textbox>
                </v:rect>
                <v:rect id="Rectangle 21" o:spid="_x0000_s1038" style="position:absolute;left:18288;top:50292;width:18288;height:11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" fillcolor="window" strokecolor="windowText" strokeweight="2pt">
                  <v:textbox>
                    <w:txbxContent>
                      <w:p w14:paraId="15B7A0F9" w14:textId="77777777" w:rsidR="006F6A42" w:rsidRDefault="006F6A42" w:rsidP="006F6A42">
                        <w:pPr>
                          <w:bidi/>
                          <w:textAlignment w:val="baseline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bidi="ar-MA"/>
                          </w:rPr>
                        </w:pPr>
                        <w:r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  <w:t xml:space="preserve">التنظيم </w:t>
                        </w:r>
                      </w:p>
                      <w:p w14:paraId="40A7389D" w14:textId="77777777" w:rsidR="006F6A42" w:rsidRDefault="006F6A42" w:rsidP="006F6A42">
                        <w:pPr>
                          <w:bidi/>
                          <w:textAlignment w:val="baseline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</w:pPr>
                        <w:r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  <w:t xml:space="preserve">الظروف المادية </w:t>
                        </w:r>
                      </w:p>
                      <w:p w14:paraId="6A33B5CD" w14:textId="77777777" w:rsidR="006F6A42" w:rsidRDefault="006F6A42" w:rsidP="006F6A42">
                        <w:pPr>
                          <w:bidi/>
                          <w:textAlignment w:val="baseline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</w:pPr>
                        <w:r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  <w:t xml:space="preserve">التكنولوجيا </w:t>
                        </w:r>
                      </w:p>
                    </w:txbxContent>
                  </v:textbox>
                </v:rect>
                <v:shape id="Connecteur droit avec flèche 22" o:spid="_x0000_s1039" type="#_x0000_t32" style="position:absolute;left:11430;top:19050;width:8382;height:6096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" filled="t" fillcolor="window" strokecolor="windowText" strokeweight="2pt">
                  <v:stroke endarrow="open" joinstyle="miter"/>
                </v:shape>
                <v:shape id="Connecteur droit avec flèche 23" o:spid="_x0000_s1040" type="#_x0000_t32" style="position:absolute;left:11430;top:37338;width:6858;height:15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" filled="t" fillcolor="window" strokecolor="windowText" strokeweight="2pt">
                  <v:stroke endarrow="open" joinstyle="miter"/>
                </v:shape>
                <v:shape id="Connecteur droit avec flèche 24" o:spid="_x0000_s1041" type="#_x0000_t32" style="position:absolute;left:11049;top:51435;width:7620;height:6858;rotation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" filled="t" fillcolor="window" strokecolor="windowText" strokeweight="2pt">
                  <v:stroke endarrow="open" joinstyle="miter"/>
                </v:shape>
                <v:rect id="Rectangle 25" o:spid="_x0000_s1042" style="position:absolute;left:-8001;top:35433;width:32004;height:533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" fillcolor="window" strokecolor="windowText" strokeweight="2pt">
                  <v:textbox>
                    <w:txbxContent>
                      <w:p w14:paraId="202DDF72" w14:textId="77777777" w:rsidR="006F6A42" w:rsidRDefault="006F6A42" w:rsidP="006F6A42">
                        <w:pPr>
                          <w:jc w:val="center"/>
                          <w:textAlignment w:val="baseline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bidi="ar-MA"/>
                          </w:rPr>
                        </w:pPr>
                        <w:r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rtl/>
                            <w:lang w:bidi="ar-MA"/>
                          </w:rPr>
                          <w:t xml:space="preserve">النــــــــــــــــــــــــــاتج </w:t>
                        </w:r>
                      </w:p>
                    </w:txbxContent>
                  </v:textbox>
                </v:rect>
                <v:shape id="Connecteur droit avec flèche 26" o:spid="_x0000_s1043" type="#_x0000_t32" style="position:absolute;left:35814;top:19812;width:7620;height:15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" filled="t" fillcolor="window" strokecolor="windowText" strokeweight="2pt">
                  <v:stroke endarrow="open" joinstyle="miter"/>
                </v:shape>
                <v:shape id="Connecteur droit avec flèche 27" o:spid="_x0000_s1044" type="#_x0000_t32" style="position:absolute;left:36576;top:38481;width:6858;height:396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" filled="t" fillcolor="window" strokecolor="windowText" strokeweight="2pt">
                  <v:stroke endarrow="open" joinstyle="miter"/>
                </v:shape>
                <v:shape id="Connecteur droit avec flèche 29" o:spid="_x0000_s1045" type="#_x0000_t32" style="position:absolute;left:36576;top:55641;width:7620;height:366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" filled="t" fillcolor="window" strokecolor="windowText" strokeweight="2pt">
                  <v:stroke endarrow="open" joinstyle="miter"/>
                </v:shape>
                <v:group id="Groupe 30" o:spid="_x0000_s1046" style="position:absolute;left:60960;top:19812;width:10668;height:36576" coordorigin="60960,19812" coordsize="10668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Connecteur droit avec flèche 31" o:spid="_x0000_s1047" type="#_x0000_t32" style="position:absolute;left:59055;top:21717;width:14478;height:10668;rotation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" filled="t" fillcolor="window" strokecolor="windowText" strokeweight="2pt">
                    <v:stroke endarrow="open" joinstyle="miter"/>
                  </v:shape>
                  <v:shape id="Connecteur droit avec flèche 32" o:spid="_x0000_s1048" type="#_x0000_t32" style="position:absolute;left:60960;top:38100;width:10668;height:15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" filled="t" fillcolor="window" strokecolor="windowText" strokeweight="2pt">
                    <v:stroke endarrow="open" joinstyle="miter"/>
                  </v:shape>
                  <v:shape id="Connecteur droit avec flèche 33" o:spid="_x0000_s1049" type="#_x0000_t32" style="position:absolute;left:59443;top:44204;width:14463;height:9906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" filled="t" fillcolor="window" strokecolor="windowText" strokeweight="2pt">
                    <v:stroke endarrow="open" joinstyle="miter"/>
                  </v:shape>
                </v:group>
                <w10:anchorlock/>
              </v:group>
            </w:pict>
          </mc:Fallback>
        </mc:AlternateContent>
      </w:r>
    </w:p>
    <w:p w14:paraId="13A7B405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</w:p>
    <w:p w14:paraId="23B1EBD3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32"/>
          <w:szCs w:val="32"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val="fr-FR" w:bidi="ar-MA"/>
        </w:rPr>
        <w:t xml:space="preserve">6- </w:t>
      </w:r>
      <w:r w:rsidRPr="006F6A42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val="fr-FR" w:bidi="ar-MA"/>
        </w:rPr>
        <w:t>تصميم التدريس</w:t>
      </w:r>
      <w:r w:rsidRPr="006F6A42">
        <w:rPr>
          <w:rFonts w:ascii="Simplified Arabic" w:eastAsia="Times New Roman" w:hAnsi="Simplified Arabic" w:cs="Simplified Arabic"/>
          <w:sz w:val="32"/>
          <w:szCs w:val="32"/>
          <w:lang w:val="fr-FR" w:bidi="ar-MA"/>
        </w:rPr>
        <w:t xml:space="preserve"> </w:t>
      </w:r>
    </w:p>
    <w:p w14:paraId="7BB0C67B" w14:textId="77777777" w:rsidR="006F6A42" w:rsidRPr="006F6A42" w:rsidRDefault="006F6A42" w:rsidP="006F6A42">
      <w:pPr>
        <w:numPr>
          <w:ilvl w:val="0"/>
          <w:numId w:val="2"/>
        </w:numPr>
        <w:bidi/>
        <w:spacing w:after="200" w:line="276" w:lineRule="auto"/>
        <w:contextualSpacing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  <w:t>عملية التخطيط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47BB4BCD" w14:textId="77777777" w:rsidR="006F6A42" w:rsidRPr="006F6A42" w:rsidRDefault="006F6A42" w:rsidP="006F6A42">
      <w:pPr>
        <w:numPr>
          <w:ilvl w:val="0"/>
          <w:numId w:val="2"/>
        </w:numPr>
        <w:bidi/>
        <w:spacing w:after="200" w:line="276" w:lineRule="auto"/>
        <w:contextualSpacing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  <w:t>عملية التنفيذ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7757DFB2" w14:textId="77777777" w:rsidR="006F6A42" w:rsidRPr="006F6A42" w:rsidRDefault="006F6A42" w:rsidP="006F6A42">
      <w:pPr>
        <w:numPr>
          <w:ilvl w:val="0"/>
          <w:numId w:val="2"/>
        </w:numPr>
        <w:bidi/>
        <w:spacing w:after="200" w:line="276" w:lineRule="auto"/>
        <w:contextualSpacing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  <w:t>عملية التقويم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012DA2E8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val="fr-FR" w:bidi="ar-MA"/>
        </w:rPr>
        <w:t xml:space="preserve">7- </w:t>
      </w:r>
      <w:r w:rsidRPr="006F6A42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val="fr-FR" w:bidi="ar-MA"/>
        </w:rPr>
        <w:t>مفهوم طرائق التدريس</w:t>
      </w:r>
      <w:r w:rsidRPr="006F6A42">
        <w:rPr>
          <w:rFonts w:ascii="Simplified Arabic" w:eastAsia="Times New Roman" w:hAnsi="Simplified Arabic" w:cs="Simplified Arabic"/>
          <w:b/>
          <w:bCs/>
          <w:sz w:val="32"/>
          <w:szCs w:val="32"/>
          <w:lang w:val="fr-FR" w:bidi="ar-MA"/>
        </w:rPr>
        <w:t xml:space="preserve"> </w:t>
      </w:r>
    </w:p>
    <w:p w14:paraId="4ECF5FD8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>الإجراءات التي يتبعها المعلم لمساعدة طلابه على تحقيق الأهداف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049CB8D7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/>
        </w:rPr>
        <w:lastRenderedPageBreak/>
        <w:t xml:space="preserve">     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>الوسيلة التي يستخدمها المدرس في توصيل محتوى المنهج أثناء قيامه بالعملية التعليمية بحسب رغبة الأستاذ وبما يتناسب مع محتوى المقرر المدرسي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0B6BC71B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/>
        </w:rPr>
        <w:t xml:space="preserve">     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 xml:space="preserve">حسب 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fr-FR"/>
        </w:rPr>
        <w:t>عمر</w:t>
      </w:r>
      <w:r w:rsidRPr="006F6A42">
        <w:rPr>
          <w:rFonts w:ascii="Simplified Arabic" w:eastAsia="Times New Roman" w:hAnsi="Simplified Arabic" w:cs="Simplified Arabic"/>
          <w:sz w:val="28"/>
          <w:szCs w:val="28"/>
          <w:u w:val="single"/>
          <w:rtl/>
          <w:lang w:val="fr-FR"/>
        </w:rPr>
        <w:t xml:space="preserve"> 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fr-FR"/>
        </w:rPr>
        <w:t>الشيباني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 xml:space="preserve"> طريق التدريس على: "أنها جميع أوجه النشاط الموجه الذي يقوم به المعلم نحو الطلبة في إطار مقتضيات مادة تعليمية, وذلك بهدف مساعدة الطلبة في إحداث التغير المنشود في سلوكهم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40C216B9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sz w:val="28"/>
          <w:szCs w:val="28"/>
          <w:rtl/>
          <w:lang w:val="fr-FR" w:bidi="ar-MA"/>
        </w:rPr>
        <w:t xml:space="preserve">8- 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/>
        </w:rPr>
        <w:t>العوامل التي تتوقف عليها اختيار طريقة التدريس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70EE8EB8" w14:textId="77777777" w:rsidR="006F6A42" w:rsidRPr="006F6A42" w:rsidRDefault="006F6A42" w:rsidP="006F6A42">
      <w:pPr>
        <w:numPr>
          <w:ilvl w:val="0"/>
          <w:numId w:val="3"/>
        </w:numPr>
        <w:bidi/>
        <w:spacing w:after="200" w:line="276" w:lineRule="auto"/>
        <w:contextualSpacing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 xml:space="preserve">الأهداف المنشودة </w:t>
      </w:r>
    </w:p>
    <w:p w14:paraId="0AE62F0B" w14:textId="77777777" w:rsidR="006F6A42" w:rsidRPr="006F6A42" w:rsidRDefault="006F6A42" w:rsidP="006F6A42">
      <w:pPr>
        <w:numPr>
          <w:ilvl w:val="0"/>
          <w:numId w:val="3"/>
        </w:numPr>
        <w:bidi/>
        <w:spacing w:after="200" w:line="276" w:lineRule="auto"/>
        <w:contextualSpacing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 xml:space="preserve">مستوى المتعلمين </w:t>
      </w:r>
    </w:p>
    <w:p w14:paraId="3BA778C3" w14:textId="77777777" w:rsidR="006F6A42" w:rsidRPr="006F6A42" w:rsidRDefault="006F6A42" w:rsidP="006F6A42">
      <w:pPr>
        <w:numPr>
          <w:ilvl w:val="0"/>
          <w:numId w:val="3"/>
        </w:numPr>
        <w:bidi/>
        <w:spacing w:after="200" w:line="276" w:lineRule="auto"/>
        <w:contextualSpacing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 xml:space="preserve">المحتوى العلمي للدرس </w:t>
      </w:r>
    </w:p>
    <w:p w14:paraId="22D09A6C" w14:textId="77777777" w:rsidR="006F6A42" w:rsidRPr="006F6A42" w:rsidRDefault="006F6A42" w:rsidP="006F6A42">
      <w:pPr>
        <w:numPr>
          <w:ilvl w:val="0"/>
          <w:numId w:val="3"/>
        </w:numPr>
        <w:bidi/>
        <w:spacing w:after="200" w:line="276" w:lineRule="auto"/>
        <w:contextualSpacing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>دوافع التلاميذ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37C0E2F3" w14:textId="77777777" w:rsidR="006F6A42" w:rsidRPr="006F6A42" w:rsidRDefault="006F6A42" w:rsidP="006F6A42">
      <w:pPr>
        <w:numPr>
          <w:ilvl w:val="0"/>
          <w:numId w:val="3"/>
        </w:numPr>
        <w:bidi/>
        <w:spacing w:after="200" w:line="276" w:lineRule="auto"/>
        <w:contextualSpacing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 xml:space="preserve">الإمكانات المادية المتاحة </w:t>
      </w:r>
    </w:p>
    <w:p w14:paraId="7DCF4337" w14:textId="77777777" w:rsidR="006F6A42" w:rsidRPr="006F6A42" w:rsidRDefault="006F6A42" w:rsidP="006F6A42">
      <w:pPr>
        <w:numPr>
          <w:ilvl w:val="0"/>
          <w:numId w:val="3"/>
        </w:numPr>
        <w:bidi/>
        <w:spacing w:after="200" w:line="276" w:lineRule="auto"/>
        <w:contextualSpacing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 xml:space="preserve">التقويم </w:t>
      </w:r>
    </w:p>
    <w:p w14:paraId="13528500" w14:textId="77777777" w:rsidR="006F6A42" w:rsidRPr="006F6A42" w:rsidRDefault="006F6A42" w:rsidP="006F6A42">
      <w:pPr>
        <w:bidi/>
        <w:spacing w:after="200" w:line="276" w:lineRule="auto"/>
        <w:ind w:left="360"/>
        <w:outlineLvl w:val="0"/>
        <w:rPr>
          <w:rFonts w:ascii="Simplified Arabic" w:eastAsia="Times New Roman" w:hAnsi="Simplified Arabic" w:cs="Simplified Arabic"/>
          <w:sz w:val="32"/>
          <w:szCs w:val="32"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val="fr-FR" w:bidi="ar-MA"/>
        </w:rPr>
        <w:t xml:space="preserve">9- </w:t>
      </w:r>
      <w:r w:rsidRPr="006F6A42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val="fr-FR" w:bidi="ar-MA"/>
        </w:rPr>
        <w:t>مبادئ و قواعد طرق التدريس</w:t>
      </w:r>
      <w:r w:rsidRPr="006F6A42">
        <w:rPr>
          <w:rFonts w:ascii="Simplified Arabic" w:eastAsia="Times New Roman" w:hAnsi="Simplified Arabic" w:cs="Simplified Arabic"/>
          <w:b/>
          <w:bCs/>
          <w:sz w:val="32"/>
          <w:szCs w:val="32"/>
          <w:lang w:val="fr-FR" w:bidi="ar-MA"/>
        </w:rPr>
        <w:t xml:space="preserve"> </w:t>
      </w:r>
    </w:p>
    <w:p w14:paraId="5FC519C1" w14:textId="77777777" w:rsidR="006F6A42" w:rsidRPr="006F6A42" w:rsidRDefault="006F6A42" w:rsidP="006F6A42">
      <w:pPr>
        <w:numPr>
          <w:ilvl w:val="0"/>
          <w:numId w:val="4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>التدرج من المعلوم إلى المجهول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2779E944" w14:textId="77777777" w:rsidR="006F6A42" w:rsidRPr="006F6A42" w:rsidRDefault="006F6A42" w:rsidP="006F6A42">
      <w:pPr>
        <w:numPr>
          <w:ilvl w:val="0"/>
          <w:numId w:val="4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>التدرج من السهل إلى الصعب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0AF69B9D" w14:textId="77777777" w:rsidR="006F6A42" w:rsidRPr="006F6A42" w:rsidRDefault="006F6A42" w:rsidP="006F6A42">
      <w:pPr>
        <w:numPr>
          <w:ilvl w:val="0"/>
          <w:numId w:val="4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>التدرج من البسيط إلى المركب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31BC9B92" w14:textId="77777777" w:rsidR="006F6A42" w:rsidRPr="006F6A42" w:rsidRDefault="006F6A42" w:rsidP="006F6A42">
      <w:pPr>
        <w:numPr>
          <w:ilvl w:val="0"/>
          <w:numId w:val="4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>التدرج من المحسوس إلى المعقول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2BA8F919" w14:textId="77777777" w:rsidR="006F6A42" w:rsidRPr="006F6A42" w:rsidRDefault="006F6A42" w:rsidP="006F6A42">
      <w:pPr>
        <w:numPr>
          <w:ilvl w:val="0"/>
          <w:numId w:val="4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>التدرج من الجزئيات إلى الكليات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0C68EB62" w14:textId="77777777" w:rsidR="006F6A42" w:rsidRPr="006F6A42" w:rsidRDefault="006F6A42" w:rsidP="006F6A42">
      <w:pPr>
        <w:numPr>
          <w:ilvl w:val="0"/>
          <w:numId w:val="4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>الانتقال من العملي إلى النظري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301AC407" w14:textId="77777777" w:rsidR="006F6A42" w:rsidRPr="006F6A42" w:rsidRDefault="006F6A42" w:rsidP="006F6A42">
      <w:pPr>
        <w:bidi/>
        <w:spacing w:after="200" w:line="276" w:lineRule="auto"/>
        <w:ind w:left="360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val="fr-FR" w:bidi="ar-EG"/>
        </w:rPr>
        <w:t xml:space="preserve">10- 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EG"/>
        </w:rPr>
        <w:t>شروط ومعايير اختيار الطريقة والوسيلة والأسلوب المناسب للتدريس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lang w:val="fr-FR" w:bidi="ar-MA"/>
        </w:rPr>
        <w:t xml:space="preserve"> </w:t>
      </w:r>
    </w:p>
    <w:p w14:paraId="0DDF0794" w14:textId="77777777" w:rsidR="006F6A42" w:rsidRPr="006F6A42" w:rsidRDefault="006F6A42" w:rsidP="006F6A42">
      <w:pPr>
        <w:numPr>
          <w:ilvl w:val="0"/>
          <w:numId w:val="5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 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>ملائمة الطريقة والوسيلة للهدف المحدد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 </w:t>
      </w:r>
    </w:p>
    <w:p w14:paraId="403273BC" w14:textId="77777777" w:rsidR="006F6A42" w:rsidRPr="006F6A42" w:rsidRDefault="006F6A42" w:rsidP="006F6A42">
      <w:pPr>
        <w:numPr>
          <w:ilvl w:val="0"/>
          <w:numId w:val="5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lastRenderedPageBreak/>
        <w:t>ملائمة الطريقة والوسيلة للمحتوى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 </w:t>
      </w:r>
    </w:p>
    <w:p w14:paraId="6A8ECB43" w14:textId="77777777" w:rsidR="006F6A42" w:rsidRPr="006F6A42" w:rsidRDefault="006F6A42" w:rsidP="006F6A42">
      <w:pPr>
        <w:numPr>
          <w:ilvl w:val="0"/>
          <w:numId w:val="5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>ملائمة الطريقة والوسيلة لمستوى نضج التلاميذ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 </w:t>
      </w:r>
    </w:p>
    <w:p w14:paraId="0318ACA0" w14:textId="77777777" w:rsidR="006F6A42" w:rsidRPr="006F6A42" w:rsidRDefault="006F6A42" w:rsidP="006F6A42">
      <w:pPr>
        <w:numPr>
          <w:ilvl w:val="0"/>
          <w:numId w:val="5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 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>ملائمة الطريقة والوسيلة للزمن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 </w:t>
      </w:r>
    </w:p>
    <w:p w14:paraId="64A31D16" w14:textId="77777777" w:rsidR="006F6A42" w:rsidRPr="006F6A42" w:rsidRDefault="006F6A42" w:rsidP="006F6A42">
      <w:pPr>
        <w:numPr>
          <w:ilvl w:val="0"/>
          <w:numId w:val="5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 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>ملائمة الطريقة والوسيلة للإمكانات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 </w:t>
      </w:r>
    </w:p>
    <w:p w14:paraId="609FC037" w14:textId="77777777" w:rsidR="006F6A42" w:rsidRPr="006F6A42" w:rsidRDefault="006F6A42" w:rsidP="006F6A42">
      <w:pPr>
        <w:numPr>
          <w:ilvl w:val="0"/>
          <w:numId w:val="5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 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>التنوع في الطريقة والوسيلة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 </w:t>
      </w:r>
    </w:p>
    <w:p w14:paraId="6B9DEC0C" w14:textId="77777777" w:rsidR="006F6A42" w:rsidRPr="006F6A42" w:rsidRDefault="006F6A42" w:rsidP="006F6A42">
      <w:pPr>
        <w:numPr>
          <w:ilvl w:val="0"/>
          <w:numId w:val="5"/>
        </w:num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 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>مدى مشاركة التلاميذ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  </w:t>
      </w:r>
    </w:p>
    <w:p w14:paraId="2475820C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val="fr-FR" w:bidi="ar-DZ"/>
        </w:rPr>
      </w:pPr>
      <w:r w:rsidRPr="006F6A42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11- </w:t>
      </w:r>
      <w:r w:rsidRPr="006F6A42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val="fr-FR" w:bidi="ar-DZ"/>
        </w:rPr>
        <w:t xml:space="preserve">مكونات العملية التدريسية </w:t>
      </w:r>
    </w:p>
    <w:p w14:paraId="4B0AB93C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EG"/>
        </w:rPr>
        <w:t xml:space="preserve">أولا ً: عملية التحضير </w:t>
      </w:r>
    </w:p>
    <w:p w14:paraId="75711972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>تقويم قدرات التلاميذ قبل بدء التدريس .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0EEA24C6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تحديد الأهداف التعليمية العامة </w:t>
      </w:r>
    </w:p>
    <w:p w14:paraId="47918B3C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تخطيط وتحضير الأنشطة التعليمية </w:t>
      </w:r>
    </w:p>
    <w:p w14:paraId="35974554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> 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تحضير الأدوات والأجهزة والوسائل التعليمية المستخدمة في الدرس </w:t>
      </w:r>
    </w:p>
    <w:p w14:paraId="074B7AC4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إعداد طرق وأساليب التدريس </w:t>
      </w:r>
    </w:p>
    <w:p w14:paraId="75B15D1C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>ت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حضير البيئة التعليمة </w:t>
      </w:r>
    </w:p>
    <w:p w14:paraId="304DE5F2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EG"/>
        </w:rPr>
        <w:t>ثانيا ُ: عملية التنفيذ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377B489C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التهيئة النفسية للتلاميذ للعملية التعليمة </w:t>
      </w:r>
    </w:p>
    <w:p w14:paraId="0F9D5E65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استخدام الأنشطة التعليمة </w:t>
      </w:r>
    </w:p>
    <w:p w14:paraId="233AF460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توجيه التلاميذ نحو الأداء السليم </w:t>
      </w:r>
    </w:p>
    <w:p w14:paraId="27BDDCBF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الإرشاد والضبط للتلاميذ أثناء الأداء </w:t>
      </w:r>
    </w:p>
    <w:p w14:paraId="39CA4502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lastRenderedPageBreak/>
        <w:t xml:space="preserve">الاستخدام السليم للأدوات والأجهزة </w:t>
      </w:r>
    </w:p>
    <w:p w14:paraId="1FC62B5B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الاستفادة الكاملة من الزمن المتاح </w:t>
      </w:r>
    </w:p>
    <w:p w14:paraId="1079FC6E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/>
        </w:rPr>
        <w:t> </w:t>
      </w: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EG"/>
        </w:rPr>
        <w:t xml:space="preserve">تقويم أداء التلاميذ أثناء وبعد التدريس </w:t>
      </w:r>
    </w:p>
    <w:p w14:paraId="32D5CE8B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EG"/>
        </w:rPr>
        <w:t>ثا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DZ"/>
        </w:rPr>
        <w:t>لثا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EG"/>
        </w:rPr>
        <w:t xml:space="preserve"> ُ: عملية الت</w:t>
      </w:r>
      <w:r w:rsidRPr="006F6A42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fr-FR" w:bidi="ar-DZ"/>
        </w:rPr>
        <w:t>قويم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4F618861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>الكشف عن قيمة الاهداف التربوية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6BB9E1EE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توفير المعلومات  عن استعدادات المتعلمين و خصائصهم و حاجاتهم </w:t>
      </w:r>
    </w:p>
    <w:p w14:paraId="551D487E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 xml:space="preserve">التعرف على مستوى المتعلمين و خصائصهم  </w:t>
      </w:r>
    </w:p>
    <w:p w14:paraId="5F72EC4D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  <w:r w:rsidRPr="006F6A42">
        <w:rPr>
          <w:rFonts w:ascii="Simplified Arabic" w:eastAsia="Times New Roman" w:hAnsi="Simplified Arabic" w:cs="Simplified Arabic"/>
          <w:sz w:val="28"/>
          <w:szCs w:val="28"/>
          <w:rtl/>
          <w:lang w:val="fr-FR" w:bidi="ar-DZ"/>
        </w:rPr>
        <w:t>الحكم على مدى نجاح الاهداف التعلمية</w:t>
      </w:r>
      <w:r w:rsidRPr="006F6A42"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  <w:t xml:space="preserve"> </w:t>
      </w:r>
    </w:p>
    <w:p w14:paraId="56E040B4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</w:p>
    <w:p w14:paraId="741F2775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</w:p>
    <w:p w14:paraId="6A39AD2F" w14:textId="77777777" w:rsidR="006F6A42" w:rsidRPr="006F6A42" w:rsidRDefault="006F6A42" w:rsidP="006F6A42">
      <w:pPr>
        <w:bidi/>
        <w:spacing w:after="200" w:line="276" w:lineRule="auto"/>
        <w:ind w:left="360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</w:p>
    <w:p w14:paraId="41B5E3AD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</w:p>
    <w:p w14:paraId="79EC4A7F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</w:p>
    <w:p w14:paraId="78F2E47E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</w:p>
    <w:p w14:paraId="1934A771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lang w:val="fr-FR" w:bidi="ar-MA"/>
        </w:rPr>
      </w:pPr>
    </w:p>
    <w:p w14:paraId="140862A9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</w:p>
    <w:p w14:paraId="20BDA13F" w14:textId="77777777" w:rsidR="006F6A42" w:rsidRPr="006F6A42" w:rsidRDefault="006F6A42" w:rsidP="006F6A42">
      <w:pPr>
        <w:bidi/>
        <w:spacing w:after="200" w:line="276" w:lineRule="auto"/>
        <w:outlineLvl w:val="0"/>
        <w:rPr>
          <w:rFonts w:ascii="Simplified Arabic" w:eastAsia="Times New Roman" w:hAnsi="Simplified Arabic" w:cs="Simplified Arabic"/>
          <w:sz w:val="28"/>
          <w:szCs w:val="28"/>
          <w:rtl/>
          <w:lang w:val="fr-FR" w:bidi="ar-MA"/>
        </w:rPr>
      </w:pPr>
    </w:p>
    <w:p w14:paraId="20FAEA7D" w14:textId="77777777" w:rsidR="006F6A42" w:rsidRDefault="006F6A42">
      <w:pPr>
        <w:rPr>
          <w:lang w:bidi="ar-MA"/>
        </w:rPr>
      </w:pPr>
    </w:p>
    <w:sectPr w:rsidR="006F6A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wany6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5F91"/>
    <w:multiLevelType w:val="hybridMultilevel"/>
    <w:tmpl w:val="294EE7B8"/>
    <w:lvl w:ilvl="0" w:tplc="08E8F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142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B24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6CC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0ABB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067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FC5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CEE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BA42180"/>
    <w:multiLevelType w:val="hybridMultilevel"/>
    <w:tmpl w:val="B9A44E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32DF1"/>
    <w:multiLevelType w:val="hybridMultilevel"/>
    <w:tmpl w:val="71D0A03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B5C05"/>
    <w:multiLevelType w:val="hybridMultilevel"/>
    <w:tmpl w:val="F632A88C"/>
    <w:lvl w:ilvl="0" w:tplc="9E8290C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CE9F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EA4D9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1E6F3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861F9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64C04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3E927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46BEC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06A1B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707C8"/>
    <w:multiLevelType w:val="hybridMultilevel"/>
    <w:tmpl w:val="867CCA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63023">
    <w:abstractNumId w:val="0"/>
  </w:num>
  <w:num w:numId="2" w16cid:durableId="737242463">
    <w:abstractNumId w:val="4"/>
  </w:num>
  <w:num w:numId="3" w16cid:durableId="760839045">
    <w:abstractNumId w:val="1"/>
  </w:num>
  <w:num w:numId="4" w16cid:durableId="2032757438">
    <w:abstractNumId w:val="2"/>
  </w:num>
  <w:num w:numId="5" w16cid:durableId="1486042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A42"/>
    <w:rsid w:val="006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28"/>
        <o:r id="V:Rule2" type="connector" idref="#_x0000_s1030"/>
        <o:r id="V:Rule3" type="connector" idref="#_x0000_s1031"/>
        <o:r id="V:Rule4" type="connector" idref="#_x0000_s1032"/>
        <o:r id="V:Rule5" type="connector" idref="#_x0000_s1029"/>
      </o:rules>
    </o:shapelayout>
  </w:shapeDefaults>
  <w:decimalSymbol w:val="."/>
  <w:listSeparator w:val=","/>
  <w14:docId w14:val="5B9FEFE4"/>
  <w15:chartTrackingRefBased/>
  <w15:docId w15:val="{9F031861-D143-4069-B43B-2359351F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71BF57D-175D-4C3D-AA76-7A324DE17A15}" type="doc">
      <dgm:prSet loTypeId="urn:microsoft.com/office/officeart/2005/8/layout/targe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E9D86B5C-C41D-4EC2-9CC7-8975BF15B414}">
      <dgm:prSet phldrT="[Texte]"/>
      <dgm:spPr>
        <a:xfrm>
          <a:off x="1026543" y="0"/>
          <a:ext cx="4453087" cy="2053086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ar-D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itchFamily="18" charset="-78"/>
              <a:ea typeface="+mn-ea"/>
              <a:cs typeface="Simplified Arabic" pitchFamily="18" charset="-78"/>
            </a:rPr>
            <a:t>المحاضرة</a:t>
          </a:r>
          <a:r>
            <a:rPr lang="ar-D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 </a:t>
          </a:r>
          <a:r>
            <a:rPr lang="ar-D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itchFamily="18" charset="-78"/>
              <a:ea typeface="+mn-ea"/>
              <a:cs typeface="Simplified Arabic" pitchFamily="18" charset="-78"/>
            </a:rPr>
            <a:t>الاولى </a:t>
          </a: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implified Arabic" pitchFamily="18" charset="-78"/>
            <a:ea typeface="+mn-ea"/>
            <a:cs typeface="Simplified Arabic" pitchFamily="18" charset="-78"/>
          </a:endParaRPr>
        </a:p>
      </dgm:t>
    </dgm:pt>
    <dgm:pt modelId="{ECC0DCAA-E697-480B-A776-76BEDA9BF15C}" type="parTrans" cxnId="{304A1353-587C-4A7C-A971-5F0A37E46404}">
      <dgm:prSet/>
      <dgm:spPr/>
      <dgm:t>
        <a:bodyPr/>
        <a:lstStyle/>
        <a:p>
          <a:endParaRPr lang="fr-FR"/>
        </a:p>
      </dgm:t>
    </dgm:pt>
    <dgm:pt modelId="{02F4F971-0D5C-4EE5-8DD0-F84531A6BCD7}" type="sibTrans" cxnId="{304A1353-587C-4A7C-A971-5F0A37E46404}">
      <dgm:prSet/>
      <dgm:spPr/>
      <dgm:t>
        <a:bodyPr/>
        <a:lstStyle/>
        <a:p>
          <a:endParaRPr lang="fr-FR"/>
        </a:p>
      </dgm:t>
    </dgm:pt>
    <dgm:pt modelId="{335BEA0E-E3AA-4BF6-A3CB-F80881948CE9}">
      <dgm:prSet phldrT="[Texte]" custT="1"/>
      <dgm:spPr>
        <a:xfrm>
          <a:off x="1026543" y="975215"/>
          <a:ext cx="4453087" cy="975215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ar-DZ" sz="3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itchFamily="18" charset="-78"/>
              <a:ea typeface="+mn-ea"/>
              <a:cs typeface="Simplified Arabic" pitchFamily="18" charset="-78"/>
            </a:rPr>
            <a:t>مدخل الى طرق التدريس</a:t>
          </a:r>
          <a:endParaRPr lang="fr-FR" sz="32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implified Arabic" pitchFamily="18" charset="-78"/>
            <a:ea typeface="+mn-ea"/>
            <a:cs typeface="Simplified Arabic" pitchFamily="18" charset="-78"/>
          </a:endParaRPr>
        </a:p>
      </dgm:t>
    </dgm:pt>
    <dgm:pt modelId="{D204B920-6A6B-4226-B607-599EAB950E92}" type="parTrans" cxnId="{FA015A4D-A2B4-46F7-80CD-67E622B4B4DB}">
      <dgm:prSet/>
      <dgm:spPr/>
      <dgm:t>
        <a:bodyPr/>
        <a:lstStyle/>
        <a:p>
          <a:endParaRPr lang="fr-FR"/>
        </a:p>
      </dgm:t>
    </dgm:pt>
    <dgm:pt modelId="{8BCA18CB-51A2-4C02-ABDF-0C57E1F695D8}" type="sibTrans" cxnId="{FA015A4D-A2B4-46F7-80CD-67E622B4B4DB}">
      <dgm:prSet/>
      <dgm:spPr/>
      <dgm:t>
        <a:bodyPr/>
        <a:lstStyle/>
        <a:p>
          <a:endParaRPr lang="fr-FR"/>
        </a:p>
      </dgm:t>
    </dgm:pt>
    <dgm:pt modelId="{30A24041-EEA1-4726-8DD3-319BCF1D462C}" type="pres">
      <dgm:prSet presAssocID="{971BF57D-175D-4C3D-AA76-7A324DE17A15}" presName="Name0" presStyleCnt="0">
        <dgm:presLayoutVars>
          <dgm:chMax val="7"/>
          <dgm:dir/>
          <dgm:animLvl val="lvl"/>
          <dgm:resizeHandles val="exact"/>
        </dgm:presLayoutVars>
      </dgm:prSet>
      <dgm:spPr/>
    </dgm:pt>
    <dgm:pt modelId="{20730090-9E6E-43BB-AF79-0C0342B8D799}" type="pres">
      <dgm:prSet presAssocID="{E9D86B5C-C41D-4EC2-9CC7-8975BF15B414}" presName="circle1" presStyleLbl="node1" presStyleIdx="0" presStyleCnt="2"/>
      <dgm:spPr>
        <a:xfrm>
          <a:off x="0" y="0"/>
          <a:ext cx="2053086" cy="2053086"/>
        </a:xfrm>
        <a:prstGeom prst="pie">
          <a:avLst>
            <a:gd name="adj1" fmla="val 5400000"/>
            <a:gd name="adj2" fmla="val 1620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78B2E9C-0439-483C-94A9-23950CDC4990}" type="pres">
      <dgm:prSet presAssocID="{E9D86B5C-C41D-4EC2-9CC7-8975BF15B414}" presName="space" presStyleCnt="0"/>
      <dgm:spPr/>
    </dgm:pt>
    <dgm:pt modelId="{22CC9193-2B1E-4454-8EFD-49F917A7BE07}" type="pres">
      <dgm:prSet presAssocID="{E9D86B5C-C41D-4EC2-9CC7-8975BF15B414}" presName="rect1" presStyleLbl="alignAcc1" presStyleIdx="0" presStyleCnt="2"/>
      <dgm:spPr/>
    </dgm:pt>
    <dgm:pt modelId="{49A7C6DA-8ED5-4EA3-B670-A5DEE4F39729}" type="pres">
      <dgm:prSet presAssocID="{335BEA0E-E3AA-4BF6-A3CB-F80881948CE9}" presName="vertSpace2" presStyleLbl="node1" presStyleIdx="0" presStyleCnt="2"/>
      <dgm:spPr/>
    </dgm:pt>
    <dgm:pt modelId="{E3BADD82-34E1-4DA5-B491-758ADB21EBEF}" type="pres">
      <dgm:prSet presAssocID="{335BEA0E-E3AA-4BF6-A3CB-F80881948CE9}" presName="circle2" presStyleLbl="node1" presStyleIdx="1" presStyleCnt="2"/>
      <dgm:spPr>
        <a:xfrm>
          <a:off x="538935" y="975215"/>
          <a:ext cx="975215" cy="975215"/>
        </a:xfrm>
        <a:prstGeom prst="pie">
          <a:avLst>
            <a:gd name="adj1" fmla="val 5400000"/>
            <a:gd name="adj2" fmla="val 1620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64924E45-36A8-4855-A0EF-67D47CD05C76}" type="pres">
      <dgm:prSet presAssocID="{335BEA0E-E3AA-4BF6-A3CB-F80881948CE9}" presName="rect2" presStyleLbl="alignAcc1" presStyleIdx="1" presStyleCnt="2"/>
      <dgm:spPr/>
    </dgm:pt>
    <dgm:pt modelId="{15314AE3-9B07-478C-A0F1-F81484CC1BA1}" type="pres">
      <dgm:prSet presAssocID="{E9D86B5C-C41D-4EC2-9CC7-8975BF15B414}" presName="rect1ParTxNoCh" presStyleLbl="alignAcc1" presStyleIdx="1" presStyleCnt="2">
        <dgm:presLayoutVars>
          <dgm:chMax val="1"/>
          <dgm:bulletEnabled val="1"/>
        </dgm:presLayoutVars>
      </dgm:prSet>
      <dgm:spPr/>
    </dgm:pt>
    <dgm:pt modelId="{E9B22B82-A10A-42FF-B41B-DBA7C2B4413C}" type="pres">
      <dgm:prSet presAssocID="{335BEA0E-E3AA-4BF6-A3CB-F80881948CE9}" presName="rect2ParTxNoCh" presStyleLbl="alignAcc1" presStyleIdx="1" presStyleCnt="2">
        <dgm:presLayoutVars>
          <dgm:chMax val="1"/>
          <dgm:bulletEnabled val="1"/>
        </dgm:presLayoutVars>
      </dgm:prSet>
      <dgm:spPr/>
    </dgm:pt>
  </dgm:ptLst>
  <dgm:cxnLst>
    <dgm:cxn modelId="{0A596311-B0D2-4DB7-9449-B18C7AD16567}" type="presOf" srcId="{335BEA0E-E3AA-4BF6-A3CB-F80881948CE9}" destId="{64924E45-36A8-4855-A0EF-67D47CD05C76}" srcOrd="0" destOrd="0" presId="urn:microsoft.com/office/officeart/2005/8/layout/target3"/>
    <dgm:cxn modelId="{18618935-07AE-4E1F-9760-B09B92E69F65}" type="presOf" srcId="{E9D86B5C-C41D-4EC2-9CC7-8975BF15B414}" destId="{22CC9193-2B1E-4454-8EFD-49F917A7BE07}" srcOrd="0" destOrd="0" presId="urn:microsoft.com/office/officeart/2005/8/layout/target3"/>
    <dgm:cxn modelId="{49C5465C-2322-4A42-8FFA-F3C27BC6A6BC}" type="presOf" srcId="{E9D86B5C-C41D-4EC2-9CC7-8975BF15B414}" destId="{15314AE3-9B07-478C-A0F1-F81484CC1BA1}" srcOrd="1" destOrd="0" presId="urn:microsoft.com/office/officeart/2005/8/layout/target3"/>
    <dgm:cxn modelId="{FA015A4D-A2B4-46F7-80CD-67E622B4B4DB}" srcId="{971BF57D-175D-4C3D-AA76-7A324DE17A15}" destId="{335BEA0E-E3AA-4BF6-A3CB-F80881948CE9}" srcOrd="1" destOrd="0" parTransId="{D204B920-6A6B-4226-B607-599EAB950E92}" sibTransId="{8BCA18CB-51A2-4C02-ABDF-0C57E1F695D8}"/>
    <dgm:cxn modelId="{A1578052-99E4-4A90-B56D-98FD4609CF83}" type="presOf" srcId="{971BF57D-175D-4C3D-AA76-7A324DE17A15}" destId="{30A24041-EEA1-4726-8DD3-319BCF1D462C}" srcOrd="0" destOrd="0" presId="urn:microsoft.com/office/officeart/2005/8/layout/target3"/>
    <dgm:cxn modelId="{304A1353-587C-4A7C-A971-5F0A37E46404}" srcId="{971BF57D-175D-4C3D-AA76-7A324DE17A15}" destId="{E9D86B5C-C41D-4EC2-9CC7-8975BF15B414}" srcOrd="0" destOrd="0" parTransId="{ECC0DCAA-E697-480B-A776-76BEDA9BF15C}" sibTransId="{02F4F971-0D5C-4EE5-8DD0-F84531A6BCD7}"/>
    <dgm:cxn modelId="{F642708F-EF8B-44EF-AA6B-0D449A1B698D}" type="presOf" srcId="{335BEA0E-E3AA-4BF6-A3CB-F80881948CE9}" destId="{E9B22B82-A10A-42FF-B41B-DBA7C2B4413C}" srcOrd="1" destOrd="0" presId="urn:microsoft.com/office/officeart/2005/8/layout/target3"/>
    <dgm:cxn modelId="{3D55A70F-0524-4E98-A7F1-698AE208B2C2}" type="presParOf" srcId="{30A24041-EEA1-4726-8DD3-319BCF1D462C}" destId="{20730090-9E6E-43BB-AF79-0C0342B8D799}" srcOrd="0" destOrd="0" presId="urn:microsoft.com/office/officeart/2005/8/layout/target3"/>
    <dgm:cxn modelId="{53DA0706-539B-4C1C-8388-D7673B6B2E67}" type="presParOf" srcId="{30A24041-EEA1-4726-8DD3-319BCF1D462C}" destId="{978B2E9C-0439-483C-94A9-23950CDC4990}" srcOrd="1" destOrd="0" presId="urn:microsoft.com/office/officeart/2005/8/layout/target3"/>
    <dgm:cxn modelId="{6EAE9163-B8D8-4BC1-9B0A-E1242B7D8273}" type="presParOf" srcId="{30A24041-EEA1-4726-8DD3-319BCF1D462C}" destId="{22CC9193-2B1E-4454-8EFD-49F917A7BE07}" srcOrd="2" destOrd="0" presId="urn:microsoft.com/office/officeart/2005/8/layout/target3"/>
    <dgm:cxn modelId="{D7E1B48B-D265-4DB2-AC53-4AC506BE3CD1}" type="presParOf" srcId="{30A24041-EEA1-4726-8DD3-319BCF1D462C}" destId="{49A7C6DA-8ED5-4EA3-B670-A5DEE4F39729}" srcOrd="3" destOrd="0" presId="urn:microsoft.com/office/officeart/2005/8/layout/target3"/>
    <dgm:cxn modelId="{3FF3EFB8-968B-4E14-9915-7512607B6391}" type="presParOf" srcId="{30A24041-EEA1-4726-8DD3-319BCF1D462C}" destId="{E3BADD82-34E1-4DA5-B491-758ADB21EBEF}" srcOrd="4" destOrd="0" presId="urn:microsoft.com/office/officeart/2005/8/layout/target3"/>
    <dgm:cxn modelId="{AB116CC1-0FA8-4113-981E-756323631416}" type="presParOf" srcId="{30A24041-EEA1-4726-8DD3-319BCF1D462C}" destId="{64924E45-36A8-4855-A0EF-67D47CD05C76}" srcOrd="5" destOrd="0" presId="urn:microsoft.com/office/officeart/2005/8/layout/target3"/>
    <dgm:cxn modelId="{B8E67E56-0C29-4879-91D1-4DB506449D93}" type="presParOf" srcId="{30A24041-EEA1-4726-8DD3-319BCF1D462C}" destId="{15314AE3-9B07-478C-A0F1-F81484CC1BA1}" srcOrd="6" destOrd="0" presId="urn:microsoft.com/office/officeart/2005/8/layout/target3"/>
    <dgm:cxn modelId="{37769FBB-4B65-4063-B8BC-7DE1E0E9061A}" type="presParOf" srcId="{30A24041-EEA1-4726-8DD3-319BCF1D462C}" destId="{E9B22B82-A10A-42FF-B41B-DBA7C2B4413C}" srcOrd="7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730090-9E6E-43BB-AF79-0C0342B8D799}">
      <dsp:nvSpPr>
        <dsp:cNvPr id="0" name=""/>
        <dsp:cNvSpPr/>
      </dsp:nvSpPr>
      <dsp:spPr>
        <a:xfrm>
          <a:off x="0" y="0"/>
          <a:ext cx="2053086" cy="2053086"/>
        </a:xfrm>
        <a:prstGeom prst="pie">
          <a:avLst>
            <a:gd name="adj1" fmla="val 5400000"/>
            <a:gd name="adj2" fmla="val 1620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CC9193-2B1E-4454-8EFD-49F917A7BE07}">
      <dsp:nvSpPr>
        <dsp:cNvPr id="0" name=""/>
        <dsp:cNvSpPr/>
      </dsp:nvSpPr>
      <dsp:spPr>
        <a:xfrm>
          <a:off x="1026543" y="0"/>
          <a:ext cx="4453087" cy="2053086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0" tIns="133350" rIns="133350" bIns="133350" numCol="1" spcCol="1270" anchor="ctr" anchorCtr="0">
          <a:noAutofit/>
        </a:bodyPr>
        <a:lstStyle/>
        <a:p>
          <a:pPr marL="0" lvl="0" indent="0" algn="ctr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DZ" sz="3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itchFamily="18" charset="-78"/>
              <a:ea typeface="+mn-ea"/>
              <a:cs typeface="Simplified Arabic" pitchFamily="18" charset="-78"/>
            </a:rPr>
            <a:t>المحاضرة</a:t>
          </a:r>
          <a:r>
            <a:rPr lang="ar-DZ" sz="3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Arial" panose="020B0604020202020204" pitchFamily="34" charset="0"/>
            </a:rPr>
            <a:t> </a:t>
          </a:r>
          <a:r>
            <a:rPr lang="ar-DZ" sz="3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itchFamily="18" charset="-78"/>
              <a:ea typeface="+mn-ea"/>
              <a:cs typeface="Simplified Arabic" pitchFamily="18" charset="-78"/>
            </a:rPr>
            <a:t>الاولى </a:t>
          </a:r>
          <a:endParaRPr lang="fr-FR" sz="3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implified Arabic" pitchFamily="18" charset="-78"/>
            <a:ea typeface="+mn-ea"/>
            <a:cs typeface="Simplified Arabic" pitchFamily="18" charset="-78"/>
          </a:endParaRPr>
        </a:p>
      </dsp:txBody>
      <dsp:txXfrm>
        <a:off x="1026543" y="0"/>
        <a:ext cx="4453087" cy="975215"/>
      </dsp:txXfrm>
    </dsp:sp>
    <dsp:sp modelId="{E3BADD82-34E1-4DA5-B491-758ADB21EBEF}">
      <dsp:nvSpPr>
        <dsp:cNvPr id="0" name=""/>
        <dsp:cNvSpPr/>
      </dsp:nvSpPr>
      <dsp:spPr>
        <a:xfrm>
          <a:off x="538935" y="975215"/>
          <a:ext cx="975215" cy="975215"/>
        </a:xfrm>
        <a:prstGeom prst="pie">
          <a:avLst>
            <a:gd name="adj1" fmla="val 5400000"/>
            <a:gd name="adj2" fmla="val 1620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924E45-36A8-4855-A0EF-67D47CD05C76}">
      <dsp:nvSpPr>
        <dsp:cNvPr id="0" name=""/>
        <dsp:cNvSpPr/>
      </dsp:nvSpPr>
      <dsp:spPr>
        <a:xfrm>
          <a:off x="1026543" y="975215"/>
          <a:ext cx="4453087" cy="975215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1920" tIns="121920" rIns="121920" bIns="12192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DZ" sz="3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itchFamily="18" charset="-78"/>
              <a:ea typeface="+mn-ea"/>
              <a:cs typeface="Simplified Arabic" pitchFamily="18" charset="-78"/>
            </a:rPr>
            <a:t>مدخل الى طرق التدريس</a:t>
          </a:r>
          <a:endParaRPr lang="fr-FR" sz="32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implified Arabic" pitchFamily="18" charset="-78"/>
            <a:ea typeface="+mn-ea"/>
            <a:cs typeface="Simplified Arabic" pitchFamily="18" charset="-78"/>
          </a:endParaRPr>
        </a:p>
      </dsp:txBody>
      <dsp:txXfrm>
        <a:off x="1026543" y="975215"/>
        <a:ext cx="4453087" cy="9752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Tadjeddine Benhiba</dc:creator>
  <cp:keywords/>
  <dc:description/>
  <cp:lastModifiedBy>Tadjeddine Benhiba</cp:lastModifiedBy>
  <cp:revision>1</cp:revision>
  <dcterms:created xsi:type="dcterms:W3CDTF">2022-04-22T15:12:00Z</dcterms:created>
  <dcterms:modified xsi:type="dcterms:W3CDTF">2022-04-22T15:13:00Z</dcterms:modified>
</cp:coreProperties>
</file>