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73B0" w:rsidRPr="009A0300" w:rsidRDefault="003473B0" w:rsidP="003473B0">
      <w:pPr>
        <w:bidi/>
        <w:rPr>
          <w:b/>
          <w:bCs/>
          <w:color w:val="FF0000"/>
          <w:sz w:val="32"/>
          <w:szCs w:val="32"/>
          <w:rtl/>
        </w:rPr>
      </w:pPr>
      <w:proofErr w:type="gramStart"/>
      <w:r w:rsidRPr="009A0300">
        <w:rPr>
          <w:rFonts w:hint="cs"/>
          <w:b/>
          <w:bCs/>
          <w:color w:val="FF0000"/>
          <w:sz w:val="32"/>
          <w:szCs w:val="32"/>
          <w:rtl/>
        </w:rPr>
        <w:t>المحاضرة</w:t>
      </w:r>
      <w:proofErr w:type="gramEnd"/>
      <w:r w:rsidRPr="009A0300">
        <w:rPr>
          <w:rFonts w:hint="cs"/>
          <w:b/>
          <w:bCs/>
          <w:color w:val="FF0000"/>
          <w:sz w:val="32"/>
          <w:szCs w:val="32"/>
          <w:rtl/>
        </w:rPr>
        <w:t xml:space="preserve"> السادسة</w:t>
      </w:r>
    </w:p>
    <w:p w:rsidR="003473B0" w:rsidRPr="009A0300" w:rsidRDefault="003473B0" w:rsidP="003473B0">
      <w:pPr>
        <w:bidi/>
        <w:jc w:val="center"/>
        <w:rPr>
          <w:b/>
          <w:bCs/>
          <w:color w:val="FF0000"/>
          <w:sz w:val="32"/>
          <w:szCs w:val="32"/>
          <w:rtl/>
        </w:rPr>
      </w:pPr>
      <w:proofErr w:type="gramStart"/>
      <w:r w:rsidRPr="009A0300">
        <w:rPr>
          <w:rFonts w:hint="cs"/>
          <w:b/>
          <w:bCs/>
          <w:color w:val="FF0000"/>
          <w:sz w:val="32"/>
          <w:szCs w:val="32"/>
          <w:rtl/>
        </w:rPr>
        <w:t>إجراء</w:t>
      </w:r>
      <w:proofErr w:type="gramEnd"/>
      <w:r w:rsidRPr="009A0300">
        <w:rPr>
          <w:rFonts w:hint="cs"/>
          <w:b/>
          <w:bCs/>
          <w:color w:val="FF0000"/>
          <w:sz w:val="32"/>
          <w:szCs w:val="32"/>
          <w:rtl/>
        </w:rPr>
        <w:t xml:space="preserve"> التقليص</w:t>
      </w:r>
    </w:p>
    <w:p w:rsidR="003473B0" w:rsidRDefault="003473B0" w:rsidP="003473B0">
      <w:pPr>
        <w:bidi/>
        <w:rPr>
          <w:sz w:val="32"/>
          <w:szCs w:val="32"/>
          <w:rtl/>
        </w:rPr>
      </w:pPr>
      <w:r>
        <w:rPr>
          <w:rFonts w:hint="cs"/>
          <w:sz w:val="32"/>
          <w:szCs w:val="32"/>
          <w:rtl/>
        </w:rPr>
        <w:t xml:space="preserve">      </w:t>
      </w:r>
      <w:proofErr w:type="gramStart"/>
      <w:r>
        <w:rPr>
          <w:rFonts w:hint="cs"/>
          <w:sz w:val="32"/>
          <w:szCs w:val="32"/>
          <w:rtl/>
        </w:rPr>
        <w:t>التقليص</w:t>
      </w:r>
      <w:proofErr w:type="gramEnd"/>
      <w:r>
        <w:rPr>
          <w:rFonts w:hint="cs"/>
          <w:sz w:val="32"/>
          <w:szCs w:val="32"/>
          <w:rtl/>
        </w:rPr>
        <w:t xml:space="preserve"> هو تصغير في حجم النص لا في مضمونه، وهو تمرين كتابي يلزم فيه بالمحافظة التامة على بنية النص الأساسي، وعدم تحوير أسلوب الكاتب وعدم استبدال مفردات النص بأخرى جديدة متقاربة، وإن أخذت من حقل دلالي مشترك.</w:t>
      </w:r>
    </w:p>
    <w:p w:rsidR="003473B0" w:rsidRPr="009A0300" w:rsidRDefault="003473B0" w:rsidP="003473B0">
      <w:pPr>
        <w:bidi/>
        <w:rPr>
          <w:b/>
          <w:bCs/>
          <w:color w:val="FF0000"/>
          <w:sz w:val="32"/>
          <w:szCs w:val="32"/>
          <w:rtl/>
        </w:rPr>
      </w:pPr>
      <w:proofErr w:type="gramStart"/>
      <w:r w:rsidRPr="009A0300">
        <w:rPr>
          <w:rFonts w:hint="cs"/>
          <w:b/>
          <w:bCs/>
          <w:color w:val="FF0000"/>
          <w:sz w:val="32"/>
          <w:szCs w:val="32"/>
          <w:rtl/>
        </w:rPr>
        <w:t>شروط</w:t>
      </w:r>
      <w:proofErr w:type="gramEnd"/>
      <w:r w:rsidRPr="009A0300">
        <w:rPr>
          <w:rFonts w:hint="cs"/>
          <w:b/>
          <w:bCs/>
          <w:color w:val="FF0000"/>
          <w:sz w:val="32"/>
          <w:szCs w:val="32"/>
          <w:rtl/>
        </w:rPr>
        <w:t xml:space="preserve"> التقليص:</w:t>
      </w:r>
    </w:p>
    <w:p w:rsidR="003473B0" w:rsidRDefault="003473B0" w:rsidP="003473B0">
      <w:pPr>
        <w:pStyle w:val="Paragraphedeliste"/>
        <w:numPr>
          <w:ilvl w:val="0"/>
          <w:numId w:val="1"/>
        </w:numPr>
        <w:bidi/>
        <w:rPr>
          <w:sz w:val="32"/>
          <w:szCs w:val="32"/>
        </w:rPr>
      </w:pPr>
      <w:r>
        <w:rPr>
          <w:rFonts w:hint="cs"/>
          <w:sz w:val="32"/>
          <w:szCs w:val="32"/>
          <w:rtl/>
        </w:rPr>
        <w:t>المحافظة على أفكار النص وترتيبها</w:t>
      </w:r>
    </w:p>
    <w:p w:rsidR="003473B0" w:rsidRDefault="003473B0" w:rsidP="003473B0">
      <w:pPr>
        <w:pStyle w:val="Paragraphedeliste"/>
        <w:numPr>
          <w:ilvl w:val="0"/>
          <w:numId w:val="1"/>
        </w:numPr>
        <w:bidi/>
        <w:rPr>
          <w:sz w:val="32"/>
          <w:szCs w:val="32"/>
        </w:rPr>
      </w:pPr>
      <w:r>
        <w:rPr>
          <w:rFonts w:hint="cs"/>
          <w:sz w:val="32"/>
          <w:szCs w:val="32"/>
          <w:rtl/>
        </w:rPr>
        <w:t xml:space="preserve">المحافظة </w:t>
      </w:r>
      <w:proofErr w:type="gramStart"/>
      <w:r>
        <w:rPr>
          <w:rFonts w:hint="cs"/>
          <w:sz w:val="32"/>
          <w:szCs w:val="32"/>
          <w:rtl/>
        </w:rPr>
        <w:t>على</w:t>
      </w:r>
      <w:proofErr w:type="gramEnd"/>
      <w:r>
        <w:rPr>
          <w:rFonts w:hint="cs"/>
          <w:sz w:val="32"/>
          <w:szCs w:val="32"/>
          <w:rtl/>
        </w:rPr>
        <w:t xml:space="preserve"> الحجج والبراهين والأدلة التي أتى </w:t>
      </w:r>
      <w:proofErr w:type="spellStart"/>
      <w:r>
        <w:rPr>
          <w:rFonts w:hint="cs"/>
          <w:sz w:val="32"/>
          <w:szCs w:val="32"/>
          <w:rtl/>
        </w:rPr>
        <w:t>بها</w:t>
      </w:r>
      <w:proofErr w:type="spellEnd"/>
      <w:r>
        <w:rPr>
          <w:rFonts w:hint="cs"/>
          <w:sz w:val="32"/>
          <w:szCs w:val="32"/>
          <w:rtl/>
        </w:rPr>
        <w:t xml:space="preserve"> الكاتب</w:t>
      </w:r>
    </w:p>
    <w:p w:rsidR="003473B0" w:rsidRDefault="003473B0" w:rsidP="003473B0">
      <w:pPr>
        <w:pStyle w:val="Paragraphedeliste"/>
        <w:numPr>
          <w:ilvl w:val="0"/>
          <w:numId w:val="1"/>
        </w:numPr>
        <w:bidi/>
        <w:rPr>
          <w:sz w:val="32"/>
          <w:szCs w:val="32"/>
        </w:rPr>
      </w:pPr>
      <w:r>
        <w:rPr>
          <w:rFonts w:hint="cs"/>
          <w:sz w:val="32"/>
          <w:szCs w:val="32"/>
          <w:rtl/>
        </w:rPr>
        <w:t>المحافظة على أسلوب الكاتب</w:t>
      </w:r>
    </w:p>
    <w:p w:rsidR="003473B0" w:rsidRPr="009A0300" w:rsidRDefault="003473B0" w:rsidP="003473B0">
      <w:pPr>
        <w:bidi/>
        <w:rPr>
          <w:b/>
          <w:bCs/>
          <w:color w:val="FF0000"/>
          <w:sz w:val="32"/>
          <w:szCs w:val="32"/>
          <w:rtl/>
        </w:rPr>
      </w:pPr>
      <w:proofErr w:type="gramStart"/>
      <w:r w:rsidRPr="009A0300">
        <w:rPr>
          <w:rFonts w:hint="cs"/>
          <w:b/>
          <w:bCs/>
          <w:color w:val="FF0000"/>
          <w:sz w:val="32"/>
          <w:szCs w:val="32"/>
          <w:rtl/>
        </w:rPr>
        <w:t>خطوات</w:t>
      </w:r>
      <w:proofErr w:type="gramEnd"/>
      <w:r w:rsidRPr="009A0300">
        <w:rPr>
          <w:rFonts w:hint="cs"/>
          <w:b/>
          <w:bCs/>
          <w:color w:val="FF0000"/>
          <w:sz w:val="32"/>
          <w:szCs w:val="32"/>
          <w:rtl/>
        </w:rPr>
        <w:t xml:space="preserve"> تقليص نص ما:</w:t>
      </w:r>
    </w:p>
    <w:p w:rsidR="003473B0" w:rsidRDefault="003473B0" w:rsidP="003473B0">
      <w:pPr>
        <w:pStyle w:val="Paragraphedeliste"/>
        <w:numPr>
          <w:ilvl w:val="0"/>
          <w:numId w:val="2"/>
        </w:numPr>
        <w:bidi/>
        <w:rPr>
          <w:sz w:val="32"/>
          <w:szCs w:val="32"/>
        </w:rPr>
      </w:pPr>
      <w:r>
        <w:rPr>
          <w:rFonts w:hint="cs"/>
          <w:sz w:val="32"/>
          <w:szCs w:val="32"/>
          <w:rtl/>
        </w:rPr>
        <w:t>قراءة النص قراءة واعية تمكنك من فهم الفكرة العامة والأفكار الأساسية</w:t>
      </w:r>
    </w:p>
    <w:p w:rsidR="003473B0" w:rsidRDefault="003473B0" w:rsidP="003473B0">
      <w:pPr>
        <w:pStyle w:val="Paragraphedeliste"/>
        <w:numPr>
          <w:ilvl w:val="0"/>
          <w:numId w:val="2"/>
        </w:numPr>
        <w:bidi/>
        <w:rPr>
          <w:sz w:val="32"/>
          <w:szCs w:val="32"/>
        </w:rPr>
      </w:pPr>
      <w:r>
        <w:rPr>
          <w:rFonts w:hint="cs"/>
          <w:sz w:val="32"/>
          <w:szCs w:val="32"/>
          <w:rtl/>
        </w:rPr>
        <w:t xml:space="preserve">حذف </w:t>
      </w:r>
      <w:proofErr w:type="spellStart"/>
      <w:r>
        <w:rPr>
          <w:rFonts w:hint="cs"/>
          <w:sz w:val="32"/>
          <w:szCs w:val="32"/>
          <w:rtl/>
        </w:rPr>
        <w:t>التعابير</w:t>
      </w:r>
      <w:proofErr w:type="spellEnd"/>
      <w:r>
        <w:rPr>
          <w:rFonts w:hint="cs"/>
          <w:sz w:val="32"/>
          <w:szCs w:val="32"/>
          <w:rtl/>
        </w:rPr>
        <w:t xml:space="preserve"> الإضافية والحواشي من نعوت وأحوال </w:t>
      </w:r>
      <w:proofErr w:type="spellStart"/>
      <w:r>
        <w:rPr>
          <w:rFonts w:hint="cs"/>
          <w:sz w:val="32"/>
          <w:szCs w:val="32"/>
          <w:rtl/>
        </w:rPr>
        <w:t>وتشابيه</w:t>
      </w:r>
      <w:proofErr w:type="spellEnd"/>
      <w:r>
        <w:rPr>
          <w:rFonts w:hint="cs"/>
          <w:sz w:val="32"/>
          <w:szCs w:val="32"/>
          <w:rtl/>
        </w:rPr>
        <w:t xml:space="preserve"> وشروح، وغيرها من الزيادات التي لا تؤثر في المعنى إن حذفت.</w:t>
      </w:r>
    </w:p>
    <w:p w:rsidR="003473B0" w:rsidRDefault="003473B0" w:rsidP="003473B0">
      <w:pPr>
        <w:pStyle w:val="Paragraphedeliste"/>
        <w:numPr>
          <w:ilvl w:val="0"/>
          <w:numId w:val="2"/>
        </w:numPr>
        <w:bidi/>
        <w:rPr>
          <w:sz w:val="32"/>
          <w:szCs w:val="32"/>
        </w:rPr>
      </w:pPr>
      <w:r>
        <w:rPr>
          <w:rFonts w:hint="cs"/>
          <w:sz w:val="32"/>
          <w:szCs w:val="32"/>
          <w:rtl/>
        </w:rPr>
        <w:t>عند التقليص نحافظ على أسلوب الكاتب دون تعديل.</w:t>
      </w:r>
    </w:p>
    <w:p w:rsidR="003473B0" w:rsidRPr="009A0300" w:rsidRDefault="003473B0" w:rsidP="003473B0">
      <w:pPr>
        <w:bidi/>
        <w:ind w:left="360"/>
        <w:rPr>
          <w:b/>
          <w:bCs/>
          <w:color w:val="FF0000"/>
          <w:sz w:val="32"/>
          <w:szCs w:val="32"/>
          <w:rtl/>
        </w:rPr>
      </w:pPr>
      <w:r w:rsidRPr="009A0300">
        <w:rPr>
          <w:rFonts w:hint="cs"/>
          <w:b/>
          <w:bCs/>
          <w:color w:val="FF0000"/>
          <w:sz w:val="32"/>
          <w:szCs w:val="32"/>
          <w:rtl/>
        </w:rPr>
        <w:t>أوجه التلاقي بين التلخيص والتقليص</w:t>
      </w:r>
    </w:p>
    <w:p w:rsidR="003473B0" w:rsidRDefault="003473B0" w:rsidP="003473B0">
      <w:pPr>
        <w:bidi/>
        <w:ind w:left="360"/>
        <w:rPr>
          <w:sz w:val="32"/>
          <w:szCs w:val="32"/>
          <w:rtl/>
        </w:rPr>
      </w:pPr>
      <w:r>
        <w:rPr>
          <w:rFonts w:hint="cs"/>
          <w:sz w:val="32"/>
          <w:szCs w:val="32"/>
          <w:rtl/>
        </w:rPr>
        <w:t>يشترك كل من التلخيص والتقليص في:</w:t>
      </w:r>
    </w:p>
    <w:p w:rsidR="003473B0" w:rsidRPr="00F66BD7" w:rsidRDefault="003473B0" w:rsidP="003473B0">
      <w:pPr>
        <w:pStyle w:val="Paragraphedeliste"/>
        <w:numPr>
          <w:ilvl w:val="0"/>
          <w:numId w:val="1"/>
        </w:numPr>
        <w:bidi/>
        <w:rPr>
          <w:sz w:val="32"/>
          <w:szCs w:val="32"/>
          <w:rtl/>
        </w:rPr>
      </w:pPr>
      <w:proofErr w:type="gramStart"/>
      <w:r w:rsidRPr="00F66BD7">
        <w:rPr>
          <w:rFonts w:hint="cs"/>
          <w:sz w:val="32"/>
          <w:szCs w:val="32"/>
          <w:rtl/>
        </w:rPr>
        <w:t>إنتاج</w:t>
      </w:r>
      <w:proofErr w:type="gramEnd"/>
      <w:r w:rsidRPr="00F66BD7">
        <w:rPr>
          <w:rFonts w:hint="cs"/>
          <w:sz w:val="32"/>
          <w:szCs w:val="32"/>
          <w:rtl/>
        </w:rPr>
        <w:t xml:space="preserve"> نص مختصر هو أقل حجما من النص الأصلي</w:t>
      </w:r>
    </w:p>
    <w:p w:rsidR="003473B0" w:rsidRDefault="003473B0" w:rsidP="003473B0">
      <w:pPr>
        <w:bidi/>
        <w:ind w:left="360"/>
        <w:rPr>
          <w:sz w:val="32"/>
          <w:szCs w:val="32"/>
          <w:rtl/>
        </w:rPr>
      </w:pPr>
      <w:r>
        <w:rPr>
          <w:rFonts w:hint="cs"/>
          <w:sz w:val="32"/>
          <w:szCs w:val="32"/>
          <w:rtl/>
        </w:rPr>
        <w:t>المحافظة على الأفكار الرئيسية مرتبة ومترابطة</w:t>
      </w:r>
    </w:p>
    <w:p w:rsidR="003473B0" w:rsidRDefault="003473B0" w:rsidP="003473B0">
      <w:pPr>
        <w:pStyle w:val="Paragraphedeliste"/>
        <w:numPr>
          <w:ilvl w:val="0"/>
          <w:numId w:val="1"/>
        </w:numPr>
        <w:bidi/>
        <w:rPr>
          <w:sz w:val="32"/>
          <w:szCs w:val="32"/>
        </w:rPr>
      </w:pPr>
      <w:r>
        <w:rPr>
          <w:rFonts w:hint="cs"/>
          <w:sz w:val="32"/>
          <w:szCs w:val="32"/>
          <w:rtl/>
        </w:rPr>
        <w:t xml:space="preserve">حذف الكلمات والعبارات الزائدة، والاستغناء عن عبارات الشرح </w:t>
      </w:r>
      <w:proofErr w:type="gramStart"/>
      <w:r>
        <w:rPr>
          <w:rFonts w:hint="cs"/>
          <w:sz w:val="32"/>
          <w:szCs w:val="32"/>
          <w:rtl/>
        </w:rPr>
        <w:t>والتفسير</w:t>
      </w:r>
      <w:proofErr w:type="gramEnd"/>
      <w:r>
        <w:rPr>
          <w:rFonts w:hint="cs"/>
          <w:sz w:val="32"/>
          <w:szCs w:val="32"/>
          <w:rtl/>
        </w:rPr>
        <w:t xml:space="preserve"> واستبعاد الشواهد والأمثلة</w:t>
      </w:r>
    </w:p>
    <w:p w:rsidR="003473B0" w:rsidRPr="009A0300" w:rsidRDefault="003473B0" w:rsidP="003473B0">
      <w:pPr>
        <w:bidi/>
        <w:rPr>
          <w:b/>
          <w:bCs/>
          <w:color w:val="FF0000"/>
          <w:sz w:val="32"/>
          <w:szCs w:val="32"/>
        </w:rPr>
      </w:pPr>
      <w:r w:rsidRPr="009A0300">
        <w:rPr>
          <w:rFonts w:hint="cs"/>
          <w:b/>
          <w:bCs/>
          <w:color w:val="FF0000"/>
          <w:sz w:val="32"/>
          <w:szCs w:val="32"/>
          <w:rtl/>
        </w:rPr>
        <w:t>أوجه الاختلاف بين التلخيص والتقليص:</w:t>
      </w:r>
    </w:p>
    <w:p w:rsidR="003473B0" w:rsidRDefault="003473B0" w:rsidP="003473B0">
      <w:pPr>
        <w:pStyle w:val="Paragraphedeliste"/>
        <w:numPr>
          <w:ilvl w:val="0"/>
          <w:numId w:val="1"/>
        </w:numPr>
        <w:bidi/>
        <w:rPr>
          <w:sz w:val="32"/>
          <w:szCs w:val="32"/>
        </w:rPr>
      </w:pPr>
      <w:r>
        <w:rPr>
          <w:rFonts w:hint="cs"/>
          <w:sz w:val="32"/>
          <w:szCs w:val="32"/>
          <w:rtl/>
        </w:rPr>
        <w:t xml:space="preserve">يحافظ التقليص على أسلوب الكاتب، </w:t>
      </w:r>
      <w:proofErr w:type="gramStart"/>
      <w:r>
        <w:rPr>
          <w:rFonts w:hint="cs"/>
          <w:sz w:val="32"/>
          <w:szCs w:val="32"/>
          <w:rtl/>
        </w:rPr>
        <w:t>بخلاف</w:t>
      </w:r>
      <w:proofErr w:type="gramEnd"/>
      <w:r>
        <w:rPr>
          <w:rFonts w:hint="cs"/>
          <w:sz w:val="32"/>
          <w:szCs w:val="32"/>
          <w:rtl/>
        </w:rPr>
        <w:t xml:space="preserve"> التلخيص الذي يصاغ بأسلوب الملخص</w:t>
      </w:r>
    </w:p>
    <w:p w:rsidR="003473B0" w:rsidRDefault="003473B0" w:rsidP="003473B0">
      <w:pPr>
        <w:pStyle w:val="Paragraphedeliste"/>
        <w:numPr>
          <w:ilvl w:val="0"/>
          <w:numId w:val="1"/>
        </w:numPr>
        <w:bidi/>
        <w:rPr>
          <w:sz w:val="32"/>
          <w:szCs w:val="32"/>
        </w:rPr>
      </w:pPr>
      <w:proofErr w:type="gramStart"/>
      <w:r>
        <w:rPr>
          <w:rFonts w:hint="cs"/>
          <w:sz w:val="32"/>
          <w:szCs w:val="32"/>
          <w:rtl/>
        </w:rPr>
        <w:t>لا</w:t>
      </w:r>
      <w:proofErr w:type="gramEnd"/>
      <w:r>
        <w:rPr>
          <w:rFonts w:hint="cs"/>
          <w:sz w:val="32"/>
          <w:szCs w:val="32"/>
          <w:rtl/>
        </w:rPr>
        <w:t xml:space="preserve"> يشترط حجم معين في التقليص، بينما يشترط ربع النص الأصلي في الملخص.</w:t>
      </w:r>
    </w:p>
    <w:p w:rsidR="003473B0" w:rsidRDefault="003473B0" w:rsidP="003473B0">
      <w:pPr>
        <w:bidi/>
        <w:rPr>
          <w:sz w:val="32"/>
          <w:szCs w:val="32"/>
          <w:rtl/>
        </w:rPr>
      </w:pPr>
    </w:p>
    <w:p w:rsidR="003473B0" w:rsidRDefault="003473B0" w:rsidP="003473B0">
      <w:pPr>
        <w:bidi/>
        <w:rPr>
          <w:sz w:val="32"/>
          <w:szCs w:val="32"/>
          <w:rtl/>
        </w:rPr>
      </w:pPr>
    </w:p>
    <w:p w:rsidR="003473B0" w:rsidRPr="009A0300" w:rsidRDefault="003473B0" w:rsidP="003473B0">
      <w:pPr>
        <w:bidi/>
        <w:rPr>
          <w:b/>
          <w:bCs/>
          <w:color w:val="FF0000"/>
          <w:sz w:val="32"/>
          <w:szCs w:val="32"/>
          <w:rtl/>
        </w:rPr>
      </w:pPr>
      <w:r w:rsidRPr="009A0300">
        <w:rPr>
          <w:rFonts w:hint="cs"/>
          <w:b/>
          <w:bCs/>
          <w:color w:val="FF0000"/>
          <w:sz w:val="32"/>
          <w:szCs w:val="32"/>
          <w:rtl/>
        </w:rPr>
        <w:lastRenderedPageBreak/>
        <w:t xml:space="preserve">نموذج تقليص </w:t>
      </w:r>
      <w:proofErr w:type="gramStart"/>
      <w:r w:rsidRPr="009A0300">
        <w:rPr>
          <w:rFonts w:hint="cs"/>
          <w:b/>
          <w:bCs/>
          <w:color w:val="FF0000"/>
          <w:sz w:val="32"/>
          <w:szCs w:val="32"/>
          <w:rtl/>
        </w:rPr>
        <w:t>نص :</w:t>
      </w:r>
      <w:proofErr w:type="gramEnd"/>
      <w:r w:rsidRPr="009A0300">
        <w:rPr>
          <w:rFonts w:hint="cs"/>
          <w:b/>
          <w:bCs/>
          <w:color w:val="FF0000"/>
          <w:sz w:val="32"/>
          <w:szCs w:val="32"/>
          <w:rtl/>
        </w:rPr>
        <w:t>(حيلة الأسد)</w:t>
      </w:r>
    </w:p>
    <w:p w:rsidR="003473B0" w:rsidRDefault="003473B0" w:rsidP="003473B0">
      <w:pPr>
        <w:bidi/>
        <w:rPr>
          <w:sz w:val="32"/>
          <w:szCs w:val="32"/>
          <w:rtl/>
        </w:rPr>
      </w:pPr>
      <w:r>
        <w:rPr>
          <w:rFonts w:hint="cs"/>
          <w:sz w:val="32"/>
          <w:szCs w:val="32"/>
          <w:rtl/>
        </w:rPr>
        <w:t xml:space="preserve">     تظاهر الأسد يوما بأنه شاخ </w:t>
      </w:r>
      <w:r w:rsidRPr="007D3A02">
        <w:rPr>
          <w:rFonts w:hint="cs"/>
          <w:sz w:val="32"/>
          <w:szCs w:val="32"/>
          <w:u w:val="single"/>
          <w:rtl/>
        </w:rPr>
        <w:t>وتعب، وأن المرض قد بلغ منه شأوا</w:t>
      </w:r>
      <w:r>
        <w:rPr>
          <w:rFonts w:hint="cs"/>
          <w:sz w:val="32"/>
          <w:szCs w:val="32"/>
          <w:rtl/>
        </w:rPr>
        <w:t>، فلجأ إلى حيلة ادعى فيها الرحمة</w:t>
      </w:r>
      <w:r w:rsidRPr="007D3A02">
        <w:rPr>
          <w:rFonts w:hint="cs"/>
          <w:sz w:val="32"/>
          <w:szCs w:val="32"/>
          <w:u w:val="single"/>
          <w:rtl/>
        </w:rPr>
        <w:t xml:space="preserve"> والغفران</w:t>
      </w:r>
      <w:r>
        <w:rPr>
          <w:rFonts w:hint="cs"/>
          <w:sz w:val="32"/>
          <w:szCs w:val="32"/>
          <w:rtl/>
        </w:rPr>
        <w:t xml:space="preserve">، سائلا حيوانات الغابة أن يرسل كل نوع موفدا ليودعه الأسد أمامه </w:t>
      </w:r>
      <w:r w:rsidRPr="007D3A02">
        <w:rPr>
          <w:rFonts w:hint="cs"/>
          <w:sz w:val="32"/>
          <w:szCs w:val="32"/>
          <w:u w:val="single"/>
          <w:rtl/>
        </w:rPr>
        <w:t>بماضيه الشرس</w:t>
      </w:r>
      <w:r>
        <w:rPr>
          <w:rFonts w:hint="cs"/>
          <w:sz w:val="32"/>
          <w:szCs w:val="32"/>
          <w:rtl/>
        </w:rPr>
        <w:t xml:space="preserve">، لعل نفسه ترتاح، تكفيرا عن أعماله السيئة </w:t>
      </w:r>
      <w:r w:rsidRPr="007D3A02">
        <w:rPr>
          <w:rFonts w:hint="cs"/>
          <w:sz w:val="32"/>
          <w:szCs w:val="32"/>
          <w:u w:val="single"/>
          <w:rtl/>
        </w:rPr>
        <w:t>في عمر قضاه شرا وتهتكا</w:t>
      </w:r>
      <w:r>
        <w:rPr>
          <w:rFonts w:hint="cs"/>
          <w:sz w:val="32"/>
          <w:szCs w:val="32"/>
          <w:rtl/>
        </w:rPr>
        <w:t>.</w:t>
      </w:r>
    </w:p>
    <w:p w:rsidR="003473B0" w:rsidRDefault="003473B0" w:rsidP="003473B0">
      <w:pPr>
        <w:bidi/>
        <w:rPr>
          <w:sz w:val="32"/>
          <w:szCs w:val="32"/>
          <w:rtl/>
        </w:rPr>
      </w:pPr>
      <w:r>
        <w:rPr>
          <w:rFonts w:hint="cs"/>
          <w:sz w:val="32"/>
          <w:szCs w:val="32"/>
          <w:rtl/>
        </w:rPr>
        <w:t xml:space="preserve">   وبالفعل تجاوبت الحيوانات مع المبادرة، وأخذت ترسل وفودها </w:t>
      </w:r>
      <w:r w:rsidRPr="00FF2ABB">
        <w:rPr>
          <w:rFonts w:hint="cs"/>
          <w:sz w:val="32"/>
          <w:szCs w:val="32"/>
          <w:u w:val="single"/>
          <w:rtl/>
        </w:rPr>
        <w:t>الواحد تلو الآخر ملبية</w:t>
      </w:r>
      <w:r>
        <w:rPr>
          <w:rFonts w:hint="cs"/>
          <w:sz w:val="32"/>
          <w:szCs w:val="32"/>
          <w:rtl/>
        </w:rPr>
        <w:t xml:space="preserve"> </w:t>
      </w:r>
      <w:r w:rsidRPr="00FF2ABB">
        <w:rPr>
          <w:rFonts w:hint="cs"/>
          <w:sz w:val="32"/>
          <w:szCs w:val="32"/>
          <w:u w:val="single"/>
          <w:rtl/>
        </w:rPr>
        <w:t>رغبة ملك الغابة، ومساهمة في إراحة نفسه القلقة</w:t>
      </w:r>
      <w:r>
        <w:rPr>
          <w:rFonts w:hint="cs"/>
          <w:sz w:val="32"/>
          <w:szCs w:val="32"/>
          <w:rtl/>
        </w:rPr>
        <w:t>، إلا موفد الثعالب فلم يذهب، لما سئلت الثعالب عن السبب، أفضت بأنها راقبت الطريق إلى عرين الأسد، ووجدت أن آثار أرجل الذاهبين إليه كانت كلها تأخذ اتجاها واحدا، اتجاه الذهاب إليه، ولم يظهر</w:t>
      </w:r>
      <w:r w:rsidRPr="00FF2ABB">
        <w:rPr>
          <w:rFonts w:hint="cs"/>
          <w:sz w:val="32"/>
          <w:szCs w:val="32"/>
          <w:u w:val="single"/>
          <w:rtl/>
        </w:rPr>
        <w:t xml:space="preserve"> أبدا</w:t>
      </w:r>
      <w:r>
        <w:rPr>
          <w:rFonts w:hint="cs"/>
          <w:sz w:val="32"/>
          <w:szCs w:val="32"/>
          <w:rtl/>
        </w:rPr>
        <w:t xml:space="preserve"> أي أثر </w:t>
      </w:r>
      <w:r w:rsidRPr="00FF2ABB">
        <w:rPr>
          <w:rFonts w:hint="cs"/>
          <w:sz w:val="32"/>
          <w:szCs w:val="32"/>
          <w:u w:val="single"/>
          <w:rtl/>
        </w:rPr>
        <w:t>على</w:t>
      </w:r>
      <w:r>
        <w:rPr>
          <w:rFonts w:hint="cs"/>
          <w:sz w:val="32"/>
          <w:szCs w:val="32"/>
          <w:rtl/>
        </w:rPr>
        <w:t xml:space="preserve"> </w:t>
      </w:r>
      <w:r w:rsidRPr="00FF2ABB">
        <w:rPr>
          <w:rFonts w:hint="cs"/>
          <w:sz w:val="32"/>
          <w:szCs w:val="32"/>
          <w:u w:val="single"/>
          <w:rtl/>
        </w:rPr>
        <w:t>تراب الطريق</w:t>
      </w:r>
      <w:r>
        <w:rPr>
          <w:rFonts w:hint="cs"/>
          <w:sz w:val="32"/>
          <w:szCs w:val="32"/>
          <w:rtl/>
        </w:rPr>
        <w:t xml:space="preserve"> لأرجل عائدة، لذلك رفضت إرسال موفدها، مدركة </w:t>
      </w:r>
      <w:r w:rsidRPr="00FF2ABB">
        <w:rPr>
          <w:rFonts w:hint="cs"/>
          <w:sz w:val="32"/>
          <w:szCs w:val="32"/>
          <w:u w:val="single"/>
          <w:rtl/>
        </w:rPr>
        <w:t>بحنكتها المتأصلة</w:t>
      </w:r>
      <w:r>
        <w:rPr>
          <w:rFonts w:hint="cs"/>
          <w:sz w:val="32"/>
          <w:szCs w:val="32"/>
          <w:rtl/>
        </w:rPr>
        <w:t xml:space="preserve">، أن ما من موفد ذهب لزيارة الأسد إلا وقد هلك، </w:t>
      </w:r>
      <w:r w:rsidRPr="00FF2ABB">
        <w:rPr>
          <w:rFonts w:hint="cs"/>
          <w:sz w:val="32"/>
          <w:szCs w:val="32"/>
          <w:u w:val="single"/>
          <w:rtl/>
        </w:rPr>
        <w:t>وأن الثعالب من الآثار تفهم</w:t>
      </w:r>
      <w:r>
        <w:rPr>
          <w:rFonts w:hint="cs"/>
          <w:sz w:val="32"/>
          <w:szCs w:val="32"/>
          <w:rtl/>
        </w:rPr>
        <w:t>.</w:t>
      </w:r>
    </w:p>
    <w:p w:rsidR="003473B0" w:rsidRDefault="003473B0" w:rsidP="003473B0">
      <w:pPr>
        <w:pStyle w:val="Paragraphedeliste"/>
        <w:numPr>
          <w:ilvl w:val="0"/>
          <w:numId w:val="1"/>
        </w:numPr>
        <w:bidi/>
        <w:rPr>
          <w:sz w:val="32"/>
          <w:szCs w:val="32"/>
        </w:rPr>
      </w:pPr>
      <w:proofErr w:type="gramStart"/>
      <w:r>
        <w:rPr>
          <w:rFonts w:hint="cs"/>
          <w:sz w:val="32"/>
          <w:szCs w:val="32"/>
          <w:rtl/>
        </w:rPr>
        <w:t>بعد</w:t>
      </w:r>
      <w:proofErr w:type="gramEnd"/>
      <w:r>
        <w:rPr>
          <w:rFonts w:hint="cs"/>
          <w:sz w:val="32"/>
          <w:szCs w:val="32"/>
          <w:rtl/>
        </w:rPr>
        <w:t xml:space="preserve"> القراءة الواعية للنص وتمييز عباراته الأساسية وعباراته الإضافية، ثم التسطير تحت العبارات الممكن حذفها، نخلص إلى النص المقلص على الشكل التالي:</w:t>
      </w:r>
    </w:p>
    <w:p w:rsidR="003473B0" w:rsidRDefault="003473B0" w:rsidP="003473B0">
      <w:pPr>
        <w:bidi/>
        <w:rPr>
          <w:sz w:val="32"/>
          <w:szCs w:val="32"/>
          <w:rtl/>
        </w:rPr>
      </w:pPr>
      <w:r w:rsidRPr="00423E86">
        <w:rPr>
          <w:rFonts w:hint="cs"/>
          <w:sz w:val="32"/>
          <w:szCs w:val="32"/>
          <w:rtl/>
        </w:rPr>
        <w:t xml:space="preserve"> </w:t>
      </w:r>
      <w:r>
        <w:rPr>
          <w:rFonts w:hint="cs"/>
          <w:sz w:val="32"/>
          <w:szCs w:val="32"/>
          <w:rtl/>
        </w:rPr>
        <w:t>تظاهر الأسد يوما بأنه شاخ، فلجأ إلى حيلة ادعى فيها الرحمة، سائلا حيوانات الغابة أن يرسل كل نوع موفدا ليودعه الأسد أمامه، لعل نفسه ترتاح، تكفيرا عن أعماله السيئة.</w:t>
      </w:r>
    </w:p>
    <w:p w:rsidR="003473B0" w:rsidRDefault="003473B0" w:rsidP="003473B0">
      <w:pPr>
        <w:bidi/>
        <w:rPr>
          <w:sz w:val="32"/>
          <w:szCs w:val="32"/>
          <w:rtl/>
        </w:rPr>
      </w:pPr>
      <w:r>
        <w:rPr>
          <w:rFonts w:hint="cs"/>
          <w:sz w:val="32"/>
          <w:szCs w:val="32"/>
          <w:rtl/>
        </w:rPr>
        <w:t xml:space="preserve">   وبالفعل تجاوبت الحيوانات مع المبادرة، وأخذت ترسل وفودها، إلا موفد الثعالب فلم يذهب، لما سئلت الثعالب، أفضت بأنها راقبت الطريق إلى عرين الأسد، ووجدت أن آثار أرجل الذاهبين إليه كانت كلها تأخذ اتجاها واحدا، ولم يظهر أي أثر لأرجل عائدة، لذلك رفضت إرسال موفدها، مدركة أن ما من موفد ذهب لزيارة الأسد إلا وقد هلك.</w:t>
      </w:r>
    </w:p>
    <w:p w:rsidR="003473B0" w:rsidRDefault="003473B0" w:rsidP="003473B0">
      <w:pPr>
        <w:bidi/>
        <w:ind w:left="360"/>
        <w:rPr>
          <w:sz w:val="32"/>
          <w:szCs w:val="32"/>
          <w:rtl/>
        </w:rPr>
      </w:pPr>
    </w:p>
    <w:p w:rsidR="003473B0" w:rsidRDefault="003473B0" w:rsidP="003473B0">
      <w:pPr>
        <w:bidi/>
        <w:ind w:left="360"/>
        <w:rPr>
          <w:sz w:val="32"/>
          <w:szCs w:val="32"/>
          <w:rtl/>
        </w:rPr>
      </w:pPr>
    </w:p>
    <w:p w:rsidR="003473B0" w:rsidRDefault="003473B0" w:rsidP="003473B0">
      <w:pPr>
        <w:bidi/>
        <w:ind w:left="360"/>
        <w:rPr>
          <w:sz w:val="32"/>
          <w:szCs w:val="32"/>
          <w:rtl/>
        </w:rPr>
      </w:pPr>
    </w:p>
    <w:p w:rsidR="003473B0" w:rsidRDefault="003473B0" w:rsidP="003473B0">
      <w:pPr>
        <w:bidi/>
        <w:ind w:left="360"/>
        <w:rPr>
          <w:sz w:val="32"/>
          <w:szCs w:val="32"/>
          <w:rtl/>
        </w:rPr>
      </w:pPr>
    </w:p>
    <w:p w:rsidR="003473B0" w:rsidRDefault="003473B0" w:rsidP="003473B0">
      <w:pPr>
        <w:bidi/>
        <w:ind w:left="360"/>
        <w:rPr>
          <w:sz w:val="32"/>
          <w:szCs w:val="32"/>
          <w:rtl/>
        </w:rPr>
      </w:pPr>
    </w:p>
    <w:p w:rsidR="003473B0" w:rsidRDefault="003473B0" w:rsidP="003473B0">
      <w:pPr>
        <w:bidi/>
        <w:ind w:left="360"/>
        <w:rPr>
          <w:sz w:val="32"/>
          <w:szCs w:val="32"/>
          <w:rtl/>
        </w:rPr>
      </w:pPr>
    </w:p>
    <w:p w:rsidR="003473B0" w:rsidRDefault="003473B0" w:rsidP="003473B0">
      <w:pPr>
        <w:bidi/>
        <w:ind w:left="360"/>
        <w:rPr>
          <w:sz w:val="32"/>
          <w:szCs w:val="32"/>
          <w:rtl/>
        </w:rPr>
      </w:pPr>
    </w:p>
    <w:p w:rsidR="005B4F1F" w:rsidRDefault="005B4F1F" w:rsidP="003473B0">
      <w:pPr>
        <w:bidi/>
      </w:pPr>
    </w:p>
    <w:sectPr w:rsidR="005B4F1F" w:rsidSect="005B4F1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C278C"/>
    <w:multiLevelType w:val="hybridMultilevel"/>
    <w:tmpl w:val="D7F8F0C2"/>
    <w:lvl w:ilvl="0" w:tplc="092AFFC6">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37006F8"/>
    <w:multiLevelType w:val="hybridMultilevel"/>
    <w:tmpl w:val="9154D752"/>
    <w:lvl w:ilvl="0" w:tplc="1C66E46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473B0"/>
    <w:rsid w:val="000A53BD"/>
    <w:rsid w:val="003473B0"/>
    <w:rsid w:val="005B4F1F"/>
    <w:rsid w:val="007D455C"/>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73B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473B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363636"/>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371</Words>
  <Characters>2045</Characters>
  <Application>Microsoft Office Word</Application>
  <DocSecurity>0</DocSecurity>
  <Lines>17</Lines>
  <Paragraphs>4</Paragraphs>
  <ScaleCrop>false</ScaleCrop>
  <Company/>
  <LinksUpToDate>false</LinksUpToDate>
  <CharactersWithSpaces>2412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007</dc:creator>
  <cp:lastModifiedBy>007</cp:lastModifiedBy>
  <cp:revision>1</cp:revision>
  <dcterms:created xsi:type="dcterms:W3CDTF">2022-03-25T20:24:00Z</dcterms:created>
  <dcterms:modified xsi:type="dcterms:W3CDTF">2022-03-25T20:25:00Z</dcterms:modified>
</cp:coreProperties>
</file>