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C47" w:rsidRDefault="00045C47" w:rsidP="00520234">
      <w:pPr>
        <w:spacing w:before="100" w:beforeAutospacing="1" w:after="100" w:afterAutospacing="1" w:line="240" w:lineRule="auto"/>
        <w:jc w:val="both"/>
        <w:rPr>
          <w:rFonts w:asciiTheme="majorBidi" w:eastAsia="Times New Roman" w:hAnsiTheme="majorBidi" w:cstheme="majorBidi"/>
          <w:color w:val="000000"/>
          <w:sz w:val="28"/>
          <w:szCs w:val="28"/>
        </w:rPr>
      </w:pPr>
    </w:p>
    <w:p w:rsidR="00520234" w:rsidRPr="006C253E" w:rsidRDefault="00520234" w:rsidP="00520234">
      <w:pPr>
        <w:spacing w:before="100" w:beforeAutospacing="1" w:after="100" w:afterAutospacing="1" w:line="240" w:lineRule="auto"/>
        <w:jc w:val="both"/>
        <w:rPr>
          <w:rFonts w:asciiTheme="majorBidi" w:eastAsia="Times New Roman" w:hAnsiTheme="majorBidi" w:cstheme="majorBidi"/>
          <w:color w:val="000000"/>
          <w:sz w:val="28"/>
          <w:szCs w:val="28"/>
        </w:rPr>
      </w:pPr>
      <w:r w:rsidRPr="006C253E">
        <w:rPr>
          <w:rFonts w:asciiTheme="majorBidi" w:eastAsia="Times New Roman" w:hAnsiTheme="majorBidi" w:cstheme="majorBidi"/>
          <w:color w:val="000000"/>
          <w:sz w:val="28"/>
          <w:szCs w:val="28"/>
        </w:rPr>
        <w:t>M1 (DIDACTIQUE)                       Module : Activités pédagogiques</w:t>
      </w:r>
    </w:p>
    <w:p w:rsidR="00045C47" w:rsidRDefault="00520234" w:rsidP="00520234">
      <w:pPr>
        <w:rPr>
          <w:rFonts w:asciiTheme="majorBidi" w:hAnsiTheme="majorBidi" w:cstheme="majorBidi"/>
          <w:sz w:val="28"/>
          <w:szCs w:val="28"/>
        </w:rPr>
      </w:pPr>
      <w:r>
        <w:rPr>
          <w:rFonts w:asciiTheme="majorBidi" w:hAnsiTheme="majorBidi" w:cstheme="majorBidi"/>
          <w:sz w:val="28"/>
          <w:szCs w:val="28"/>
        </w:rPr>
        <w:t xml:space="preserve">      </w:t>
      </w:r>
    </w:p>
    <w:p w:rsidR="00520234" w:rsidRDefault="00520234" w:rsidP="00520234">
      <w:pPr>
        <w:rPr>
          <w:rFonts w:asciiTheme="majorBidi" w:hAnsiTheme="majorBidi" w:cstheme="majorBidi"/>
          <w:sz w:val="28"/>
          <w:szCs w:val="28"/>
        </w:rPr>
      </w:pPr>
      <w:r>
        <w:rPr>
          <w:rFonts w:asciiTheme="majorBidi" w:hAnsiTheme="majorBidi" w:cstheme="majorBidi"/>
          <w:sz w:val="28"/>
          <w:szCs w:val="28"/>
        </w:rPr>
        <w:t xml:space="preserve"> Cours 04</w:t>
      </w:r>
      <w:r w:rsidR="00C62954">
        <w:rPr>
          <w:rFonts w:asciiTheme="majorBidi" w:hAnsiTheme="majorBidi" w:cstheme="majorBidi"/>
          <w:sz w:val="28"/>
          <w:szCs w:val="28"/>
        </w:rPr>
        <w:t xml:space="preserve">                                    Chargée de cours+TD : KAÏM Nora           </w:t>
      </w:r>
    </w:p>
    <w:p w:rsidR="00520234" w:rsidRDefault="00520234" w:rsidP="00520234">
      <w:pPr>
        <w:rPr>
          <w:rFonts w:asciiTheme="majorBidi" w:hAnsiTheme="majorBidi" w:cstheme="majorBidi"/>
          <w:sz w:val="28"/>
          <w:szCs w:val="28"/>
        </w:rPr>
      </w:pPr>
    </w:p>
    <w:p w:rsidR="00045C47" w:rsidRDefault="00045C47" w:rsidP="00520234">
      <w:pPr>
        <w:rPr>
          <w:rFonts w:asciiTheme="majorBidi" w:hAnsiTheme="majorBidi" w:cstheme="majorBidi"/>
          <w:sz w:val="28"/>
          <w:szCs w:val="28"/>
        </w:rPr>
      </w:pPr>
    </w:p>
    <w:p w:rsidR="00520234" w:rsidRPr="006C253E" w:rsidRDefault="00520234" w:rsidP="00520234">
      <w:pPr>
        <w:rPr>
          <w:rFonts w:asciiTheme="majorBidi" w:hAnsiTheme="majorBidi" w:cstheme="majorBidi"/>
          <w:sz w:val="28"/>
          <w:szCs w:val="28"/>
        </w:rPr>
      </w:pPr>
    </w:p>
    <w:p w:rsidR="006206C7" w:rsidRDefault="00520234" w:rsidP="006206C7">
      <w:pPr>
        <w:pStyle w:val="Paragraphedeliste"/>
        <w:spacing w:line="360" w:lineRule="auto"/>
        <w:jc w:val="both"/>
        <w:rPr>
          <w:rFonts w:asciiTheme="majorBidi" w:hAnsiTheme="majorBidi" w:cstheme="majorBidi"/>
          <w:b/>
          <w:bCs/>
          <w:sz w:val="28"/>
          <w:szCs w:val="28"/>
        </w:rPr>
      </w:pPr>
      <w:r>
        <w:rPr>
          <w:rFonts w:asciiTheme="majorBidi" w:hAnsiTheme="majorBidi" w:cstheme="majorBidi"/>
          <w:b/>
          <w:bCs/>
          <w:sz w:val="28"/>
          <w:szCs w:val="28"/>
        </w:rPr>
        <w:t>3-Les quatre étapes de la</w:t>
      </w:r>
      <w:r w:rsidRPr="00A006BD">
        <w:rPr>
          <w:rFonts w:asciiTheme="majorBidi" w:hAnsiTheme="majorBidi" w:cstheme="majorBidi"/>
          <w:b/>
          <w:bCs/>
          <w:sz w:val="28"/>
          <w:szCs w:val="28"/>
        </w:rPr>
        <w:t xml:space="preserve"> séquence didactique.</w:t>
      </w:r>
    </w:p>
    <w:p w:rsidR="00DD04F7" w:rsidRDefault="00DD04F7" w:rsidP="006206C7">
      <w:pPr>
        <w:pStyle w:val="Paragraphedeliste"/>
        <w:spacing w:line="360" w:lineRule="auto"/>
        <w:jc w:val="both"/>
        <w:rPr>
          <w:rFonts w:asciiTheme="majorBidi" w:hAnsiTheme="majorBidi" w:cstheme="majorBidi"/>
          <w:b/>
          <w:bCs/>
          <w:sz w:val="28"/>
          <w:szCs w:val="28"/>
        </w:rPr>
      </w:pPr>
    </w:p>
    <w:p w:rsidR="006206C7" w:rsidRDefault="006206C7" w:rsidP="00045C47">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Dans l’élaboration d’une séquence didactique plusieurs étapes sont à prendre en charge. En effet, dans le but de confectionner un contenu adéquat de l’objet à enseigner et de la situation d’apprentissage ces étapes (avant-pendant-après) le déroulement de a séquence permettent de tenir compte des différents paramètres qui peuvent entrer en jeu lors de la préparation d’une séquence, pendant son exécution en classe et après activité réalisée par les apprenants.</w:t>
      </w:r>
    </w:p>
    <w:p w:rsidR="00DD04F7" w:rsidRDefault="00642640" w:rsidP="00045C47">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Sachant qu’une séquence didactique est un ensemble d’étapes qui se complètent, son élaboration est aussi liée au contexte pédagogique, culturel et affectif  de chacun des partenaires de la classe à savoir : l’enseignant et les apprenants.</w:t>
      </w:r>
      <w:r w:rsidR="00A019D9">
        <w:rPr>
          <w:rFonts w:asciiTheme="majorBidi" w:hAnsiTheme="majorBidi" w:cstheme="majorBidi"/>
          <w:sz w:val="24"/>
          <w:szCs w:val="24"/>
        </w:rPr>
        <w:t xml:space="preserve"> Dans cette perspective il est recommandé de mettre en exergue toutes les étapes qu’il faut mettre en œuvre dans la réalisation de toute séquence didactique.</w:t>
      </w:r>
    </w:p>
    <w:p w:rsidR="00A019D9" w:rsidRDefault="00A019D9" w:rsidP="00045C47">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Voici un tableau qui explique les différentes étapes sur les quelles s’a</w:t>
      </w:r>
      <w:r w:rsidR="003D6C56">
        <w:rPr>
          <w:rFonts w:asciiTheme="majorBidi" w:hAnsiTheme="majorBidi" w:cstheme="majorBidi"/>
          <w:sz w:val="24"/>
          <w:szCs w:val="24"/>
        </w:rPr>
        <w:t>ppuie toute séquence didactique </w:t>
      </w:r>
      <w:r w:rsidR="006A0FB5">
        <w:rPr>
          <w:rFonts w:asciiTheme="majorBidi" w:hAnsiTheme="majorBidi" w:cstheme="majorBidi"/>
          <w:sz w:val="24"/>
          <w:szCs w:val="24"/>
        </w:rPr>
        <w:t xml:space="preserve">(deuxième </w:t>
      </w:r>
      <w:proofErr w:type="gramStart"/>
      <w:r w:rsidR="006A0FB5">
        <w:rPr>
          <w:rFonts w:asciiTheme="majorBidi" w:hAnsiTheme="majorBidi" w:cstheme="majorBidi"/>
          <w:sz w:val="24"/>
          <w:szCs w:val="24"/>
        </w:rPr>
        <w:t>document )</w:t>
      </w:r>
      <w:proofErr w:type="gramEnd"/>
    </w:p>
    <w:p w:rsidR="003D6C56" w:rsidRDefault="003D6C56" w:rsidP="00DD04F7">
      <w:pPr>
        <w:spacing w:line="360" w:lineRule="auto"/>
        <w:ind w:firstLine="708"/>
        <w:jc w:val="both"/>
        <w:rPr>
          <w:rFonts w:asciiTheme="majorBidi" w:hAnsiTheme="majorBidi" w:cstheme="majorBidi"/>
          <w:sz w:val="24"/>
          <w:szCs w:val="24"/>
        </w:rPr>
      </w:pPr>
    </w:p>
    <w:p w:rsidR="008A1A96" w:rsidRDefault="008A1A96"/>
    <w:sectPr w:rsidR="008A1A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useFELayout/>
  </w:compat>
  <w:rsids>
    <w:rsidRoot w:val="00520234"/>
    <w:rsid w:val="00045C47"/>
    <w:rsid w:val="003D6C56"/>
    <w:rsid w:val="00520234"/>
    <w:rsid w:val="006206C7"/>
    <w:rsid w:val="00642640"/>
    <w:rsid w:val="006A0FB5"/>
    <w:rsid w:val="008A1A96"/>
    <w:rsid w:val="00A019D9"/>
    <w:rsid w:val="00C62954"/>
    <w:rsid w:val="00DD04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023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5238</TotalTime>
  <Pages>1</Pages>
  <Words>185</Words>
  <Characters>1018</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dc:creator>
  <cp:keywords/>
  <dc:description/>
  <cp:lastModifiedBy>Hichem</cp:lastModifiedBy>
  <cp:revision>14</cp:revision>
  <dcterms:created xsi:type="dcterms:W3CDTF">2022-04-11T23:22:00Z</dcterms:created>
  <dcterms:modified xsi:type="dcterms:W3CDTF">2022-04-15T14:44:00Z</dcterms:modified>
</cp:coreProperties>
</file>