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33" w:rsidRPr="00333220" w:rsidRDefault="00333220" w:rsidP="00333220">
      <w:pPr>
        <w:shd w:val="clear" w:color="auto" w:fill="F4FAFB"/>
        <w:spacing w:after="255" w:line="240" w:lineRule="auto"/>
        <w:jc w:val="both"/>
        <w:outlineLvl w:val="0"/>
        <w:rPr>
          <w:rFonts w:asciiTheme="majorBidi" w:eastAsia="Times New Roman" w:hAnsiTheme="majorBidi" w:cstheme="majorBidi"/>
          <w:b/>
          <w:bCs/>
          <w:kern w:val="36"/>
          <w:sz w:val="24"/>
          <w:szCs w:val="24"/>
          <w:lang w:eastAsia="fr-FR"/>
        </w:rPr>
      </w:pPr>
      <w:r>
        <w:rPr>
          <w:rFonts w:asciiTheme="majorBidi" w:eastAsia="Times New Roman" w:hAnsiTheme="majorBidi" w:cstheme="majorBidi"/>
          <w:b/>
          <w:bCs/>
          <w:kern w:val="36"/>
          <w:sz w:val="24"/>
          <w:szCs w:val="24"/>
          <w:lang w:eastAsia="fr-FR"/>
        </w:rPr>
        <w:t xml:space="preserve">                         </w:t>
      </w:r>
      <w:r w:rsidR="00D642FF">
        <w:rPr>
          <w:rFonts w:asciiTheme="majorBidi" w:eastAsia="Times New Roman" w:hAnsiTheme="majorBidi" w:cstheme="majorBidi"/>
          <w:b/>
          <w:bCs/>
          <w:kern w:val="36"/>
          <w:sz w:val="24"/>
          <w:szCs w:val="24"/>
          <w:lang w:eastAsia="fr-FR"/>
        </w:rPr>
        <w:t xml:space="preserve">                     </w:t>
      </w:r>
      <w:r w:rsidR="003B7A98">
        <w:rPr>
          <w:rFonts w:asciiTheme="majorBidi" w:eastAsia="Times New Roman" w:hAnsiTheme="majorBidi" w:cstheme="majorBidi"/>
          <w:b/>
          <w:bCs/>
          <w:kern w:val="36"/>
          <w:sz w:val="24"/>
          <w:szCs w:val="24"/>
          <w:lang w:eastAsia="fr-FR"/>
        </w:rPr>
        <w:t>La cohérence et la cohésion dans un texte</w:t>
      </w:r>
    </w:p>
    <w:p w:rsidR="0097077A" w:rsidRDefault="0097077A" w:rsidP="0097077A">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La cohérence</w:t>
      </w:r>
    </w:p>
    <w:p w:rsidR="0097077A" w:rsidRPr="0097077A" w:rsidRDefault="0097077A" w:rsidP="0097077A">
      <w:pPr>
        <w:pStyle w:val="Paragraphedeliste"/>
        <w:autoSpaceDE w:val="0"/>
        <w:autoSpaceDN w:val="0"/>
        <w:adjustRightInd w:val="0"/>
        <w:spacing w:after="0" w:line="240" w:lineRule="auto"/>
        <w:ind w:left="1080"/>
        <w:jc w:val="both"/>
        <w:rPr>
          <w:rFonts w:asciiTheme="majorBidi" w:hAnsiTheme="majorBidi" w:cstheme="majorBidi"/>
          <w:b/>
          <w:bCs/>
          <w:sz w:val="24"/>
          <w:szCs w:val="24"/>
        </w:rPr>
      </w:pPr>
    </w:p>
    <w:p w:rsidR="00C342FC" w:rsidRPr="00333220" w:rsidRDefault="00674133" w:rsidP="00C342FC">
      <w:pPr>
        <w:autoSpaceDE w:val="0"/>
        <w:autoSpaceDN w:val="0"/>
        <w:adjustRightInd w:val="0"/>
        <w:spacing w:after="0" w:line="240" w:lineRule="auto"/>
        <w:jc w:val="both"/>
        <w:rPr>
          <w:rFonts w:asciiTheme="majorBidi" w:hAnsiTheme="majorBidi" w:cstheme="majorBidi"/>
          <w:sz w:val="24"/>
          <w:szCs w:val="24"/>
        </w:rPr>
      </w:pPr>
      <w:r w:rsidRPr="00333220">
        <w:rPr>
          <w:rFonts w:asciiTheme="majorBidi" w:hAnsiTheme="majorBidi" w:cstheme="majorBidi"/>
          <w:sz w:val="24"/>
          <w:szCs w:val="24"/>
        </w:rPr>
        <w:t>Pour être considéré comme un texte, il est indispensable que la suite de phrases forme un tout cohérent et intelligible.</w:t>
      </w:r>
      <w:r w:rsidR="00934C2E">
        <w:rPr>
          <w:rFonts w:asciiTheme="majorBidi" w:hAnsiTheme="majorBidi" w:cstheme="majorBidi"/>
        </w:rPr>
        <w:t xml:space="preserve"> </w:t>
      </w:r>
      <w:r w:rsidR="00934C2E" w:rsidRPr="00333220">
        <w:rPr>
          <w:rFonts w:asciiTheme="majorBidi" w:hAnsiTheme="majorBidi" w:cstheme="majorBidi"/>
          <w:sz w:val="24"/>
          <w:szCs w:val="24"/>
        </w:rPr>
        <w:t>La cohé</w:t>
      </w:r>
      <w:r w:rsidR="00934C2E">
        <w:rPr>
          <w:rFonts w:asciiTheme="majorBidi" w:hAnsiTheme="majorBidi" w:cstheme="majorBidi"/>
          <w:sz w:val="24"/>
          <w:szCs w:val="24"/>
        </w:rPr>
        <w:t xml:space="preserve">rence </w:t>
      </w:r>
      <w:r w:rsidR="00934C2E" w:rsidRPr="00333220">
        <w:rPr>
          <w:rFonts w:asciiTheme="majorBidi" w:hAnsiTheme="majorBidi" w:cstheme="majorBidi"/>
          <w:sz w:val="24"/>
          <w:szCs w:val="24"/>
        </w:rPr>
        <w:t>est la liaison, le rapport étroit d’idées qui s’accordent entre elles, c’est</w:t>
      </w:r>
      <w:r w:rsidR="00934C2E">
        <w:rPr>
          <w:rFonts w:asciiTheme="majorBidi" w:hAnsiTheme="majorBidi" w:cstheme="majorBidi"/>
          <w:sz w:val="24"/>
          <w:szCs w:val="24"/>
        </w:rPr>
        <w:t xml:space="preserve"> </w:t>
      </w:r>
      <w:r w:rsidR="00934C2E" w:rsidRPr="00333220">
        <w:rPr>
          <w:rFonts w:asciiTheme="majorBidi" w:hAnsiTheme="majorBidi" w:cstheme="majorBidi"/>
          <w:sz w:val="24"/>
          <w:szCs w:val="24"/>
        </w:rPr>
        <w:t>l’absence de contradiction. Elle correspond au niveau sémantique et</w:t>
      </w:r>
      <w:r w:rsidR="00934C2E">
        <w:rPr>
          <w:rFonts w:asciiTheme="majorBidi" w:hAnsiTheme="majorBidi" w:cstheme="majorBidi"/>
          <w:sz w:val="24"/>
          <w:szCs w:val="24"/>
        </w:rPr>
        <w:t xml:space="preserve"> </w:t>
      </w:r>
      <w:r w:rsidR="00934C2E" w:rsidRPr="00333220">
        <w:rPr>
          <w:rFonts w:asciiTheme="majorBidi" w:hAnsiTheme="majorBidi" w:cstheme="majorBidi"/>
          <w:sz w:val="24"/>
          <w:szCs w:val="24"/>
        </w:rPr>
        <w:t>informationnel.</w:t>
      </w:r>
      <w:r w:rsidR="00C342FC">
        <w:rPr>
          <w:rFonts w:asciiTheme="majorBidi" w:hAnsiTheme="majorBidi" w:cstheme="majorBidi"/>
          <w:sz w:val="24"/>
          <w:szCs w:val="24"/>
        </w:rPr>
        <w:t xml:space="preserve"> </w:t>
      </w:r>
      <w:r w:rsidR="00C342FC" w:rsidRPr="00333220">
        <w:rPr>
          <w:rFonts w:asciiTheme="majorBidi" w:hAnsiTheme="majorBidi" w:cstheme="majorBidi"/>
          <w:sz w:val="24"/>
          <w:szCs w:val="24"/>
        </w:rPr>
        <w:t>L’enchaînement des phrases du texte doit produire un message précis</w:t>
      </w:r>
      <w:r w:rsidR="00C342FC">
        <w:rPr>
          <w:rFonts w:asciiTheme="majorBidi" w:hAnsiTheme="majorBidi" w:cstheme="majorBidi"/>
          <w:sz w:val="24"/>
          <w:szCs w:val="24"/>
        </w:rPr>
        <w:t xml:space="preserve"> et </w:t>
      </w:r>
      <w:r w:rsidR="00C342FC" w:rsidRPr="00333220">
        <w:rPr>
          <w:rFonts w:asciiTheme="majorBidi" w:hAnsiTheme="majorBidi" w:cstheme="majorBidi"/>
          <w:sz w:val="24"/>
          <w:szCs w:val="24"/>
        </w:rPr>
        <w:t>compréhensible par le destinataire.</w:t>
      </w:r>
    </w:p>
    <w:p w:rsidR="00674133" w:rsidRPr="00333220" w:rsidRDefault="00674133" w:rsidP="00333220">
      <w:pPr>
        <w:pStyle w:val="NormalWeb"/>
        <w:spacing w:before="0" w:beforeAutospacing="0" w:after="0" w:afterAutospacing="0"/>
        <w:jc w:val="both"/>
        <w:rPr>
          <w:rFonts w:asciiTheme="majorBidi" w:hAnsiTheme="majorBidi" w:cstheme="majorBidi"/>
        </w:rPr>
      </w:pPr>
    </w:p>
    <w:p w:rsidR="00674133" w:rsidRPr="00333220" w:rsidRDefault="00674133" w:rsidP="00333220">
      <w:pPr>
        <w:pStyle w:val="NormalWeb"/>
        <w:spacing w:before="0" w:beforeAutospacing="0" w:after="0" w:afterAutospacing="0"/>
        <w:jc w:val="both"/>
        <w:rPr>
          <w:rFonts w:asciiTheme="majorBidi" w:hAnsiTheme="majorBidi" w:cstheme="majorBidi"/>
        </w:rPr>
      </w:pPr>
      <w:r w:rsidRPr="00333220">
        <w:rPr>
          <w:rStyle w:val="lev"/>
          <w:rFonts w:asciiTheme="majorBidi" w:eastAsiaTheme="majorEastAsia" w:hAnsiTheme="majorBidi" w:cstheme="majorBidi"/>
        </w:rPr>
        <w:t>Cinq principes</w:t>
      </w:r>
      <w:r w:rsidRPr="00333220">
        <w:rPr>
          <w:rFonts w:asciiTheme="majorBidi" w:hAnsiTheme="majorBidi" w:cstheme="majorBidi"/>
        </w:rPr>
        <w:t> doivent être mis en application pour que le texte soit cohérent :</w:t>
      </w:r>
    </w:p>
    <w:p w:rsidR="00674133" w:rsidRPr="00333220" w:rsidRDefault="0042688F" w:rsidP="00333220">
      <w:pPr>
        <w:numPr>
          <w:ilvl w:val="0"/>
          <w:numId w:val="1"/>
        </w:numPr>
        <w:spacing w:before="100" w:beforeAutospacing="1" w:after="100" w:afterAutospacing="1" w:line="240" w:lineRule="auto"/>
        <w:ind w:left="0"/>
        <w:jc w:val="both"/>
        <w:rPr>
          <w:rFonts w:asciiTheme="majorBidi" w:hAnsiTheme="majorBidi" w:cstheme="majorBidi"/>
          <w:sz w:val="24"/>
          <w:szCs w:val="24"/>
        </w:rPr>
      </w:pPr>
      <w:hyperlink r:id="rId8" w:anchor="l-unite-du-sujet" w:history="1">
        <w:r w:rsidR="00674133" w:rsidRPr="00333220">
          <w:rPr>
            <w:rStyle w:val="linktext"/>
            <w:rFonts w:asciiTheme="majorBidi" w:hAnsiTheme="majorBidi" w:cstheme="majorBidi"/>
            <w:sz w:val="24"/>
            <w:szCs w:val="24"/>
          </w:rPr>
          <w:t> 1. L'unité du sujet</w:t>
        </w:r>
      </w:hyperlink>
    </w:p>
    <w:p w:rsidR="00674133" w:rsidRPr="00333220" w:rsidRDefault="0042688F" w:rsidP="00333220">
      <w:pPr>
        <w:numPr>
          <w:ilvl w:val="0"/>
          <w:numId w:val="1"/>
        </w:numPr>
        <w:spacing w:before="82" w:after="100" w:afterAutospacing="1" w:line="240" w:lineRule="auto"/>
        <w:ind w:left="0"/>
        <w:jc w:val="both"/>
        <w:rPr>
          <w:rFonts w:asciiTheme="majorBidi" w:hAnsiTheme="majorBidi" w:cstheme="majorBidi"/>
          <w:sz w:val="24"/>
          <w:szCs w:val="24"/>
        </w:rPr>
      </w:pPr>
      <w:hyperlink r:id="rId9" w:anchor="la-reprise-de-l-information" w:history="1">
        <w:r w:rsidR="00674133" w:rsidRPr="00333220">
          <w:rPr>
            <w:rStyle w:val="linktext"/>
            <w:rFonts w:asciiTheme="majorBidi" w:hAnsiTheme="majorBidi" w:cstheme="majorBidi"/>
            <w:sz w:val="24"/>
            <w:szCs w:val="24"/>
          </w:rPr>
          <w:t> 2. La reprise de l'information</w:t>
        </w:r>
      </w:hyperlink>
    </w:p>
    <w:p w:rsidR="00674133" w:rsidRPr="00333220" w:rsidRDefault="0042688F" w:rsidP="00333220">
      <w:pPr>
        <w:numPr>
          <w:ilvl w:val="0"/>
          <w:numId w:val="1"/>
        </w:numPr>
        <w:spacing w:before="82" w:after="100" w:afterAutospacing="1" w:line="240" w:lineRule="auto"/>
        <w:ind w:left="0"/>
        <w:jc w:val="both"/>
        <w:rPr>
          <w:rFonts w:asciiTheme="majorBidi" w:hAnsiTheme="majorBidi" w:cstheme="majorBidi"/>
          <w:sz w:val="24"/>
          <w:szCs w:val="24"/>
        </w:rPr>
      </w:pPr>
      <w:hyperlink r:id="rId10" w:anchor="les-sequences-textuelles" w:history="1">
        <w:r w:rsidR="00674133" w:rsidRPr="00333220">
          <w:rPr>
            <w:rStyle w:val="linktext"/>
            <w:rFonts w:asciiTheme="majorBidi" w:hAnsiTheme="majorBidi" w:cstheme="majorBidi"/>
            <w:sz w:val="24"/>
            <w:szCs w:val="24"/>
          </w:rPr>
          <w:t> 3. Les séquences textuelles</w:t>
        </w:r>
      </w:hyperlink>
    </w:p>
    <w:p w:rsidR="00674133" w:rsidRPr="00333220" w:rsidRDefault="0042688F" w:rsidP="00333220">
      <w:pPr>
        <w:numPr>
          <w:ilvl w:val="0"/>
          <w:numId w:val="1"/>
        </w:numPr>
        <w:spacing w:before="82" w:after="100" w:afterAutospacing="1" w:line="240" w:lineRule="auto"/>
        <w:ind w:left="0"/>
        <w:jc w:val="both"/>
        <w:rPr>
          <w:rFonts w:asciiTheme="majorBidi" w:hAnsiTheme="majorBidi" w:cstheme="majorBidi"/>
          <w:sz w:val="24"/>
          <w:szCs w:val="24"/>
        </w:rPr>
      </w:pPr>
      <w:hyperlink r:id="rId11" w:anchor="la-coherence-des-informations" w:history="1">
        <w:r w:rsidR="00674133" w:rsidRPr="00333220">
          <w:rPr>
            <w:rStyle w:val="linktext"/>
            <w:rFonts w:asciiTheme="majorBidi" w:hAnsiTheme="majorBidi" w:cstheme="majorBidi"/>
            <w:sz w:val="24"/>
            <w:szCs w:val="24"/>
          </w:rPr>
          <w:t> 4. La cohérence des informations</w:t>
        </w:r>
      </w:hyperlink>
    </w:p>
    <w:p w:rsidR="00333220" w:rsidRPr="00333220" w:rsidRDefault="0042688F" w:rsidP="00333220">
      <w:pPr>
        <w:numPr>
          <w:ilvl w:val="0"/>
          <w:numId w:val="1"/>
        </w:numPr>
        <w:spacing w:before="82" w:after="100" w:afterAutospacing="1" w:line="240" w:lineRule="auto"/>
        <w:ind w:left="0"/>
        <w:jc w:val="both"/>
        <w:rPr>
          <w:rFonts w:asciiTheme="majorBidi" w:hAnsiTheme="majorBidi" w:cstheme="majorBidi"/>
          <w:sz w:val="24"/>
          <w:szCs w:val="24"/>
        </w:rPr>
      </w:pPr>
      <w:hyperlink r:id="rId12" w:anchor="la-constance-du-point-de-vue" w:history="1">
        <w:r w:rsidR="00674133" w:rsidRPr="00333220">
          <w:rPr>
            <w:rStyle w:val="linktext"/>
            <w:rFonts w:asciiTheme="majorBidi" w:hAnsiTheme="majorBidi" w:cstheme="majorBidi"/>
            <w:sz w:val="24"/>
            <w:szCs w:val="24"/>
          </w:rPr>
          <w:t> 5. La constance du point de vue</w:t>
        </w:r>
      </w:hyperlink>
    </w:p>
    <w:p w:rsidR="00674133" w:rsidRPr="00333220" w:rsidRDefault="00674133" w:rsidP="00333220">
      <w:pPr>
        <w:pStyle w:val="Titre2"/>
        <w:pBdr>
          <w:top w:val="single" w:sz="12" w:space="11" w:color="auto"/>
        </w:pBdr>
        <w:spacing w:before="0" w:after="365" w:line="240" w:lineRule="auto"/>
        <w:jc w:val="both"/>
        <w:rPr>
          <w:rFonts w:asciiTheme="majorBidi" w:hAnsiTheme="majorBidi"/>
          <w:color w:val="auto"/>
          <w:sz w:val="24"/>
          <w:szCs w:val="24"/>
        </w:rPr>
      </w:pPr>
      <w:r w:rsidRPr="00333220">
        <w:rPr>
          <w:rFonts w:asciiTheme="majorBidi" w:hAnsiTheme="majorBidi"/>
          <w:color w:val="auto"/>
          <w:sz w:val="24"/>
          <w:szCs w:val="24"/>
        </w:rPr>
        <w:t>L'unité du sujet</w:t>
      </w:r>
    </w:p>
    <w:p w:rsidR="009528C0" w:rsidRDefault="00674133" w:rsidP="00333220">
      <w:pPr>
        <w:pStyle w:val="NormalWeb"/>
        <w:spacing w:before="0" w:beforeAutospacing="0" w:after="0" w:afterAutospacing="0"/>
        <w:jc w:val="both"/>
        <w:rPr>
          <w:rFonts w:asciiTheme="majorBidi" w:hAnsiTheme="majorBidi" w:cstheme="majorBidi"/>
        </w:rPr>
      </w:pPr>
      <w:r w:rsidRPr="00333220">
        <w:rPr>
          <w:rFonts w:asciiTheme="majorBidi" w:hAnsiTheme="majorBidi" w:cstheme="majorBidi"/>
        </w:rPr>
        <w:t>L’ensemble du texte doit être </w:t>
      </w:r>
      <w:r w:rsidRPr="00333220">
        <w:rPr>
          <w:rStyle w:val="lev"/>
          <w:rFonts w:asciiTheme="majorBidi" w:eastAsiaTheme="majorEastAsia" w:hAnsiTheme="majorBidi" w:cstheme="majorBidi"/>
        </w:rPr>
        <w:t>centré autour d’un seul et même sujet</w:t>
      </w:r>
      <w:r w:rsidRPr="00333220">
        <w:rPr>
          <w:rFonts w:asciiTheme="majorBidi" w:hAnsiTheme="majorBidi" w:cstheme="majorBidi"/>
        </w:rPr>
        <w:t>, qui sera développé au fil des phrases et des paragraphes. Il est possible que le sujet soit divisé en </w:t>
      </w:r>
      <w:hyperlink r:id="rId13" w:history="1">
        <w:r w:rsidRPr="00333220">
          <w:rPr>
            <w:rStyle w:val="Lienhypertexte"/>
            <w:rFonts w:asciiTheme="majorBidi" w:eastAsiaTheme="majorEastAsia" w:hAnsiTheme="majorBidi" w:cstheme="majorBidi"/>
            <w:color w:val="auto"/>
          </w:rPr>
          <w:t>aspects</w:t>
        </w:r>
      </w:hyperlink>
      <w:r w:rsidRPr="00333220">
        <w:rPr>
          <w:rFonts w:asciiTheme="majorBidi" w:hAnsiTheme="majorBidi" w:cstheme="majorBidi"/>
        </w:rPr>
        <w:t xml:space="preserve">, mais ceux-ci </w:t>
      </w:r>
      <w:proofErr w:type="gramStart"/>
      <w:r w:rsidRPr="00333220">
        <w:rPr>
          <w:rFonts w:asciiTheme="majorBidi" w:hAnsiTheme="majorBidi" w:cstheme="majorBidi"/>
        </w:rPr>
        <w:t>y seront tous</w:t>
      </w:r>
      <w:proofErr w:type="gramEnd"/>
      <w:r w:rsidRPr="00333220">
        <w:rPr>
          <w:rFonts w:asciiTheme="majorBidi" w:hAnsiTheme="majorBidi" w:cstheme="majorBidi"/>
        </w:rPr>
        <w:t xml:space="preserve"> reliés. Lorsque le sujet est clair, bien établi et traité tout au long du texte, on peut dire qu’il y a unité du sujet. Bref, le texte suit une ligne directrice clarifiée par le sujet qui en est à la base.</w:t>
      </w:r>
    </w:p>
    <w:p w:rsidR="00333220" w:rsidRPr="00333220" w:rsidRDefault="00333220" w:rsidP="00333220">
      <w:pPr>
        <w:pStyle w:val="NormalWeb"/>
        <w:spacing w:before="0" w:beforeAutospacing="0" w:after="0" w:afterAutospacing="0"/>
        <w:jc w:val="both"/>
        <w:rPr>
          <w:rFonts w:asciiTheme="majorBidi" w:hAnsiTheme="majorBidi" w:cstheme="majorBidi"/>
        </w:rPr>
      </w:pPr>
    </w:p>
    <w:p w:rsidR="00674133" w:rsidRPr="00333220" w:rsidRDefault="00674133" w:rsidP="00333220">
      <w:pPr>
        <w:spacing w:line="240" w:lineRule="auto"/>
        <w:jc w:val="both"/>
        <w:rPr>
          <w:rFonts w:asciiTheme="majorBidi" w:hAnsiTheme="majorBidi" w:cstheme="majorBidi"/>
          <w:sz w:val="24"/>
          <w:szCs w:val="24"/>
          <w:shd w:val="clear" w:color="auto" w:fill="FFFFFF"/>
        </w:rPr>
      </w:pPr>
      <w:r w:rsidRPr="00333220">
        <w:rPr>
          <w:rFonts w:asciiTheme="majorBidi" w:hAnsiTheme="majorBidi" w:cstheme="majorBidi"/>
          <w:sz w:val="24"/>
          <w:szCs w:val="24"/>
        </w:rPr>
        <w:t>Ex : la f</w:t>
      </w:r>
      <w:r w:rsidRPr="00333220">
        <w:rPr>
          <w:rFonts w:asciiTheme="majorBidi" w:hAnsiTheme="majorBidi" w:cstheme="majorBidi"/>
          <w:sz w:val="24"/>
          <w:szCs w:val="24"/>
          <w:shd w:val="clear" w:color="auto" w:fill="FFFFFF"/>
        </w:rPr>
        <w:t>iche sur </w:t>
      </w:r>
      <w:hyperlink r:id="rId14" w:history="1">
        <w:r w:rsidRPr="00333220">
          <w:rPr>
            <w:rStyle w:val="Lienhypertexte"/>
            <w:rFonts w:asciiTheme="majorBidi" w:hAnsiTheme="majorBidi" w:cstheme="majorBidi"/>
            <w:color w:val="auto"/>
            <w:sz w:val="24"/>
            <w:szCs w:val="24"/>
            <w:shd w:val="clear" w:color="auto" w:fill="FFFFFF"/>
          </w:rPr>
          <w:t>la situation de communication</w:t>
        </w:r>
      </w:hyperlink>
      <w:r w:rsidRPr="00333220">
        <w:rPr>
          <w:rFonts w:asciiTheme="majorBidi" w:hAnsiTheme="majorBidi" w:cstheme="majorBidi"/>
          <w:sz w:val="24"/>
          <w:szCs w:val="24"/>
          <w:shd w:val="clear" w:color="auto" w:fill="FFFFFF"/>
        </w:rPr>
        <w:t> est centrée sur </w:t>
      </w:r>
      <w:r w:rsidRPr="00333220">
        <w:rPr>
          <w:rStyle w:val="lev"/>
          <w:rFonts w:asciiTheme="majorBidi" w:hAnsiTheme="majorBidi" w:cstheme="majorBidi"/>
          <w:sz w:val="24"/>
          <w:szCs w:val="24"/>
          <w:shd w:val="clear" w:color="auto" w:fill="FFFFFF"/>
        </w:rPr>
        <w:t>le sujet </w:t>
      </w:r>
      <w:r w:rsidRPr="00333220">
        <w:rPr>
          <w:rFonts w:asciiTheme="majorBidi" w:hAnsiTheme="majorBidi" w:cstheme="majorBidi"/>
          <w:sz w:val="24"/>
          <w:szCs w:val="24"/>
          <w:shd w:val="clear" w:color="auto" w:fill="FFFFFF"/>
        </w:rPr>
        <w:t>de la communication. </w:t>
      </w:r>
      <w:r w:rsidRPr="00333220">
        <w:rPr>
          <w:rStyle w:val="lev"/>
          <w:rFonts w:asciiTheme="majorBidi" w:hAnsiTheme="majorBidi" w:cstheme="majorBidi"/>
          <w:sz w:val="24"/>
          <w:szCs w:val="24"/>
          <w:shd w:val="clear" w:color="auto" w:fill="FFFFFF"/>
        </w:rPr>
        <w:t>Le titre </w:t>
      </w:r>
      <w:r w:rsidRPr="00333220">
        <w:rPr>
          <w:rFonts w:asciiTheme="majorBidi" w:hAnsiTheme="majorBidi" w:cstheme="majorBidi"/>
          <w:sz w:val="24"/>
          <w:szCs w:val="24"/>
          <w:shd w:val="clear" w:color="auto" w:fill="FFFFFF"/>
        </w:rPr>
        <w:t>de la fiche, </w:t>
      </w:r>
      <w:r w:rsidRPr="00333220">
        <w:rPr>
          <w:rStyle w:val="lev"/>
          <w:rFonts w:asciiTheme="majorBidi" w:hAnsiTheme="majorBidi" w:cstheme="majorBidi"/>
          <w:sz w:val="24"/>
          <w:szCs w:val="24"/>
          <w:shd w:val="clear" w:color="auto" w:fill="FFFFFF"/>
        </w:rPr>
        <w:t>les</w:t>
      </w:r>
      <w:r w:rsidRPr="00333220">
        <w:rPr>
          <w:rFonts w:asciiTheme="majorBidi" w:hAnsiTheme="majorBidi" w:cstheme="majorBidi"/>
          <w:sz w:val="24"/>
          <w:szCs w:val="24"/>
          <w:shd w:val="clear" w:color="auto" w:fill="FFFFFF"/>
        </w:rPr>
        <w:t> </w:t>
      </w:r>
      <w:r w:rsidRPr="00333220">
        <w:rPr>
          <w:rStyle w:val="lev"/>
          <w:rFonts w:asciiTheme="majorBidi" w:hAnsiTheme="majorBidi" w:cstheme="majorBidi"/>
          <w:sz w:val="24"/>
          <w:szCs w:val="24"/>
          <w:shd w:val="clear" w:color="auto" w:fill="FFFFFF"/>
        </w:rPr>
        <w:t>intertitres</w:t>
      </w:r>
      <w:r w:rsidRPr="00333220">
        <w:rPr>
          <w:rFonts w:asciiTheme="majorBidi" w:hAnsiTheme="majorBidi" w:cstheme="majorBidi"/>
          <w:sz w:val="24"/>
          <w:szCs w:val="24"/>
          <w:shd w:val="clear" w:color="auto" w:fill="FFFFFF"/>
        </w:rPr>
        <w:t> et </w:t>
      </w:r>
      <w:r w:rsidRPr="00333220">
        <w:rPr>
          <w:rStyle w:val="lev"/>
          <w:rFonts w:asciiTheme="majorBidi" w:hAnsiTheme="majorBidi" w:cstheme="majorBidi"/>
          <w:sz w:val="24"/>
          <w:szCs w:val="24"/>
          <w:shd w:val="clear" w:color="auto" w:fill="FFFFFF"/>
        </w:rPr>
        <w:t>les exemples</w:t>
      </w:r>
      <w:r w:rsidRPr="00333220">
        <w:rPr>
          <w:rFonts w:asciiTheme="majorBidi" w:hAnsiTheme="majorBidi" w:cstheme="majorBidi"/>
          <w:sz w:val="24"/>
          <w:szCs w:val="24"/>
          <w:shd w:val="clear" w:color="auto" w:fill="FFFFFF"/>
        </w:rPr>
        <w:t> donnés sont toujours en lien avec ce seul et même sujet. Il y a donc unité.</w:t>
      </w:r>
    </w:p>
    <w:p w:rsidR="00674133" w:rsidRPr="00333220" w:rsidRDefault="00674133" w:rsidP="00333220">
      <w:pPr>
        <w:pStyle w:val="Titre2"/>
        <w:pBdr>
          <w:top w:val="single" w:sz="12" w:space="11" w:color="auto"/>
        </w:pBdr>
        <w:spacing w:before="0" w:after="365" w:line="240" w:lineRule="auto"/>
        <w:jc w:val="both"/>
        <w:rPr>
          <w:rFonts w:asciiTheme="majorBidi" w:hAnsiTheme="majorBidi"/>
          <w:color w:val="auto"/>
          <w:sz w:val="24"/>
          <w:szCs w:val="24"/>
        </w:rPr>
      </w:pPr>
      <w:r w:rsidRPr="00333220">
        <w:rPr>
          <w:rFonts w:asciiTheme="majorBidi" w:hAnsiTheme="majorBidi"/>
          <w:color w:val="auto"/>
          <w:sz w:val="24"/>
          <w:szCs w:val="24"/>
        </w:rPr>
        <w:t>La reprise de l'information</w:t>
      </w:r>
    </w:p>
    <w:p w:rsidR="00674133" w:rsidRPr="00333220" w:rsidRDefault="00674133" w:rsidP="00333220">
      <w:pPr>
        <w:pStyle w:val="NormalWeb"/>
        <w:spacing w:before="0" w:beforeAutospacing="0" w:after="0" w:afterAutospacing="0"/>
        <w:jc w:val="both"/>
        <w:rPr>
          <w:rFonts w:asciiTheme="majorBidi" w:hAnsiTheme="majorBidi" w:cstheme="majorBidi"/>
        </w:rPr>
      </w:pPr>
      <w:r w:rsidRPr="00333220">
        <w:rPr>
          <w:rFonts w:asciiTheme="majorBidi" w:hAnsiTheme="majorBidi" w:cstheme="majorBidi"/>
        </w:rPr>
        <w:t>Pour maintenir l’unité du sujet, certains mots ou groupes de mots vont servir à reprendre certains éléments déjà mentionnés. Ces substituts désignent une réalité que l’on a nommée précédemment dans le texte.</w:t>
      </w:r>
    </w:p>
    <w:p w:rsidR="00674133" w:rsidRPr="00333220" w:rsidRDefault="00674133" w:rsidP="00333220">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33220">
        <w:rPr>
          <w:rFonts w:asciiTheme="majorBidi" w:hAnsiTheme="majorBidi" w:cstheme="majorBidi"/>
          <w:sz w:val="24"/>
          <w:szCs w:val="24"/>
        </w:rPr>
        <w:t xml:space="preserve">Ex : </w:t>
      </w:r>
      <w:r w:rsidRPr="00333220">
        <w:rPr>
          <w:rFonts w:asciiTheme="majorBidi" w:eastAsia="Times New Roman" w:hAnsiTheme="majorBidi" w:cstheme="majorBidi"/>
          <w:sz w:val="24"/>
          <w:szCs w:val="24"/>
          <w:lang w:eastAsia="fr-FR"/>
        </w:rPr>
        <w:t>Chaque société a ses caractéristiques et </w:t>
      </w:r>
      <w:r w:rsidRPr="00333220">
        <w:rPr>
          <w:rFonts w:asciiTheme="majorBidi" w:eastAsia="Times New Roman" w:hAnsiTheme="majorBidi" w:cstheme="majorBidi"/>
          <w:b/>
          <w:bCs/>
          <w:sz w:val="24"/>
          <w:szCs w:val="24"/>
          <w:lang w:eastAsia="fr-FR"/>
        </w:rPr>
        <w:t>ses valeurs culturelles qui lui sont propres</w:t>
      </w:r>
      <w:r w:rsidRPr="00333220">
        <w:rPr>
          <w:rFonts w:asciiTheme="majorBidi" w:eastAsia="Times New Roman" w:hAnsiTheme="majorBidi" w:cstheme="majorBidi"/>
          <w:sz w:val="24"/>
          <w:szCs w:val="24"/>
          <w:lang w:eastAsia="fr-FR"/>
        </w:rPr>
        <w:t>. Dans la situation de communication, l’émetteur et le lecteur doivent tenir compte de </w:t>
      </w:r>
      <w:r w:rsidRPr="00333220">
        <w:rPr>
          <w:rFonts w:asciiTheme="majorBidi" w:eastAsia="Times New Roman" w:hAnsiTheme="majorBidi" w:cstheme="majorBidi"/>
          <w:b/>
          <w:bCs/>
          <w:sz w:val="24"/>
          <w:szCs w:val="24"/>
          <w:lang w:eastAsia="fr-FR"/>
        </w:rPr>
        <w:t>ces marques culturelles</w:t>
      </w:r>
      <w:r w:rsidRPr="00333220">
        <w:rPr>
          <w:rFonts w:asciiTheme="majorBidi" w:eastAsia="Times New Roman" w:hAnsiTheme="majorBidi" w:cstheme="majorBidi"/>
          <w:sz w:val="24"/>
          <w:szCs w:val="24"/>
          <w:lang w:eastAsia="fr-FR"/>
        </w:rPr>
        <w:t>.</w:t>
      </w:r>
    </w:p>
    <w:p w:rsidR="00674133" w:rsidRPr="00333220" w:rsidRDefault="00674133" w:rsidP="00333220">
      <w:pPr>
        <w:pStyle w:val="NormalWeb"/>
        <w:shd w:val="clear" w:color="auto" w:fill="E3F3F5"/>
        <w:spacing w:before="0" w:beforeAutospacing="0" w:after="0" w:afterAutospacing="0"/>
        <w:jc w:val="both"/>
        <w:rPr>
          <w:rFonts w:asciiTheme="majorBidi" w:hAnsiTheme="majorBidi" w:cstheme="majorBidi"/>
        </w:rPr>
      </w:pPr>
      <w:r w:rsidRPr="00333220">
        <w:rPr>
          <w:rFonts w:asciiTheme="majorBidi" w:hAnsiTheme="majorBidi" w:cstheme="majorBidi"/>
        </w:rPr>
        <w:t>Il existe différents </w:t>
      </w:r>
      <w:hyperlink r:id="rId15" w:history="1">
        <w:r w:rsidRPr="00333220">
          <w:rPr>
            <w:rStyle w:val="Lienhypertexte"/>
            <w:rFonts w:asciiTheme="majorBidi" w:eastAsiaTheme="majorEastAsia" w:hAnsiTheme="majorBidi" w:cstheme="majorBidi"/>
            <w:color w:val="auto"/>
          </w:rPr>
          <w:t>types de reprise de l'information</w:t>
        </w:r>
      </w:hyperlink>
      <w:r w:rsidRPr="00333220">
        <w:rPr>
          <w:rFonts w:asciiTheme="majorBidi" w:hAnsiTheme="majorBidi" w:cstheme="majorBidi"/>
        </w:rPr>
        <w:t> :</w:t>
      </w:r>
    </w:p>
    <w:p w:rsidR="00674133" w:rsidRPr="00333220" w:rsidRDefault="0042688F" w:rsidP="00333220">
      <w:pPr>
        <w:numPr>
          <w:ilvl w:val="0"/>
          <w:numId w:val="3"/>
        </w:numPr>
        <w:shd w:val="clear" w:color="auto" w:fill="E3F3F5"/>
        <w:spacing w:before="100" w:beforeAutospacing="1" w:after="100" w:afterAutospacing="1" w:line="240" w:lineRule="auto"/>
        <w:ind w:left="0"/>
        <w:jc w:val="both"/>
        <w:rPr>
          <w:rFonts w:asciiTheme="majorBidi" w:hAnsiTheme="majorBidi" w:cstheme="majorBidi"/>
          <w:sz w:val="24"/>
          <w:szCs w:val="24"/>
        </w:rPr>
      </w:pPr>
      <w:hyperlink r:id="rId16" w:history="1">
        <w:r w:rsidR="00674133" w:rsidRPr="00333220">
          <w:rPr>
            <w:rStyle w:val="linktext"/>
            <w:rFonts w:asciiTheme="majorBidi" w:hAnsiTheme="majorBidi" w:cstheme="majorBidi"/>
            <w:sz w:val="24"/>
            <w:szCs w:val="24"/>
          </w:rPr>
          <w:t> 1. La reprise par un pronom</w:t>
        </w:r>
      </w:hyperlink>
    </w:p>
    <w:p w:rsidR="00674133" w:rsidRPr="00333220" w:rsidRDefault="0042688F" w:rsidP="00333220">
      <w:pPr>
        <w:numPr>
          <w:ilvl w:val="0"/>
          <w:numId w:val="3"/>
        </w:numPr>
        <w:shd w:val="clear" w:color="auto" w:fill="E3F3F5"/>
        <w:spacing w:before="82" w:after="100" w:afterAutospacing="1" w:line="240" w:lineRule="auto"/>
        <w:ind w:left="0"/>
        <w:jc w:val="both"/>
        <w:rPr>
          <w:rFonts w:asciiTheme="majorBidi" w:hAnsiTheme="majorBidi" w:cstheme="majorBidi"/>
          <w:sz w:val="24"/>
          <w:szCs w:val="24"/>
        </w:rPr>
      </w:pPr>
      <w:hyperlink r:id="rId17" w:history="1">
        <w:r w:rsidR="00674133" w:rsidRPr="00333220">
          <w:rPr>
            <w:rStyle w:val="linktext"/>
            <w:rFonts w:asciiTheme="majorBidi" w:hAnsiTheme="majorBidi" w:cstheme="majorBidi"/>
            <w:sz w:val="24"/>
            <w:szCs w:val="24"/>
          </w:rPr>
          <w:t> 2. La reprise par un groupe du nom</w:t>
        </w:r>
      </w:hyperlink>
    </w:p>
    <w:p w:rsidR="00674133" w:rsidRPr="00333220" w:rsidRDefault="0042688F" w:rsidP="00333220">
      <w:pPr>
        <w:numPr>
          <w:ilvl w:val="0"/>
          <w:numId w:val="3"/>
        </w:numPr>
        <w:shd w:val="clear" w:color="auto" w:fill="E3F3F5"/>
        <w:spacing w:before="82" w:after="100" w:afterAutospacing="1" w:line="240" w:lineRule="auto"/>
        <w:ind w:left="0"/>
        <w:jc w:val="both"/>
        <w:rPr>
          <w:rFonts w:asciiTheme="majorBidi" w:hAnsiTheme="majorBidi" w:cstheme="majorBidi"/>
          <w:sz w:val="24"/>
          <w:szCs w:val="24"/>
        </w:rPr>
      </w:pPr>
      <w:hyperlink r:id="rId18" w:history="1">
        <w:r w:rsidR="00674133" w:rsidRPr="00333220">
          <w:rPr>
            <w:rStyle w:val="linktext"/>
            <w:rFonts w:asciiTheme="majorBidi" w:hAnsiTheme="majorBidi" w:cstheme="majorBidi"/>
            <w:sz w:val="24"/>
            <w:szCs w:val="24"/>
          </w:rPr>
          <w:t> 3. La reprise par répétition</w:t>
        </w:r>
      </w:hyperlink>
    </w:p>
    <w:p w:rsidR="00674133" w:rsidRPr="00333220" w:rsidRDefault="0042688F" w:rsidP="00333220">
      <w:pPr>
        <w:numPr>
          <w:ilvl w:val="0"/>
          <w:numId w:val="3"/>
        </w:numPr>
        <w:shd w:val="clear" w:color="auto" w:fill="E3F3F5"/>
        <w:spacing w:before="82" w:after="100" w:afterAutospacing="1" w:line="240" w:lineRule="auto"/>
        <w:ind w:left="0"/>
        <w:jc w:val="both"/>
        <w:rPr>
          <w:rFonts w:asciiTheme="majorBidi" w:hAnsiTheme="majorBidi" w:cstheme="majorBidi"/>
          <w:sz w:val="24"/>
          <w:szCs w:val="24"/>
        </w:rPr>
      </w:pPr>
      <w:hyperlink r:id="rId19" w:history="1">
        <w:r w:rsidR="00674133" w:rsidRPr="00333220">
          <w:rPr>
            <w:rStyle w:val="linktext"/>
            <w:rFonts w:asciiTheme="majorBidi" w:hAnsiTheme="majorBidi" w:cstheme="majorBidi"/>
            <w:sz w:val="24"/>
            <w:szCs w:val="24"/>
          </w:rPr>
          <w:t> 4. La reprise par un groupe adverbial</w:t>
        </w:r>
      </w:hyperlink>
    </w:p>
    <w:p w:rsidR="00674133" w:rsidRPr="00333220" w:rsidRDefault="00674133" w:rsidP="00333220">
      <w:pPr>
        <w:pStyle w:val="Titre2"/>
        <w:pBdr>
          <w:top w:val="single" w:sz="12" w:space="11" w:color="auto"/>
        </w:pBdr>
        <w:spacing w:before="0" w:after="365" w:line="240" w:lineRule="auto"/>
        <w:jc w:val="both"/>
        <w:rPr>
          <w:rFonts w:asciiTheme="majorBidi" w:hAnsiTheme="majorBidi"/>
          <w:color w:val="auto"/>
          <w:sz w:val="24"/>
          <w:szCs w:val="24"/>
        </w:rPr>
      </w:pPr>
      <w:r w:rsidRPr="00333220">
        <w:rPr>
          <w:rFonts w:asciiTheme="majorBidi" w:hAnsiTheme="majorBidi"/>
          <w:color w:val="auto"/>
          <w:sz w:val="24"/>
          <w:szCs w:val="24"/>
        </w:rPr>
        <w:t>Les séquences textuelles</w:t>
      </w:r>
    </w:p>
    <w:p w:rsidR="000F6D2F" w:rsidRPr="00333220" w:rsidRDefault="00674133" w:rsidP="00AA0078">
      <w:pPr>
        <w:pStyle w:val="NormalWeb"/>
        <w:spacing w:before="0" w:beforeAutospacing="0" w:after="0" w:afterAutospacing="0"/>
        <w:jc w:val="both"/>
        <w:rPr>
          <w:rFonts w:asciiTheme="majorBidi" w:hAnsiTheme="majorBidi" w:cstheme="majorBidi"/>
        </w:rPr>
      </w:pPr>
      <w:r w:rsidRPr="00333220">
        <w:rPr>
          <w:rStyle w:val="lev"/>
          <w:rFonts w:asciiTheme="majorBidi" w:eastAsiaTheme="majorEastAsia" w:hAnsiTheme="majorBidi" w:cstheme="majorBidi"/>
        </w:rPr>
        <w:t>Les séquences textuelles </w:t>
      </w:r>
      <w:r w:rsidRPr="00333220">
        <w:rPr>
          <w:rFonts w:asciiTheme="majorBidi" w:hAnsiTheme="majorBidi" w:cstheme="majorBidi"/>
        </w:rPr>
        <w:t xml:space="preserve">participent à la progression de l’information. Pour assurer la cohérence de son texte, l’auteur doit organiser ses informations et assurer une progression dans leur enchaînement. Cela signifie que les informations doivent être présentées dans un ordre logique et précis. Chaque nouvelle phrase et chaque nouveau </w:t>
      </w:r>
      <w:r w:rsidRPr="00333220">
        <w:rPr>
          <w:rFonts w:asciiTheme="majorBidi" w:hAnsiTheme="majorBidi" w:cstheme="majorBidi"/>
        </w:rPr>
        <w:lastRenderedPageBreak/>
        <w:t>paragraphe doit apporter des informations supplémentaires sous des formes variées : définition, explication, exemple, réflexion, etc.</w:t>
      </w:r>
    </w:p>
    <w:p w:rsidR="000F6D2F" w:rsidRPr="00693026" w:rsidRDefault="000F6D2F" w:rsidP="001A1F7F">
      <w:pPr>
        <w:numPr>
          <w:ilvl w:val="0"/>
          <w:numId w:val="5"/>
        </w:numPr>
        <w:shd w:val="clear" w:color="auto" w:fill="FFFFFF"/>
        <w:spacing w:before="100" w:beforeAutospacing="1" w:after="100" w:afterAutospacing="1" w:line="240" w:lineRule="auto"/>
        <w:ind w:left="0"/>
        <w:jc w:val="both"/>
        <w:rPr>
          <w:rFonts w:asciiTheme="majorBidi" w:eastAsia="Times New Roman" w:hAnsiTheme="majorBidi" w:cstheme="majorBidi"/>
          <w:sz w:val="24"/>
          <w:szCs w:val="24"/>
          <w:lang w:eastAsia="fr-FR"/>
        </w:rPr>
      </w:pPr>
      <w:r w:rsidRPr="00333220">
        <w:rPr>
          <w:rFonts w:asciiTheme="majorBidi" w:eastAsia="Times New Roman" w:hAnsiTheme="majorBidi" w:cstheme="majorBidi"/>
          <w:sz w:val="24"/>
          <w:szCs w:val="24"/>
          <w:lang w:eastAsia="fr-FR"/>
        </w:rPr>
        <w:t xml:space="preserve">Dans </w:t>
      </w:r>
      <w:r w:rsidR="001A1F7F">
        <w:rPr>
          <w:rFonts w:asciiTheme="majorBidi" w:eastAsia="Times New Roman" w:hAnsiTheme="majorBidi" w:cstheme="majorBidi"/>
          <w:sz w:val="24"/>
          <w:szCs w:val="24"/>
          <w:lang w:eastAsia="fr-FR"/>
        </w:rPr>
        <w:t>une situation de communication</w:t>
      </w:r>
      <w:r w:rsidRPr="00333220">
        <w:rPr>
          <w:rFonts w:asciiTheme="majorBidi" w:eastAsia="Times New Roman" w:hAnsiTheme="majorBidi" w:cstheme="majorBidi"/>
          <w:sz w:val="24"/>
          <w:szCs w:val="24"/>
          <w:lang w:eastAsia="fr-FR"/>
        </w:rPr>
        <w:t>, la division des informations en aspects (l'énonciateur, le code, le message, le contexte, etc.) épouse la logique d'</w:t>
      </w:r>
      <w:r w:rsidRPr="00333220">
        <w:rPr>
          <w:rFonts w:asciiTheme="majorBidi" w:eastAsia="Times New Roman" w:hAnsiTheme="majorBidi" w:cstheme="majorBidi"/>
          <w:b/>
          <w:bCs/>
          <w:sz w:val="24"/>
          <w:szCs w:val="24"/>
          <w:lang w:eastAsia="fr-FR"/>
        </w:rPr>
        <w:t>une</w:t>
      </w:r>
      <w:r w:rsidRPr="00333220">
        <w:rPr>
          <w:rFonts w:asciiTheme="majorBidi" w:eastAsia="Times New Roman" w:hAnsiTheme="majorBidi" w:cstheme="majorBidi"/>
          <w:sz w:val="24"/>
          <w:szCs w:val="24"/>
          <w:lang w:eastAsia="fr-FR"/>
        </w:rPr>
        <w:t> </w:t>
      </w:r>
      <w:r w:rsidRPr="00333220">
        <w:rPr>
          <w:rFonts w:asciiTheme="majorBidi" w:eastAsia="Times New Roman" w:hAnsiTheme="majorBidi" w:cstheme="majorBidi"/>
          <w:b/>
          <w:bCs/>
          <w:sz w:val="24"/>
          <w:szCs w:val="24"/>
          <w:lang w:eastAsia="fr-FR"/>
        </w:rPr>
        <w:t>séquence descriptive</w:t>
      </w:r>
      <w:r w:rsidRPr="00333220">
        <w:rPr>
          <w:rFonts w:asciiTheme="majorBidi" w:eastAsia="Times New Roman" w:hAnsiTheme="majorBidi" w:cstheme="majorBidi"/>
          <w:sz w:val="24"/>
          <w:szCs w:val="24"/>
          <w:lang w:eastAsia="fr-FR"/>
        </w:rPr>
        <w:t> alors que la présence fréquente d'exemples et d'éléments reliés entre eux dans un rapport cause-conséquence sont des particularités associées à</w:t>
      </w:r>
      <w:r w:rsidRPr="00333220">
        <w:rPr>
          <w:rFonts w:asciiTheme="majorBidi" w:eastAsia="Times New Roman" w:hAnsiTheme="majorBidi" w:cstheme="majorBidi"/>
          <w:b/>
          <w:bCs/>
          <w:sz w:val="24"/>
          <w:szCs w:val="24"/>
          <w:lang w:eastAsia="fr-FR"/>
        </w:rPr>
        <w:t> la séquence explicative</w:t>
      </w:r>
      <w:r w:rsidRPr="00333220">
        <w:rPr>
          <w:rFonts w:asciiTheme="majorBidi" w:eastAsia="Times New Roman" w:hAnsiTheme="majorBidi" w:cstheme="majorBidi"/>
          <w:sz w:val="24"/>
          <w:szCs w:val="24"/>
          <w:lang w:eastAsia="fr-FR"/>
        </w:rPr>
        <w:t>. C'est l'enchaînement logique de ces séquences qui permet au lecteur de mieux assimiler le contenu transmis.</w:t>
      </w:r>
    </w:p>
    <w:p w:rsidR="000F6D2F" w:rsidRPr="00333220" w:rsidRDefault="000F6D2F" w:rsidP="00333220">
      <w:pPr>
        <w:pStyle w:val="NormalWeb"/>
        <w:shd w:val="clear" w:color="auto" w:fill="E3F3F5"/>
        <w:spacing w:before="0" w:beforeAutospacing="0" w:after="0" w:afterAutospacing="0"/>
        <w:jc w:val="both"/>
        <w:rPr>
          <w:rFonts w:asciiTheme="majorBidi" w:hAnsiTheme="majorBidi" w:cstheme="majorBidi"/>
        </w:rPr>
      </w:pPr>
      <w:r w:rsidRPr="00333220">
        <w:rPr>
          <w:rStyle w:val="lev"/>
          <w:rFonts w:asciiTheme="majorBidi" w:eastAsiaTheme="majorEastAsia" w:hAnsiTheme="majorBidi" w:cstheme="majorBidi"/>
        </w:rPr>
        <w:t>Il existe différentes séquences textuelles :</w:t>
      </w:r>
    </w:p>
    <w:p w:rsidR="000F6D2F" w:rsidRPr="00333220" w:rsidRDefault="0042688F" w:rsidP="00333220">
      <w:pPr>
        <w:numPr>
          <w:ilvl w:val="0"/>
          <w:numId w:val="6"/>
        </w:numPr>
        <w:shd w:val="clear" w:color="auto" w:fill="E3F3F5"/>
        <w:spacing w:before="100" w:beforeAutospacing="1" w:after="100" w:afterAutospacing="1" w:line="240" w:lineRule="auto"/>
        <w:ind w:left="0"/>
        <w:jc w:val="both"/>
        <w:rPr>
          <w:rFonts w:asciiTheme="majorBidi" w:hAnsiTheme="majorBidi" w:cstheme="majorBidi"/>
          <w:sz w:val="24"/>
          <w:szCs w:val="24"/>
        </w:rPr>
      </w:pPr>
      <w:hyperlink r:id="rId20" w:history="1">
        <w:r w:rsidR="000F6D2F" w:rsidRPr="00333220">
          <w:rPr>
            <w:rStyle w:val="linktext"/>
            <w:rFonts w:asciiTheme="majorBidi" w:hAnsiTheme="majorBidi" w:cstheme="majorBidi"/>
            <w:sz w:val="24"/>
            <w:szCs w:val="24"/>
          </w:rPr>
          <w:t> 1. La séquence narrative</w:t>
        </w:r>
      </w:hyperlink>
    </w:p>
    <w:p w:rsidR="000F6D2F" w:rsidRPr="00333220" w:rsidRDefault="0042688F" w:rsidP="00333220">
      <w:pPr>
        <w:numPr>
          <w:ilvl w:val="0"/>
          <w:numId w:val="6"/>
        </w:numPr>
        <w:shd w:val="clear" w:color="auto" w:fill="E3F3F5"/>
        <w:spacing w:before="82" w:after="100" w:afterAutospacing="1" w:line="240" w:lineRule="auto"/>
        <w:ind w:left="0"/>
        <w:jc w:val="both"/>
        <w:rPr>
          <w:rFonts w:asciiTheme="majorBidi" w:hAnsiTheme="majorBidi" w:cstheme="majorBidi"/>
          <w:sz w:val="24"/>
          <w:szCs w:val="24"/>
        </w:rPr>
      </w:pPr>
      <w:hyperlink r:id="rId21" w:history="1">
        <w:r w:rsidR="000F6D2F" w:rsidRPr="00333220">
          <w:rPr>
            <w:rStyle w:val="linktext"/>
            <w:rFonts w:asciiTheme="majorBidi" w:hAnsiTheme="majorBidi" w:cstheme="majorBidi"/>
            <w:sz w:val="24"/>
            <w:szCs w:val="24"/>
          </w:rPr>
          <w:t> 2. La séquence descriptive</w:t>
        </w:r>
      </w:hyperlink>
    </w:p>
    <w:p w:rsidR="000F6D2F" w:rsidRPr="00333220" w:rsidRDefault="0042688F" w:rsidP="00333220">
      <w:pPr>
        <w:numPr>
          <w:ilvl w:val="0"/>
          <w:numId w:val="6"/>
        </w:numPr>
        <w:shd w:val="clear" w:color="auto" w:fill="E3F3F5"/>
        <w:spacing w:before="82" w:after="100" w:afterAutospacing="1" w:line="240" w:lineRule="auto"/>
        <w:ind w:left="0"/>
        <w:jc w:val="both"/>
        <w:rPr>
          <w:rFonts w:asciiTheme="majorBidi" w:hAnsiTheme="majorBidi" w:cstheme="majorBidi"/>
          <w:sz w:val="24"/>
          <w:szCs w:val="24"/>
        </w:rPr>
      </w:pPr>
      <w:hyperlink r:id="rId22" w:history="1">
        <w:r w:rsidR="000F6D2F" w:rsidRPr="00333220">
          <w:rPr>
            <w:rStyle w:val="linktext"/>
            <w:rFonts w:asciiTheme="majorBidi" w:hAnsiTheme="majorBidi" w:cstheme="majorBidi"/>
            <w:sz w:val="24"/>
            <w:szCs w:val="24"/>
          </w:rPr>
          <w:t> 3. La séquence explicative</w:t>
        </w:r>
      </w:hyperlink>
    </w:p>
    <w:p w:rsidR="000F6D2F" w:rsidRPr="00333220" w:rsidRDefault="0042688F" w:rsidP="00333220">
      <w:pPr>
        <w:numPr>
          <w:ilvl w:val="0"/>
          <w:numId w:val="6"/>
        </w:numPr>
        <w:shd w:val="clear" w:color="auto" w:fill="E3F3F5"/>
        <w:spacing w:before="82" w:after="100" w:afterAutospacing="1" w:line="240" w:lineRule="auto"/>
        <w:ind w:left="0"/>
        <w:jc w:val="both"/>
        <w:rPr>
          <w:rFonts w:asciiTheme="majorBidi" w:hAnsiTheme="majorBidi" w:cstheme="majorBidi"/>
          <w:sz w:val="24"/>
          <w:szCs w:val="24"/>
        </w:rPr>
      </w:pPr>
      <w:hyperlink r:id="rId23" w:history="1">
        <w:r w:rsidR="000F6D2F" w:rsidRPr="00333220">
          <w:rPr>
            <w:rStyle w:val="linktext"/>
            <w:rFonts w:asciiTheme="majorBidi" w:hAnsiTheme="majorBidi" w:cstheme="majorBidi"/>
            <w:sz w:val="24"/>
            <w:szCs w:val="24"/>
          </w:rPr>
          <w:t> 4. La séquence argumentative</w:t>
        </w:r>
      </w:hyperlink>
    </w:p>
    <w:p w:rsidR="000F6D2F" w:rsidRPr="00333220" w:rsidRDefault="000F6D2F" w:rsidP="00333220">
      <w:pPr>
        <w:pStyle w:val="NormalWeb"/>
        <w:spacing w:before="0" w:beforeAutospacing="0" w:after="0" w:afterAutospacing="0"/>
        <w:jc w:val="both"/>
        <w:rPr>
          <w:rFonts w:asciiTheme="majorBidi" w:hAnsiTheme="majorBidi" w:cstheme="majorBidi"/>
        </w:rPr>
      </w:pPr>
    </w:p>
    <w:p w:rsidR="000F6D2F" w:rsidRPr="00333220" w:rsidRDefault="000F6D2F" w:rsidP="00333220">
      <w:pPr>
        <w:pStyle w:val="Titre2"/>
        <w:pBdr>
          <w:top w:val="single" w:sz="12" w:space="11" w:color="auto"/>
        </w:pBdr>
        <w:spacing w:before="0" w:after="365" w:line="240" w:lineRule="auto"/>
        <w:jc w:val="both"/>
        <w:rPr>
          <w:rFonts w:asciiTheme="majorBidi" w:hAnsiTheme="majorBidi"/>
          <w:color w:val="auto"/>
          <w:sz w:val="24"/>
          <w:szCs w:val="24"/>
        </w:rPr>
      </w:pPr>
      <w:r w:rsidRPr="00333220">
        <w:rPr>
          <w:rFonts w:asciiTheme="majorBidi" w:hAnsiTheme="majorBidi"/>
          <w:color w:val="auto"/>
          <w:sz w:val="24"/>
          <w:szCs w:val="24"/>
        </w:rPr>
        <w:t>La cohérence des informations</w:t>
      </w:r>
    </w:p>
    <w:p w:rsidR="000F6D2F" w:rsidRPr="00333220" w:rsidRDefault="000F6D2F" w:rsidP="00333220">
      <w:pPr>
        <w:pStyle w:val="NormalWeb"/>
        <w:spacing w:before="0" w:beforeAutospacing="0"/>
        <w:jc w:val="both"/>
        <w:rPr>
          <w:rFonts w:asciiTheme="majorBidi" w:hAnsiTheme="majorBidi" w:cstheme="majorBidi"/>
        </w:rPr>
      </w:pPr>
      <w:r w:rsidRPr="00333220">
        <w:rPr>
          <w:rFonts w:asciiTheme="majorBidi" w:hAnsiTheme="majorBidi" w:cstheme="majorBidi"/>
        </w:rPr>
        <w:t>Aucune partie du texte ne doit entrer en contradiction. Si deux paragraphes d’un texte explicatif amènent des informations qui se contredisent, le lecteur va avoir beaucoup de mal à comprendre le texte et à le trouver crédible. La cohérence des informations est primordiale afin de rendre la pleine compréhension du contenu possible.</w:t>
      </w:r>
    </w:p>
    <w:p w:rsidR="000F6D2F" w:rsidRPr="00333220" w:rsidRDefault="000F6D2F" w:rsidP="005F2EB7">
      <w:pPr>
        <w:spacing w:before="100" w:beforeAutospacing="1" w:after="100" w:afterAutospacing="1" w:line="240" w:lineRule="auto"/>
        <w:jc w:val="both"/>
        <w:rPr>
          <w:rFonts w:asciiTheme="majorBidi" w:hAnsiTheme="majorBidi" w:cstheme="majorBidi"/>
          <w:sz w:val="24"/>
          <w:szCs w:val="24"/>
        </w:rPr>
      </w:pPr>
      <w:r w:rsidRPr="00333220">
        <w:rPr>
          <w:rStyle w:val="tableauimportant"/>
          <w:rFonts w:asciiTheme="majorBidi" w:hAnsiTheme="majorBidi" w:cstheme="majorBidi"/>
          <w:sz w:val="24"/>
          <w:szCs w:val="24"/>
        </w:rPr>
        <w:t>Dans l'histoire </w:t>
      </w:r>
      <w:r w:rsidRPr="00333220">
        <w:rPr>
          <w:rStyle w:val="Accentuation"/>
          <w:rFonts w:asciiTheme="majorBidi" w:hAnsiTheme="majorBidi" w:cstheme="majorBidi"/>
          <w:sz w:val="24"/>
          <w:szCs w:val="24"/>
        </w:rPr>
        <w:t>Le Petit Chaperon rouge</w:t>
      </w:r>
      <w:r w:rsidRPr="00333220">
        <w:rPr>
          <w:rStyle w:val="tableauimportant"/>
          <w:rFonts w:asciiTheme="majorBidi" w:hAnsiTheme="majorBidi" w:cstheme="majorBidi"/>
          <w:sz w:val="24"/>
          <w:szCs w:val="24"/>
        </w:rPr>
        <w:t> de Charles Perrault, personne n’est surpris lorsque le loup parle à la petite fille, même si tout le monde sait que les loups ne parlent pas. Il n’y a pas de contradiction parce que le lecteur est conscient qu’il est en train de lire un conte, un univers fictif dans lequel il peut arriver que les animaux parlent.</w:t>
      </w:r>
    </w:p>
    <w:p w:rsidR="000F6D2F" w:rsidRPr="00333220" w:rsidRDefault="000F6D2F" w:rsidP="005F2EB7">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33220">
        <w:rPr>
          <w:rFonts w:asciiTheme="majorBidi" w:eastAsia="Times New Roman" w:hAnsiTheme="majorBidi" w:cstheme="majorBidi"/>
          <w:sz w:val="24"/>
          <w:szCs w:val="24"/>
          <w:lang w:eastAsia="fr-FR"/>
        </w:rPr>
        <w:t>Dans un roman réaliste, si un personnage perd l’usage de son bras droit, cette caractéristique, qui lui est propre, doit être maintenue tout au long de l'histoire. Il ne serait pas cohérent que, en cours de route, l'auteur change sans raison logique cet élément.</w:t>
      </w:r>
    </w:p>
    <w:p w:rsidR="000F6D2F" w:rsidRPr="00333220" w:rsidRDefault="000F6D2F" w:rsidP="005F2EB7">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33220">
        <w:rPr>
          <w:rFonts w:asciiTheme="majorBidi" w:eastAsia="Times New Roman" w:hAnsiTheme="majorBidi" w:cstheme="majorBidi"/>
          <w:sz w:val="24"/>
          <w:szCs w:val="24"/>
          <w:lang w:eastAsia="fr-FR"/>
        </w:rPr>
        <w:t xml:space="preserve">Les indications de temps (principalement les coordonnants temporels et les temps de verbe) doivent être </w:t>
      </w:r>
      <w:r w:rsidR="005F2EB7" w:rsidRPr="00333220">
        <w:rPr>
          <w:rFonts w:asciiTheme="majorBidi" w:eastAsia="Times New Roman" w:hAnsiTheme="majorBidi" w:cstheme="majorBidi"/>
          <w:sz w:val="24"/>
          <w:szCs w:val="24"/>
          <w:lang w:eastAsia="fr-FR"/>
        </w:rPr>
        <w:t>cohérentes</w:t>
      </w:r>
      <w:r w:rsidRPr="00333220">
        <w:rPr>
          <w:rFonts w:asciiTheme="majorBidi" w:eastAsia="Times New Roman" w:hAnsiTheme="majorBidi" w:cstheme="majorBidi"/>
          <w:sz w:val="24"/>
          <w:szCs w:val="24"/>
          <w:lang w:eastAsia="fr-FR"/>
        </w:rPr>
        <w:t xml:space="preserve"> à l’intérieur d’une même séquence. On ne peut passer du présent au passé simple sans créer de confusion importante chez le lecteur.</w:t>
      </w:r>
    </w:p>
    <w:p w:rsidR="00386776" w:rsidRPr="0097077A" w:rsidRDefault="0097077A" w:rsidP="0097077A">
      <w:pPr>
        <w:pStyle w:val="Paragraphedeliste"/>
        <w:numPr>
          <w:ilvl w:val="0"/>
          <w:numId w:val="11"/>
        </w:numPr>
        <w:shd w:val="clear" w:color="auto" w:fill="FFFFFF"/>
        <w:spacing w:before="100" w:beforeAutospacing="1" w:after="100" w:afterAutospacing="1" w:line="240" w:lineRule="auto"/>
        <w:jc w:val="both"/>
        <w:rPr>
          <w:rFonts w:asciiTheme="majorBidi" w:hAnsiTheme="majorBidi" w:cstheme="majorBidi"/>
          <w:b/>
          <w:bCs/>
          <w:sz w:val="24"/>
          <w:szCs w:val="24"/>
        </w:rPr>
      </w:pPr>
      <w:r>
        <w:rPr>
          <w:rFonts w:asciiTheme="majorBidi" w:hAnsiTheme="majorBidi" w:cstheme="majorBidi"/>
          <w:b/>
          <w:bCs/>
          <w:sz w:val="24"/>
          <w:szCs w:val="24"/>
        </w:rPr>
        <w:t>La cohésion</w:t>
      </w:r>
    </w:p>
    <w:p w:rsidR="00FE733A" w:rsidRPr="00333220" w:rsidRDefault="00386776" w:rsidP="0097077A">
      <w:pPr>
        <w:autoSpaceDE w:val="0"/>
        <w:autoSpaceDN w:val="0"/>
        <w:adjustRightInd w:val="0"/>
        <w:spacing w:after="0" w:line="240" w:lineRule="auto"/>
        <w:jc w:val="both"/>
        <w:rPr>
          <w:rFonts w:asciiTheme="majorBidi" w:hAnsiTheme="majorBidi" w:cstheme="majorBidi"/>
          <w:sz w:val="24"/>
          <w:szCs w:val="24"/>
        </w:rPr>
      </w:pPr>
      <w:r w:rsidRPr="00333220">
        <w:rPr>
          <w:rFonts w:asciiTheme="majorBidi" w:hAnsiTheme="majorBidi" w:cstheme="majorBidi"/>
          <w:sz w:val="24"/>
          <w:szCs w:val="24"/>
        </w:rPr>
        <w:t>La cohésion tient au fait que les éléments grammaticaux aillent ensemble.</w:t>
      </w:r>
      <w:r w:rsidR="0071595D">
        <w:rPr>
          <w:rFonts w:asciiTheme="majorBidi" w:hAnsiTheme="majorBidi" w:cstheme="majorBidi"/>
          <w:sz w:val="24"/>
          <w:szCs w:val="24"/>
        </w:rPr>
        <w:t xml:space="preserve"> </w:t>
      </w:r>
      <w:r w:rsidRPr="00333220">
        <w:rPr>
          <w:rFonts w:asciiTheme="majorBidi" w:hAnsiTheme="majorBidi" w:cstheme="majorBidi"/>
          <w:sz w:val="24"/>
          <w:szCs w:val="24"/>
        </w:rPr>
        <w:t>Elle correspond au niveau grammatical et textuel. Les deux niveaux sont nécessairement en interaction.</w:t>
      </w:r>
    </w:p>
    <w:p w:rsidR="00FE733A" w:rsidRPr="00333220" w:rsidRDefault="00FE733A" w:rsidP="00333220">
      <w:pPr>
        <w:autoSpaceDE w:val="0"/>
        <w:autoSpaceDN w:val="0"/>
        <w:adjustRightInd w:val="0"/>
        <w:spacing w:after="0" w:line="240" w:lineRule="auto"/>
        <w:jc w:val="both"/>
        <w:rPr>
          <w:rFonts w:asciiTheme="majorBidi" w:hAnsiTheme="majorBidi" w:cstheme="majorBidi"/>
          <w:sz w:val="24"/>
          <w:szCs w:val="24"/>
        </w:rPr>
      </w:pPr>
      <w:r w:rsidRPr="00333220">
        <w:rPr>
          <w:rFonts w:asciiTheme="majorBidi" w:hAnsiTheme="majorBidi" w:cstheme="majorBidi"/>
          <w:sz w:val="24"/>
          <w:szCs w:val="24"/>
        </w:rPr>
        <w:t>Les éléments permettant une cohésion du texte sont :</w:t>
      </w:r>
    </w:p>
    <w:p w:rsidR="00FE733A" w:rsidRPr="00333220" w:rsidRDefault="0097077A" w:rsidP="0071595D">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FE733A" w:rsidRPr="00333220">
        <w:rPr>
          <w:rFonts w:asciiTheme="majorBidi" w:hAnsiTheme="majorBidi" w:cstheme="majorBidi"/>
          <w:sz w:val="24"/>
          <w:szCs w:val="24"/>
        </w:rPr>
        <w:t>L’aspect du tex</w:t>
      </w:r>
      <w:r>
        <w:rPr>
          <w:rFonts w:asciiTheme="majorBidi" w:hAnsiTheme="majorBidi" w:cstheme="majorBidi"/>
          <w:sz w:val="24"/>
          <w:szCs w:val="24"/>
        </w:rPr>
        <w:t xml:space="preserve">te : </w:t>
      </w:r>
      <w:r w:rsidR="00FE733A" w:rsidRPr="00333220">
        <w:rPr>
          <w:rFonts w:asciiTheme="majorBidi" w:hAnsiTheme="majorBidi" w:cstheme="majorBidi"/>
          <w:sz w:val="24"/>
          <w:szCs w:val="24"/>
        </w:rPr>
        <w:t>(mise en page,</w:t>
      </w:r>
      <w:r w:rsidR="0071595D">
        <w:rPr>
          <w:rFonts w:asciiTheme="majorBidi" w:hAnsiTheme="majorBidi" w:cstheme="majorBidi"/>
          <w:sz w:val="24"/>
          <w:szCs w:val="24"/>
        </w:rPr>
        <w:t xml:space="preserve"> </w:t>
      </w:r>
      <w:r w:rsidR="00FE733A" w:rsidRPr="00333220">
        <w:rPr>
          <w:rFonts w:asciiTheme="majorBidi" w:hAnsiTheme="majorBidi" w:cstheme="majorBidi"/>
          <w:sz w:val="24"/>
          <w:szCs w:val="24"/>
        </w:rPr>
        <w:t>organisation</w:t>
      </w:r>
      <w:r>
        <w:rPr>
          <w:rFonts w:asciiTheme="majorBidi" w:hAnsiTheme="majorBidi" w:cstheme="majorBidi"/>
          <w:sz w:val="24"/>
          <w:szCs w:val="24"/>
        </w:rPr>
        <w:t>, etc.</w:t>
      </w:r>
      <w:r w:rsidR="00FE733A" w:rsidRPr="00333220">
        <w:rPr>
          <w:rFonts w:asciiTheme="majorBidi" w:hAnsiTheme="majorBidi" w:cstheme="majorBidi"/>
          <w:sz w:val="24"/>
          <w:szCs w:val="24"/>
        </w:rPr>
        <w:t>)</w:t>
      </w:r>
    </w:p>
    <w:p w:rsidR="00FE733A" w:rsidRPr="00333220" w:rsidRDefault="0097077A" w:rsidP="00333220">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FE733A" w:rsidRPr="00333220">
        <w:rPr>
          <w:rFonts w:asciiTheme="majorBidi" w:hAnsiTheme="majorBidi" w:cstheme="majorBidi"/>
          <w:sz w:val="24"/>
          <w:szCs w:val="24"/>
        </w:rPr>
        <w:t>La ponctuation qui facilite la lecture.</w:t>
      </w:r>
    </w:p>
    <w:p w:rsidR="0097077A" w:rsidRDefault="0097077A" w:rsidP="0097077A">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FE733A" w:rsidRPr="00333220">
        <w:rPr>
          <w:rFonts w:asciiTheme="majorBidi" w:hAnsiTheme="majorBidi" w:cstheme="majorBidi"/>
          <w:sz w:val="24"/>
          <w:szCs w:val="24"/>
        </w:rPr>
        <w:t>La construction dynamique en paragraphe avec des indicateurs de</w:t>
      </w:r>
      <w:r w:rsidR="0071595D">
        <w:rPr>
          <w:rFonts w:asciiTheme="majorBidi" w:hAnsiTheme="majorBidi" w:cstheme="majorBidi"/>
          <w:sz w:val="24"/>
          <w:szCs w:val="24"/>
        </w:rPr>
        <w:t xml:space="preserve"> </w:t>
      </w:r>
      <w:r w:rsidR="00FE733A" w:rsidRPr="00333220">
        <w:rPr>
          <w:rFonts w:asciiTheme="majorBidi" w:hAnsiTheme="majorBidi" w:cstheme="majorBidi"/>
          <w:sz w:val="24"/>
          <w:szCs w:val="24"/>
        </w:rPr>
        <w:t>portée différente</w:t>
      </w:r>
      <w:r>
        <w:rPr>
          <w:rFonts w:asciiTheme="majorBidi" w:hAnsiTheme="majorBidi" w:cstheme="majorBidi"/>
          <w:sz w:val="24"/>
          <w:szCs w:val="24"/>
        </w:rPr>
        <w:t xml:space="preserve"> telle que les indicateurs de temps par exemple.</w:t>
      </w:r>
    </w:p>
    <w:p w:rsidR="00FE733A" w:rsidRPr="00333220" w:rsidRDefault="0097077A" w:rsidP="0097077A">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FE733A" w:rsidRPr="00333220">
        <w:rPr>
          <w:rFonts w:asciiTheme="majorBidi" w:hAnsiTheme="majorBidi" w:cstheme="majorBidi"/>
          <w:sz w:val="24"/>
          <w:szCs w:val="24"/>
        </w:rPr>
        <w:t>L’utilisation des connecteurs soulignant les articulations de cette</w:t>
      </w:r>
      <w:r w:rsidR="0071595D">
        <w:rPr>
          <w:rFonts w:asciiTheme="majorBidi" w:hAnsiTheme="majorBidi" w:cstheme="majorBidi"/>
          <w:sz w:val="24"/>
          <w:szCs w:val="24"/>
        </w:rPr>
        <w:t xml:space="preserve"> </w:t>
      </w:r>
      <w:r w:rsidR="00FE733A" w:rsidRPr="00333220">
        <w:rPr>
          <w:rFonts w:asciiTheme="majorBidi" w:hAnsiTheme="majorBidi" w:cstheme="majorBidi"/>
          <w:sz w:val="24"/>
          <w:szCs w:val="24"/>
        </w:rPr>
        <w:t>dynamique.</w:t>
      </w:r>
    </w:p>
    <w:p w:rsidR="00FE733A" w:rsidRPr="00333220" w:rsidRDefault="0097077A" w:rsidP="0071595D">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FE733A" w:rsidRPr="00333220">
        <w:rPr>
          <w:rFonts w:asciiTheme="majorBidi" w:hAnsiTheme="majorBidi" w:cstheme="majorBidi"/>
          <w:sz w:val="24"/>
          <w:szCs w:val="24"/>
        </w:rPr>
        <w:t>Le système des temps verbaux maîtrisé. Il nécessite un apprentissage</w:t>
      </w:r>
      <w:r w:rsidR="0071595D">
        <w:rPr>
          <w:rFonts w:asciiTheme="majorBidi" w:hAnsiTheme="majorBidi" w:cstheme="majorBidi"/>
          <w:sz w:val="24"/>
          <w:szCs w:val="24"/>
        </w:rPr>
        <w:t xml:space="preserve"> </w:t>
      </w:r>
      <w:r w:rsidR="00FE733A" w:rsidRPr="00333220">
        <w:rPr>
          <w:rFonts w:asciiTheme="majorBidi" w:hAnsiTheme="majorBidi" w:cstheme="majorBidi"/>
          <w:sz w:val="24"/>
          <w:szCs w:val="24"/>
        </w:rPr>
        <w:t>important</w:t>
      </w:r>
      <w:r>
        <w:rPr>
          <w:rFonts w:asciiTheme="majorBidi" w:hAnsiTheme="majorBidi" w:cstheme="majorBidi"/>
          <w:sz w:val="24"/>
          <w:szCs w:val="24"/>
        </w:rPr>
        <w:t>.</w:t>
      </w:r>
    </w:p>
    <w:p w:rsidR="0097077A" w:rsidRDefault="0097077A" w:rsidP="0097077A">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FE733A" w:rsidRPr="00333220">
        <w:rPr>
          <w:rFonts w:asciiTheme="majorBidi" w:hAnsiTheme="majorBidi" w:cstheme="majorBidi"/>
          <w:sz w:val="24"/>
          <w:szCs w:val="24"/>
        </w:rPr>
        <w:t>L’utilisation d’une ou plusieurs chaînes substitutives.</w:t>
      </w:r>
    </w:p>
    <w:p w:rsidR="00FE733A" w:rsidRPr="00333220" w:rsidRDefault="0097077A" w:rsidP="0097077A">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FE733A" w:rsidRPr="00333220">
        <w:rPr>
          <w:rFonts w:asciiTheme="majorBidi" w:hAnsiTheme="majorBidi" w:cstheme="majorBidi"/>
          <w:sz w:val="24"/>
          <w:szCs w:val="24"/>
        </w:rPr>
        <w:t>La progression thématique (chaque phrase s’appuie sur un élément qui</w:t>
      </w:r>
      <w:r>
        <w:rPr>
          <w:rFonts w:asciiTheme="majorBidi" w:hAnsiTheme="majorBidi" w:cstheme="majorBidi"/>
          <w:sz w:val="24"/>
          <w:szCs w:val="24"/>
        </w:rPr>
        <w:t xml:space="preserve"> </w:t>
      </w:r>
      <w:r w:rsidR="00FE733A" w:rsidRPr="00333220">
        <w:rPr>
          <w:rFonts w:asciiTheme="majorBidi" w:hAnsiTheme="majorBidi" w:cstheme="majorBidi"/>
          <w:sz w:val="24"/>
          <w:szCs w:val="24"/>
        </w:rPr>
        <w:t>précède pour faire progresser l’information).</w:t>
      </w:r>
    </w:p>
    <w:p w:rsidR="00674133" w:rsidRPr="00333220" w:rsidRDefault="00FE733A" w:rsidP="00837F95">
      <w:pPr>
        <w:autoSpaceDE w:val="0"/>
        <w:autoSpaceDN w:val="0"/>
        <w:adjustRightInd w:val="0"/>
        <w:spacing w:after="0" w:line="240" w:lineRule="auto"/>
        <w:jc w:val="both"/>
        <w:rPr>
          <w:rFonts w:asciiTheme="majorBidi" w:hAnsiTheme="majorBidi" w:cstheme="majorBidi"/>
          <w:sz w:val="24"/>
          <w:szCs w:val="24"/>
        </w:rPr>
      </w:pPr>
      <w:r w:rsidRPr="00333220">
        <w:rPr>
          <w:rFonts w:asciiTheme="majorBidi" w:hAnsiTheme="majorBidi" w:cstheme="majorBidi"/>
          <w:sz w:val="24"/>
          <w:szCs w:val="24"/>
        </w:rPr>
        <w:t>Pour déboucher sur la cohérence, il faut travailler sur ces éléments</w:t>
      </w:r>
    </w:p>
    <w:sectPr w:rsidR="00674133" w:rsidRPr="00333220" w:rsidSect="00333220">
      <w:footerReference w:type="default" r:id="rId2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FAD" w:rsidRDefault="009B4FAD" w:rsidP="003B7A98">
      <w:pPr>
        <w:spacing w:after="0" w:line="240" w:lineRule="auto"/>
      </w:pPr>
      <w:r>
        <w:separator/>
      </w:r>
    </w:p>
  </w:endnote>
  <w:endnote w:type="continuationSeparator" w:id="0">
    <w:p w:rsidR="009B4FAD" w:rsidRDefault="009B4FAD" w:rsidP="003B7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5325"/>
      <w:docPartObj>
        <w:docPartGallery w:val="Page Numbers (Bottom of Page)"/>
        <w:docPartUnique/>
      </w:docPartObj>
    </w:sdtPr>
    <w:sdtContent>
      <w:p w:rsidR="003B7A98" w:rsidRDefault="003B7A98">
        <w:pPr>
          <w:pStyle w:val="Pieddepage"/>
          <w:jc w:val="center"/>
        </w:pPr>
        <w:fldSimple w:instr=" PAGE   \* MERGEFORMAT ">
          <w:r w:rsidR="001A1F7F">
            <w:rPr>
              <w:noProof/>
            </w:rPr>
            <w:t>2</w:t>
          </w:r>
        </w:fldSimple>
      </w:p>
    </w:sdtContent>
  </w:sdt>
  <w:p w:rsidR="003B7A98" w:rsidRDefault="003B7A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FAD" w:rsidRDefault="009B4FAD" w:rsidP="003B7A98">
      <w:pPr>
        <w:spacing w:after="0" w:line="240" w:lineRule="auto"/>
      </w:pPr>
      <w:r>
        <w:separator/>
      </w:r>
    </w:p>
  </w:footnote>
  <w:footnote w:type="continuationSeparator" w:id="0">
    <w:p w:rsidR="009B4FAD" w:rsidRDefault="009B4FAD" w:rsidP="003B7A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72A6"/>
    <w:multiLevelType w:val="multilevel"/>
    <w:tmpl w:val="4924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F7EBA"/>
    <w:multiLevelType w:val="hybridMultilevel"/>
    <w:tmpl w:val="548CD0FE"/>
    <w:lvl w:ilvl="0" w:tplc="5EDC72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071077"/>
    <w:multiLevelType w:val="multilevel"/>
    <w:tmpl w:val="9826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367DD0"/>
    <w:multiLevelType w:val="multilevel"/>
    <w:tmpl w:val="C9AA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650719"/>
    <w:multiLevelType w:val="hybridMultilevel"/>
    <w:tmpl w:val="7D86E5FC"/>
    <w:lvl w:ilvl="0" w:tplc="CA2A29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5F3EC1"/>
    <w:multiLevelType w:val="multilevel"/>
    <w:tmpl w:val="4E22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AD6283"/>
    <w:multiLevelType w:val="multilevel"/>
    <w:tmpl w:val="F15C1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0A47C3"/>
    <w:multiLevelType w:val="multilevel"/>
    <w:tmpl w:val="1ADA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517A59"/>
    <w:multiLevelType w:val="multilevel"/>
    <w:tmpl w:val="FD38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050F25"/>
    <w:multiLevelType w:val="multilevel"/>
    <w:tmpl w:val="3CB45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302B08"/>
    <w:multiLevelType w:val="multilevel"/>
    <w:tmpl w:val="2C40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8"/>
  </w:num>
  <w:num w:numId="4">
    <w:abstractNumId w:val="10"/>
  </w:num>
  <w:num w:numId="5">
    <w:abstractNumId w:val="3"/>
  </w:num>
  <w:num w:numId="6">
    <w:abstractNumId w:val="0"/>
  </w:num>
  <w:num w:numId="7">
    <w:abstractNumId w:val="9"/>
  </w:num>
  <w:num w:numId="8">
    <w:abstractNumId w:val="5"/>
  </w:num>
  <w:num w:numId="9">
    <w:abstractNumId w:val="6"/>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74133"/>
    <w:rsid w:val="000F6D2F"/>
    <w:rsid w:val="001A1F7F"/>
    <w:rsid w:val="00333220"/>
    <w:rsid w:val="00386776"/>
    <w:rsid w:val="003B7A98"/>
    <w:rsid w:val="003E6F3F"/>
    <w:rsid w:val="0042688F"/>
    <w:rsid w:val="005F2EB7"/>
    <w:rsid w:val="00674133"/>
    <w:rsid w:val="00693026"/>
    <w:rsid w:val="00693325"/>
    <w:rsid w:val="0071595D"/>
    <w:rsid w:val="00837F95"/>
    <w:rsid w:val="00934C2E"/>
    <w:rsid w:val="009528C0"/>
    <w:rsid w:val="0097077A"/>
    <w:rsid w:val="009B4FAD"/>
    <w:rsid w:val="00AA0078"/>
    <w:rsid w:val="00C342FC"/>
    <w:rsid w:val="00D642FF"/>
    <w:rsid w:val="00FE73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8C0"/>
  </w:style>
  <w:style w:type="paragraph" w:styleId="Titre1">
    <w:name w:val="heading 1"/>
    <w:basedOn w:val="Normal"/>
    <w:link w:val="Titre1Car"/>
    <w:uiPriority w:val="9"/>
    <w:qFormat/>
    <w:rsid w:val="006741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741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6741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413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674133"/>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67413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6741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4133"/>
    <w:rPr>
      <w:b/>
      <w:bCs/>
    </w:rPr>
  </w:style>
  <w:style w:type="character" w:customStyle="1" w:styleId="linktext">
    <w:name w:val="link__text"/>
    <w:basedOn w:val="Policepardfaut"/>
    <w:rsid w:val="00674133"/>
  </w:style>
  <w:style w:type="character" w:styleId="Lienhypertexte">
    <w:name w:val="Hyperlink"/>
    <w:basedOn w:val="Policepardfaut"/>
    <w:uiPriority w:val="99"/>
    <w:semiHidden/>
    <w:unhideWhenUsed/>
    <w:rsid w:val="00674133"/>
    <w:rPr>
      <w:color w:val="0000FF"/>
      <w:u w:val="single"/>
    </w:rPr>
  </w:style>
  <w:style w:type="character" w:customStyle="1" w:styleId="tableauimportant">
    <w:name w:val="tableauimportant"/>
    <w:basedOn w:val="Policepardfaut"/>
    <w:rsid w:val="000F6D2F"/>
  </w:style>
  <w:style w:type="character" w:styleId="Accentuation">
    <w:name w:val="Emphasis"/>
    <w:basedOn w:val="Policepardfaut"/>
    <w:uiPriority w:val="20"/>
    <w:qFormat/>
    <w:rsid w:val="000F6D2F"/>
    <w:rPr>
      <w:i/>
      <w:iCs/>
    </w:rPr>
  </w:style>
  <w:style w:type="paragraph" w:styleId="Paragraphedeliste">
    <w:name w:val="List Paragraph"/>
    <w:basedOn w:val="Normal"/>
    <w:uiPriority w:val="34"/>
    <w:qFormat/>
    <w:rsid w:val="005F2EB7"/>
    <w:pPr>
      <w:ind w:left="720"/>
      <w:contextualSpacing/>
    </w:pPr>
  </w:style>
  <w:style w:type="paragraph" w:styleId="En-tte">
    <w:name w:val="header"/>
    <w:basedOn w:val="Normal"/>
    <w:link w:val="En-tteCar"/>
    <w:uiPriority w:val="99"/>
    <w:semiHidden/>
    <w:unhideWhenUsed/>
    <w:rsid w:val="003B7A9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B7A98"/>
  </w:style>
  <w:style w:type="paragraph" w:styleId="Pieddepage">
    <w:name w:val="footer"/>
    <w:basedOn w:val="Normal"/>
    <w:link w:val="PieddepageCar"/>
    <w:uiPriority w:val="99"/>
    <w:unhideWhenUsed/>
    <w:rsid w:val="003B7A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7A98"/>
  </w:style>
</w:styles>
</file>

<file path=word/webSettings.xml><?xml version="1.0" encoding="utf-8"?>
<w:webSettings xmlns:r="http://schemas.openxmlformats.org/officeDocument/2006/relationships" xmlns:w="http://schemas.openxmlformats.org/wordprocessingml/2006/main">
  <w:divs>
    <w:div w:id="225993035">
      <w:bodyDiv w:val="1"/>
      <w:marLeft w:val="0"/>
      <w:marRight w:val="0"/>
      <w:marTop w:val="0"/>
      <w:marBottom w:val="0"/>
      <w:divBdr>
        <w:top w:val="none" w:sz="0" w:space="0" w:color="auto"/>
        <w:left w:val="none" w:sz="0" w:space="0" w:color="auto"/>
        <w:bottom w:val="none" w:sz="0" w:space="0" w:color="auto"/>
        <w:right w:val="none" w:sz="0" w:space="0" w:color="auto"/>
      </w:divBdr>
    </w:div>
    <w:div w:id="231817633">
      <w:bodyDiv w:val="1"/>
      <w:marLeft w:val="0"/>
      <w:marRight w:val="0"/>
      <w:marTop w:val="0"/>
      <w:marBottom w:val="0"/>
      <w:divBdr>
        <w:top w:val="none" w:sz="0" w:space="0" w:color="auto"/>
        <w:left w:val="none" w:sz="0" w:space="0" w:color="auto"/>
        <w:bottom w:val="none" w:sz="0" w:space="0" w:color="auto"/>
        <w:right w:val="none" w:sz="0" w:space="0" w:color="auto"/>
      </w:divBdr>
      <w:divsChild>
        <w:div w:id="2031183279">
          <w:marLeft w:val="0"/>
          <w:marRight w:val="0"/>
          <w:marTop w:val="0"/>
          <w:marBottom w:val="0"/>
          <w:divBdr>
            <w:top w:val="none" w:sz="0" w:space="0" w:color="auto"/>
            <w:left w:val="none" w:sz="0" w:space="0" w:color="auto"/>
            <w:bottom w:val="none" w:sz="0" w:space="0" w:color="auto"/>
            <w:right w:val="none" w:sz="0" w:space="0" w:color="auto"/>
          </w:divBdr>
          <w:divsChild>
            <w:div w:id="875969366">
              <w:marLeft w:val="0"/>
              <w:marRight w:val="0"/>
              <w:marTop w:val="0"/>
              <w:marBottom w:val="0"/>
              <w:divBdr>
                <w:top w:val="none" w:sz="0" w:space="0" w:color="auto"/>
                <w:left w:val="none" w:sz="0" w:space="0" w:color="auto"/>
                <w:bottom w:val="none" w:sz="0" w:space="0" w:color="auto"/>
                <w:right w:val="none" w:sz="0" w:space="0" w:color="auto"/>
              </w:divBdr>
            </w:div>
          </w:divsChild>
        </w:div>
        <w:div w:id="2057847285">
          <w:marLeft w:val="0"/>
          <w:marRight w:val="0"/>
          <w:marTop w:val="0"/>
          <w:marBottom w:val="0"/>
          <w:divBdr>
            <w:top w:val="none" w:sz="0" w:space="0" w:color="auto"/>
            <w:left w:val="none" w:sz="0" w:space="0" w:color="auto"/>
            <w:bottom w:val="none" w:sz="0" w:space="0" w:color="auto"/>
            <w:right w:val="none" w:sz="0" w:space="0" w:color="auto"/>
          </w:divBdr>
          <w:divsChild>
            <w:div w:id="1017318057">
              <w:marLeft w:val="0"/>
              <w:marRight w:val="0"/>
              <w:marTop w:val="0"/>
              <w:marBottom w:val="0"/>
              <w:divBdr>
                <w:top w:val="none" w:sz="0" w:space="0" w:color="auto"/>
                <w:left w:val="none" w:sz="0" w:space="0" w:color="auto"/>
                <w:bottom w:val="none" w:sz="0" w:space="0" w:color="auto"/>
                <w:right w:val="none" w:sz="0" w:space="0" w:color="auto"/>
              </w:divBdr>
              <w:divsChild>
                <w:div w:id="314769473">
                  <w:marLeft w:val="0"/>
                  <w:marRight w:val="0"/>
                  <w:marTop w:val="0"/>
                  <w:marBottom w:val="0"/>
                  <w:divBdr>
                    <w:top w:val="none" w:sz="0" w:space="0" w:color="auto"/>
                    <w:left w:val="none" w:sz="0" w:space="0" w:color="auto"/>
                    <w:bottom w:val="none" w:sz="0" w:space="0" w:color="auto"/>
                    <w:right w:val="none" w:sz="0" w:space="0" w:color="auto"/>
                  </w:divBdr>
                  <w:divsChild>
                    <w:div w:id="1993677609">
                      <w:marLeft w:val="0"/>
                      <w:marRight w:val="0"/>
                      <w:marTop w:val="0"/>
                      <w:marBottom w:val="0"/>
                      <w:divBdr>
                        <w:top w:val="none" w:sz="0" w:space="0" w:color="auto"/>
                        <w:left w:val="none" w:sz="0" w:space="0" w:color="auto"/>
                        <w:bottom w:val="none" w:sz="0" w:space="0" w:color="auto"/>
                        <w:right w:val="none" w:sz="0" w:space="0" w:color="auto"/>
                      </w:divBdr>
                      <w:divsChild>
                        <w:div w:id="4374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439019">
          <w:marLeft w:val="0"/>
          <w:marRight w:val="0"/>
          <w:marTop w:val="0"/>
          <w:marBottom w:val="0"/>
          <w:divBdr>
            <w:top w:val="none" w:sz="0" w:space="0" w:color="auto"/>
            <w:left w:val="none" w:sz="0" w:space="0" w:color="auto"/>
            <w:bottom w:val="none" w:sz="0" w:space="0" w:color="auto"/>
            <w:right w:val="none" w:sz="0" w:space="0" w:color="auto"/>
          </w:divBdr>
          <w:divsChild>
            <w:div w:id="2098283442">
              <w:marLeft w:val="0"/>
              <w:marRight w:val="0"/>
              <w:marTop w:val="0"/>
              <w:marBottom w:val="0"/>
              <w:divBdr>
                <w:top w:val="none" w:sz="0" w:space="0" w:color="auto"/>
                <w:left w:val="none" w:sz="0" w:space="0" w:color="auto"/>
                <w:bottom w:val="none" w:sz="0" w:space="0" w:color="auto"/>
                <w:right w:val="none" w:sz="0" w:space="0" w:color="auto"/>
              </w:divBdr>
              <w:divsChild>
                <w:div w:id="643891437">
                  <w:marLeft w:val="0"/>
                  <w:marRight w:val="0"/>
                  <w:marTop w:val="0"/>
                  <w:marBottom w:val="0"/>
                  <w:divBdr>
                    <w:top w:val="none" w:sz="0" w:space="0" w:color="auto"/>
                    <w:left w:val="none" w:sz="0" w:space="0" w:color="auto"/>
                    <w:bottom w:val="none" w:sz="0" w:space="0" w:color="auto"/>
                    <w:right w:val="none" w:sz="0" w:space="0" w:color="auto"/>
                  </w:divBdr>
                  <w:divsChild>
                    <w:div w:id="1401516504">
                      <w:marLeft w:val="0"/>
                      <w:marRight w:val="0"/>
                      <w:marTop w:val="0"/>
                      <w:marBottom w:val="0"/>
                      <w:divBdr>
                        <w:top w:val="none" w:sz="0" w:space="0" w:color="auto"/>
                        <w:left w:val="none" w:sz="0" w:space="0" w:color="auto"/>
                        <w:bottom w:val="none" w:sz="0" w:space="0" w:color="auto"/>
                        <w:right w:val="none" w:sz="0" w:space="0" w:color="auto"/>
                      </w:divBdr>
                      <w:divsChild>
                        <w:div w:id="1261572072">
                          <w:marLeft w:val="0"/>
                          <w:marRight w:val="0"/>
                          <w:marTop w:val="0"/>
                          <w:marBottom w:val="0"/>
                          <w:divBdr>
                            <w:top w:val="none" w:sz="0" w:space="0" w:color="auto"/>
                            <w:left w:val="none" w:sz="0" w:space="0" w:color="auto"/>
                            <w:bottom w:val="none" w:sz="0" w:space="0" w:color="auto"/>
                            <w:right w:val="none" w:sz="0" w:space="0" w:color="auto"/>
                          </w:divBdr>
                          <w:divsChild>
                            <w:div w:id="546255811">
                              <w:marLeft w:val="0"/>
                              <w:marRight w:val="0"/>
                              <w:marTop w:val="0"/>
                              <w:marBottom w:val="0"/>
                              <w:divBdr>
                                <w:top w:val="none" w:sz="0" w:space="0" w:color="auto"/>
                                <w:left w:val="none" w:sz="0" w:space="0" w:color="auto"/>
                                <w:bottom w:val="none" w:sz="0" w:space="0" w:color="auto"/>
                                <w:right w:val="none" w:sz="0" w:space="0" w:color="auto"/>
                              </w:divBdr>
                              <w:divsChild>
                                <w:div w:id="377973878">
                                  <w:marLeft w:val="0"/>
                                  <w:marRight w:val="0"/>
                                  <w:marTop w:val="0"/>
                                  <w:marBottom w:val="0"/>
                                  <w:divBdr>
                                    <w:top w:val="none" w:sz="0" w:space="0" w:color="auto"/>
                                    <w:left w:val="none" w:sz="0" w:space="0" w:color="auto"/>
                                    <w:bottom w:val="none" w:sz="0" w:space="0" w:color="auto"/>
                                    <w:right w:val="none" w:sz="0" w:space="0" w:color="auto"/>
                                  </w:divBdr>
                                  <w:divsChild>
                                    <w:div w:id="48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980305">
      <w:bodyDiv w:val="1"/>
      <w:marLeft w:val="0"/>
      <w:marRight w:val="0"/>
      <w:marTop w:val="0"/>
      <w:marBottom w:val="0"/>
      <w:divBdr>
        <w:top w:val="none" w:sz="0" w:space="0" w:color="auto"/>
        <w:left w:val="none" w:sz="0" w:space="0" w:color="auto"/>
        <w:bottom w:val="none" w:sz="0" w:space="0" w:color="auto"/>
        <w:right w:val="none" w:sz="0" w:space="0" w:color="auto"/>
      </w:divBdr>
      <w:divsChild>
        <w:div w:id="1174609172">
          <w:marLeft w:val="0"/>
          <w:marRight w:val="0"/>
          <w:marTop w:val="0"/>
          <w:marBottom w:val="0"/>
          <w:divBdr>
            <w:top w:val="none" w:sz="0" w:space="0" w:color="auto"/>
            <w:left w:val="none" w:sz="0" w:space="0" w:color="auto"/>
            <w:bottom w:val="none" w:sz="0" w:space="0" w:color="auto"/>
            <w:right w:val="none" w:sz="0" w:space="0" w:color="auto"/>
          </w:divBdr>
          <w:divsChild>
            <w:div w:id="343359758">
              <w:marLeft w:val="0"/>
              <w:marRight w:val="0"/>
              <w:marTop w:val="0"/>
              <w:marBottom w:val="0"/>
              <w:divBdr>
                <w:top w:val="none" w:sz="0" w:space="0" w:color="auto"/>
                <w:left w:val="none" w:sz="0" w:space="0" w:color="auto"/>
                <w:bottom w:val="none" w:sz="0" w:space="0" w:color="auto"/>
                <w:right w:val="none" w:sz="0" w:space="0" w:color="auto"/>
              </w:divBdr>
              <w:divsChild>
                <w:div w:id="779883221">
                  <w:marLeft w:val="0"/>
                  <w:marRight w:val="0"/>
                  <w:marTop w:val="0"/>
                  <w:marBottom w:val="0"/>
                  <w:divBdr>
                    <w:top w:val="none" w:sz="0" w:space="0" w:color="auto"/>
                    <w:left w:val="none" w:sz="0" w:space="0" w:color="auto"/>
                    <w:bottom w:val="none" w:sz="0" w:space="0" w:color="auto"/>
                    <w:right w:val="none" w:sz="0" w:space="0" w:color="auto"/>
                  </w:divBdr>
                  <w:divsChild>
                    <w:div w:id="1771117242">
                      <w:marLeft w:val="0"/>
                      <w:marRight w:val="0"/>
                      <w:marTop w:val="0"/>
                      <w:marBottom w:val="0"/>
                      <w:divBdr>
                        <w:top w:val="none" w:sz="0" w:space="0" w:color="auto"/>
                        <w:left w:val="none" w:sz="0" w:space="0" w:color="auto"/>
                        <w:bottom w:val="none" w:sz="0" w:space="0" w:color="auto"/>
                        <w:right w:val="none" w:sz="0" w:space="0" w:color="auto"/>
                      </w:divBdr>
                      <w:divsChild>
                        <w:div w:id="18586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653343">
      <w:bodyDiv w:val="1"/>
      <w:marLeft w:val="0"/>
      <w:marRight w:val="0"/>
      <w:marTop w:val="0"/>
      <w:marBottom w:val="0"/>
      <w:divBdr>
        <w:top w:val="none" w:sz="0" w:space="0" w:color="auto"/>
        <w:left w:val="none" w:sz="0" w:space="0" w:color="auto"/>
        <w:bottom w:val="none" w:sz="0" w:space="0" w:color="auto"/>
        <w:right w:val="none" w:sz="0" w:space="0" w:color="auto"/>
      </w:divBdr>
    </w:div>
    <w:div w:id="967902053">
      <w:bodyDiv w:val="1"/>
      <w:marLeft w:val="0"/>
      <w:marRight w:val="0"/>
      <w:marTop w:val="0"/>
      <w:marBottom w:val="0"/>
      <w:divBdr>
        <w:top w:val="none" w:sz="0" w:space="0" w:color="auto"/>
        <w:left w:val="none" w:sz="0" w:space="0" w:color="auto"/>
        <w:bottom w:val="none" w:sz="0" w:space="0" w:color="auto"/>
        <w:right w:val="none" w:sz="0" w:space="0" w:color="auto"/>
      </w:divBdr>
      <w:divsChild>
        <w:div w:id="951976170">
          <w:marLeft w:val="0"/>
          <w:marRight w:val="0"/>
          <w:marTop w:val="0"/>
          <w:marBottom w:val="0"/>
          <w:divBdr>
            <w:top w:val="none" w:sz="0" w:space="0" w:color="auto"/>
            <w:left w:val="none" w:sz="0" w:space="0" w:color="auto"/>
            <w:bottom w:val="none" w:sz="0" w:space="0" w:color="auto"/>
            <w:right w:val="none" w:sz="0" w:space="0" w:color="auto"/>
          </w:divBdr>
          <w:divsChild>
            <w:div w:id="260339041">
              <w:marLeft w:val="0"/>
              <w:marRight w:val="0"/>
              <w:marTop w:val="0"/>
              <w:marBottom w:val="0"/>
              <w:divBdr>
                <w:top w:val="none" w:sz="0" w:space="0" w:color="auto"/>
                <w:left w:val="none" w:sz="0" w:space="0" w:color="auto"/>
                <w:bottom w:val="none" w:sz="0" w:space="0" w:color="auto"/>
                <w:right w:val="none" w:sz="0" w:space="0" w:color="auto"/>
              </w:divBdr>
              <w:divsChild>
                <w:div w:id="101581681">
                  <w:marLeft w:val="0"/>
                  <w:marRight w:val="0"/>
                  <w:marTop w:val="0"/>
                  <w:marBottom w:val="0"/>
                  <w:divBdr>
                    <w:top w:val="none" w:sz="0" w:space="0" w:color="auto"/>
                    <w:left w:val="none" w:sz="0" w:space="0" w:color="auto"/>
                    <w:bottom w:val="none" w:sz="0" w:space="0" w:color="auto"/>
                    <w:right w:val="none" w:sz="0" w:space="0" w:color="auto"/>
                  </w:divBdr>
                  <w:divsChild>
                    <w:div w:id="1917550257">
                      <w:marLeft w:val="0"/>
                      <w:marRight w:val="0"/>
                      <w:marTop w:val="0"/>
                      <w:marBottom w:val="0"/>
                      <w:divBdr>
                        <w:top w:val="none" w:sz="0" w:space="0" w:color="auto"/>
                        <w:left w:val="none" w:sz="0" w:space="0" w:color="auto"/>
                        <w:bottom w:val="none" w:sz="0" w:space="0" w:color="auto"/>
                        <w:right w:val="none" w:sz="0" w:space="0" w:color="auto"/>
                      </w:divBdr>
                      <w:divsChild>
                        <w:div w:id="15622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182377">
      <w:bodyDiv w:val="1"/>
      <w:marLeft w:val="0"/>
      <w:marRight w:val="0"/>
      <w:marTop w:val="0"/>
      <w:marBottom w:val="0"/>
      <w:divBdr>
        <w:top w:val="none" w:sz="0" w:space="0" w:color="auto"/>
        <w:left w:val="none" w:sz="0" w:space="0" w:color="auto"/>
        <w:bottom w:val="none" w:sz="0" w:space="0" w:color="auto"/>
        <w:right w:val="none" w:sz="0" w:space="0" w:color="auto"/>
      </w:divBdr>
      <w:divsChild>
        <w:div w:id="1804880977">
          <w:marLeft w:val="0"/>
          <w:marRight w:val="0"/>
          <w:marTop w:val="0"/>
          <w:marBottom w:val="0"/>
          <w:divBdr>
            <w:top w:val="none" w:sz="0" w:space="0" w:color="auto"/>
            <w:left w:val="none" w:sz="0" w:space="0" w:color="auto"/>
            <w:bottom w:val="none" w:sz="0" w:space="0" w:color="auto"/>
            <w:right w:val="none" w:sz="0" w:space="0" w:color="auto"/>
          </w:divBdr>
          <w:divsChild>
            <w:div w:id="2129734031">
              <w:marLeft w:val="0"/>
              <w:marRight w:val="0"/>
              <w:marTop w:val="0"/>
              <w:marBottom w:val="0"/>
              <w:divBdr>
                <w:top w:val="none" w:sz="0" w:space="0" w:color="auto"/>
                <w:left w:val="none" w:sz="0" w:space="0" w:color="auto"/>
                <w:bottom w:val="none" w:sz="0" w:space="0" w:color="auto"/>
                <w:right w:val="none" w:sz="0" w:space="0" w:color="auto"/>
              </w:divBdr>
            </w:div>
          </w:divsChild>
        </w:div>
        <w:div w:id="1122192949">
          <w:marLeft w:val="0"/>
          <w:marRight w:val="0"/>
          <w:marTop w:val="0"/>
          <w:marBottom w:val="0"/>
          <w:divBdr>
            <w:top w:val="none" w:sz="0" w:space="0" w:color="auto"/>
            <w:left w:val="none" w:sz="0" w:space="0" w:color="auto"/>
            <w:bottom w:val="none" w:sz="0" w:space="0" w:color="auto"/>
            <w:right w:val="none" w:sz="0" w:space="0" w:color="auto"/>
          </w:divBdr>
          <w:divsChild>
            <w:div w:id="1175457811">
              <w:marLeft w:val="0"/>
              <w:marRight w:val="0"/>
              <w:marTop w:val="0"/>
              <w:marBottom w:val="0"/>
              <w:divBdr>
                <w:top w:val="none" w:sz="0" w:space="0" w:color="auto"/>
                <w:left w:val="none" w:sz="0" w:space="0" w:color="auto"/>
                <w:bottom w:val="none" w:sz="0" w:space="0" w:color="auto"/>
                <w:right w:val="none" w:sz="0" w:space="0" w:color="auto"/>
              </w:divBdr>
              <w:divsChild>
                <w:div w:id="195823571">
                  <w:marLeft w:val="0"/>
                  <w:marRight w:val="0"/>
                  <w:marTop w:val="0"/>
                  <w:marBottom w:val="0"/>
                  <w:divBdr>
                    <w:top w:val="none" w:sz="0" w:space="0" w:color="auto"/>
                    <w:left w:val="none" w:sz="0" w:space="0" w:color="auto"/>
                    <w:bottom w:val="none" w:sz="0" w:space="0" w:color="auto"/>
                    <w:right w:val="none" w:sz="0" w:space="0" w:color="auto"/>
                  </w:divBdr>
                  <w:divsChild>
                    <w:div w:id="125897552">
                      <w:marLeft w:val="0"/>
                      <w:marRight w:val="0"/>
                      <w:marTop w:val="0"/>
                      <w:marBottom w:val="0"/>
                      <w:divBdr>
                        <w:top w:val="none" w:sz="0" w:space="0" w:color="auto"/>
                        <w:left w:val="none" w:sz="0" w:space="0" w:color="auto"/>
                        <w:bottom w:val="none" w:sz="0" w:space="0" w:color="auto"/>
                        <w:right w:val="none" w:sz="0" w:space="0" w:color="auto"/>
                      </w:divBdr>
                      <w:divsChild>
                        <w:div w:id="5971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71689">
          <w:marLeft w:val="0"/>
          <w:marRight w:val="0"/>
          <w:marTop w:val="0"/>
          <w:marBottom w:val="0"/>
          <w:divBdr>
            <w:top w:val="none" w:sz="0" w:space="0" w:color="auto"/>
            <w:left w:val="none" w:sz="0" w:space="0" w:color="auto"/>
            <w:bottom w:val="none" w:sz="0" w:space="0" w:color="auto"/>
            <w:right w:val="none" w:sz="0" w:space="0" w:color="auto"/>
          </w:divBdr>
          <w:divsChild>
            <w:div w:id="592784046">
              <w:marLeft w:val="0"/>
              <w:marRight w:val="0"/>
              <w:marTop w:val="0"/>
              <w:marBottom w:val="0"/>
              <w:divBdr>
                <w:top w:val="none" w:sz="0" w:space="0" w:color="auto"/>
                <w:left w:val="none" w:sz="0" w:space="0" w:color="auto"/>
                <w:bottom w:val="none" w:sz="0" w:space="0" w:color="auto"/>
                <w:right w:val="none" w:sz="0" w:space="0" w:color="auto"/>
              </w:divBdr>
              <w:divsChild>
                <w:div w:id="2082362912">
                  <w:marLeft w:val="0"/>
                  <w:marRight w:val="0"/>
                  <w:marTop w:val="0"/>
                  <w:marBottom w:val="0"/>
                  <w:divBdr>
                    <w:top w:val="none" w:sz="0" w:space="0" w:color="auto"/>
                    <w:left w:val="none" w:sz="0" w:space="0" w:color="auto"/>
                    <w:bottom w:val="none" w:sz="0" w:space="0" w:color="auto"/>
                    <w:right w:val="none" w:sz="0" w:space="0" w:color="auto"/>
                  </w:divBdr>
                  <w:divsChild>
                    <w:div w:id="1540434540">
                      <w:marLeft w:val="0"/>
                      <w:marRight w:val="0"/>
                      <w:marTop w:val="0"/>
                      <w:marBottom w:val="0"/>
                      <w:divBdr>
                        <w:top w:val="none" w:sz="0" w:space="0" w:color="auto"/>
                        <w:left w:val="none" w:sz="0" w:space="0" w:color="auto"/>
                        <w:bottom w:val="none" w:sz="0" w:space="0" w:color="auto"/>
                        <w:right w:val="none" w:sz="0" w:space="0" w:color="auto"/>
                      </w:divBdr>
                      <w:divsChild>
                        <w:div w:id="1727102160">
                          <w:marLeft w:val="0"/>
                          <w:marRight w:val="0"/>
                          <w:marTop w:val="0"/>
                          <w:marBottom w:val="0"/>
                          <w:divBdr>
                            <w:top w:val="none" w:sz="0" w:space="0" w:color="auto"/>
                            <w:left w:val="none" w:sz="0" w:space="0" w:color="auto"/>
                            <w:bottom w:val="none" w:sz="0" w:space="0" w:color="auto"/>
                            <w:right w:val="none" w:sz="0" w:space="0" w:color="auto"/>
                          </w:divBdr>
                          <w:divsChild>
                            <w:div w:id="486825686">
                              <w:marLeft w:val="0"/>
                              <w:marRight w:val="0"/>
                              <w:marTop w:val="0"/>
                              <w:marBottom w:val="0"/>
                              <w:divBdr>
                                <w:top w:val="none" w:sz="0" w:space="0" w:color="auto"/>
                                <w:left w:val="none" w:sz="0" w:space="0" w:color="auto"/>
                                <w:bottom w:val="none" w:sz="0" w:space="0" w:color="auto"/>
                                <w:right w:val="none" w:sz="0" w:space="0" w:color="auto"/>
                              </w:divBdr>
                              <w:divsChild>
                                <w:div w:id="2005349670">
                                  <w:marLeft w:val="0"/>
                                  <w:marRight w:val="0"/>
                                  <w:marTop w:val="0"/>
                                  <w:marBottom w:val="0"/>
                                  <w:divBdr>
                                    <w:top w:val="none" w:sz="0" w:space="0" w:color="auto"/>
                                    <w:left w:val="none" w:sz="0" w:space="0" w:color="auto"/>
                                    <w:bottom w:val="none" w:sz="0" w:space="0" w:color="auto"/>
                                    <w:right w:val="none" w:sz="0" w:space="0" w:color="auto"/>
                                  </w:divBdr>
                                  <w:divsChild>
                                    <w:div w:id="3269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694003">
      <w:bodyDiv w:val="1"/>
      <w:marLeft w:val="0"/>
      <w:marRight w:val="0"/>
      <w:marTop w:val="0"/>
      <w:marBottom w:val="0"/>
      <w:divBdr>
        <w:top w:val="none" w:sz="0" w:space="0" w:color="auto"/>
        <w:left w:val="none" w:sz="0" w:space="0" w:color="auto"/>
        <w:bottom w:val="none" w:sz="0" w:space="0" w:color="auto"/>
        <w:right w:val="none" w:sz="0" w:space="0" w:color="auto"/>
      </w:divBdr>
      <w:divsChild>
        <w:div w:id="1380782513">
          <w:marLeft w:val="0"/>
          <w:marRight w:val="0"/>
          <w:marTop w:val="0"/>
          <w:marBottom w:val="0"/>
          <w:divBdr>
            <w:top w:val="none" w:sz="0" w:space="0" w:color="auto"/>
            <w:left w:val="none" w:sz="0" w:space="0" w:color="auto"/>
            <w:bottom w:val="none" w:sz="0" w:space="0" w:color="auto"/>
            <w:right w:val="none" w:sz="0" w:space="0" w:color="auto"/>
          </w:divBdr>
          <w:divsChild>
            <w:div w:id="865098133">
              <w:marLeft w:val="0"/>
              <w:marRight w:val="0"/>
              <w:marTop w:val="0"/>
              <w:marBottom w:val="0"/>
              <w:divBdr>
                <w:top w:val="none" w:sz="0" w:space="0" w:color="auto"/>
                <w:left w:val="none" w:sz="0" w:space="0" w:color="auto"/>
                <w:bottom w:val="none" w:sz="0" w:space="0" w:color="auto"/>
                <w:right w:val="none" w:sz="0" w:space="0" w:color="auto"/>
              </w:divBdr>
              <w:divsChild>
                <w:div w:id="992753579">
                  <w:marLeft w:val="0"/>
                  <w:marRight w:val="0"/>
                  <w:marTop w:val="0"/>
                  <w:marBottom w:val="0"/>
                  <w:divBdr>
                    <w:top w:val="none" w:sz="0" w:space="0" w:color="auto"/>
                    <w:left w:val="none" w:sz="0" w:space="0" w:color="auto"/>
                    <w:bottom w:val="none" w:sz="0" w:space="0" w:color="auto"/>
                    <w:right w:val="none" w:sz="0" w:space="0" w:color="auto"/>
                  </w:divBdr>
                  <w:divsChild>
                    <w:div w:id="1809590962">
                      <w:marLeft w:val="0"/>
                      <w:marRight w:val="0"/>
                      <w:marTop w:val="0"/>
                      <w:marBottom w:val="0"/>
                      <w:divBdr>
                        <w:top w:val="none" w:sz="0" w:space="0" w:color="auto"/>
                        <w:left w:val="none" w:sz="0" w:space="0" w:color="auto"/>
                        <w:bottom w:val="none" w:sz="0" w:space="0" w:color="auto"/>
                        <w:right w:val="none" w:sz="0" w:space="0" w:color="auto"/>
                      </w:divBdr>
                      <w:divsChild>
                        <w:div w:id="1258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21471">
      <w:bodyDiv w:val="1"/>
      <w:marLeft w:val="0"/>
      <w:marRight w:val="0"/>
      <w:marTop w:val="0"/>
      <w:marBottom w:val="0"/>
      <w:divBdr>
        <w:top w:val="none" w:sz="0" w:space="0" w:color="auto"/>
        <w:left w:val="none" w:sz="0" w:space="0" w:color="auto"/>
        <w:bottom w:val="none" w:sz="0" w:space="0" w:color="auto"/>
        <w:right w:val="none" w:sz="0" w:space="0" w:color="auto"/>
      </w:divBdr>
      <w:divsChild>
        <w:div w:id="1973712514">
          <w:marLeft w:val="0"/>
          <w:marRight w:val="0"/>
          <w:marTop w:val="0"/>
          <w:marBottom w:val="0"/>
          <w:divBdr>
            <w:top w:val="none" w:sz="0" w:space="0" w:color="auto"/>
            <w:left w:val="none" w:sz="0" w:space="0" w:color="auto"/>
            <w:bottom w:val="none" w:sz="0" w:space="0" w:color="auto"/>
            <w:right w:val="none" w:sz="0" w:space="0" w:color="auto"/>
          </w:divBdr>
          <w:divsChild>
            <w:div w:id="171841073">
              <w:marLeft w:val="0"/>
              <w:marRight w:val="0"/>
              <w:marTop w:val="0"/>
              <w:marBottom w:val="0"/>
              <w:divBdr>
                <w:top w:val="none" w:sz="0" w:space="0" w:color="auto"/>
                <w:left w:val="none" w:sz="0" w:space="0" w:color="auto"/>
                <w:bottom w:val="none" w:sz="0" w:space="0" w:color="auto"/>
                <w:right w:val="none" w:sz="0" w:space="0" w:color="auto"/>
              </w:divBdr>
            </w:div>
          </w:divsChild>
        </w:div>
        <w:div w:id="54355523">
          <w:marLeft w:val="0"/>
          <w:marRight w:val="0"/>
          <w:marTop w:val="0"/>
          <w:marBottom w:val="0"/>
          <w:divBdr>
            <w:top w:val="none" w:sz="0" w:space="0" w:color="auto"/>
            <w:left w:val="none" w:sz="0" w:space="0" w:color="auto"/>
            <w:bottom w:val="none" w:sz="0" w:space="0" w:color="auto"/>
            <w:right w:val="none" w:sz="0" w:space="0" w:color="auto"/>
          </w:divBdr>
          <w:divsChild>
            <w:div w:id="36781961">
              <w:marLeft w:val="0"/>
              <w:marRight w:val="0"/>
              <w:marTop w:val="0"/>
              <w:marBottom w:val="0"/>
              <w:divBdr>
                <w:top w:val="none" w:sz="0" w:space="0" w:color="auto"/>
                <w:left w:val="none" w:sz="0" w:space="0" w:color="auto"/>
                <w:bottom w:val="none" w:sz="0" w:space="0" w:color="auto"/>
                <w:right w:val="none" w:sz="0" w:space="0" w:color="auto"/>
              </w:divBdr>
              <w:divsChild>
                <w:div w:id="1491751428">
                  <w:marLeft w:val="0"/>
                  <w:marRight w:val="0"/>
                  <w:marTop w:val="0"/>
                  <w:marBottom w:val="0"/>
                  <w:divBdr>
                    <w:top w:val="none" w:sz="0" w:space="0" w:color="auto"/>
                    <w:left w:val="none" w:sz="0" w:space="0" w:color="auto"/>
                    <w:bottom w:val="none" w:sz="0" w:space="0" w:color="auto"/>
                    <w:right w:val="none" w:sz="0" w:space="0" w:color="auto"/>
                  </w:divBdr>
                  <w:divsChild>
                    <w:div w:id="1891651008">
                      <w:marLeft w:val="0"/>
                      <w:marRight w:val="0"/>
                      <w:marTop w:val="0"/>
                      <w:marBottom w:val="0"/>
                      <w:divBdr>
                        <w:top w:val="none" w:sz="0" w:space="0" w:color="auto"/>
                        <w:left w:val="none" w:sz="0" w:space="0" w:color="auto"/>
                        <w:bottom w:val="none" w:sz="0" w:space="0" w:color="auto"/>
                        <w:right w:val="none" w:sz="0" w:space="0" w:color="auto"/>
                      </w:divBdr>
                      <w:divsChild>
                        <w:div w:id="191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61510">
      <w:bodyDiv w:val="1"/>
      <w:marLeft w:val="0"/>
      <w:marRight w:val="0"/>
      <w:marTop w:val="0"/>
      <w:marBottom w:val="0"/>
      <w:divBdr>
        <w:top w:val="none" w:sz="0" w:space="0" w:color="auto"/>
        <w:left w:val="none" w:sz="0" w:space="0" w:color="auto"/>
        <w:bottom w:val="none" w:sz="0" w:space="0" w:color="auto"/>
        <w:right w:val="none" w:sz="0" w:space="0" w:color="auto"/>
      </w:divBdr>
      <w:divsChild>
        <w:div w:id="1677416388">
          <w:marLeft w:val="0"/>
          <w:marRight w:val="0"/>
          <w:marTop w:val="0"/>
          <w:marBottom w:val="0"/>
          <w:divBdr>
            <w:top w:val="none" w:sz="0" w:space="0" w:color="auto"/>
            <w:left w:val="none" w:sz="0" w:space="0" w:color="auto"/>
            <w:bottom w:val="none" w:sz="0" w:space="0" w:color="auto"/>
            <w:right w:val="none" w:sz="0" w:space="0" w:color="auto"/>
          </w:divBdr>
          <w:divsChild>
            <w:div w:id="1615794023">
              <w:marLeft w:val="0"/>
              <w:marRight w:val="0"/>
              <w:marTop w:val="0"/>
              <w:marBottom w:val="0"/>
              <w:divBdr>
                <w:top w:val="none" w:sz="0" w:space="0" w:color="auto"/>
                <w:left w:val="none" w:sz="0" w:space="0" w:color="auto"/>
                <w:bottom w:val="none" w:sz="0" w:space="0" w:color="auto"/>
                <w:right w:val="none" w:sz="0" w:space="0" w:color="auto"/>
              </w:divBdr>
              <w:divsChild>
                <w:div w:id="819658848">
                  <w:marLeft w:val="0"/>
                  <w:marRight w:val="0"/>
                  <w:marTop w:val="0"/>
                  <w:marBottom w:val="0"/>
                  <w:divBdr>
                    <w:top w:val="none" w:sz="0" w:space="0" w:color="auto"/>
                    <w:left w:val="none" w:sz="0" w:space="0" w:color="auto"/>
                    <w:bottom w:val="none" w:sz="0" w:space="0" w:color="auto"/>
                    <w:right w:val="none" w:sz="0" w:space="0" w:color="auto"/>
                  </w:divBdr>
                  <w:divsChild>
                    <w:div w:id="1823692130">
                      <w:marLeft w:val="0"/>
                      <w:marRight w:val="0"/>
                      <w:marTop w:val="0"/>
                      <w:marBottom w:val="0"/>
                      <w:divBdr>
                        <w:top w:val="none" w:sz="0" w:space="0" w:color="auto"/>
                        <w:left w:val="none" w:sz="0" w:space="0" w:color="auto"/>
                        <w:bottom w:val="none" w:sz="0" w:space="0" w:color="auto"/>
                        <w:right w:val="none" w:sz="0" w:space="0" w:color="auto"/>
                      </w:divBdr>
                      <w:divsChild>
                        <w:div w:id="23405183">
                          <w:marLeft w:val="0"/>
                          <w:marRight w:val="0"/>
                          <w:marTop w:val="0"/>
                          <w:marBottom w:val="0"/>
                          <w:divBdr>
                            <w:top w:val="none" w:sz="0" w:space="0" w:color="auto"/>
                            <w:left w:val="none" w:sz="0" w:space="0" w:color="auto"/>
                            <w:bottom w:val="none" w:sz="0" w:space="0" w:color="auto"/>
                            <w:right w:val="none" w:sz="0" w:space="0" w:color="auto"/>
                          </w:divBdr>
                          <w:divsChild>
                            <w:div w:id="245262375">
                              <w:marLeft w:val="0"/>
                              <w:marRight w:val="0"/>
                              <w:marTop w:val="0"/>
                              <w:marBottom w:val="0"/>
                              <w:divBdr>
                                <w:top w:val="none" w:sz="0" w:space="0" w:color="auto"/>
                                <w:left w:val="none" w:sz="0" w:space="0" w:color="auto"/>
                                <w:bottom w:val="none" w:sz="0" w:space="0" w:color="auto"/>
                                <w:right w:val="none" w:sz="0" w:space="0" w:color="auto"/>
                              </w:divBdr>
                              <w:divsChild>
                                <w:div w:id="978923901">
                                  <w:marLeft w:val="0"/>
                                  <w:marRight w:val="0"/>
                                  <w:marTop w:val="0"/>
                                  <w:marBottom w:val="0"/>
                                  <w:divBdr>
                                    <w:top w:val="none" w:sz="0" w:space="0" w:color="auto"/>
                                    <w:left w:val="none" w:sz="0" w:space="0" w:color="auto"/>
                                    <w:bottom w:val="none" w:sz="0" w:space="0" w:color="auto"/>
                                    <w:right w:val="none" w:sz="0" w:space="0" w:color="auto"/>
                                  </w:divBdr>
                                  <w:divsChild>
                                    <w:div w:id="738405007">
                                      <w:marLeft w:val="0"/>
                                      <w:marRight w:val="0"/>
                                      <w:marTop w:val="0"/>
                                      <w:marBottom w:val="0"/>
                                      <w:divBdr>
                                        <w:top w:val="none" w:sz="0" w:space="0" w:color="auto"/>
                                        <w:left w:val="none" w:sz="0" w:space="0" w:color="auto"/>
                                        <w:bottom w:val="none" w:sz="0" w:space="0" w:color="auto"/>
                                        <w:right w:val="none" w:sz="0" w:space="0" w:color="auto"/>
                                      </w:divBdr>
                                      <w:divsChild>
                                        <w:div w:id="463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7439">
                              <w:marLeft w:val="0"/>
                              <w:marRight w:val="0"/>
                              <w:marTop w:val="0"/>
                              <w:marBottom w:val="0"/>
                              <w:divBdr>
                                <w:top w:val="none" w:sz="0" w:space="0" w:color="auto"/>
                                <w:left w:val="none" w:sz="0" w:space="0" w:color="auto"/>
                                <w:bottom w:val="none" w:sz="0" w:space="0" w:color="auto"/>
                                <w:right w:val="none" w:sz="0" w:space="0" w:color="auto"/>
                              </w:divBdr>
                              <w:divsChild>
                                <w:div w:id="1998725828">
                                  <w:marLeft w:val="0"/>
                                  <w:marRight w:val="0"/>
                                  <w:marTop w:val="0"/>
                                  <w:marBottom w:val="0"/>
                                  <w:divBdr>
                                    <w:top w:val="none" w:sz="0" w:space="0" w:color="auto"/>
                                    <w:left w:val="none" w:sz="0" w:space="0" w:color="auto"/>
                                    <w:bottom w:val="none" w:sz="0" w:space="0" w:color="auto"/>
                                    <w:right w:val="none" w:sz="0" w:space="0" w:color="auto"/>
                                  </w:divBdr>
                                  <w:divsChild>
                                    <w:div w:id="90637088">
                                      <w:marLeft w:val="0"/>
                                      <w:marRight w:val="0"/>
                                      <w:marTop w:val="0"/>
                                      <w:marBottom w:val="0"/>
                                      <w:divBdr>
                                        <w:top w:val="none" w:sz="0" w:space="0" w:color="auto"/>
                                        <w:left w:val="none" w:sz="0" w:space="0" w:color="auto"/>
                                        <w:bottom w:val="none" w:sz="0" w:space="0" w:color="auto"/>
                                        <w:right w:val="none" w:sz="0" w:space="0" w:color="auto"/>
                                      </w:divBdr>
                                      <w:divsChild>
                                        <w:div w:id="8888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164886">
          <w:marLeft w:val="0"/>
          <w:marRight w:val="0"/>
          <w:marTop w:val="0"/>
          <w:marBottom w:val="0"/>
          <w:divBdr>
            <w:top w:val="none" w:sz="0" w:space="0" w:color="auto"/>
            <w:left w:val="none" w:sz="0" w:space="0" w:color="auto"/>
            <w:bottom w:val="none" w:sz="0" w:space="0" w:color="auto"/>
            <w:right w:val="none" w:sz="0" w:space="0" w:color="auto"/>
          </w:divBdr>
          <w:divsChild>
            <w:div w:id="1696467150">
              <w:marLeft w:val="0"/>
              <w:marRight w:val="0"/>
              <w:marTop w:val="0"/>
              <w:marBottom w:val="0"/>
              <w:divBdr>
                <w:top w:val="none" w:sz="0" w:space="0" w:color="auto"/>
                <w:left w:val="none" w:sz="0" w:space="0" w:color="auto"/>
                <w:bottom w:val="none" w:sz="0" w:space="0" w:color="auto"/>
                <w:right w:val="none" w:sz="0" w:space="0" w:color="auto"/>
              </w:divBdr>
              <w:divsChild>
                <w:div w:id="7804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95893">
      <w:bodyDiv w:val="1"/>
      <w:marLeft w:val="0"/>
      <w:marRight w:val="0"/>
      <w:marTop w:val="0"/>
      <w:marBottom w:val="0"/>
      <w:divBdr>
        <w:top w:val="none" w:sz="0" w:space="0" w:color="auto"/>
        <w:left w:val="none" w:sz="0" w:space="0" w:color="auto"/>
        <w:bottom w:val="none" w:sz="0" w:space="0" w:color="auto"/>
        <w:right w:val="none" w:sz="0" w:space="0" w:color="auto"/>
      </w:divBdr>
    </w:div>
    <w:div w:id="18873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loprof.qc.ca/" TargetMode="External"/><Relationship Id="rId13" Type="http://schemas.openxmlformats.org/officeDocument/2006/relationships/hyperlink" Target="https://www.alloprof.qc.ca/fr/eleves/bv/francais/les-aspects-et-les-sous-aspects-f1099" TargetMode="External"/><Relationship Id="rId18" Type="http://schemas.openxmlformats.org/officeDocument/2006/relationships/hyperlink" Target="https://www.alloprof.qc.ca/fr/eleves/bv/francais/la-reprise-par-repetition-f10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lloprof.qc.ca/fr/eleves/bv/francais/la-sequence-descriptive-f1045" TargetMode="External"/><Relationship Id="rId7" Type="http://schemas.openxmlformats.org/officeDocument/2006/relationships/endnotes" Target="endnotes.xml"/><Relationship Id="rId12" Type="http://schemas.openxmlformats.org/officeDocument/2006/relationships/hyperlink" Target="https://www.alloprof.qc.ca/" TargetMode="External"/><Relationship Id="rId17" Type="http://schemas.openxmlformats.org/officeDocument/2006/relationships/hyperlink" Target="https://www.alloprof.qc.ca/fr/eleves/bv/francais/la-reprise-par-un-groupe-du-nom-f103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lloprof.qc.ca/fr/eleves/bv/francais/la-reprise-par-un-pronom-f1034" TargetMode="External"/><Relationship Id="rId20" Type="http://schemas.openxmlformats.org/officeDocument/2006/relationships/hyperlink" Target="https://www.alloprof.qc.ca/fr/eleves/bv/francais/la-sequence-narrative-f10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oprof.qc.c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lloprof.qc.ca/bv/francais/la-reprise-de-l-information-f1033" TargetMode="External"/><Relationship Id="rId23" Type="http://schemas.openxmlformats.org/officeDocument/2006/relationships/hyperlink" Target="https://www.alloprof.qc.ca/fr/eleves/bv/francais/la-sequence-argumentative-f1047" TargetMode="External"/><Relationship Id="rId10" Type="http://schemas.openxmlformats.org/officeDocument/2006/relationships/hyperlink" Target="https://www.alloprof.qc.ca/" TargetMode="External"/><Relationship Id="rId19" Type="http://schemas.openxmlformats.org/officeDocument/2006/relationships/hyperlink" Target="https://www.alloprof.qc.ca/fr/eleves/bv/francais/la-reprise-par-un-groupe-adverbial-f1037" TargetMode="External"/><Relationship Id="rId4" Type="http://schemas.openxmlformats.org/officeDocument/2006/relationships/settings" Target="settings.xml"/><Relationship Id="rId9" Type="http://schemas.openxmlformats.org/officeDocument/2006/relationships/hyperlink" Target="https://www.alloprof.qc.ca/" TargetMode="External"/><Relationship Id="rId14" Type="http://schemas.openxmlformats.org/officeDocument/2006/relationships/hyperlink" Target="https://www.alloprof.qc.ca/fr/eleves/bv/francais/le-schema-de-la-communication-f1001" TargetMode="External"/><Relationship Id="rId22" Type="http://schemas.openxmlformats.org/officeDocument/2006/relationships/hyperlink" Target="https://www.alloprof.qc.ca/fr/eleves/bv/francais/la-sequence-explicative-f104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C7165-90DE-4B8B-8A5B-E5329F39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1022</Words>
  <Characters>5625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14</cp:revision>
  <dcterms:created xsi:type="dcterms:W3CDTF">2021-05-07T22:16:00Z</dcterms:created>
  <dcterms:modified xsi:type="dcterms:W3CDTF">2021-05-08T10:12:00Z</dcterms:modified>
</cp:coreProperties>
</file>