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987" w:type="dxa"/>
        <w:tblLook w:val="04A0"/>
      </w:tblPr>
      <w:tblGrid>
        <w:gridCol w:w="2650"/>
      </w:tblGrid>
      <w:tr w:rsidR="002E7043" w:rsidRPr="002E7043" w:rsidTr="00E5098F">
        <w:tc>
          <w:tcPr>
            <w:tcW w:w="2650" w:type="dxa"/>
          </w:tcPr>
          <w:p w:rsidR="002E7043" w:rsidRPr="002E7043" w:rsidRDefault="00C73319" w:rsidP="00C73319">
            <w:pPr>
              <w:ind w:right="-851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</w:t>
            </w:r>
            <w:r w:rsidR="00090718">
              <w:rPr>
                <w:b/>
                <w:bCs/>
                <w:i/>
                <w:iCs/>
                <w:sz w:val="32"/>
                <w:szCs w:val="32"/>
              </w:rPr>
              <w:t>Le  e</w:t>
            </w:r>
            <w:r w:rsidR="002E7043" w:rsidRPr="002E7043">
              <w:rPr>
                <w:b/>
                <w:bCs/>
                <w:i/>
                <w:iCs/>
                <w:sz w:val="32"/>
                <w:szCs w:val="32"/>
              </w:rPr>
              <w:t>  caduc</w:t>
            </w:r>
          </w:p>
        </w:tc>
      </w:tr>
    </w:tbl>
    <w:p w:rsidR="003574DE" w:rsidRPr="00E5098F" w:rsidRDefault="00E5098F" w:rsidP="00C73319">
      <w:pPr>
        <w:ind w:right="-851"/>
        <w:rPr>
          <w:b/>
          <w:bCs/>
        </w:rPr>
      </w:pPr>
      <w:r>
        <w:t xml:space="preserve"> </w:t>
      </w:r>
    </w:p>
    <w:p w:rsidR="002E7043" w:rsidRPr="003574DE" w:rsidRDefault="00582CBA" w:rsidP="00C73319">
      <w:pPr>
        <w:spacing w:line="360" w:lineRule="auto"/>
        <w:ind w:right="-851"/>
        <w:jc w:val="both"/>
      </w:pPr>
      <w:r>
        <w:t xml:space="preserve">      </w:t>
      </w:r>
      <w:r w:rsidR="00090718">
        <w:t>Une des caractéristiques du e</w:t>
      </w:r>
      <w:r w:rsidR="003574DE">
        <w:t xml:space="preserve"> caduc est son instabilité à plusi</w:t>
      </w:r>
      <w:r w:rsidR="00090718">
        <w:t>eurs niveaux. Tout d’abord, le e</w:t>
      </w:r>
      <w:r w:rsidR="003574DE">
        <w:t xml:space="preserve"> caduc peut aussi bien apparaître </w:t>
      </w:r>
      <w:r w:rsidR="004C7C32">
        <w:t xml:space="preserve">que disparaître : il existe très peu de situations où sa </w:t>
      </w:r>
      <w:r w:rsidR="003574DE">
        <w:t xml:space="preserve"> </w:t>
      </w:r>
      <w:r w:rsidR="004C7C32">
        <w:t>présence est défi</w:t>
      </w:r>
      <w:r w:rsidR="00090718">
        <w:t>nitive et certaine. La voyelle e</w:t>
      </w:r>
      <w:r w:rsidR="004C7C32">
        <w:t xml:space="preserve"> caduc a comme caractéristique principale de pouvoir disparaître dans la chaîne parlée, sans modifier le sens du message.</w:t>
      </w:r>
    </w:p>
    <w:p w:rsidR="002E7043" w:rsidRPr="002E7043" w:rsidRDefault="006D0227" w:rsidP="00C73319">
      <w:pPr>
        <w:ind w:right="-851"/>
        <w:jc w:val="both"/>
        <w:rPr>
          <w:b/>
          <w:bCs/>
          <w:sz w:val="24"/>
          <w:szCs w:val="24"/>
          <w:u w:val="single"/>
        </w:rPr>
      </w:pPr>
      <w:r w:rsidRPr="002E7043">
        <w:rPr>
          <w:b/>
          <w:bCs/>
          <w:sz w:val="24"/>
          <w:szCs w:val="24"/>
          <w:u w:val="single"/>
        </w:rPr>
        <w:t>Définition</w:t>
      </w:r>
      <w:r w:rsidR="00090718">
        <w:rPr>
          <w:b/>
          <w:bCs/>
          <w:sz w:val="24"/>
          <w:szCs w:val="24"/>
          <w:u w:val="single"/>
        </w:rPr>
        <w:t xml:space="preserve"> du e </w:t>
      </w:r>
      <w:r w:rsidR="00440874" w:rsidRPr="002E7043">
        <w:rPr>
          <w:b/>
          <w:bCs/>
          <w:sz w:val="24"/>
          <w:szCs w:val="24"/>
          <w:u w:val="single"/>
        </w:rPr>
        <w:t xml:space="preserve"> caduc</w:t>
      </w:r>
      <w:r w:rsidRPr="002E7043">
        <w:rPr>
          <w:b/>
          <w:bCs/>
          <w:sz w:val="24"/>
          <w:szCs w:val="24"/>
          <w:u w:val="single"/>
        </w:rPr>
        <w:t> </w:t>
      </w:r>
      <w:r w:rsidRPr="002E7043">
        <w:rPr>
          <w:rFonts w:asciiTheme="majorHAnsi" w:hAnsiTheme="majorHAnsi"/>
          <w:b/>
          <w:bCs/>
          <w:u w:val="single"/>
        </w:rPr>
        <w:t>:</w:t>
      </w:r>
      <w:r w:rsidR="0005379E" w:rsidRPr="002E7043">
        <w:rPr>
          <w:rFonts w:asciiTheme="majorHAnsi" w:hAnsiTheme="majorHAnsi" w:cs="BookAntiqua-Bold"/>
          <w:b/>
          <w:bCs/>
          <w:color w:val="231F20"/>
          <w:u w:val="single"/>
        </w:rPr>
        <w:t xml:space="preserve"> (Les différentes dénominations)</w:t>
      </w:r>
      <w:r w:rsidR="0005379E" w:rsidRPr="002E7043">
        <w:rPr>
          <w:b/>
          <w:bCs/>
          <w:sz w:val="24"/>
          <w:szCs w:val="24"/>
          <w:u w:val="single"/>
        </w:rPr>
        <w:t xml:space="preserve"> </w:t>
      </w:r>
      <w:r w:rsidRPr="002E7043">
        <w:rPr>
          <w:b/>
          <w:bCs/>
          <w:sz w:val="24"/>
          <w:szCs w:val="24"/>
          <w:u w:val="single"/>
        </w:rPr>
        <w:t xml:space="preserve"> </w:t>
      </w:r>
    </w:p>
    <w:p w:rsidR="0005379E" w:rsidRDefault="00582CBA" w:rsidP="00C73319">
      <w:pPr>
        <w:spacing w:line="360" w:lineRule="auto"/>
        <w:ind w:right="-851"/>
        <w:jc w:val="both"/>
        <w:rPr>
          <w:rFonts w:cstheme="minorHAnsi"/>
          <w:color w:val="231F20"/>
        </w:rPr>
      </w:pPr>
      <w:r>
        <w:t xml:space="preserve">      </w:t>
      </w:r>
      <w:r w:rsidR="0005379E">
        <w:t>Le E </w:t>
      </w:r>
      <w:r w:rsidR="00CC6742">
        <w:t xml:space="preserve"> caduc doit son nom au fait qu’il peut tomber, comme les feuilles</w:t>
      </w:r>
      <w:r w:rsidR="003574DE">
        <w:t xml:space="preserve"> d’automne.</w:t>
      </w:r>
      <w:r w:rsidR="00CC6742">
        <w:t xml:space="preserve"> </w:t>
      </w:r>
      <w:r w:rsidR="00B8454E">
        <w:t xml:space="preserve">On l’appelle également, pour </w:t>
      </w:r>
      <w:r w:rsidR="00090718">
        <w:t>la même raison, E instable, ou e</w:t>
      </w:r>
      <w:r w:rsidR="00B8454E">
        <w:t xml:space="preserve"> muet. </w:t>
      </w:r>
      <w:r w:rsidR="0005379E" w:rsidRPr="0005379E">
        <w:rPr>
          <w:rFonts w:cstheme="minorHAnsi"/>
          <w:color w:val="231F20"/>
        </w:rPr>
        <w:t>La complexité du e caduc apparaît de façon frappante dans la multiplicité des dénominations qui ont pu lui être att</w:t>
      </w:r>
      <w:r w:rsidR="00E2057A">
        <w:rPr>
          <w:rFonts w:cstheme="minorHAnsi"/>
          <w:color w:val="231F20"/>
        </w:rPr>
        <w:t>ribuées depuis le XVIème siècle :</w:t>
      </w:r>
    </w:p>
    <w:p w:rsidR="003B391E" w:rsidRPr="003B391E" w:rsidRDefault="0005379E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>
        <w:t xml:space="preserve">Les anciens grammairiens le </w:t>
      </w:r>
      <w:r w:rsidR="00440874">
        <w:t xml:space="preserve">nommaient </w:t>
      </w:r>
      <w:r>
        <w:t xml:space="preserve"> </w:t>
      </w:r>
      <w:r w:rsidR="00090718">
        <w:rPr>
          <w:b/>
          <w:bCs/>
        </w:rPr>
        <w:t>e</w:t>
      </w:r>
      <w:r w:rsidRPr="002E7043">
        <w:rPr>
          <w:b/>
          <w:bCs/>
        </w:rPr>
        <w:t xml:space="preserve"> féminin</w:t>
      </w:r>
      <w:r>
        <w:t xml:space="preserve"> parce qu’il est encore, à l’écrit, la marque morphologique du féminin (il indiquait ce genre),</w:t>
      </w:r>
      <w:r w:rsidRPr="0005379E">
        <w:rPr>
          <w:rFonts w:ascii="Verdana" w:hAnsi="Verdana" w:cs="BookAntiqua"/>
          <w:color w:val="231F20"/>
        </w:rPr>
        <w:t xml:space="preserve"> </w:t>
      </w:r>
      <w:r w:rsidRPr="0005379E">
        <w:rPr>
          <w:rFonts w:cstheme="minorHAnsi"/>
          <w:color w:val="231F20"/>
        </w:rPr>
        <w:t xml:space="preserve">Il permettait de distinguer par exemple </w:t>
      </w:r>
      <w:r w:rsidRPr="0005379E">
        <w:rPr>
          <w:rFonts w:cstheme="minorHAnsi"/>
          <w:i/>
          <w:iCs/>
          <w:color w:val="231F20"/>
        </w:rPr>
        <w:t>aim</w:t>
      </w:r>
      <w:r w:rsidRPr="0005379E">
        <w:rPr>
          <w:rFonts w:cstheme="minorHAnsi"/>
          <w:b/>
          <w:bCs/>
          <w:i/>
          <w:iCs/>
          <w:color w:val="231F20"/>
        </w:rPr>
        <w:t xml:space="preserve">é </w:t>
      </w:r>
      <w:r w:rsidRPr="0005379E">
        <w:rPr>
          <w:rFonts w:cstheme="minorHAnsi"/>
          <w:color w:val="231F20"/>
        </w:rPr>
        <w:t xml:space="preserve">de </w:t>
      </w:r>
      <w:r w:rsidRPr="0005379E">
        <w:rPr>
          <w:rFonts w:cstheme="minorHAnsi"/>
          <w:i/>
          <w:iCs/>
          <w:color w:val="231F20"/>
        </w:rPr>
        <w:t>aimé</w:t>
      </w:r>
      <w:r w:rsidRPr="0005379E">
        <w:rPr>
          <w:rFonts w:cstheme="minorHAnsi"/>
          <w:b/>
          <w:bCs/>
          <w:i/>
          <w:iCs/>
          <w:color w:val="231F20"/>
        </w:rPr>
        <w:t>e</w:t>
      </w:r>
      <w:r w:rsidRPr="0005379E">
        <w:rPr>
          <w:rFonts w:cstheme="minorHAnsi"/>
          <w:color w:val="231F20"/>
        </w:rPr>
        <w:t>.</w:t>
      </w:r>
    </w:p>
    <w:p w:rsidR="00440874" w:rsidRPr="00440874" w:rsidRDefault="00440874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 w:rsidRPr="0005379E">
        <w:rPr>
          <w:rFonts w:cstheme="minorHAnsi"/>
          <w:color w:val="231F20"/>
        </w:rPr>
        <w:t>Les</w:t>
      </w:r>
      <w:r>
        <w:rPr>
          <w:rFonts w:cstheme="minorHAnsi"/>
          <w:color w:val="231F20"/>
        </w:rPr>
        <w:t xml:space="preserve"> phonéticiens optent </w:t>
      </w:r>
      <w:r w:rsidRPr="0005379E">
        <w:rPr>
          <w:rFonts w:cstheme="minorHAnsi"/>
          <w:color w:val="231F20"/>
        </w:rPr>
        <w:t xml:space="preserve"> pour la dénomination “</w:t>
      </w:r>
      <w:r w:rsidR="00090718">
        <w:rPr>
          <w:rFonts w:cstheme="minorHAnsi"/>
          <w:b/>
          <w:i/>
          <w:color w:val="231F20"/>
        </w:rPr>
        <w:t>e</w:t>
      </w:r>
      <w:r w:rsidRPr="0005379E">
        <w:rPr>
          <w:rFonts w:cstheme="minorHAnsi"/>
          <w:b/>
          <w:i/>
          <w:color w:val="231F20"/>
        </w:rPr>
        <w:t xml:space="preserve"> caduc</w:t>
      </w:r>
      <w:r w:rsidRPr="0005379E">
        <w:rPr>
          <w:rFonts w:cstheme="minorHAnsi"/>
          <w:color w:val="231F20"/>
        </w:rPr>
        <w:t xml:space="preserve">”. </w:t>
      </w:r>
      <w:r w:rsidRPr="00440874">
        <w:rPr>
          <w:rFonts w:cstheme="minorHAnsi"/>
          <w:b/>
          <w:bCs/>
          <w:color w:val="231F20"/>
        </w:rPr>
        <w:t>Martinet (1972)</w:t>
      </w:r>
      <w:r w:rsidRPr="0005379E">
        <w:rPr>
          <w:rFonts w:cstheme="minorHAnsi"/>
          <w:color w:val="231F20"/>
        </w:rPr>
        <w:t xml:space="preserve"> fait une corrélation entre ce terme et les feu</w:t>
      </w:r>
      <w:r w:rsidR="00090718">
        <w:rPr>
          <w:rFonts w:cstheme="minorHAnsi"/>
          <w:color w:val="231F20"/>
        </w:rPr>
        <w:t>illes caduques d’un arbre : le e</w:t>
      </w:r>
      <w:r w:rsidRPr="0005379E">
        <w:rPr>
          <w:rFonts w:cstheme="minorHAnsi"/>
          <w:color w:val="231F20"/>
        </w:rPr>
        <w:t xml:space="preserve"> est caduc “comme sont les feuilles de platane ou de hêtre qui tantôt pendent aux branches, tantôt dispara</w:t>
      </w:r>
      <w:r>
        <w:rPr>
          <w:rFonts w:cstheme="minorHAnsi"/>
          <w:color w:val="231F20"/>
        </w:rPr>
        <w:t xml:space="preserve">issent, entraînées par le vent”. </w:t>
      </w:r>
      <w:r w:rsidRPr="00440874">
        <w:rPr>
          <w:rFonts w:cstheme="minorHAnsi"/>
          <w:color w:val="231F20"/>
        </w:rPr>
        <w:t xml:space="preserve">Pour </w:t>
      </w:r>
      <w:r w:rsidRPr="00440874">
        <w:rPr>
          <w:rFonts w:cstheme="minorHAnsi"/>
          <w:b/>
          <w:bCs/>
          <w:color w:val="231F20"/>
        </w:rPr>
        <w:t>Carton</w:t>
      </w:r>
      <w:r w:rsidRPr="00440874">
        <w:rPr>
          <w:rFonts w:cstheme="minorHAnsi"/>
          <w:color w:val="231F20"/>
        </w:rPr>
        <w:t xml:space="preserve"> </w:t>
      </w:r>
      <w:r w:rsidRPr="00440874">
        <w:rPr>
          <w:rFonts w:cstheme="minorHAnsi"/>
          <w:b/>
          <w:bCs/>
          <w:color w:val="231F20"/>
        </w:rPr>
        <w:t>(1974)</w:t>
      </w:r>
      <w:r w:rsidRPr="00440874">
        <w:rPr>
          <w:rFonts w:cstheme="minorHAnsi"/>
          <w:color w:val="231F20"/>
        </w:rPr>
        <w:t xml:space="preserve">, l’idée qu’un son puisse tomber lui paraît incorrecte. </w:t>
      </w:r>
      <w:r w:rsidRPr="00440874">
        <w:rPr>
          <w:rFonts w:cstheme="minorHAnsi"/>
          <w:b/>
          <w:bCs/>
          <w:color w:val="231F20"/>
        </w:rPr>
        <w:t>Delattre (1966)</w:t>
      </w:r>
      <w:r w:rsidRPr="00440874">
        <w:rPr>
          <w:rFonts w:cstheme="minorHAnsi"/>
          <w:color w:val="231F20"/>
        </w:rPr>
        <w:t xml:space="preserve"> préfère nommer cette voyelle “</w:t>
      </w:r>
      <w:r w:rsidRPr="00440874">
        <w:rPr>
          <w:rFonts w:cstheme="minorHAnsi"/>
          <w:b/>
          <w:i/>
          <w:color w:val="231F20"/>
        </w:rPr>
        <w:t>E instable</w:t>
      </w:r>
      <w:r w:rsidRPr="00440874">
        <w:rPr>
          <w:rFonts w:cstheme="minorHAnsi"/>
          <w:color w:val="231F20"/>
        </w:rPr>
        <w:t>”. Carton estime pourtant que ce terme est inadéquat, la voyelle étant stable quand elle est présen</w:t>
      </w:r>
      <w:r w:rsidR="00090718">
        <w:rPr>
          <w:rFonts w:cstheme="minorHAnsi"/>
          <w:color w:val="231F20"/>
        </w:rPr>
        <w:t>te. Delattre utilise le terme “e</w:t>
      </w:r>
      <w:r w:rsidRPr="00440874">
        <w:rPr>
          <w:rFonts w:cstheme="minorHAnsi"/>
          <w:color w:val="231F20"/>
        </w:rPr>
        <w:t>-muet” quand il est presque toujo</w:t>
      </w:r>
      <w:r w:rsidR="00090718">
        <w:rPr>
          <w:rFonts w:cstheme="minorHAnsi"/>
          <w:color w:val="231F20"/>
        </w:rPr>
        <w:t>urs élidé et “e</w:t>
      </w:r>
      <w:r w:rsidRPr="00440874">
        <w:rPr>
          <w:rFonts w:cstheme="minorHAnsi"/>
          <w:color w:val="231F20"/>
        </w:rPr>
        <w:t xml:space="preserve"> caduc” quand il peut être prononcé.</w:t>
      </w:r>
    </w:p>
    <w:p w:rsidR="00440874" w:rsidRPr="00440874" w:rsidRDefault="00440874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 w:rsidRPr="00440874">
        <w:rPr>
          <w:rFonts w:cstheme="minorHAnsi"/>
          <w:color w:val="231F20"/>
        </w:rPr>
        <w:t>Une autre dénomination possible pour le “</w:t>
      </w:r>
      <w:r w:rsidR="00090718">
        <w:rPr>
          <w:rFonts w:cstheme="minorHAnsi"/>
          <w:b/>
          <w:i/>
          <w:color w:val="231F20"/>
        </w:rPr>
        <w:t>e</w:t>
      </w:r>
      <w:r w:rsidRPr="00440874">
        <w:rPr>
          <w:rFonts w:cstheme="minorHAnsi"/>
          <w:b/>
          <w:i/>
          <w:color w:val="231F20"/>
        </w:rPr>
        <w:t>-muet</w:t>
      </w:r>
      <w:r w:rsidRPr="00440874">
        <w:rPr>
          <w:rFonts w:cstheme="minorHAnsi"/>
          <w:color w:val="231F20"/>
        </w:rPr>
        <w:t>” est “</w:t>
      </w:r>
      <w:r w:rsidR="00090718">
        <w:rPr>
          <w:rFonts w:cstheme="minorHAnsi"/>
          <w:b/>
          <w:i/>
          <w:color w:val="231F20"/>
        </w:rPr>
        <w:t>e</w:t>
      </w:r>
      <w:r w:rsidRPr="00440874">
        <w:rPr>
          <w:rFonts w:cstheme="minorHAnsi"/>
          <w:b/>
          <w:i/>
          <w:color w:val="231F20"/>
        </w:rPr>
        <w:t xml:space="preserve"> central</w:t>
      </w:r>
      <w:r w:rsidRPr="00440874">
        <w:rPr>
          <w:rFonts w:cstheme="minorHAnsi"/>
          <w:color w:val="231F20"/>
        </w:rPr>
        <w:t>”</w:t>
      </w:r>
      <w:r>
        <w:rPr>
          <w:rFonts w:cstheme="minorHAnsi"/>
          <w:color w:val="231F20"/>
        </w:rPr>
        <w:t xml:space="preserve"> ou </w:t>
      </w:r>
      <w:r w:rsidRPr="00440874">
        <w:rPr>
          <w:rFonts w:cstheme="minorHAnsi"/>
          <w:color w:val="231F20"/>
        </w:rPr>
        <w:t>“</w:t>
      </w:r>
      <w:r w:rsidR="00090718">
        <w:rPr>
          <w:rFonts w:cstheme="minorHAnsi"/>
          <w:b/>
          <w:color w:val="231F20"/>
        </w:rPr>
        <w:t>e</w:t>
      </w:r>
      <w:r w:rsidRPr="00440874">
        <w:rPr>
          <w:rFonts w:cstheme="minorHAnsi"/>
          <w:b/>
          <w:color w:val="231F20"/>
        </w:rPr>
        <w:t xml:space="preserve"> neutre</w:t>
      </w:r>
      <w:r w:rsidRPr="00440874">
        <w:rPr>
          <w:rFonts w:cstheme="minorHAnsi"/>
          <w:color w:val="231F20"/>
        </w:rPr>
        <w:t xml:space="preserve">”, terme qui fait référence à sa position articulatoire, c’est-à dire la partie centrale du dos de la langue, qui se rapproche du milieu de la voûte palatine, par opposition aux voyelles antérieures ou postérieures comme il a bien expliqué </w:t>
      </w:r>
      <w:r w:rsidRPr="00E2057A">
        <w:rPr>
          <w:rFonts w:cstheme="minorHAnsi"/>
          <w:b/>
          <w:bCs/>
          <w:color w:val="231F20"/>
        </w:rPr>
        <w:t>André Martinet</w:t>
      </w:r>
      <w:r w:rsidRPr="00440874">
        <w:rPr>
          <w:rFonts w:cstheme="minorHAnsi"/>
          <w:color w:val="231F20"/>
        </w:rPr>
        <w:t xml:space="preserve">  : “La voyelle neutre, notée </w:t>
      </w:r>
      <w:r w:rsidRPr="00440874">
        <w:rPr>
          <w:rFonts w:cstheme="minorHAnsi"/>
        </w:rPr>
        <w:t>[</w:t>
      </w:r>
      <w:r w:rsidRPr="00440874">
        <w:rPr>
          <w:rFonts w:cstheme="minorHAnsi"/>
          <w:b/>
          <w:color w:val="000000"/>
        </w:rPr>
        <w:t>ə</w:t>
      </w:r>
      <w:r w:rsidRPr="00440874">
        <w:rPr>
          <w:rFonts w:cstheme="minorHAnsi"/>
          <w:i/>
          <w:iCs/>
          <w:noProof/>
          <w:color w:val="08238A"/>
          <w:lang w:eastAsia="fr-FR"/>
        </w:rPr>
        <w:t xml:space="preserve"> </w:t>
      </w:r>
      <w:r w:rsidRPr="00440874">
        <w:rPr>
          <w:rFonts w:cstheme="minorHAnsi"/>
        </w:rPr>
        <w:t>]</w:t>
      </w:r>
      <w:r w:rsidRPr="00440874">
        <w:rPr>
          <w:rFonts w:cstheme="minorHAnsi"/>
          <w:color w:val="231F20"/>
        </w:rPr>
        <w:t>, n’est ni très ouverte, ni très fermée, ni d’avant, ni d’arrière, n</w:t>
      </w:r>
      <w:r w:rsidR="004C7C32">
        <w:rPr>
          <w:rFonts w:cstheme="minorHAnsi"/>
          <w:color w:val="231F20"/>
        </w:rPr>
        <w:t>i écartée</w:t>
      </w:r>
      <w:r>
        <w:rPr>
          <w:rFonts w:cstheme="minorHAnsi"/>
          <w:color w:val="231F20"/>
        </w:rPr>
        <w:t>, ni arrondi</w:t>
      </w:r>
      <w:r w:rsidR="00B2056E">
        <w:rPr>
          <w:rFonts w:cstheme="minorHAnsi"/>
          <w:color w:val="231F20"/>
        </w:rPr>
        <w:t>e</w:t>
      </w:r>
      <w:r>
        <w:rPr>
          <w:rFonts w:cstheme="minorHAnsi"/>
          <w:color w:val="231F20"/>
        </w:rPr>
        <w:t>“</w:t>
      </w:r>
      <w:r w:rsidRPr="00440874">
        <w:rPr>
          <w:rFonts w:cstheme="minorHAnsi"/>
          <w:color w:val="231F20"/>
        </w:rPr>
        <w:t>.</w:t>
      </w:r>
    </w:p>
    <w:p w:rsidR="00440874" w:rsidRPr="00440874" w:rsidRDefault="00F154F2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>
        <w:t xml:space="preserve">En français moderne, </w:t>
      </w:r>
      <w:r w:rsidR="00090718">
        <w:rPr>
          <w:b/>
          <w:bCs/>
        </w:rPr>
        <w:t>le e</w:t>
      </w:r>
      <w:r w:rsidRPr="00E2057A">
        <w:rPr>
          <w:b/>
          <w:bCs/>
        </w:rPr>
        <w:t xml:space="preserve"> muet de fin de mot</w:t>
      </w:r>
      <w:r>
        <w:t xml:space="preserve"> indique la prononciation </w:t>
      </w:r>
      <w:r w:rsidR="00934B87">
        <w:t>de la conson</w:t>
      </w:r>
      <w:r w:rsidR="005232BD">
        <w:t>ne finale, comme dans parte [pa</w:t>
      </w:r>
      <w:r w:rsidR="005232BD" w:rsidRPr="005232BD">
        <w:t>ʀ</w:t>
      </w:r>
      <w:r w:rsidR="005232BD">
        <w:t>t</w:t>
      </w:r>
      <w:r w:rsidR="00934B87">
        <w:t xml:space="preserve">], </w:t>
      </w:r>
      <w:r w:rsidR="002A1C9E">
        <w:t>en face de part [pa :</w:t>
      </w:r>
      <w:r w:rsidR="005232BD" w:rsidRPr="005232BD">
        <w:t xml:space="preserve"> ʀ</w:t>
      </w:r>
      <w:r w:rsidR="005232BD">
        <w:t>].</w:t>
      </w:r>
    </w:p>
    <w:p w:rsidR="00440874" w:rsidRPr="00440874" w:rsidRDefault="005232BD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>
        <w:t>La prononciation du [</w:t>
      </w:r>
      <w:r w:rsidR="001B6756" w:rsidRPr="001B6756">
        <w:t>ə</w:t>
      </w:r>
      <w:r w:rsidR="001B6756">
        <w:t>] est très proche du euh…d’hésitation et souvent confondu avec le [</w:t>
      </w:r>
      <w:r w:rsidR="001B6756" w:rsidRPr="001B6756">
        <w:t>œ</w:t>
      </w:r>
      <w:r w:rsidR="001B6756">
        <w:t>]</w:t>
      </w:r>
      <w:r w:rsidR="00AE23F9">
        <w:t xml:space="preserve"> ouvert. </w:t>
      </w:r>
    </w:p>
    <w:p w:rsidR="002E7043" w:rsidRPr="002E7043" w:rsidRDefault="00407224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>
        <w:t xml:space="preserve">Le terme </w:t>
      </w:r>
      <w:r w:rsidRPr="00440874">
        <w:rPr>
          <w:b/>
          <w:bCs/>
        </w:rPr>
        <w:t>schwa /ʃva/</w:t>
      </w:r>
      <w:r w:rsidR="0005379E" w:rsidRPr="00440874">
        <w:rPr>
          <w:b/>
          <w:bCs/>
        </w:rPr>
        <w:t xml:space="preserve"> </w:t>
      </w:r>
      <w:r w:rsidR="0005379E" w:rsidRPr="0005379E">
        <w:t>(une dénomination très courante)</w:t>
      </w:r>
      <w:r w:rsidRPr="0005379E">
        <w:t>,</w:t>
      </w:r>
      <w:r w:rsidRPr="00440874">
        <w:rPr>
          <w:b/>
          <w:bCs/>
        </w:rPr>
        <w:t xml:space="preserve"> </w:t>
      </w:r>
      <w:r>
        <w:t>qui est la transcription</w:t>
      </w:r>
      <w:r w:rsidR="00AE23F9">
        <w:t xml:space="preserve"> d’un mot hébreu signifiant « en vain</w:t>
      </w:r>
      <w:r w:rsidR="0005379E">
        <w:t>, néant</w:t>
      </w:r>
      <w:r w:rsidR="00AE23F9">
        <w:t> », est employé en linguistique pour désigner la voyelle neutre, centrale, notée [</w:t>
      </w:r>
      <w:r w:rsidR="00AE23F9" w:rsidRPr="00AE23F9">
        <w:t>ə</w:t>
      </w:r>
      <w:r w:rsidR="00AE23F9">
        <w:t>] en alphabet phonétique</w:t>
      </w:r>
      <w:r>
        <w:t xml:space="preserve"> </w:t>
      </w:r>
      <w:r w:rsidR="00440874">
        <w:t>international (A.P.I).</w:t>
      </w:r>
    </w:p>
    <w:p w:rsidR="00C73319" w:rsidRDefault="0005379E" w:rsidP="00C733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  <w:r w:rsidRPr="002E7043">
        <w:rPr>
          <w:rFonts w:cstheme="minorHAnsi"/>
          <w:color w:val="231F20"/>
        </w:rPr>
        <w:t>L’appellation “</w:t>
      </w:r>
      <w:r w:rsidR="00090718">
        <w:rPr>
          <w:rFonts w:cstheme="minorHAnsi"/>
          <w:b/>
          <w:i/>
          <w:color w:val="231F20"/>
        </w:rPr>
        <w:t xml:space="preserve">e </w:t>
      </w:r>
      <w:r w:rsidRPr="002E7043">
        <w:rPr>
          <w:rFonts w:cstheme="minorHAnsi"/>
          <w:b/>
          <w:i/>
          <w:color w:val="231F20"/>
        </w:rPr>
        <w:t>sourd</w:t>
      </w:r>
      <w:r w:rsidRPr="002E7043">
        <w:rPr>
          <w:rFonts w:cstheme="minorHAnsi"/>
          <w:color w:val="231F20"/>
        </w:rPr>
        <w:t xml:space="preserve">” évoque l’absence de sonorité lors de l’émission de la voyelle.  </w:t>
      </w:r>
    </w:p>
    <w:p w:rsidR="00C73319" w:rsidRPr="00C73319" w:rsidRDefault="00C73319" w:rsidP="00C73319">
      <w:pPr>
        <w:pStyle w:val="Paragraphedeliste"/>
        <w:autoSpaceDE w:val="0"/>
        <w:autoSpaceDN w:val="0"/>
        <w:adjustRightInd w:val="0"/>
        <w:spacing w:after="0" w:line="360" w:lineRule="auto"/>
        <w:ind w:left="0" w:right="-851"/>
        <w:jc w:val="both"/>
        <w:rPr>
          <w:rFonts w:cstheme="minorHAnsi"/>
          <w:color w:val="231F20"/>
        </w:rPr>
      </w:pPr>
    </w:p>
    <w:p w:rsidR="002E7043" w:rsidRDefault="00090718" w:rsidP="00C73319">
      <w:pPr>
        <w:ind w:right="-851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 « e</w:t>
      </w:r>
      <w:r w:rsidR="006D0227" w:rsidRPr="002E7043">
        <w:rPr>
          <w:b/>
          <w:bCs/>
          <w:sz w:val="24"/>
          <w:szCs w:val="24"/>
          <w:u w:val="single"/>
        </w:rPr>
        <w:t> » caduc est-il un phonème ?</w:t>
      </w:r>
    </w:p>
    <w:p w:rsidR="00825BF8" w:rsidRPr="00E5098F" w:rsidRDefault="00582CBA" w:rsidP="00E5098F">
      <w:pPr>
        <w:spacing w:line="360" w:lineRule="auto"/>
        <w:ind w:right="-851"/>
        <w:jc w:val="both"/>
      </w:pPr>
      <w:r>
        <w:t xml:space="preserve">    </w:t>
      </w:r>
      <w:r w:rsidR="00090718">
        <w:t>Le e</w:t>
      </w:r>
      <w:r w:rsidR="006D0227">
        <w:t xml:space="preserve"> caduc a un rôle marginal dans la phonologie du français. On ne trouve pas de termes lexicaux courants où </w:t>
      </w:r>
      <w:r w:rsidR="00090718">
        <w:t>le e</w:t>
      </w:r>
      <w:r w:rsidR="006747D5">
        <w:t xml:space="preserve"> caduc p</w:t>
      </w:r>
      <w:r w:rsidR="00E5098F">
        <w:t>uisse s’opposer à un autre phonème</w:t>
      </w:r>
      <w:r w:rsidR="006747D5">
        <w:t xml:space="preserve"> pour for</w:t>
      </w:r>
      <w:r w:rsidR="00090718">
        <w:t>mer une paire minimale. Que le e</w:t>
      </w:r>
      <w:r w:rsidR="006747D5">
        <w:t xml:space="preserve"> de </w:t>
      </w:r>
      <w:r w:rsidR="006747D5" w:rsidRPr="006747D5">
        <w:rPr>
          <w:i/>
          <w:iCs/>
        </w:rPr>
        <w:t>portemanteau</w:t>
      </w:r>
      <w:r w:rsidR="006747D5">
        <w:t xml:space="preserve"> </w:t>
      </w:r>
      <w:r w:rsidR="006D0227">
        <w:t xml:space="preserve"> </w:t>
      </w:r>
      <w:r w:rsidR="006747D5">
        <w:t xml:space="preserve">soit prononcé ou non ne change rien et </w:t>
      </w:r>
      <w:r w:rsidR="0023713E">
        <w:t xml:space="preserve">on </w:t>
      </w:r>
      <w:r w:rsidR="006747D5">
        <w:t xml:space="preserve">ne voit </w:t>
      </w:r>
      <w:r w:rsidR="00B05BDB">
        <w:t xml:space="preserve">pas quel mot nouveau entrainerait la </w:t>
      </w:r>
      <w:r w:rsidR="002D7F47">
        <w:t>substitution</w:t>
      </w:r>
      <w:r w:rsidR="00090718">
        <w:t xml:space="preserve"> du e</w:t>
      </w:r>
      <w:r w:rsidR="00B05BDB">
        <w:t xml:space="preserve"> caduc à une autre voyelle, dans ce mot.</w:t>
      </w:r>
      <w:r w:rsidR="00C73319">
        <w:rPr>
          <w:sz w:val="24"/>
          <w:szCs w:val="24"/>
        </w:rPr>
        <w:t xml:space="preserve"> </w:t>
      </w:r>
      <w:r w:rsidR="004C7C32">
        <w:t>Cependant, o</w:t>
      </w:r>
      <w:r w:rsidR="00EE5C8D">
        <w:t>n a d</w:t>
      </w:r>
      <w:r w:rsidR="004C7C32">
        <w:t xml:space="preserve">e même des oppositions </w:t>
      </w:r>
      <w:r w:rsidR="00C45188">
        <w:t xml:space="preserve">comme </w:t>
      </w:r>
      <w:r w:rsidR="00090718">
        <w:t>(</w:t>
      </w:r>
      <w:r w:rsidR="00C45188" w:rsidRPr="00C45188">
        <w:rPr>
          <w:i/>
          <w:iCs/>
        </w:rPr>
        <w:t>le/les</w:t>
      </w:r>
      <w:r w:rsidR="00090718">
        <w:rPr>
          <w:i/>
          <w:iCs/>
        </w:rPr>
        <w:t>)  /l</w:t>
      </w:r>
      <w:r w:rsidR="00090718" w:rsidRPr="00090718">
        <w:t xml:space="preserve"> </w:t>
      </w:r>
      <w:r w:rsidR="00090718" w:rsidRPr="00AE23F9">
        <w:t>ə</w:t>
      </w:r>
      <w:r w:rsidR="00090718">
        <w:t>/ et /le/ donc /</w:t>
      </w:r>
      <w:r w:rsidR="00090718" w:rsidRPr="00090718">
        <w:t xml:space="preserve"> </w:t>
      </w:r>
      <w:r w:rsidR="00090718" w:rsidRPr="00AE23F9">
        <w:t>ə</w:t>
      </w:r>
      <w:r w:rsidR="00090718">
        <w:t xml:space="preserve">/ </w:t>
      </w:r>
      <w:r w:rsidR="00090718">
        <w:rPr>
          <w:rFonts w:cstheme="minorHAnsi"/>
        </w:rPr>
        <w:t>˷</w:t>
      </w:r>
      <w:r w:rsidR="00090718">
        <w:t xml:space="preserve"> /e/</w:t>
      </w:r>
      <w:r w:rsidR="00F90922">
        <w:rPr>
          <w:i/>
          <w:iCs/>
        </w:rPr>
        <w:t xml:space="preserve">, </w:t>
      </w:r>
      <w:r w:rsidR="00F90922" w:rsidRPr="00F90922">
        <w:t xml:space="preserve">où </w:t>
      </w:r>
      <w:r w:rsidR="00F90922">
        <w:rPr>
          <w:i/>
          <w:iCs/>
        </w:rPr>
        <w:t xml:space="preserve"> </w:t>
      </w:r>
      <w:r w:rsidR="00090718">
        <w:t>le e</w:t>
      </w:r>
      <w:r w:rsidR="00F90922">
        <w:t xml:space="preserve"> caduc jo</w:t>
      </w:r>
      <w:r w:rsidR="00961D55">
        <w:t xml:space="preserve">ue </w:t>
      </w:r>
      <w:r>
        <w:t>un rôle phonologique évident.</w:t>
      </w:r>
    </w:p>
    <w:p w:rsidR="008B142D" w:rsidRDefault="008B142D" w:rsidP="00C73319">
      <w:pPr>
        <w:ind w:right="-851"/>
        <w:jc w:val="both"/>
        <w:rPr>
          <w:b/>
          <w:bCs/>
          <w:sz w:val="24"/>
          <w:szCs w:val="24"/>
          <w:u w:val="single"/>
        </w:rPr>
      </w:pPr>
    </w:p>
    <w:p w:rsidR="008B142D" w:rsidRDefault="008B142D" w:rsidP="00C73319">
      <w:pPr>
        <w:ind w:right="-851"/>
        <w:jc w:val="both"/>
        <w:rPr>
          <w:b/>
          <w:bCs/>
          <w:sz w:val="24"/>
          <w:szCs w:val="24"/>
          <w:u w:val="single"/>
        </w:rPr>
      </w:pPr>
    </w:p>
    <w:p w:rsidR="00825BF8" w:rsidRPr="002E7043" w:rsidRDefault="007B4C6C" w:rsidP="00C73319">
      <w:pPr>
        <w:ind w:right="-851"/>
        <w:jc w:val="both"/>
        <w:rPr>
          <w:b/>
          <w:bCs/>
          <w:sz w:val="24"/>
          <w:szCs w:val="24"/>
          <w:u w:val="single"/>
        </w:rPr>
      </w:pPr>
      <w:r w:rsidRPr="002E7043">
        <w:rPr>
          <w:b/>
          <w:bCs/>
          <w:sz w:val="24"/>
          <w:szCs w:val="24"/>
          <w:u w:val="single"/>
        </w:rPr>
        <w:t>Règles distributionnelles générales :</w:t>
      </w:r>
    </w:p>
    <w:p w:rsidR="00300585" w:rsidRDefault="00582CBA" w:rsidP="00C73319">
      <w:pPr>
        <w:spacing w:line="360" w:lineRule="auto"/>
        <w:ind w:right="-851"/>
        <w:jc w:val="both"/>
      </w:pPr>
      <w:r>
        <w:t xml:space="preserve">       </w:t>
      </w:r>
      <w:r w:rsidR="002D3A12">
        <w:t>C’est du nombre de consonnes prononcées qui précèdent le E caduc que dépend surtout sa chute ou son maintien (loi des trois consonnes)</w:t>
      </w:r>
      <w:r w:rsidR="007B4C6C">
        <w:t>. Il faut distinguer</w:t>
      </w:r>
      <w:r w:rsidR="002D3A12">
        <w:t>,</w:t>
      </w:r>
      <w:r w:rsidR="007B4C6C">
        <w:t xml:space="preserve"> en effet</w:t>
      </w:r>
      <w:r w:rsidR="002D3A12">
        <w:t>,</w:t>
      </w:r>
      <w:r w:rsidR="007B4C6C">
        <w:t xml:space="preserve"> </w:t>
      </w:r>
      <w:r w:rsidR="00310C2D">
        <w:t>entre E caduc en position finale de groupe rythmique, ou à l’initiale et à l’intérieur. Et, dans ce dernier cas, on doit prendre</w:t>
      </w:r>
      <w:r w:rsidR="00300585">
        <w:t xml:space="preserve"> en compte le contexte phonique :</w:t>
      </w:r>
      <w:r w:rsidR="00300585" w:rsidRPr="00300585">
        <w:t xml:space="preserve"> </w:t>
      </w:r>
      <w:r w:rsidR="00300585">
        <w:t>(il m</w:t>
      </w:r>
      <w:r w:rsidR="00300585" w:rsidRPr="00E2057A">
        <w:rPr>
          <w:b/>
          <w:bCs/>
        </w:rPr>
        <w:t>e</w:t>
      </w:r>
      <w:r w:rsidR="00300585">
        <w:t xml:space="preserve"> l</w:t>
      </w:r>
      <w:r w:rsidR="00300585" w:rsidRPr="00E2057A">
        <w:rPr>
          <w:b/>
          <w:bCs/>
        </w:rPr>
        <w:t>’</w:t>
      </w:r>
      <w:r w:rsidR="00300585">
        <w:t>récit</w:t>
      </w:r>
      <w:r w:rsidR="00300585" w:rsidRPr="00E2057A">
        <w:rPr>
          <w:b/>
          <w:bCs/>
        </w:rPr>
        <w:t>’</w:t>
      </w:r>
      <w:r w:rsidR="00300585">
        <w:t>ra vendr</w:t>
      </w:r>
      <w:r w:rsidR="00300585" w:rsidRPr="00E2057A">
        <w:rPr>
          <w:b/>
          <w:bCs/>
        </w:rPr>
        <w:t>e</w:t>
      </w:r>
      <w:r w:rsidR="00300585">
        <w:t>di ou sam</w:t>
      </w:r>
      <w:r w:rsidR="00300585" w:rsidRPr="00E2057A">
        <w:rPr>
          <w:b/>
          <w:bCs/>
        </w:rPr>
        <w:t>’</w:t>
      </w:r>
      <w:r w:rsidR="00300585">
        <w:t>di).</w:t>
      </w:r>
      <w:r w:rsidR="00310C2D">
        <w:t xml:space="preserve"> </w:t>
      </w:r>
    </w:p>
    <w:p w:rsidR="007B4C6C" w:rsidRDefault="00310C2D" w:rsidP="00C73319">
      <w:pPr>
        <w:ind w:right="-851"/>
        <w:jc w:val="both"/>
      </w:pPr>
      <w:r>
        <w:t>On peut dégager, très succinctement, les lois suivantes :</w:t>
      </w:r>
    </w:p>
    <w:tbl>
      <w:tblPr>
        <w:tblStyle w:val="Grilledutableau"/>
        <w:tblW w:w="10314" w:type="dxa"/>
        <w:tblLook w:val="04A0"/>
      </w:tblPr>
      <w:tblGrid>
        <w:gridCol w:w="10314"/>
      </w:tblGrid>
      <w:tr w:rsidR="00300585" w:rsidTr="00C73319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73319" w:rsidRDefault="00582CBA" w:rsidP="00C73319">
            <w:pPr>
              <w:spacing w:line="360" w:lineRule="auto"/>
              <w:ind w:right="-851"/>
              <w:jc w:val="both"/>
            </w:pPr>
            <w:r w:rsidRPr="00E5098F">
              <w:rPr>
                <w:b/>
                <w:bCs/>
              </w:rPr>
              <w:t>1/</w:t>
            </w:r>
            <w:r>
              <w:t xml:space="preserve"> </w:t>
            </w:r>
            <w:r w:rsidR="00300585" w:rsidRPr="00300585">
              <w:t xml:space="preserve">Précédé </w:t>
            </w:r>
            <w:r w:rsidR="00300585" w:rsidRPr="00300585">
              <w:rPr>
                <w:b/>
                <w:bCs/>
              </w:rPr>
              <w:t>d’une seule</w:t>
            </w:r>
            <w:r w:rsidR="00300585" w:rsidRPr="00300585">
              <w:t xml:space="preserve"> consonne prononcée, le E caduc </w:t>
            </w:r>
            <w:r w:rsidR="00300585" w:rsidRPr="00300585">
              <w:rPr>
                <w:b/>
                <w:bCs/>
              </w:rPr>
              <w:t>tombe</w:t>
            </w:r>
            <w:r w:rsidR="00300585" w:rsidRPr="00300585">
              <w:t xml:space="preserve"> g</w:t>
            </w:r>
            <w:r>
              <w:t xml:space="preserve">énéralement, en </w:t>
            </w:r>
            <w:r w:rsidR="00300585" w:rsidRPr="00300585">
              <w:t xml:space="preserve">position </w:t>
            </w:r>
            <w:r>
              <w:t xml:space="preserve">médiane </w:t>
            </w:r>
          </w:p>
          <w:p w:rsidR="00300585" w:rsidRDefault="00582CBA" w:rsidP="00C73319">
            <w:pPr>
              <w:spacing w:line="360" w:lineRule="auto"/>
              <w:ind w:right="-851"/>
              <w:jc w:val="both"/>
            </w:pPr>
            <w:r>
              <w:t xml:space="preserve">ou finale </w:t>
            </w:r>
            <w:r w:rsidR="00300585" w:rsidRPr="00300585">
              <w:t>dans le groupe rythmique</w:t>
            </w:r>
            <w:r w:rsidR="00897A23">
              <w:t>.</w:t>
            </w:r>
          </w:p>
        </w:tc>
      </w:tr>
    </w:tbl>
    <w:p w:rsidR="00C73319" w:rsidRDefault="00821550" w:rsidP="00C73319">
      <w:pPr>
        <w:pStyle w:val="Paragraphedeliste"/>
        <w:numPr>
          <w:ilvl w:val="0"/>
          <w:numId w:val="10"/>
        </w:numPr>
        <w:spacing w:line="360" w:lineRule="auto"/>
        <w:ind w:left="0" w:right="-851" w:firstLine="284"/>
        <w:jc w:val="both"/>
      </w:pPr>
      <w:r w:rsidRPr="00582CBA">
        <w:rPr>
          <w:b/>
          <w:bCs/>
        </w:rPr>
        <w:t>Médiane</w:t>
      </w:r>
      <w:r>
        <w:t> :</w:t>
      </w:r>
      <w:r w:rsidR="002E7043">
        <w:t xml:space="preserve"> trois s(e)maines</w:t>
      </w:r>
      <w:r w:rsidR="009D6A33">
        <w:t xml:space="preserve"> [</w:t>
      </w:r>
      <w:r w:rsidR="002E7043" w:rsidRPr="002E7043">
        <w:t>tʀwasmɛn</w:t>
      </w:r>
      <w:r w:rsidR="002E7043">
        <w:t>]</w:t>
      </w:r>
      <w:r w:rsidR="00582CBA">
        <w:t>.</w:t>
      </w:r>
    </w:p>
    <w:p w:rsidR="007B60B8" w:rsidRDefault="009D6A33" w:rsidP="00C73319">
      <w:pPr>
        <w:pStyle w:val="Paragraphedeliste"/>
        <w:numPr>
          <w:ilvl w:val="0"/>
          <w:numId w:val="10"/>
        </w:numPr>
        <w:spacing w:line="360" w:lineRule="auto"/>
        <w:ind w:left="0" w:right="-851" w:firstLine="284"/>
        <w:jc w:val="both"/>
      </w:pPr>
      <w:r w:rsidRPr="00C73319">
        <w:rPr>
          <w:b/>
          <w:bCs/>
        </w:rPr>
        <w:t>Finale</w:t>
      </w:r>
      <w:r>
        <w:t> : il m’aime [ilm</w:t>
      </w:r>
      <w:r w:rsidRPr="009D6A33">
        <w:t>ɛ</w:t>
      </w:r>
      <w:r>
        <w:t>m] sauf dans le pronom accentué : dis-</w:t>
      </w:r>
      <w:r w:rsidR="007B60B8" w:rsidRPr="007B60B8">
        <w:t>ˈ</w:t>
      </w:r>
      <w:r>
        <w:t>le</w:t>
      </w:r>
      <w:r w:rsidR="002E7043">
        <w:t xml:space="preserve"> </w:t>
      </w:r>
      <w:r w:rsidR="007B60B8">
        <w:t>[dil</w:t>
      </w:r>
      <w:r w:rsidR="007B60B8" w:rsidRPr="007B60B8">
        <w:t>ə</w:t>
      </w:r>
      <w:r w:rsidR="007B60B8">
        <w:t>].</w:t>
      </w:r>
    </w:p>
    <w:tbl>
      <w:tblPr>
        <w:tblStyle w:val="Grilledutableau"/>
        <w:tblW w:w="10173" w:type="dxa"/>
        <w:tblLook w:val="04A0"/>
      </w:tblPr>
      <w:tblGrid>
        <w:gridCol w:w="10173"/>
      </w:tblGrid>
      <w:tr w:rsidR="00300585" w:rsidTr="00C7331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C73319" w:rsidRDefault="00582CBA" w:rsidP="00C73319">
            <w:pPr>
              <w:spacing w:line="360" w:lineRule="auto"/>
              <w:ind w:right="-851"/>
              <w:jc w:val="both"/>
            </w:pPr>
            <w:r w:rsidRPr="00E5098F">
              <w:rPr>
                <w:b/>
                <w:bCs/>
              </w:rPr>
              <w:t>2/</w:t>
            </w:r>
            <w:r>
              <w:t xml:space="preserve"> </w:t>
            </w:r>
            <w:r w:rsidR="00300585" w:rsidRPr="00300585">
              <w:t xml:space="preserve">Précédé </w:t>
            </w:r>
            <w:r w:rsidR="00300585" w:rsidRPr="00300585">
              <w:rPr>
                <w:b/>
                <w:bCs/>
              </w:rPr>
              <w:t>de plus</w:t>
            </w:r>
            <w:r w:rsidR="00300585" w:rsidRPr="00300585">
              <w:t xml:space="preserve"> d’une consonne prononcée, le E caduc </w:t>
            </w:r>
            <w:r w:rsidR="00300585" w:rsidRPr="00300585">
              <w:rPr>
                <w:b/>
                <w:bCs/>
              </w:rPr>
              <w:t>est</w:t>
            </w:r>
            <w:r w:rsidR="00300585" w:rsidRPr="00300585">
              <w:t xml:space="preserve"> généralement </w:t>
            </w:r>
            <w:r w:rsidR="00300585" w:rsidRPr="00300585">
              <w:rPr>
                <w:b/>
                <w:bCs/>
              </w:rPr>
              <w:t>prononcé</w:t>
            </w:r>
            <w:r w:rsidR="00300585" w:rsidRPr="00300585">
              <w:t xml:space="preserve">, en position initiale </w:t>
            </w:r>
          </w:p>
          <w:p w:rsidR="00300585" w:rsidRDefault="00300585" w:rsidP="00C73319">
            <w:pPr>
              <w:spacing w:line="360" w:lineRule="auto"/>
              <w:ind w:right="-851"/>
              <w:jc w:val="both"/>
            </w:pPr>
            <w:r w:rsidRPr="00300585">
              <w:t>et médiane de groupe rythmique</w:t>
            </w:r>
            <w:r w:rsidR="00090718">
              <w:t xml:space="preserve"> et tombe en position finale. </w:t>
            </w:r>
          </w:p>
        </w:tc>
      </w:tr>
    </w:tbl>
    <w:p w:rsidR="00C73319" w:rsidRDefault="00992416" w:rsidP="00C73319">
      <w:pPr>
        <w:pStyle w:val="Paragraphedeliste"/>
        <w:numPr>
          <w:ilvl w:val="0"/>
          <w:numId w:val="11"/>
        </w:numPr>
        <w:spacing w:line="360" w:lineRule="auto"/>
        <w:ind w:left="0" w:right="-851" w:firstLine="284"/>
        <w:jc w:val="both"/>
      </w:pPr>
      <w:r w:rsidRPr="00582CBA">
        <w:rPr>
          <w:b/>
          <w:bCs/>
        </w:rPr>
        <w:t>Initiale</w:t>
      </w:r>
      <w:r>
        <w:t> : prenez ça [</w:t>
      </w:r>
      <w:r w:rsidRPr="00992416">
        <w:t>pʀənesa</w:t>
      </w:r>
      <w:r>
        <w:t>]</w:t>
      </w:r>
    </w:p>
    <w:p w:rsidR="00C73319" w:rsidRDefault="00992416" w:rsidP="00C73319">
      <w:pPr>
        <w:pStyle w:val="Paragraphedeliste"/>
        <w:numPr>
          <w:ilvl w:val="0"/>
          <w:numId w:val="11"/>
        </w:numPr>
        <w:spacing w:line="360" w:lineRule="auto"/>
        <w:ind w:left="0" w:right="-851" w:firstLine="284"/>
        <w:jc w:val="both"/>
      </w:pPr>
      <w:r w:rsidRPr="00C73319">
        <w:rPr>
          <w:b/>
          <w:bCs/>
        </w:rPr>
        <w:t>Médiane</w:t>
      </w:r>
      <w:r>
        <w:t> : sept renards [</w:t>
      </w:r>
      <w:r w:rsidRPr="00992416">
        <w:t>sɛtʀ</w:t>
      </w:r>
      <w:r w:rsidR="00E2057A" w:rsidRPr="00E2057A">
        <w:t>ə</w:t>
      </w:r>
      <w:r w:rsidRPr="00992416">
        <w:t>na:ʀ</w:t>
      </w:r>
      <w:r w:rsidR="00300585">
        <w:t>]. Dans ce dernier cas</w:t>
      </w:r>
      <w:r>
        <w:t>, vous voyez que le E caduc de renard est prononcé parce</w:t>
      </w:r>
      <w:r w:rsidR="00300585">
        <w:t xml:space="preserve"> </w:t>
      </w:r>
      <w:r>
        <w:t>qu’il est précédé des deux consonnes [t] et [R].</w:t>
      </w:r>
    </w:p>
    <w:p w:rsidR="00582CBA" w:rsidRDefault="00992416" w:rsidP="00C73319">
      <w:pPr>
        <w:pStyle w:val="Paragraphedeliste"/>
        <w:numPr>
          <w:ilvl w:val="0"/>
          <w:numId w:val="11"/>
        </w:numPr>
        <w:spacing w:line="360" w:lineRule="auto"/>
        <w:ind w:left="0" w:right="-851" w:firstLine="284"/>
        <w:jc w:val="both"/>
      </w:pPr>
      <w:r w:rsidRPr="00C73319">
        <w:rPr>
          <w:b/>
          <w:bCs/>
        </w:rPr>
        <w:t>E caduc</w:t>
      </w:r>
      <w:r>
        <w:t xml:space="preserve"> </w:t>
      </w:r>
      <w:r w:rsidRPr="00C73319">
        <w:rPr>
          <w:b/>
          <w:bCs/>
        </w:rPr>
        <w:t>final</w:t>
      </w:r>
      <w:r>
        <w:t xml:space="preserve"> de groupe rythmique précédé de deux consonnes prononcées tombe généralement</w:t>
      </w:r>
      <w:r w:rsidR="004C6EB5">
        <w:t> : acte [akt]</w:t>
      </w:r>
      <w:r w:rsidR="00266F29">
        <w:t>, qu’il parte [kilpaRt].</w:t>
      </w:r>
      <w:r w:rsidR="00300585">
        <w:t xml:space="preserve"> </w:t>
      </w:r>
      <w:r w:rsidR="00266F29">
        <w:t xml:space="preserve">Mais si la consonne finale et [R] ou [l], on entend un chuchotement, sorte de petit souffle, sourd ou sonore,  comme dans </w:t>
      </w:r>
      <w:r w:rsidR="00266F29" w:rsidRPr="00C73319">
        <w:rPr>
          <w:i/>
          <w:iCs/>
        </w:rPr>
        <w:t>litre</w:t>
      </w:r>
      <w:r w:rsidR="00266F29">
        <w:t xml:space="preserve"> ou </w:t>
      </w:r>
      <w:r w:rsidR="00266F29" w:rsidRPr="00C73319">
        <w:rPr>
          <w:i/>
          <w:iCs/>
        </w:rPr>
        <w:t>livre</w:t>
      </w:r>
      <w:r w:rsidR="00266F29">
        <w:t>.</w:t>
      </w:r>
    </w:p>
    <w:p w:rsidR="00582CBA" w:rsidRDefault="00582CBA" w:rsidP="00C73319">
      <w:pPr>
        <w:spacing w:line="360" w:lineRule="auto"/>
        <w:ind w:right="-851"/>
        <w:jc w:val="both"/>
      </w:pPr>
      <w:r w:rsidRPr="00E5098F">
        <w:rPr>
          <w:rFonts w:cstheme="minorHAnsi"/>
          <w:b/>
          <w:bCs/>
          <w:i/>
        </w:rPr>
        <w:t>3/</w:t>
      </w:r>
      <w:r>
        <w:rPr>
          <w:rFonts w:cstheme="minorHAnsi"/>
          <w:i/>
        </w:rPr>
        <w:t xml:space="preserve"> </w:t>
      </w:r>
      <w:r w:rsidR="00FA33BA" w:rsidRPr="00582CBA">
        <w:rPr>
          <w:rFonts w:cstheme="minorHAnsi"/>
          <w:i/>
        </w:rPr>
        <w:t>En cas de plusieurs E caducs à la suite, on tend à garder le premier et de supprimer le second</w:t>
      </w:r>
      <w:r w:rsidR="00FA33BA" w:rsidRPr="00582CBA">
        <w:rPr>
          <w:rFonts w:cstheme="minorHAnsi"/>
        </w:rPr>
        <w:t>. Par exemple : Je ne vois pas</w:t>
      </w:r>
      <w:r w:rsidR="00300585" w:rsidRPr="00582CBA">
        <w:rPr>
          <w:rFonts w:cstheme="minorHAnsi"/>
        </w:rPr>
        <w:t xml:space="preserve"> [ʒənvwapɑ]</w:t>
      </w:r>
      <w:r w:rsidR="00FA33BA" w:rsidRPr="00582CBA">
        <w:rPr>
          <w:rFonts w:cstheme="minorHAnsi"/>
        </w:rPr>
        <w:t>, ne me dis rien</w:t>
      </w:r>
      <w:r w:rsidR="00300585" w:rsidRPr="00582CBA">
        <w:rPr>
          <w:rFonts w:cstheme="minorHAnsi"/>
        </w:rPr>
        <w:t xml:space="preserve"> [nəmdiʀjɛ̃].</w:t>
      </w:r>
    </w:p>
    <w:p w:rsidR="00582CBA" w:rsidRDefault="00582CBA" w:rsidP="00C73319">
      <w:pPr>
        <w:spacing w:line="360" w:lineRule="auto"/>
        <w:ind w:right="-851"/>
        <w:jc w:val="both"/>
      </w:pPr>
      <w:r w:rsidRPr="00E5098F">
        <w:rPr>
          <w:b/>
          <w:bCs/>
        </w:rPr>
        <w:t>4/</w:t>
      </w:r>
      <w:r>
        <w:t xml:space="preserve"> </w:t>
      </w:r>
      <w:r w:rsidR="00300585" w:rsidRPr="00582CBA">
        <w:rPr>
          <w:rFonts w:cstheme="minorHAnsi"/>
          <w:i/>
        </w:rPr>
        <w:t>Devant le h aspiré, le E</w:t>
      </w:r>
      <w:r w:rsidR="00FA33BA" w:rsidRPr="00582CBA">
        <w:rPr>
          <w:rFonts w:cstheme="minorHAnsi"/>
          <w:i/>
        </w:rPr>
        <w:t xml:space="preserve"> caduc se maintient</w:t>
      </w:r>
      <w:r w:rsidR="00FA33BA" w:rsidRPr="00582CBA">
        <w:rPr>
          <w:rFonts w:cstheme="minorHAnsi"/>
        </w:rPr>
        <w:t> : Le héros</w:t>
      </w:r>
      <w:r w:rsidR="00300585" w:rsidRPr="00300585">
        <w:t>.</w:t>
      </w:r>
    </w:p>
    <w:p w:rsidR="00E5098F" w:rsidRDefault="00582CBA" w:rsidP="00C73319">
      <w:pPr>
        <w:spacing w:line="360" w:lineRule="auto"/>
        <w:ind w:right="-851"/>
        <w:jc w:val="both"/>
      </w:pPr>
      <w:r w:rsidRPr="00E5098F">
        <w:rPr>
          <w:b/>
          <w:bCs/>
        </w:rPr>
        <w:t>5/</w:t>
      </w:r>
      <w:r>
        <w:t xml:space="preserve"> </w:t>
      </w:r>
      <w:r w:rsidR="00681182">
        <w:t>Le E caduc peut aussi tomber lorsque l’une des consonnes précédentes est un [R] : marchera [</w:t>
      </w:r>
      <w:r w:rsidR="00681182" w:rsidRPr="00681182">
        <w:t>maʀʃʀa</w:t>
      </w:r>
      <w:r w:rsidR="00681182">
        <w:t>], parce que [pa</w:t>
      </w:r>
      <w:r w:rsidR="00681182" w:rsidRPr="00681182">
        <w:t>ʀ</w:t>
      </w:r>
      <w:r w:rsidR="00681182">
        <w:t>sk</w:t>
      </w:r>
      <w:r w:rsidR="00681182" w:rsidRPr="00992416">
        <w:t>ə</w:t>
      </w:r>
      <w:r w:rsidR="00681182">
        <w:t>].</w:t>
      </w:r>
      <w:r w:rsidRPr="00582CBA">
        <w:t xml:space="preserve"> </w:t>
      </w:r>
    </w:p>
    <w:p w:rsidR="00582CBA" w:rsidRDefault="00E5098F" w:rsidP="00C73319">
      <w:pPr>
        <w:spacing w:line="360" w:lineRule="auto"/>
        <w:ind w:right="-851"/>
        <w:jc w:val="both"/>
      </w:pPr>
      <w:r w:rsidRPr="00E5098F">
        <w:rPr>
          <w:b/>
          <w:bCs/>
        </w:rPr>
        <w:t>6/</w:t>
      </w:r>
      <w:r>
        <w:t xml:space="preserve"> </w:t>
      </w:r>
      <w:r w:rsidR="00582CBA">
        <w:t>Curieusement le E muet après la consonne [</w:t>
      </w:r>
      <w:r w:rsidR="00582CBA" w:rsidRPr="00681182">
        <w:t>ɲ</w:t>
      </w:r>
      <w:r w:rsidR="00582CBA">
        <w:t>] a tendance à réapparaitre actuellement dans les mots du type : enseignement [</w:t>
      </w:r>
      <w:r w:rsidR="00582CBA" w:rsidRPr="00681182">
        <w:t>ɑ̃sɛɲəmɑ̃</w:t>
      </w:r>
      <w:r w:rsidR="00582CBA">
        <w:t>], accompagnement [</w:t>
      </w:r>
      <w:r w:rsidR="00582CBA" w:rsidRPr="00681182">
        <w:t>akɔ̃paɲəmɑ̃</w:t>
      </w:r>
      <w:r w:rsidR="00582CBA">
        <w:t>].</w:t>
      </w:r>
    </w:p>
    <w:p w:rsidR="00C73319" w:rsidRDefault="00E5098F" w:rsidP="00C73319">
      <w:pPr>
        <w:spacing w:line="360" w:lineRule="auto"/>
        <w:ind w:right="-851"/>
        <w:jc w:val="both"/>
      </w:pPr>
      <w:r w:rsidRPr="00E5098F">
        <w:rPr>
          <w:b/>
          <w:bCs/>
        </w:rPr>
        <w:t>7</w:t>
      </w:r>
      <w:r w:rsidR="00582CBA" w:rsidRPr="00E5098F">
        <w:rPr>
          <w:b/>
          <w:bCs/>
        </w:rPr>
        <w:t>/</w:t>
      </w:r>
      <w:r w:rsidR="00582CBA">
        <w:t xml:space="preserve"> </w:t>
      </w:r>
      <w:r w:rsidR="00582CBA" w:rsidRPr="00944B04">
        <w:rPr>
          <w:rFonts w:cstheme="minorHAnsi"/>
        </w:rPr>
        <w:t xml:space="preserve">Le E caduc </w:t>
      </w:r>
      <w:r w:rsidR="00582CBA">
        <w:rPr>
          <w:rFonts w:cstheme="minorHAnsi"/>
        </w:rPr>
        <w:t xml:space="preserve">peut aussi correspondre à « on » </w:t>
      </w:r>
      <w:r w:rsidR="00582CBA" w:rsidRPr="00944B04">
        <w:rPr>
          <w:rFonts w:cstheme="minorHAnsi"/>
        </w:rPr>
        <w:t xml:space="preserve">dans </w:t>
      </w:r>
      <w:r w:rsidR="00582CBA" w:rsidRPr="00944B04">
        <w:rPr>
          <w:rFonts w:cstheme="minorHAnsi"/>
          <w:i/>
          <w:iCs/>
        </w:rPr>
        <w:t>monsieur</w:t>
      </w:r>
      <w:r w:rsidR="00582CBA">
        <w:rPr>
          <w:rFonts w:cstheme="minorHAnsi"/>
        </w:rPr>
        <w:t xml:space="preserve">, « ai » </w:t>
      </w:r>
      <w:r w:rsidR="00582CBA" w:rsidRPr="00944B04">
        <w:rPr>
          <w:rFonts w:cstheme="minorHAnsi"/>
        </w:rPr>
        <w:t xml:space="preserve"> dans des formes du verbe </w:t>
      </w:r>
      <w:r w:rsidR="00582CBA" w:rsidRPr="00944B04">
        <w:rPr>
          <w:rFonts w:cstheme="minorHAnsi"/>
          <w:i/>
          <w:iCs/>
        </w:rPr>
        <w:t xml:space="preserve">faire </w:t>
      </w:r>
      <w:r w:rsidR="00582CBA" w:rsidRPr="00944B04">
        <w:rPr>
          <w:rFonts w:cstheme="minorHAnsi"/>
        </w:rPr>
        <w:t xml:space="preserve">comme </w:t>
      </w:r>
      <w:r w:rsidR="00582CBA" w:rsidRPr="00944B04">
        <w:rPr>
          <w:rFonts w:cstheme="minorHAnsi"/>
          <w:b/>
          <w:bCs/>
          <w:i/>
          <w:iCs/>
        </w:rPr>
        <w:t>faisant</w:t>
      </w:r>
      <w:r w:rsidR="00C73319">
        <w:rPr>
          <w:rFonts w:cstheme="minorHAnsi"/>
          <w:b/>
          <w:bCs/>
          <w:i/>
          <w:iCs/>
        </w:rPr>
        <w:t>.</w:t>
      </w:r>
    </w:p>
    <w:p w:rsidR="00FA33BA" w:rsidRDefault="00E5098F" w:rsidP="00C73319">
      <w:pPr>
        <w:spacing w:line="360" w:lineRule="auto"/>
        <w:ind w:right="-851"/>
        <w:jc w:val="both"/>
      </w:pPr>
      <w:r w:rsidRPr="00E5098F">
        <w:rPr>
          <w:b/>
          <w:bCs/>
        </w:rPr>
        <w:t>8</w:t>
      </w:r>
      <w:r w:rsidR="00C73319" w:rsidRPr="00E5098F">
        <w:rPr>
          <w:b/>
          <w:bCs/>
        </w:rPr>
        <w:t>/</w:t>
      </w:r>
      <w:r w:rsidR="00C73319">
        <w:t xml:space="preserve"> </w:t>
      </w:r>
      <w:r w:rsidR="00610618">
        <w:t xml:space="preserve">Devant une consonne </w:t>
      </w:r>
      <w:r w:rsidR="00610618" w:rsidRPr="00090718">
        <w:rPr>
          <w:b/>
          <w:bCs/>
        </w:rPr>
        <w:t>double</w:t>
      </w:r>
      <w:r w:rsidR="00610618">
        <w:t xml:space="preserve"> ou «  </w:t>
      </w:r>
      <w:r w:rsidR="00610618" w:rsidRPr="00090718">
        <w:rPr>
          <w:b/>
          <w:bCs/>
        </w:rPr>
        <w:t>sc</w:t>
      </w:r>
      <w:r w:rsidR="00610618">
        <w:t xml:space="preserve"> », le E </w:t>
      </w:r>
      <w:r w:rsidR="00610618" w:rsidRPr="00090718">
        <w:rPr>
          <w:b/>
          <w:bCs/>
        </w:rPr>
        <w:t>sans accent graphique</w:t>
      </w:r>
      <w:r w:rsidR="00610618">
        <w:t xml:space="preserve"> est un E fermé, comme dans e-ffort,</w:t>
      </w:r>
      <w:r w:rsidR="003D5743">
        <w:t xml:space="preserve">   </w:t>
      </w:r>
      <w:r w:rsidR="00610618">
        <w:t xml:space="preserve"> e-s</w:t>
      </w:r>
      <w:r w:rsidR="00C73319">
        <w:t>sence, de-scente, etc.</w:t>
      </w:r>
      <w:r w:rsidR="00610618">
        <w:t xml:space="preserve"> </w:t>
      </w:r>
      <w:r w:rsidR="00610618" w:rsidRPr="00C73319">
        <w:rPr>
          <w:b/>
          <w:bCs/>
        </w:rPr>
        <w:t>Exception</w:t>
      </w:r>
      <w:r w:rsidR="00610618">
        <w:t xml:space="preserve"> : dans les préfixes ou anciens préfixes, comme dessus, dessous, ressembler, le E caduc </w:t>
      </w:r>
      <w:r w:rsidR="00E62FD9">
        <w:t>reste.</w:t>
      </w:r>
    </w:p>
    <w:p w:rsidR="00BD0038" w:rsidRPr="003D5743" w:rsidRDefault="00BD0038" w:rsidP="00C73319">
      <w:pPr>
        <w:jc w:val="both"/>
      </w:pPr>
    </w:p>
    <w:p w:rsidR="00BD0038" w:rsidRPr="003D5743" w:rsidRDefault="00BD0038" w:rsidP="00BD0038">
      <w:pPr>
        <w:jc w:val="both"/>
      </w:pPr>
    </w:p>
    <w:p w:rsidR="003D5743" w:rsidRDefault="003D5743" w:rsidP="003B391E">
      <w:pPr>
        <w:jc w:val="both"/>
      </w:pPr>
    </w:p>
    <w:p w:rsidR="003D5743" w:rsidRDefault="003D5743" w:rsidP="003D5743">
      <w:pPr>
        <w:jc w:val="center"/>
        <w:rPr>
          <w:b/>
          <w:sz w:val="28"/>
          <w:szCs w:val="28"/>
        </w:rPr>
      </w:pPr>
    </w:p>
    <w:p w:rsidR="003D5743" w:rsidRPr="003D5743" w:rsidRDefault="003D5743" w:rsidP="003D5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gémination</w:t>
      </w:r>
    </w:p>
    <w:p w:rsidR="005232BD" w:rsidRDefault="003D5743" w:rsidP="003B391E">
      <w:pPr>
        <w:jc w:val="both"/>
        <w:rPr>
          <w:rFonts w:cstheme="minorHAnsi"/>
          <w:b/>
        </w:rPr>
      </w:pPr>
      <w:r>
        <w:t xml:space="preserve">     </w:t>
      </w:r>
      <w:r w:rsidR="0089123E" w:rsidRPr="003D5743">
        <w:t>En raison de la ch</w:t>
      </w:r>
      <w:r w:rsidR="00F522E3" w:rsidRPr="003D5743">
        <w:t xml:space="preserve">ute du </w:t>
      </w:r>
      <w:r w:rsidRPr="003D5743">
        <w:rPr>
          <w:rFonts w:cstheme="minorHAnsi"/>
        </w:rPr>
        <w:t>[</w:t>
      </w:r>
      <w:r w:rsidRPr="003D5743">
        <w:t>ə</w:t>
      </w:r>
      <w:r w:rsidRPr="003D5743">
        <w:rPr>
          <w:rFonts w:cstheme="minorHAnsi"/>
        </w:rPr>
        <w:t xml:space="preserve">], deux consonnes identiques peuvent être </w:t>
      </w:r>
      <w:r>
        <w:rPr>
          <w:rFonts w:cstheme="minorHAnsi"/>
        </w:rPr>
        <w:t xml:space="preserve">mises en contact, on parle alors de </w:t>
      </w:r>
      <w:r w:rsidRPr="003D5743">
        <w:rPr>
          <w:rFonts w:cstheme="minorHAnsi"/>
          <w:b/>
        </w:rPr>
        <w:t>consonnes</w:t>
      </w:r>
      <w:r>
        <w:rPr>
          <w:rFonts w:cstheme="minorHAnsi"/>
          <w:b/>
        </w:rPr>
        <w:t xml:space="preserve"> géminées </w:t>
      </w:r>
      <w:r>
        <w:rPr>
          <w:rFonts w:cstheme="minorHAnsi"/>
        </w:rPr>
        <w:t xml:space="preserve">ou de </w:t>
      </w:r>
      <w:r w:rsidRPr="003D5743">
        <w:rPr>
          <w:rFonts w:cstheme="minorHAnsi"/>
          <w:b/>
        </w:rPr>
        <w:t>gémination</w:t>
      </w:r>
      <w:r>
        <w:rPr>
          <w:rFonts w:cstheme="minorHAnsi"/>
          <w:b/>
        </w:rPr>
        <w:t>.</w:t>
      </w:r>
    </w:p>
    <w:p w:rsidR="00C42BBE" w:rsidRPr="002E794C" w:rsidRDefault="00C42BBE" w:rsidP="003B391E">
      <w:pPr>
        <w:jc w:val="both"/>
        <w:rPr>
          <w:rFonts w:cstheme="minorHAnsi"/>
        </w:rPr>
      </w:pPr>
      <w:r w:rsidRPr="002E794C">
        <w:rPr>
          <w:rFonts w:cstheme="minorHAnsi"/>
        </w:rPr>
        <w:t>Ainsi, dans l’exemple suivant : «  Tu le lis » [tyl</w:t>
      </w:r>
      <w:r w:rsidRPr="002E794C">
        <w:rPr>
          <w:b/>
          <w:u w:val="single"/>
        </w:rPr>
        <w:t>ə</w:t>
      </w:r>
      <w:r w:rsidRPr="002E794C">
        <w:t>li</w:t>
      </w:r>
      <w:r w:rsidRPr="002E794C">
        <w:rPr>
          <w:rFonts w:cstheme="minorHAnsi"/>
        </w:rPr>
        <w:t>]</w:t>
      </w:r>
      <w:r w:rsidR="00B85F38">
        <w:rPr>
          <w:rFonts w:cstheme="minorHAnsi"/>
        </w:rPr>
        <w:t xml:space="preserve"> , </w:t>
      </w:r>
      <w:r w:rsidRPr="002E794C">
        <w:rPr>
          <w:rFonts w:cstheme="minorHAnsi"/>
        </w:rPr>
        <w:t>le [</w:t>
      </w:r>
      <w:r w:rsidRPr="002E794C">
        <w:t>ə</w:t>
      </w:r>
      <w:r w:rsidRPr="002E794C">
        <w:rPr>
          <w:rFonts w:cstheme="minorHAnsi"/>
        </w:rPr>
        <w:t>] de « le » chute ce qui provoque la mise en contact de [</w:t>
      </w:r>
      <w:r w:rsidRPr="002E794C">
        <w:t>l</w:t>
      </w:r>
      <w:r w:rsidRPr="002E794C">
        <w:rPr>
          <w:rFonts w:cstheme="minorHAnsi"/>
        </w:rPr>
        <w:t>] de « le » et de [</w:t>
      </w:r>
      <w:r w:rsidRPr="002E794C">
        <w:t>l</w:t>
      </w:r>
      <w:r w:rsidRPr="002E794C">
        <w:rPr>
          <w:rFonts w:cstheme="minorHAnsi"/>
        </w:rPr>
        <w:t>] de « lis » qui sont alors des consonnes géminées.</w:t>
      </w:r>
    </w:p>
    <w:p w:rsidR="002E794C" w:rsidRDefault="002E794C" w:rsidP="003B391E">
      <w:pPr>
        <w:jc w:val="both"/>
        <w:rPr>
          <w:rFonts w:cstheme="minorHAnsi"/>
        </w:rPr>
      </w:pPr>
      <w:r w:rsidRPr="002E794C">
        <w:rPr>
          <w:rFonts w:cstheme="minorHAnsi"/>
        </w:rPr>
        <w:t>Toutefois,</w:t>
      </w:r>
      <w:r>
        <w:rPr>
          <w:rFonts w:cstheme="minorHAnsi"/>
        </w:rPr>
        <w:t xml:space="preserve"> la gémination peut survenir sans</w:t>
      </w:r>
      <w:r w:rsidRPr="002E794C">
        <w:rPr>
          <w:rFonts w:cstheme="minorHAnsi"/>
        </w:rPr>
        <w:t xml:space="preserve"> </w:t>
      </w:r>
      <w:r>
        <w:rPr>
          <w:rFonts w:cstheme="minorHAnsi"/>
        </w:rPr>
        <w:t xml:space="preserve">qu’il y ait chute du </w:t>
      </w:r>
      <w:r w:rsidRPr="00DD0B18">
        <w:rPr>
          <w:rFonts w:cstheme="minorHAnsi"/>
          <w:sz w:val="24"/>
          <w:szCs w:val="24"/>
        </w:rPr>
        <w:t>[</w:t>
      </w:r>
      <w:r w:rsidRPr="00EE505D">
        <w:rPr>
          <w:sz w:val="24"/>
          <w:szCs w:val="24"/>
        </w:rPr>
        <w:t>ə</w:t>
      </w:r>
      <w:r w:rsidRPr="00DD0B18">
        <w:rPr>
          <w:rFonts w:cstheme="minorHAnsi"/>
          <w:sz w:val="24"/>
          <w:szCs w:val="24"/>
        </w:rPr>
        <w:t>]</w:t>
      </w:r>
      <w:r w:rsidRPr="002E794C">
        <w:rPr>
          <w:rFonts w:cstheme="minorHAnsi"/>
        </w:rPr>
        <w:t xml:space="preserve">, par la juxtaposition </w:t>
      </w:r>
      <w:r w:rsidR="0009286C">
        <w:rPr>
          <w:rFonts w:cstheme="minorHAnsi"/>
        </w:rPr>
        <w:t>directe de deux consonnes identiques</w:t>
      </w:r>
      <w:r w:rsidR="00140CCA">
        <w:rPr>
          <w:rFonts w:cstheme="minorHAnsi"/>
        </w:rPr>
        <w:t>. Il en est ainsi, dans l’exemple suivant :</w:t>
      </w:r>
      <w:r w:rsidR="0009286C">
        <w:rPr>
          <w:rFonts w:cstheme="minorHAnsi"/>
        </w:rPr>
        <w:t xml:space="preserve"> </w:t>
      </w:r>
      <w:r w:rsidR="00140CCA">
        <w:rPr>
          <w:rFonts w:cstheme="minorHAnsi"/>
        </w:rPr>
        <w:t xml:space="preserve">« Il lit » </w:t>
      </w:r>
      <w:r w:rsidR="00140CCA">
        <w:rPr>
          <w:rFonts w:cstheme="minorHAnsi"/>
          <w:sz w:val="24"/>
          <w:szCs w:val="24"/>
        </w:rPr>
        <w:t>[</w:t>
      </w:r>
      <w:r w:rsidR="00140CCA">
        <w:rPr>
          <w:rFonts w:cstheme="minorHAnsi"/>
        </w:rPr>
        <w:t>illi</w:t>
      </w:r>
      <w:r w:rsidR="00140CCA">
        <w:rPr>
          <w:rFonts w:cstheme="minorHAnsi"/>
          <w:sz w:val="24"/>
          <w:szCs w:val="24"/>
        </w:rPr>
        <w:t xml:space="preserve">] </w:t>
      </w:r>
      <w:r w:rsidR="00140CCA" w:rsidRPr="00140CCA">
        <w:rPr>
          <w:rFonts w:cstheme="minorHAnsi"/>
        </w:rPr>
        <w:t>ou les deux</w:t>
      </w:r>
      <w:r w:rsidR="00140CCA">
        <w:rPr>
          <w:rFonts w:cstheme="minorHAnsi"/>
          <w:sz w:val="24"/>
          <w:szCs w:val="24"/>
        </w:rPr>
        <w:t xml:space="preserve"> </w:t>
      </w:r>
      <w:r w:rsidR="00140CCA" w:rsidRPr="00140CCA">
        <w:rPr>
          <w:rFonts w:cstheme="minorHAnsi"/>
        </w:rPr>
        <w:t>consonnes</w:t>
      </w:r>
      <w:r w:rsidR="00140CCA">
        <w:rPr>
          <w:rFonts w:cstheme="minorHAnsi"/>
        </w:rPr>
        <w:t xml:space="preserve"> identiques sont juxtaposées directement.</w:t>
      </w:r>
    </w:p>
    <w:p w:rsidR="00791F7A" w:rsidRDefault="00791F7A" w:rsidP="003B391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Il ne faut pas confondre la gémination et les consonnes doubles de l’orthographe. Ainsi, le double « m » de « grammaire » ne se prononce qu’une seule fois : </w:t>
      </w:r>
      <w:r>
        <w:rPr>
          <w:rFonts w:cstheme="minorHAnsi"/>
          <w:sz w:val="24"/>
          <w:szCs w:val="24"/>
        </w:rPr>
        <w:t>[</w:t>
      </w:r>
      <w:r w:rsidRPr="0032632F">
        <w:t>gram</w:t>
      </w:r>
      <w:r w:rsidR="0032632F" w:rsidRPr="0032632F">
        <w:rPr>
          <w:rFonts w:cstheme="minorHAnsi"/>
        </w:rPr>
        <w:t>ε</w:t>
      </w:r>
      <w:r w:rsidRPr="0032632F">
        <w:t>R</w:t>
      </w:r>
      <w:r>
        <w:rPr>
          <w:rFonts w:cstheme="minorHAnsi"/>
          <w:sz w:val="24"/>
          <w:szCs w:val="24"/>
        </w:rPr>
        <w:t>]</w:t>
      </w:r>
      <w:r w:rsidR="0032632F">
        <w:rPr>
          <w:rFonts w:cstheme="minorHAnsi"/>
          <w:sz w:val="24"/>
          <w:szCs w:val="24"/>
        </w:rPr>
        <w:t>.</w:t>
      </w:r>
    </w:p>
    <w:p w:rsidR="003B55BF" w:rsidRDefault="003B55BF" w:rsidP="003B391E">
      <w:pPr>
        <w:jc w:val="both"/>
        <w:rPr>
          <w:rFonts w:cstheme="minorHAnsi"/>
          <w:sz w:val="24"/>
          <w:szCs w:val="24"/>
        </w:rPr>
      </w:pPr>
    </w:p>
    <w:p w:rsidR="003B55BF" w:rsidRPr="00C27336" w:rsidRDefault="003B55BF" w:rsidP="003B391E">
      <w:pPr>
        <w:jc w:val="both"/>
        <w:rPr>
          <w:rFonts w:cstheme="minorHAnsi"/>
          <w:b/>
          <w:sz w:val="24"/>
          <w:szCs w:val="24"/>
          <w:u w:val="single"/>
        </w:rPr>
      </w:pPr>
      <w:r w:rsidRPr="00C27336">
        <w:rPr>
          <w:rFonts w:cstheme="minorHAnsi"/>
          <w:b/>
          <w:sz w:val="24"/>
          <w:szCs w:val="24"/>
          <w:u w:val="single"/>
        </w:rPr>
        <w:t>EXERCICE :</w:t>
      </w:r>
    </w:p>
    <w:p w:rsidR="003B55BF" w:rsidRDefault="003B55BF" w:rsidP="003B391E">
      <w:pPr>
        <w:jc w:val="both"/>
        <w:rPr>
          <w:rFonts w:cstheme="minorHAnsi"/>
        </w:rPr>
      </w:pPr>
      <w:r>
        <w:rPr>
          <w:rFonts w:cstheme="minorHAnsi"/>
        </w:rPr>
        <w:t>Transcrivez phonétiquement les phrases suivantes. Relevez les cas de consonnes géminées et expliquez-les.</w:t>
      </w:r>
    </w:p>
    <w:p w:rsidR="00C27336" w:rsidRDefault="00C27336" w:rsidP="00C27336">
      <w:pPr>
        <w:pStyle w:val="Paragraphedeliste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Note le code de la porte.</w:t>
      </w:r>
    </w:p>
    <w:p w:rsidR="00E817DB" w:rsidRDefault="00E817DB" w:rsidP="00E817DB">
      <w:pPr>
        <w:pStyle w:val="Paragraphedeliste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7336" w:rsidRDefault="00C27336" w:rsidP="00C27336">
      <w:pPr>
        <w:pStyle w:val="Paragraphedeliste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Tu as fait neuf fois le tour du stade.</w:t>
      </w:r>
    </w:p>
    <w:p w:rsidR="00E817DB" w:rsidRDefault="00E817DB" w:rsidP="00E817DB">
      <w:pPr>
        <w:pStyle w:val="Paragraphedeliste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7336" w:rsidRDefault="00C27336" w:rsidP="00C27336">
      <w:pPr>
        <w:pStyle w:val="Paragraphedeliste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Elles ne dialoguent guère. </w:t>
      </w:r>
    </w:p>
    <w:p w:rsidR="00EB7863" w:rsidRDefault="00EB7863" w:rsidP="00EB7863">
      <w:pPr>
        <w:pStyle w:val="Paragraphedeliste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7336" w:rsidRDefault="00C27336" w:rsidP="00C27336">
      <w:pPr>
        <w:pStyle w:val="Paragraphedeliste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Il lit beaucoup.</w:t>
      </w:r>
    </w:p>
    <w:p w:rsidR="00EB7863" w:rsidRPr="00C27336" w:rsidRDefault="00EB7863" w:rsidP="00EB7863">
      <w:pPr>
        <w:pStyle w:val="Paragraphedeliste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55BF" w:rsidRPr="003B55BF" w:rsidRDefault="003B55BF" w:rsidP="003B391E">
      <w:pPr>
        <w:jc w:val="both"/>
        <w:rPr>
          <w:rFonts w:cstheme="minorHAnsi"/>
        </w:rPr>
      </w:pPr>
    </w:p>
    <w:p w:rsidR="003D5743" w:rsidRPr="003D5743" w:rsidRDefault="003D5743" w:rsidP="003B391E">
      <w:pPr>
        <w:jc w:val="both"/>
        <w:rPr>
          <w:b/>
        </w:rPr>
      </w:pPr>
    </w:p>
    <w:sectPr w:rsidR="003D5743" w:rsidRPr="003D5743" w:rsidSect="00C7331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EE9" w:rsidRDefault="002F3EE9" w:rsidP="00CC6742">
      <w:pPr>
        <w:spacing w:after="0" w:line="240" w:lineRule="auto"/>
      </w:pPr>
      <w:r>
        <w:separator/>
      </w:r>
    </w:p>
  </w:endnote>
  <w:endnote w:type="continuationSeparator" w:id="1">
    <w:p w:rsidR="002F3EE9" w:rsidRDefault="002F3EE9" w:rsidP="00C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Antiq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EE9" w:rsidRDefault="002F3EE9" w:rsidP="00CC6742">
      <w:pPr>
        <w:spacing w:after="0" w:line="240" w:lineRule="auto"/>
      </w:pPr>
      <w:r>
        <w:separator/>
      </w:r>
    </w:p>
  </w:footnote>
  <w:footnote w:type="continuationSeparator" w:id="1">
    <w:p w:rsidR="002F3EE9" w:rsidRDefault="002F3EE9" w:rsidP="00CC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67F"/>
    <w:multiLevelType w:val="hybridMultilevel"/>
    <w:tmpl w:val="1C043E48"/>
    <w:lvl w:ilvl="0" w:tplc="8BB40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5993"/>
    <w:multiLevelType w:val="hybridMultilevel"/>
    <w:tmpl w:val="26084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9176B"/>
    <w:multiLevelType w:val="hybridMultilevel"/>
    <w:tmpl w:val="128CE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6060B"/>
    <w:multiLevelType w:val="hybridMultilevel"/>
    <w:tmpl w:val="760C2376"/>
    <w:lvl w:ilvl="0" w:tplc="54187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B7BF3"/>
    <w:multiLevelType w:val="hybridMultilevel"/>
    <w:tmpl w:val="ACBAD9EC"/>
    <w:lvl w:ilvl="0" w:tplc="70561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D1967"/>
    <w:multiLevelType w:val="hybridMultilevel"/>
    <w:tmpl w:val="0A1A00CE"/>
    <w:lvl w:ilvl="0" w:tplc="2DB037A4"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E2F98"/>
    <w:multiLevelType w:val="hybridMultilevel"/>
    <w:tmpl w:val="4CD01DC4"/>
    <w:lvl w:ilvl="0" w:tplc="16749D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A079DF"/>
    <w:multiLevelType w:val="hybridMultilevel"/>
    <w:tmpl w:val="7ADCD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71703"/>
    <w:multiLevelType w:val="hybridMultilevel"/>
    <w:tmpl w:val="F76444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DC0936"/>
    <w:multiLevelType w:val="hybridMultilevel"/>
    <w:tmpl w:val="1DCA1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64E94"/>
    <w:multiLevelType w:val="hybridMultilevel"/>
    <w:tmpl w:val="30DA7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41401"/>
    <w:multiLevelType w:val="hybridMultilevel"/>
    <w:tmpl w:val="C84C9EF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C6742"/>
    <w:rsid w:val="0000754C"/>
    <w:rsid w:val="00034E6A"/>
    <w:rsid w:val="00044335"/>
    <w:rsid w:val="0005379E"/>
    <w:rsid w:val="00090718"/>
    <w:rsid w:val="0009286C"/>
    <w:rsid w:val="000A3EF5"/>
    <w:rsid w:val="000B3B2D"/>
    <w:rsid w:val="00140CCA"/>
    <w:rsid w:val="00170B65"/>
    <w:rsid w:val="00171A39"/>
    <w:rsid w:val="001B6756"/>
    <w:rsid w:val="001D2191"/>
    <w:rsid w:val="00213B81"/>
    <w:rsid w:val="0023713E"/>
    <w:rsid w:val="00266F29"/>
    <w:rsid w:val="002709C4"/>
    <w:rsid w:val="00287780"/>
    <w:rsid w:val="002A1C9E"/>
    <w:rsid w:val="002D3A12"/>
    <w:rsid w:val="002D7F47"/>
    <w:rsid w:val="002E7043"/>
    <w:rsid w:val="002E794C"/>
    <w:rsid w:val="002F3EE9"/>
    <w:rsid w:val="002F59CB"/>
    <w:rsid w:val="00300585"/>
    <w:rsid w:val="00310C2D"/>
    <w:rsid w:val="0031489D"/>
    <w:rsid w:val="0032632F"/>
    <w:rsid w:val="00333EBF"/>
    <w:rsid w:val="003574DE"/>
    <w:rsid w:val="003706A5"/>
    <w:rsid w:val="00371812"/>
    <w:rsid w:val="003B391E"/>
    <w:rsid w:val="003B55BF"/>
    <w:rsid w:val="003D5743"/>
    <w:rsid w:val="00407224"/>
    <w:rsid w:val="004133BF"/>
    <w:rsid w:val="00440874"/>
    <w:rsid w:val="00454B76"/>
    <w:rsid w:val="00457DF4"/>
    <w:rsid w:val="00462E78"/>
    <w:rsid w:val="004771DD"/>
    <w:rsid w:val="004C6EB5"/>
    <w:rsid w:val="004C7C32"/>
    <w:rsid w:val="004F6C5B"/>
    <w:rsid w:val="005232BD"/>
    <w:rsid w:val="00531502"/>
    <w:rsid w:val="00582CBA"/>
    <w:rsid w:val="0059627A"/>
    <w:rsid w:val="00610618"/>
    <w:rsid w:val="0061319B"/>
    <w:rsid w:val="00624E69"/>
    <w:rsid w:val="006747D5"/>
    <w:rsid w:val="00681182"/>
    <w:rsid w:val="006D0227"/>
    <w:rsid w:val="00703106"/>
    <w:rsid w:val="0071690F"/>
    <w:rsid w:val="00740521"/>
    <w:rsid w:val="007710BB"/>
    <w:rsid w:val="007873C7"/>
    <w:rsid w:val="00791F7A"/>
    <w:rsid w:val="007B4C6C"/>
    <w:rsid w:val="007B60B8"/>
    <w:rsid w:val="00821550"/>
    <w:rsid w:val="00825BF8"/>
    <w:rsid w:val="00842C1D"/>
    <w:rsid w:val="00856A23"/>
    <w:rsid w:val="0089123E"/>
    <w:rsid w:val="00897A23"/>
    <w:rsid w:val="008B142D"/>
    <w:rsid w:val="008B63CC"/>
    <w:rsid w:val="00934B87"/>
    <w:rsid w:val="00942F15"/>
    <w:rsid w:val="00944B04"/>
    <w:rsid w:val="00953B02"/>
    <w:rsid w:val="00961D55"/>
    <w:rsid w:val="00992416"/>
    <w:rsid w:val="009929E0"/>
    <w:rsid w:val="009D6A33"/>
    <w:rsid w:val="009E2736"/>
    <w:rsid w:val="00AA535A"/>
    <w:rsid w:val="00AE23F9"/>
    <w:rsid w:val="00AE6F56"/>
    <w:rsid w:val="00B05BDB"/>
    <w:rsid w:val="00B13622"/>
    <w:rsid w:val="00B2056E"/>
    <w:rsid w:val="00B8454E"/>
    <w:rsid w:val="00B85F38"/>
    <w:rsid w:val="00B87AF0"/>
    <w:rsid w:val="00BD0038"/>
    <w:rsid w:val="00BD69C1"/>
    <w:rsid w:val="00C27336"/>
    <w:rsid w:val="00C32987"/>
    <w:rsid w:val="00C42BBE"/>
    <w:rsid w:val="00C45188"/>
    <w:rsid w:val="00C73319"/>
    <w:rsid w:val="00C73FDB"/>
    <w:rsid w:val="00CC6742"/>
    <w:rsid w:val="00CE0D90"/>
    <w:rsid w:val="00CF79C4"/>
    <w:rsid w:val="00DD3A19"/>
    <w:rsid w:val="00E2057A"/>
    <w:rsid w:val="00E5098F"/>
    <w:rsid w:val="00E62FD9"/>
    <w:rsid w:val="00E817DB"/>
    <w:rsid w:val="00EB7863"/>
    <w:rsid w:val="00EE371D"/>
    <w:rsid w:val="00EE5C8D"/>
    <w:rsid w:val="00F154F2"/>
    <w:rsid w:val="00F522E3"/>
    <w:rsid w:val="00F90922"/>
    <w:rsid w:val="00FA33BA"/>
    <w:rsid w:val="00FA7E0C"/>
    <w:rsid w:val="00FE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6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742"/>
  </w:style>
  <w:style w:type="paragraph" w:styleId="Pieddepage">
    <w:name w:val="footer"/>
    <w:basedOn w:val="Normal"/>
    <w:link w:val="PieddepageCar"/>
    <w:uiPriority w:val="99"/>
    <w:unhideWhenUsed/>
    <w:rsid w:val="00CC6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742"/>
  </w:style>
  <w:style w:type="paragraph" w:styleId="Textedebulles">
    <w:name w:val="Balloon Text"/>
    <w:basedOn w:val="Normal"/>
    <w:link w:val="TextedebullesCar"/>
    <w:uiPriority w:val="99"/>
    <w:semiHidden/>
    <w:unhideWhenUsed/>
    <w:rsid w:val="00CC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7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C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E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15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505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63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13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4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40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22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9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0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64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7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34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8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4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3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2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7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38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9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46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08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9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9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30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9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7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9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0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6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73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7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726286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7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2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4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9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6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9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8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07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2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8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06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13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62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7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1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14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73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03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23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91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11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6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33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5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91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6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991104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14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031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5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59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2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0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54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1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6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07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81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31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46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53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7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9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2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4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3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5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86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84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1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72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2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7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7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34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9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431430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3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29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24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4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57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75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87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47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2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39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92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2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8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9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7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2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17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56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9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8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43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9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77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7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3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8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211774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0F1B-62E4-4BD0-8C08-D0A65489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phonologie                                           2ème année LMD                                                   AU 2011/2012</vt:lpstr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phonologie                                           2ème année LMD                                                   AU 2011/2012</dc:title>
  <dc:creator>UW</dc:creator>
  <cp:lastModifiedBy>MYN</cp:lastModifiedBy>
  <cp:revision>38</cp:revision>
  <cp:lastPrinted>2012-02-12T04:25:00Z</cp:lastPrinted>
  <dcterms:created xsi:type="dcterms:W3CDTF">2021-06-20T20:33:00Z</dcterms:created>
  <dcterms:modified xsi:type="dcterms:W3CDTF">2021-06-20T23:09:00Z</dcterms:modified>
</cp:coreProperties>
</file>