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EB" w:rsidRDefault="00701D2E" w:rsidP="000D78EB">
      <w:pPr>
        <w:spacing w:line="240" w:lineRule="auto"/>
        <w:jc w:val="center"/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المحاضرة </w:t>
      </w:r>
      <w:proofErr w:type="gramStart"/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رقم</w:t>
      </w:r>
      <w:proofErr w:type="gramEnd"/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:</w:t>
      </w:r>
      <w:r w:rsidR="000D78EB"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6</w:t>
      </w:r>
    </w:p>
    <w:p w:rsidR="006B6A53" w:rsidRPr="005217E3" w:rsidRDefault="00701D2E" w:rsidP="000D78EB">
      <w:pPr>
        <w:spacing w:line="240" w:lineRule="auto"/>
        <w:jc w:val="center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نضال الحركة الوطنية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التونسية أثناء الحرب العالمية الثانية .</w:t>
      </w:r>
    </w:p>
    <w:p w:rsidR="006B6A53" w:rsidRPr="005217E3" w:rsidRDefault="00D866D8" w:rsidP="005217E3">
      <w:pPr>
        <w:pStyle w:val="Paragraphedeliste"/>
        <w:bidi/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أولا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: </w:t>
      </w:r>
      <w:r w:rsidR="006B6A53" w:rsidRPr="00701D2E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النضال السياسي التونسي في الداخل .</w:t>
      </w:r>
    </w:p>
    <w:p w:rsidR="006B6A53" w:rsidRPr="00701D2E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701D2E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المقاومة الوطنية السرية ( 1938-1941) .</w:t>
      </w:r>
    </w:p>
    <w:p w:rsidR="006B6A53" w:rsidRPr="005217E3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   لقد شكلت الحرب العالمية الثانية منعطفا هاما في دعم الحركة الوطنية حيث اقترنت بدايتها بهزيمة الدولة الفرنسية المبكرة أمام ألمانيا جوان 1940 ، الشيء الذي وفر مناخا سياسيا وعسكريا جديدا لصالح الحركة الوطنية لتصفية الاستعمار .</w:t>
      </w:r>
    </w:p>
    <w:p w:rsidR="006B6A53" w:rsidRPr="005217E3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   لقد ساهمت الدعاية عبر محطات الإرسال الإذاعية سواء من جانب قوات الحلفاء أو المحور دورا مهما في ترسيخ فكرة الاستقلال لدى الشعوب المستعمرة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 لما قامت السلطات الفرنسية باعتقال الزعماء الوطنيين ، اعتقدت أن الأمر سيهدأ لكن حدث العكس ، حيث حاول الوطنيين الذين لم يعتقلوا توظيف ظروف جديدة 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و ذلك من خلال تتالي تكوين الدواوين السياسية السرية ، حيث ظهر الديوان السياسي الخامس في أواخر 1939 برئاسة &lt;&lt; الباهي الأدغم&gt;&gt; ، ومن أهم أعضائه &lt;&lt; الهادي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خفشة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&gt;&gt; و &lt;&lt; الهادي سعيدي &gt;&gt; ، وقد ساهم هذا الديوان في تكوين لجنة سرية هدفها تنشيط الدعاية الوطنية و إصدار المناشير لحث الشعب على القيام بأعمال تخريبية و المطالبة بالإفراج عن المساجين السياسيين .</w:t>
      </w:r>
    </w:p>
    <w:p w:rsidR="00F151AA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لكن بسبب تواصل القمع و الاضطهاد ضده تم إيقاف نشاطه ومحاكمة نوابه و اعتقال 11 شخص منهم في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جانفي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1940 م ،  وكـرد فعل عمـلي اندلعت عدة  مظاهرات بكل من &lt;&lt; قصر الهلال &gt;&gt; و &lt;&lt; الكاف&gt;&gt;  في أوت 1940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F151AA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وبعد عودة " الحبيب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ث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امر " من فرنسا تولى أمر قياد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ة الحركة الوطنية حيث قام بإعادة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تسيير الحركة و شكل خلية سرية حيث أسس الديوان السياسي السادس في فيفري 1940 م حيث ضم هذا الديوان "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الطيب سليم" و " رشيد إدريس" ، كما أسس الحبيب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ث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امر جديدة " تونس الفتاة" ، ولم ينقطع كفاحه إلا بعد أن تم اعتقاله في 21 </w:t>
      </w:r>
      <w:proofErr w:type="spell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جانفي</w:t>
      </w:r>
      <w:proofErr w:type="spell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1941م 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"/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بعد اعتقال حبيب </w:t>
      </w:r>
      <w:r w:rsidR="00F151AA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ث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امر قام رشيد إدريس من تحمل </w:t>
      </w:r>
      <w:r w:rsidR="00F151AA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مسؤولية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قيادة الحركة وقام بتكوين الديوان السياسي السابع في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جانفي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1941م .، ولضمان المقاومة أسسوا مجموعة سرية تدعى "اليد السوداء" ، وكان هذا الديوان ينظم مظاهرات وتنظيم العمل الحزبي مثل " مظاهرات قابس" 18 ماي 1941م ،  إلا أن السلطات الفرنسية  قامت باعتقال أعضاء الديوان السياسي السابع في 12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جويلية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1941م .</w:t>
      </w:r>
    </w:p>
    <w:p w:rsidR="00F151AA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جهة أخرى قام الطلبة الزيتونيين بدور كبير في هذه المرحلة حيث قاموا بتوزيع المناشير المحرضة على المظاهرات و الإضرابات و تأسيس الصحف غير معترف بها مثل " الهلال" ، لكن للأسف تعرض هؤلاء الطلبة للقمع و الاضطهاد ، وتعرض بعض الطلبة لسجن بتهمة الشغب و الانخراط في صفوف الحزب الدستوري الجديد ، ومما زاد من ارتباك سلطة الحماية </w:t>
      </w:r>
      <w:r w:rsidR="00F151AA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هذا الصمود الوطني اقترن بهزيمة فرنسا في جوان 1940م ، و قد دفعت هذه الظروف إلى انخراط الشباب التونسيين في العمل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الجمعاتي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برزت بالخصوص جمعية الشباب المسلمين حيث تقوم بعمل اجتماعي و سياسي تربوي كما تم تكثيف النشاط الكشفي حيث نظم كشاف الساحل عدة اجتماعات شبه سرية في المجال الوطني التونسي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موقف الحزب الدستوري الجديد من اندلاع الحرب العالمية الثانية 1939-1945م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 لقد كانت حوادث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أفريل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1938 م ضربة موجعة للحزب الدستوري الجديد ، حيث حل الحزب و أعلنت حالة حصار ، اعتقل الطاهر صفر و الحبيب بورقيبة وصالح بن يوسف ، وقد بلغ عدد الاعتقالات مابين ألفين و ثلاثة ألاف شخص .</w:t>
      </w:r>
    </w:p>
    <w:p w:rsidR="00F151AA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أما الحزب الدستوري القديم فقد ابتهج كثيرا بما حل بخصمه و اعتبر ذلك جزاء الخائن و أكثر من ذلك ، و إثر هذا أصبح موقف الحزب الدستوري الجديد ضعيف خاصة و ان الحرب العالمية الثانية على الأبواب .</w:t>
      </w:r>
    </w:p>
    <w:p w:rsidR="006B6A53" w:rsidRPr="005217E3" w:rsidRDefault="003E18E6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حيث تم خنق الصحافة التونسية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، و ال</w:t>
      </w:r>
      <w:r w:rsidR="00F151AA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تشديد التشريع الخاص بالجمعيات 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الاجتماعات العمومية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، و التنظيمات السياسية و ذلك في </w:t>
      </w:r>
      <w:proofErr w:type="spell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جويلية</w:t>
      </w:r>
      <w:proofErr w:type="spell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1938م ، لكن الشعب التونسي لم يفقد الأمل ففي سنة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1939م   تمكن الدستوريين من تضييق الخناق على الحكومة ، وذلك بعد رفع الحصار و إطلاق سراح نحو 150 معتقلا من طرف  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لمقيم العام   الجديد الفرنسي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" </w:t>
      </w:r>
      <w:proofErr w:type="spell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بالالا</w:t>
      </w:r>
      <w:proofErr w:type="spell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بون"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5"/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بالرغم من القمع الشديد الذي توصلت إليه الاجتماعات في بيوت المناضلين توالت العرائض و المناشير و المظاهرات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6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 حتى عمليات التخريب و التي ان دلت على شيئا نما تدل على حيوية الحزب الذي واصل رسالته رغم محاولة القضاء على قياداته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7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إن كل هذه الظروف الصعبة التي مر بها الحزب الدستوري الجديد جعلته لم يتخذ موقفا علنيا واضحا من اندلاع الحرب العالمية الثانية باعتباره من جهة حزبا منحلا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8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 ومن جهة ثانية أن أغلب قيادته كانوا في السجون و المعتقلات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9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 بعد اندلاع الحرب العلمية الثانية و انكسار فرنسا أمام ألمانيا ، اتضح للدستوريين انحطاط فرنسا و عجزها عن استمرار سيطرتها على تونس ، حيث ابتهج الحزب الدستوري القديم بسقوط فرنسا ، وأبدى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إعجابه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بالمارشال ببيان و قد كان يعلق عليه آمالا كبيرة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0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لما تم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إمضاء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الهدنة بين فرنسا و ألمانيا رأى الحزب الدستوري الجديد أن يقوم بحركة واسعة للمطالبة باستقلال تونس وبقية أقطار المغرب العربي ، حيث قام الحبيب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ث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امر في 20 جوان 1940 م مع وفده بتقديم عريضة إلى البلاط يطالب فيها حكومة الباي بإعلان سقوط الحماية و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إطلاق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سراح الزعماء المعتقلين في فرنسا ، كما تقدمت وفود أخرى بعرائض مماثلة لكن السلطة الفرنسية اعتقلت هذه الوفود قبل حتى أن تقابل الباي  ، لكن تم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الإفراج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عنهم بعد عدة أسابيع بتدخل من الباي نفسه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1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وبهذا نستنتج أن موقف الحزب الدستوري من اندلاع الحرب العالمية الثانية لم يكن قويا </w:t>
      </w:r>
      <w:proofErr w:type="gram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موحدا ،</w:t>
      </w:r>
      <w:proofErr w:type="gram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بل كان منقسما بمثله تياران :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التيار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: هو تيار الحزب الدستوري القديم وكان مؤيدا لقوات المحور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التيار الثاني :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تيار الحزب الجديد الذي كان يسي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ر بمقتضى توجهات الحبيب بورقيبة الموجود آنذاك في سجن سان نيكولا بمرسيليا  ، الذي كان يحذر فيها التونسيين من مغبة التعاون مع قوات المحور ، لأنه كان يعدم هو وصالح بن يوسف بأن الحلفاء سوف ينتصرون لا محالة و بسبب هذا الموقف الضعيف و المنقسم للحزب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أعطى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فرصة أكثر السلطات الاستعمارية لممارسة المزيد من القمع و الاضطهاد ضد الوطنيين التونسيين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2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3E18E6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ثانيا: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نشاط الحزب الدستوري الجديد أثناء الحرب العالمية الثانية :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لقد انتعش نشاط الحزب الدستوري و تعزز باعتلاء " محمد المنصف باي " عرش تونس في 19 جوان 1942 ، هذا الباي الذي كان معروف بمواقفه الوطنية السابقة و مناصرته لهذا الحزب الذي كان عضو رسمي فيه منذ سنة 1922 م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3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F151AA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فعمل على تقوية الروح الوطنية بمواقفه الخالدة ، حيث أراد أن يدافع عن كرامة عرشه و حقوق شعبه ، حيث قدم عريضة إلى رئيس حكومة " فيشي " يوم 4 أوت 1942م  طالب فيها احترام السيادة التونسية و إرضاء رغبات الشعب ، وقد كانت هذه العريضة في بنودها الستة عشر لا تختلف عما كان يطالب به الحزب قبل حله و اعتقال زعمائه سنة 1938م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4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F151AA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بسبب هذا توترت العلاقات بين المنصف الباي و ممثل فرنسا في تونس " جان بيار ستيف"، لكن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الأزمة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انفجرت بعد أن وعدت الحكومة الفرنسية الباي بتحقيق مطالبه ، لكنها في الحقيقة لم تنجز شيئا بل العكس بدأت منذ ذلك الحين تظهر الشر للمنصف باي ، وتنتقي الفرص للتخلص منه ، لقد حرص الباي منصف على ملازمة تونس الحيادية في الحرب العالمية الثانية ، وقد ابلغ ذلك رسميا الحلفاء و دول المحور ، وبالتالي لم يخضع لضغط الألمان أو  الأميرال " ستيف" ، كما كانت للمنصف باي عدة مواقف مشرفة منها مطالبة المارشال "بيتان" نقل المقيم العام من تونس لتصرفاته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5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الغير لائقة ، وكذلك احتجاجه على قنبلة مدينة القيروان وفي 13 ديسمبر 1942م دون موافقة الإقامة العامة شكل المنصف باي وزارة قومية تونسية يرأسها محمد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شنيق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بمساعدة " محمد الماطري" و "صالح فرحات "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و  "محمد العزيز حبولي" و قد كان الباي و حكومته مستعدين للتعامل مع الإقامة العامة و قد جلبت سياسته الرشيدة انتصارات حقيقية منها :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مرسوم 30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جانفي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1898 م المتعلق بامتلاك الأجناس بطريقة المفاوضة العقارية أو المالية ، وقد ظل الوطنيون على ذلك الأمر منذ 45 سنة ومنها مد الموظفين التونسيين بمنحة 28 بالمائة المعادلة لمنحة زملائهم الفرنسيين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6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 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باختصار انه لم يبرهن منذ 1881 م أي باي سابق مثلما برهن عليه المنصف الباي ، كما لم يعقل حياد الباي الرسمي استعادة الدست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 الجديد لنشاطه الذي اهتم خاصة بالشبيبة الدستورية التي كان ينظمها الهادي نويرة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7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هذه الأثناء أصبحت تونس جبهة ساخنة من جبهات الحرب العالمية الثانية " جبهة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إفريقيا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"  ومسرحا لعدة معارك طاحنة بين قوات الحلفاء و المحور ، و بهذا أصبحت القوى الوطنية التونسية حينئذ في تجاذب بين القوى المتحاربة .</w:t>
      </w:r>
    </w:p>
    <w:p w:rsidR="00F151AA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في الوقت الذي كانت فيه معارك الحرب دائرة على الأرض تونسية ،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فإن نشاط الحزب الجديد لم يتوقف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، حيث إلى الوطنيون الموجودون في السجون أن الوقت مناسب لاستئناف نشاطهم السياسي الوطني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8"/>
      </w:r>
      <w:r w:rsidR="00F151AA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الوطني في هذه الظروف الحرجة التي تجتازها البلاد التونسية فحاول بعض المعتقلين الخروج من السجن بالقوة ، بعد أن علموا أن السلطة الفرنسية تحاول نقلهم إلى ما وراء خطوط القتال ، فقاموا بالثورة داخل السجن و تمكنوا من فتح أبوابه إلا أن الجنود المرابطين أمام باب السجن ، منعوهم من ذلك و قد كانت هذه الحادثة السبب الرئيسي في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إطلاق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سراح المعتقلين السياسيين في كافة سجون تونس في 1 ديسمبر 1942م ، أما مساجين مرسيليا فقد أطلق سراحهم يوم 28 نوفمبر 1942 م و سلموا إلى السلطات الإيطالية التي نقلتهم إلى روما في 9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جانفي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1943 م على أمل جعلهم دعاة لفائدتها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استقر الزعيم بورقيبة في قصر "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فيو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رنتيتي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" حيث تلقى معاملة خاصة من طرف السلطات الايطالية إلا أنه لم ينخدع بها ، حيث وضع شرطا مسبقا مع روما ألا هو استقلال البلاد التونسية لكن السلطات الايطالية كانت رافضة لهذا الأمر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19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وفي 6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أفريل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1943 ، تكلم لأول مرة في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إذاعة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روما فألقى خطابا على نداء لتوحيد صفوف العرش و بعد ذلك بيومين رجع الزعيم لحبيب بورقيبة إلى تونس بعد 5 سنوات و ذلك بإلحاح من المنصف باي وكان ذلك يوم 8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أفريل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1943م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بعد عودة بورقيبة أصبح هم الدستورين الأساسي ، إعادة نشاط الحزب و إعادة تنظيم شعبه ، و هو ما تم فعلها ، حيث استأنف قادة الحزب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0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كفاحهم ونشاطهم  و انتظم الحزب من جديد بجميع تشكيـلاته و انتشرت شعـبه في القرى و المدن و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المداشر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وأنشأت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منظمة لشباب التونسي تظم آلاف الشباب التي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أنشأت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لهم معسكرات تدريب و غير ذلك من النشاطات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1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وفي 7 ماي 1943 م دخل جيوش الحلفاء الانجليز قصر حمام الأنف حيث يوجد " الباي محمد المنصف" حيث ألقوا عليه القبض و ذهبوا به إلى مدينة تونس ثم إلى المرسى أي جاءه الجنرال " جوان" يوم 13 ماي 1943 م ، وطلب منه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إمضاء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وثيقة التنازل على العرش ، فرفض ذلك في سبب ذلك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أمضى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الجنرال " جيرو" القائد الأعلى للقوات الفرنسية بإفريقيا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أمرا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يقضي بعزل المنصف باي الذي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أبعده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إلى الأغواط في الجنوب الجزائري و في 6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جويلية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1943 م أرسل المنصف باي إلى الجنرال "هاست" وثيقة التنازل عن العرش ثم تم نقله إلى تنس ثم إلى مدينة "بو" بجنوب فرنسا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ابن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توفي 1 سبتمبر 1948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2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، وكان سبب نفيه في نظر الحلفاء هو اهتمامه بالتعاون مع قوات المحور لكن في الحقيقة إن هذا الاتهام باطل لأن المنصف باي عمل على الحياد طلبة فترة حكما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 قد تألم الشعب التونسي من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إبعاد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أميره الذي كان الأمير الوحيد المتمتع بشعبية حقيقية من بين امراء البيت الحسيني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3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وظهرت منذ الأيام الأولى العرائض المطالبة بعودة المنصف باي إلى العرش ، وعدم الاعتراف بالباي المنصف ، وفي اللقاء الذي جمع بين مدير الشؤون السياسية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بالإقامة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العامة و بورقيبة يوم 10 جوان 1943 ، و أثار الزعيم التونسي قضية خلع المنصف باي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وكان بورقيبة قد أثار نفس القضية منذ يوم 17 ماي 1943 عندما استقبله قنصل الولايات المتحدة الأمريكية  "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دوتيل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" ووعده بدرس قضية الباي مع السلطة الفرنسية بالجزائر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وقد اتحدت حول المطالبة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بإرجاع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المنصف باي كافة التيارات السياسية التونسية باستثناء الشيوعيين وتكونت نزعة سياسية تعرف باسم الحركة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المنصفية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كانت تدعوا ونطالب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بإرجاع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المنصف باي للعرش ،وامتدت إلى كامل البلاد و تأسست لجنة للدفاع عن المنصف باي تضم ممثلي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الأحزاب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السياسية و المنظمات الوطنية و الوزراء السابقين و بعض الأمراء الحسينيين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4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F151AA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تكوين جبهة وطنية (1944-1945) 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بالرغم من حملة الاعتقالات التي شنت في حق السياسيين التونسيين إلا أن بعض القيادات الوطنية تمكنت من التحرك بشكل ناجح على الساحة السياسية ، حيث تم ربط الصلة بالشعب الدستورية وتنشيطها و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إصدار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المناشير و الجزائر السرية مثل ( الكفاح ، الهلال ، الاتحاد) ، وتنظيم اجتماعات داخل البلاد.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كما سعى الحزب الدستوري الجديد إلى مد قنوات الحوار بينه وبين السلطة الفرنسية كما قام بعدة مبادرات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الإقناع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الأوساط السياسية بضرورة التفاوض خاصة بعد انعقاد ندوة برازفيل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جانفي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1944 م ، التي اعترفت بحق الشعوب في تسيير شؤونها بنفسها ضمن اتحاد فرنسي يعوض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الإمبراطورية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كما وجه الوطنيون مذكرة في الغرض إلى الحكومة الفرنسية في 8 مارس 1944 م عبرو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فيها عن رفضهم لمشروع الاتحاد الفرنسي رغم شدة الاضطهاد التي لحقت بالوطنيين ، إلا أن القيادة الدستورية اتصلت بالقنصليتين الأمريكية و الانجليزية بتونس الذين اظهروا فيها لمطالبها .</w:t>
      </w:r>
    </w:p>
    <w:p w:rsidR="00F151AA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وتكونت لجنة وطنية يوم 30 أكتوبر 1944 م ضمن 60 عضو لدراسة الوضع و قد عرفت بلجنة الستين التي تشكلت على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إثرها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جبهة وطنية حيث ضمت كل من الحزب الدستوريين و الحركة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المنصفية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ومدرسة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جامع الزيتونية و مملكي الجالية اليهودية وعلى اثر الاجتما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 الذي عقدته يوم 13 نوفمبر 1944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أعدت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تقرير طالب فيه بمنح البلاد التونسية استقلالها الداخلي و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إقامة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نظام دستوري ملكي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5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ورغم السياسة الزجرية التي انتهجها المقيم العام ماست سعى الوطنيين إلى تدوين القضية الوطنية و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إخراجها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 نطاق العلاقات الثنائية الفرنسية التونسية ، خاصة بعد تأسيس الدول العربية 22 مارس 1945م ، وقد قرر الديوان </w:t>
      </w:r>
      <w:r w:rsidR="003E18E6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إرسال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بورقيبة إلى مصر في 26 مارس 1945 م لتعريف بالمسألة التونسية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6"/>
      </w:r>
      <w:r w:rsidR="00631CDA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6B6A53" w:rsidRPr="005217E3" w:rsidRDefault="003E18E6" w:rsidP="005217E3">
      <w:pPr>
        <w:pStyle w:val="Paragraphedeliste"/>
        <w:bidi/>
        <w:spacing w:line="240" w:lineRule="auto"/>
        <w:ind w:left="928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proofErr w:type="gramStart"/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ثالثا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</w:t>
      </w:r>
      <w:proofErr w:type="gramEnd"/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الكفاح التونسي المسلح .</w:t>
      </w:r>
    </w:p>
    <w:p w:rsidR="006B6A53" w:rsidRPr="005217E3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مع عزيمة قوات المحور في تونس و عودة قوات فرنسا بقيادة الجنرال ديغول في 8 ماي 1943 م اتخذت السلطات الفرنسية مواقف سلبية ضد الباي و القيادة الوطنية و ضد الشعب بصفة عامة حيث دمرت القرى و صادرت الممتلكات و كنتيجة لهاته السياسة التي اتبعتها السلطات الفرنسية قامت و تعددت الانتفاضات من جانب الشعب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7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في مختلف ربوع البلاد التونسية كان أبرزها :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– ثورة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المرازيق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: كانت في الجنوب التونسي قام بها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المرازيق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سنة 1943م بقيادة القائد حامد المرزوقي و عبد الله الغول و الشيخ علي بلطيف و قد اظهر هؤلاء بطولات و مقاومة صلبة شديدة ضد القوات الفرنسية و بدورها قامت قوات الاحتلال بالانتقام من النساء و الأطفال ووضعهم في المحتشدات و قد استشهد في هاته الثورة القائد حامد المرزوقي و أعدم كل من الشيخ علي بلطيف و الغول رميا بالرصاص في ساحة البلدة .</w:t>
      </w:r>
    </w:p>
    <w:p w:rsidR="006B6A53" w:rsidRPr="005217E3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ثورة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زرمدين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: قامت هذه الثورة في الساحل التونسي بقيادة صالح الوحيش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الزرمديني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شقيقه فرج الوحيش و غيرهم ، و قد قام في الأساس بهذه الثورة الفلاحين في منطقة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زرمدين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لكن تم القضاء عليها نتيجة الخيانة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8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Default="006B6A53" w:rsidP="005217E3">
      <w:pPr>
        <w:pStyle w:val="Paragraphedeliste"/>
        <w:bidi/>
        <w:spacing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من طرف الهادي نويرة الأمين المساعد للحزب الدستوري و ذلك لأن الكفاح المسلح كان يضايق عمل الحزب الدستوري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29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701D2E" w:rsidRPr="005217E3" w:rsidRDefault="00701D2E" w:rsidP="00701D2E">
      <w:pPr>
        <w:pStyle w:val="Paragraphedeliste"/>
        <w:bidi/>
        <w:spacing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pStyle w:val="Paragraphedeliste"/>
        <w:bidi/>
        <w:spacing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8C649D" w:rsidRPr="005217E3" w:rsidRDefault="00701D2E" w:rsidP="000D78EB">
      <w:pPr>
        <w:pStyle w:val="Paragraphedeliste"/>
        <w:bidi/>
        <w:spacing w:line="240" w:lineRule="auto"/>
        <w:ind w:left="928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  <w:lang w:bidi="ar-DZ"/>
        </w:rPr>
        <w:t xml:space="preserve">  - 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النشاط السياسي التونسي الخارجي إبان الحرب العالمية الثانية و انعكاساتها .</w:t>
      </w:r>
    </w:p>
    <w:p w:rsidR="008C649D" w:rsidRPr="005217E3" w:rsidRDefault="008C649D" w:rsidP="005217E3">
      <w:pPr>
        <w:pStyle w:val="Paragraphedeliste"/>
        <w:bidi/>
        <w:spacing w:line="240" w:lineRule="auto"/>
        <w:ind w:left="928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أولا</w:t>
      </w:r>
      <w:r w:rsidR="006B6A53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النضال التونسي في الخارج</w:t>
      </w:r>
    </w:p>
    <w:p w:rsidR="006B6A53" w:rsidRPr="005217E3" w:rsidRDefault="006B6A53" w:rsidP="005217E3">
      <w:pPr>
        <w:pStyle w:val="Paragraphedeliste"/>
        <w:bidi/>
        <w:spacing w:line="240" w:lineRule="auto"/>
        <w:ind w:left="928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</w:t>
      </w:r>
      <w:r w:rsidR="008C649D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-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النضال في أوروبا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:</w:t>
      </w:r>
    </w:p>
    <w:p w:rsidR="006B6A53" w:rsidRPr="005217E3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 إبان الحرب العالمية الثانية و مع هزيمة فرنسا مع ألمانيا النازية في جوان 1940 م ،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أصبحت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السلطات الفرنسية في تونس تابعة لحكومة فيشي و هذا ما استغلته الحركة الوطنية التونسية ، حيث عادت للنشاط من جديد مستغلة ظروف فرنسا في الداخل التونسي .</w:t>
      </w:r>
    </w:p>
    <w:p w:rsidR="006B6A53" w:rsidRPr="005217E3" w:rsidRDefault="006B6A53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و قامت حكومة فيشي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بإطلاق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سراح المعتقلين و السياسيين و السماح للمنفيين منهم بالعودة إلى تونس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للاستفادة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منهم في الدعاية لقوات المحور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0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وبقصد تقوية مركزها في تونس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1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وللإشارة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فقط فإن هؤلاء المعتقلين قد تم اعتقالهم منذ تاريخ 9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أفريل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1938 م جراء المظاهرات و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الإضرابات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التي شهدتها البلاد التونسية ، أين أعلنت السلطات الفرنسية حالة الحصار و اعتقال العديد من الوطنيين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2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  ومنذ أن تم تحرير الزعماء التونسيين من سجون فرنسا و نقلهم إلى روما في جانفي1943م 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3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عمل هؤلاء على حمل راية الكفاح الوطني  ومواصلة النضال خارج البلاد بغية الدعاية لقضية بلادهم و إطلاع الرأي العام على ما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يجري داخل تونس .</w:t>
      </w:r>
    </w:p>
    <w:p w:rsidR="006B6A53" w:rsidRPr="005217E3" w:rsidRDefault="008C649D" w:rsidP="005217E3">
      <w:pPr>
        <w:pStyle w:val="Paragraphedeliste"/>
        <w:bidi/>
        <w:spacing w:line="240" w:lineRule="auto"/>
        <w:ind w:left="928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النضال في ايطاليا : 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ونجد من بين هؤلاء الوطنيين التونسيين الذين لعبوا دورا كبيرا في التعريف و الدعاية لقضية بلادهم الحبيب بورقيبة  بحيث أنه قد ألقى كلمة في إذاعة باري الايطالية في 6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أفريل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1943 م وتلك الكلمات دلت على مدى حنكته و دهائه السياسي فبعد أن شكر دول المحور لتخليصه من السجن أعلن بدوره أن بلاده قد تضررت نتيجة الحرب العالمية الثانية ، ثم دعا الشعب التونسي إلى الالتفاف حول الباي محمد المنصف و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إتباع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توجيهاته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4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بمعنى أن الحبيب بورقيبة قد حاول من كلماته هذه أن يطلب من شباب بلاده أن يكونوا يد واحدة لخدمة قضية بلادهم ، إضافة إلى الحبيب بورقيبة فقد كان للدكتور الحبيب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ثا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مر و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الأستاذ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يوسف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الرويسي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نشاط في ايطاليا فقد قابل هؤلاء العديد من مناضلي المغرب العربي و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أنشئوا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إذاعة سرية سموها "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إفريقيا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الفتاة" التي كانوا يذيعون منها لمدة ساعة في اليوم أخبار النضال المغرب العربي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5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على اعتبار أن العرب من مختلف بلدانهم تجمعهم مقومات واحدة كالدين و اللغة .</w:t>
      </w:r>
    </w:p>
    <w:p w:rsidR="008C649D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النضال في ألمانيا : 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غادر مجموعة من الدستوريون تونس يوم 3 ماي 1943م إلى برلين و كان من بين هؤلاء حسين التريكي و الطيب سليم والتحق بهؤلاء كل من الحبيب تامر و الهادي السعيدي و يوسف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الرويسي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وتمكنوا من تأسس مكتب المغرب العربي في 21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جويلية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1943م و قد مكن هذا النشاط القادة الوطنيين من ربط علاقات مع شخصيات عربية و مسلمة مثل الأمير شكيب أرسلان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6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كذلك قاموا بتأسيس جريدة باللغة العربية اسمها المغرب العربي أشرف على إدارتها الأستاذ يوسف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الرويسي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إضافة إلى أنهم قد عقدوا في برلين مؤتمر للشباب العربي بحثوا فيه عن القضية العربية و تطوراتها بشكل عام ، وفي المجمل نجد بأن هذه الحركة قد امتد نشاطها في معظم دول أوروبا و خاصة فرنسا التي بقي الدكتور الحبيب تامر يتردد عليها باستمرار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7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</w:p>
    <w:p w:rsidR="006B6A53" w:rsidRPr="005217E3" w:rsidRDefault="008C649D" w:rsidP="005217E3">
      <w:pPr>
        <w:spacing w:line="240" w:lineRule="auto"/>
        <w:ind w:left="567" w:firstLine="142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النضال في إسبانيا :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في أواخر سنة 1944 م نزل الدكتور الحبيب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ث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امر و إخوانه المقيمين في باريس إلى اسبانيا حيث وجدوا هناك الدكتور حافظ راجح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إبراهيم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أحد قادة الحزب الدستوري القديم و قد قدم لهم هذا الأخير كل الدعم و المساعدة لمواصلة نضالهم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8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فقد حمل هؤلاء الوطنيون على قادتهم مسؤولية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إيصال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صوت الشعب التونسي و المغاربي ككل للمطالبة بحقوقهم أمام الضمير العالمي .</w:t>
      </w:r>
    </w:p>
    <w:p w:rsidR="006B6A53" w:rsidRPr="005217E3" w:rsidRDefault="006B6A53" w:rsidP="005217E3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ثاني</w:t>
      </w:r>
      <w:r w:rsidR="008C649D"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ا</w:t>
      </w: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 xml:space="preserve"> : النضال في المشرق </w:t>
      </w:r>
    </w:p>
    <w:p w:rsidR="006B6A53" w:rsidRPr="005217E3" w:rsidRDefault="006B6A53" w:rsidP="005217E3">
      <w:pPr>
        <w:spacing w:line="240" w:lineRule="auto"/>
        <w:ind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   مع نهاية الحرب العالمية الثانية و بعد تحرير تونس من قوات المحور و بعد أن استقر الوضع من جديد لفرنسا بدأت هنا السلطات الفرنسية من جديد بمعاملة الوطنيين بعنف شديد و عرقلت النشاط السياسي على أعضاء الحزب الدستوري الجديد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39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ففي هذه الأثناء نجد بأن أنظار الزعماء و القادة التونسيين قد اتجهت صوب جامعة الدول العربية التي تأسست في 22 مارس 1945م أين قرر الديوان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 xml:space="preserve">السياسي إيفاد الزعيم الحبيب بورقيبة إلى مصر يوم 26 مارس 1945م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0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للتعريف بالمسألة التونسية ، وبعد سفرة مليئة بالأخطار و المتاعب وصل القاهرة في 26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أفريل</w:t>
      </w:r>
      <w:proofErr w:type="spellEnd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1945م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1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أين قدم هذا الأخير مذكرة إلى الأمين العام للجامعة لتوزيعها على الدول الأعضاء و كشف سياسة المستعمر الفرنسي ، و نجد بأن مباحثاته قد تعددت مع المسؤولين في الجامعة و انتهت إلى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إيجاد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هيئة وهي مكتب الحزب الحر الدستوري التونسي وكان الهدف من وراء تأسيس هذا المكتب هو الدعاية لقضية تونس في القاهرة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2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وبدأت هذه الهيئة في إصدار نشرة دورية تطلع فيها أقطار الشرق بأحداث الأخبار من تونس باللغة العربية و أخرى باللغة الفرنسية لتغذية شركات الأخبار و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الأوساط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="008C649D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الأجنبية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</w:t>
      </w:r>
      <w:r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3"/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، و إذا نجد بأن الحبيب بورقيبة قد لعب دورا كبيرا خلال فترة الحرب العالمية للتعريف بقضية بلادهم سواء في أوروبا أو في المشرق .</w:t>
      </w:r>
    </w:p>
    <w:p w:rsidR="006B6A53" w:rsidRPr="005217E3" w:rsidRDefault="008C649D" w:rsidP="005217E3">
      <w:pPr>
        <w:pStyle w:val="Paragraphedeliste"/>
        <w:bidi/>
        <w:spacing w:line="240" w:lineRule="auto"/>
        <w:ind w:left="0" w:firstLine="567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b/>
          <w:bCs/>
          <w:sz w:val="34"/>
          <w:szCs w:val="34"/>
          <w:rtl/>
          <w:lang w:bidi="ar-DZ"/>
        </w:rPr>
        <w:t>ثالثا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: انعكاسات الحرب العالمية على النضال التونسي .</w:t>
      </w:r>
    </w:p>
    <w:p w:rsidR="008C649D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خلع الملك و إقالة وزارته ونفيه إلى الأغواط بالصحراء الجزائرية نتيجة مواقفه الوطنية .</w:t>
      </w: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قام الفرنسيون بحملة تقتيل واسعة ضد المواطنين عن طريق ا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لأحكام العسكرية العارمة ، حيث 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أعدم المئات  من  المواطنين  في قفصة  وقابس  و سوسة بتوجيه التهم المزيفة لتبرير فعلتهم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4"/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تأسيس الاتحاد العام للعمل التونسي في </w:t>
      </w:r>
      <w:proofErr w:type="spell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جانفي</w:t>
      </w:r>
      <w:proofErr w:type="spell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1946 .</w:t>
      </w: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قيام صالح بن يوسف بتأطير التحركات الجماهيرية مشجعا على بحث المنظمات المهنية و الشبابية .</w:t>
      </w: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رفع شعار الاستقلال التام لأول مرة خلال مؤتمر ليلة القدر 23 أوت 1946م الذي ضم كل فصائل الحركة الوطنية التونسية .</w:t>
      </w: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تواصل النشاط </w:t>
      </w:r>
      <w:proofErr w:type="spellStart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الجمعياني</w:t>
      </w:r>
      <w:proofErr w:type="spell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و بخاصة مبادرات جمعية الشبان المسلمين التي عقدت مؤتمرها الثاني سبتمبر 1946م ، واتسمت خطبها بطابع سياسي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5"/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.</w:t>
      </w: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lastRenderedPageBreak/>
        <w:t>-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الاحتفالات الشعبية التي أقامها الحزب يوم 22 مارس 1947م بكافة المدن و القرى </w:t>
      </w:r>
      <w:proofErr w:type="spellStart"/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إحياءا</w:t>
      </w:r>
      <w:proofErr w:type="spellEnd"/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للذكرى الثانية لتأسيس جامعة الدول العربية ليؤكدوا بأن الشعب التونسي أنظاره متجهة إلى جامعة الدول العربية لا إلى المشاركة في الاتحاد الفرنسي .</w:t>
      </w: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 إعلان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الحزب الحداد و القيام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بإضراب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يوم 12 ماي 1947 وهو يوم للذكرى السادسة و الستين للاعتداء على تونس بفرض الحماية الفرنسية .</w:t>
      </w:r>
    </w:p>
    <w:p w:rsidR="00575AF6" w:rsidRPr="005217E3" w:rsidRDefault="00575AF6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6B6A53" w:rsidRPr="005217E3" w:rsidRDefault="008C649D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- إعلان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الحزب </w:t>
      </w:r>
      <w:r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إضراب</w:t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 xml:space="preserve"> عام 19 ماي 1947 احتجاجا على خلع جلالة الملك محمد المنصف باي </w:t>
      </w:r>
      <w:r w:rsidR="006B6A53" w:rsidRPr="005217E3">
        <w:rPr>
          <w:rStyle w:val="Appelnotedebasdep"/>
          <w:rFonts w:ascii="Traditional Arabic" w:hAnsi="Traditional Arabic" w:cs="Traditional Arabic"/>
          <w:sz w:val="34"/>
          <w:szCs w:val="34"/>
          <w:rtl/>
          <w:lang w:bidi="ar-DZ"/>
        </w:rPr>
        <w:footnoteReference w:id="46"/>
      </w:r>
      <w:r w:rsidR="006B6A53" w:rsidRPr="005217E3">
        <w:rPr>
          <w:rFonts w:ascii="Traditional Arabic" w:hAnsi="Traditional Arabic" w:cs="Traditional Arabic"/>
          <w:sz w:val="34"/>
          <w:szCs w:val="34"/>
          <w:rtl/>
          <w:lang w:bidi="ar-DZ"/>
        </w:rPr>
        <w:t>.</w:t>
      </w: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FF0C17" w:rsidRPr="005217E3" w:rsidRDefault="00FF0C17" w:rsidP="005217E3">
      <w:pPr>
        <w:spacing w:line="240" w:lineRule="auto"/>
        <w:jc w:val="both"/>
        <w:rPr>
          <w:rFonts w:ascii="Traditional Arabic" w:hAnsi="Traditional Arabic" w:cs="Traditional Arabic"/>
          <w:sz w:val="34"/>
          <w:szCs w:val="34"/>
          <w:rtl/>
          <w:lang w:bidi="ar-DZ"/>
        </w:rPr>
      </w:pPr>
      <w:bookmarkStart w:id="0" w:name="_GoBack"/>
      <w:bookmarkEnd w:id="0"/>
    </w:p>
    <w:sectPr w:rsidR="00FF0C17" w:rsidRPr="005217E3" w:rsidSect="002110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73" w:rsidRDefault="00660673" w:rsidP="00C71338">
      <w:pPr>
        <w:spacing w:after="0" w:line="240" w:lineRule="auto"/>
      </w:pPr>
      <w:r>
        <w:separator/>
      </w:r>
    </w:p>
  </w:endnote>
  <w:endnote w:type="continuationSeparator" w:id="0">
    <w:p w:rsidR="00660673" w:rsidRDefault="00660673" w:rsidP="00C7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818996"/>
      <w:docPartObj>
        <w:docPartGallery w:val="Page Numbers (Bottom of Page)"/>
        <w:docPartUnique/>
      </w:docPartObj>
    </w:sdtPr>
    <w:sdtEndPr/>
    <w:sdtContent>
      <w:p w:rsidR="00522EF7" w:rsidRDefault="0066067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8EB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:rsidR="00522EF7" w:rsidRDefault="00522EF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73" w:rsidRDefault="00660673" w:rsidP="00C71338">
      <w:pPr>
        <w:spacing w:after="0" w:line="240" w:lineRule="auto"/>
      </w:pPr>
      <w:r>
        <w:separator/>
      </w:r>
    </w:p>
  </w:footnote>
  <w:footnote w:type="continuationSeparator" w:id="0">
    <w:p w:rsidR="00660673" w:rsidRDefault="00660673" w:rsidP="00C71338">
      <w:pPr>
        <w:spacing w:after="0" w:line="240" w:lineRule="auto"/>
      </w:pPr>
      <w:r>
        <w:continuationSeparator/>
      </w:r>
    </w:p>
  </w:footnote>
  <w:footnote w:id="1">
    <w:p w:rsidR="00522EF7" w:rsidRPr="007B28D0" w:rsidRDefault="00522EF7" w:rsidP="004D2647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-خليفة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شاطروآخرون:تونس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عبر التاريخ الحركة الوطنية و دولة الاستقلال ج3 ،مركز الدراسات و البحوث الاقتصادية الاجتماعية ، تونس ، 2005، ص 113.</w:t>
      </w:r>
    </w:p>
  </w:footnote>
  <w:footnote w:id="2">
    <w:p w:rsidR="00522EF7" w:rsidRPr="007B28D0" w:rsidRDefault="00522EF7" w:rsidP="004D2647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-خليفة شاطر و آخرون : المرجع  السابق ، ص 114.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">
    <w:p w:rsidR="00522EF7" w:rsidRPr="007B28D0" w:rsidRDefault="00522EF7" w:rsidP="004D2647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-الطاهر عبد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الله :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الحركة الوطنية التونسية رؤية شعبية قومية جديدة ، ط2 ، دار المعارف للنشر ، تونس 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69-70.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4">
    <w:p w:rsidR="00522EF7" w:rsidRPr="007B28D0" w:rsidRDefault="00522EF7" w:rsidP="004D2647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-خليفة شاطر و آخرون ، المرجع السابق 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114-115.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5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-شارل أندري جوليان : المصدر السابق،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113-114.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6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من هذه المظاهرات : مظاهرات أوت 1940 التي قتل فيها 14 في مدينة الكاف ، و اضرابات قابس 1941و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الجريدعام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1942.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7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-أحمد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القصاب :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تاريخ تونس المعاصر 1881-1956 تعريب حمادي الساحلي ، الشركة التونسية للنشر ، تونس ، 1986،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568-569.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8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-شارل أندري جوليان : المرجع السابق ، ص 117.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9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نفسه 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117-118.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0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-الحبيب ثامر : المصدر السابق،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101-102.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1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-أحمد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القصاب :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المرجع السابق ، ص 549.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2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-منصف الشابي : صالح بن يوسف ، حياة كفاح ، دار النقوش العربية ، تونس ، ص 97.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3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-الحبيب ثامر : المصدر السابق ، ص 183.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4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-محمد الهادي شريف: تاريخ تونس ، ترجمة محمد الشاوش ومحمد عجينة، ط3،دار سراس للنشر ، تونس ، 1993، ص 125.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5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-شايب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قدادرة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: الحزب الدستوري التونسي و حزب الشعب الجزائري (1934-1954)، دراسة مقارنة ، اطروحة مقدمة لنيل درجة الدكتوراه ، جامعة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منتوري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، قسنطينة ، 2006-2007،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176-177.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6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-محمد السعيد عقيب : الحزب الحر الدستوري القديم 1934-1956، رسالة مقدمة لنيل شهادة الدكتوراه ، جامعة الجزائر 2،2009-2010،ص </w:t>
      </w:r>
    </w:p>
  </w:footnote>
  <w:footnote w:id="17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  <w:lang w:bidi="ar-DZ"/>
        </w:rPr>
        <w:t>-شارل أندري جوليان : المرجع السابق ، ص 120.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8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-أحمد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القصاب :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المرجع السابق ، ص 592.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19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-شارل أندري جوليان : المرجع السابق ، ص 121.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0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-أحمد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القصاب :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>المرجع السابق ، ص 593.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1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-أحمد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قصاب :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>المرجع السابق ، ص 594.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2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-وقد نصبت القوات الفرنسية مكانه محمد الأمين باي الذي بقي على العرش حتى إعلان الجمهورية 25/07/1957.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3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-الساحلي جمادي : فصول من التاريخ والحضارة ، دار الغرب الإسلامي ص 174.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4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-نفسه ، ص 175.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5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-خليفة شاطر و آخرون : المرجع السابق ، ص 117.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6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-نفسه، ص 117.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7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-محمد علي داهش ، المغرب العربي المعاصر ( الاستمرارية و التغيير) ، ط1، الدار العربية للموسوعات ، لبنان ، 2014 ، ص 168.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8">
    <w:p w:rsidR="00522EF7" w:rsidRPr="007B28D0" w:rsidRDefault="00522EF7" w:rsidP="00631CDA">
      <w:pPr>
        <w:pStyle w:val="Notedebasdepage"/>
        <w:tabs>
          <w:tab w:val="left" w:pos="989"/>
          <w:tab w:val="right" w:pos="9072"/>
        </w:tabs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-الطاهر عبد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الله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المرجع السابق 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177-178.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29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-الطاهر عبد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الله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المرجع السابق ، ص 178.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0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-محمد علي داهش ، المرجع السابق 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166-167.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1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-الحبيب تامر ، المرجع السابق ، ص 103.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2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-علي المحجوبي ، الحركة الوطنية التونسي، المرجع السابق،ص 114.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3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الحبيب تامر ، المرجع نفسه ، ص 103.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4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-حسن زعير حزيم ، دور الحبيب بورقيبة في تجديد عمل الحركة الوطنية ( 1929-1945)، الجامعة المستنصرية ، 2016، ص 603.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5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 الطاهر عبد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الله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المرجع السابق ، ص 211.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6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-خليفة الشاطر و آخرون ، المرجع السابق ، ص 116.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7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-الحبيب تامر ،المرجع السابق ، ص 103.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8">
    <w:p w:rsidR="00522EF7" w:rsidRPr="007B28D0" w:rsidRDefault="00522EF7" w:rsidP="00631CD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-الطاهر عبد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الله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المرجع السابق ، ص </w:t>
      </w:r>
      <w:proofErr w:type="spellStart"/>
      <w:r w:rsidRPr="007B28D0">
        <w:rPr>
          <w:rFonts w:ascii="Traditional Arabic" w:hAnsi="Traditional Arabic" w:cs="Traditional Arabic"/>
          <w:sz w:val="24"/>
          <w:szCs w:val="24"/>
          <w:rtl/>
        </w:rPr>
        <w:t>ص</w:t>
      </w:r>
      <w:proofErr w:type="spell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212-215.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39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-اتحاد المغرب العربي و الوحدة التاريخية و </w:t>
      </w:r>
      <w:proofErr w:type="gramStart"/>
      <w:r w:rsidRPr="007B28D0">
        <w:rPr>
          <w:rFonts w:ascii="Traditional Arabic" w:hAnsi="Traditional Arabic" w:cs="Traditional Arabic"/>
          <w:sz w:val="24"/>
          <w:szCs w:val="24"/>
          <w:rtl/>
        </w:rPr>
        <w:t>الجغرافية ،</w:t>
      </w:r>
      <w:proofErr w:type="gramEnd"/>
      <w:r w:rsidRPr="007B28D0">
        <w:rPr>
          <w:rFonts w:ascii="Traditional Arabic" w:hAnsi="Traditional Arabic" w:cs="Traditional Arabic"/>
          <w:sz w:val="24"/>
          <w:szCs w:val="24"/>
          <w:rtl/>
        </w:rPr>
        <w:t xml:space="preserve"> مركز زايد للتنسيق ، الإمارات ، 2001م ،ص 69.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40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-خليفة الشاطر و آخرون ، المرجع سابق ، ص 118.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41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-الحبيب تامر ، المرجع السابق ، ص 105.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42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-محمد علي داهش ، دراسات في الحركات الوطنية و الاتجاهات الوحدوية في المغرب العربي ، منشورات اتحاد الكتاب العربي ، دمشق ، 2004، ص 50.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43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-الحبيب تامر ، المرجع السابق، ص 110.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44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Fonts w:ascii="Traditional Arabic" w:hAnsi="Traditional Arabic" w:cs="Traditional Arabic"/>
          <w:sz w:val="24"/>
          <w:szCs w:val="24"/>
        </w:rPr>
        <w:t xml:space="preserve">  </w:t>
      </w: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-محمود علي عامر : تاريخ تونس و ليبيا المعاصر ، دار الاعصار للنشر ، عمان ، 2017، ص 123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.</w:t>
      </w:r>
    </w:p>
  </w:footnote>
  <w:footnote w:id="45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خليفة الشاطر و آخرون ، المرجع السابق ، ص 118.</w:t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</w:p>
  </w:footnote>
  <w:footnote w:id="46">
    <w:p w:rsidR="00522EF7" w:rsidRPr="007B28D0" w:rsidRDefault="00522EF7" w:rsidP="00100B6A">
      <w:pPr>
        <w:pStyle w:val="Notedebasdepage"/>
        <w:rPr>
          <w:rFonts w:ascii="Traditional Arabic" w:hAnsi="Traditional Arabic" w:cs="Traditional Arabic"/>
          <w:sz w:val="24"/>
          <w:szCs w:val="24"/>
          <w:rtl/>
          <w:lang w:bidi="ar-DZ"/>
        </w:rPr>
      </w:pPr>
      <w:r w:rsidRPr="007B28D0">
        <w:rPr>
          <w:rStyle w:val="Appelnotedebasdep"/>
          <w:rFonts w:ascii="Traditional Arabic" w:hAnsi="Traditional Arabic" w:cs="Traditional Arabic"/>
          <w:sz w:val="24"/>
          <w:szCs w:val="24"/>
        </w:rPr>
        <w:footnoteRef/>
      </w:r>
      <w:r w:rsidRPr="007B28D0">
        <w:rPr>
          <w:rFonts w:ascii="Traditional Arabic" w:hAnsi="Traditional Arabic" w:cs="Traditional Arabic"/>
          <w:sz w:val="24"/>
          <w:szCs w:val="24"/>
        </w:rPr>
        <w:t xml:space="preserve"> </w:t>
      </w:r>
      <w:r w:rsidRPr="007B28D0">
        <w:rPr>
          <w:rFonts w:ascii="Traditional Arabic" w:hAnsi="Traditional Arabic" w:cs="Traditional Arabic"/>
          <w:sz w:val="24"/>
          <w:szCs w:val="24"/>
          <w:rtl/>
        </w:rPr>
        <w:t>- الحبيب تامر : المرجع السابق ، ص 107.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F7" w:rsidRDefault="00522EF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10B7"/>
    <w:multiLevelType w:val="hybridMultilevel"/>
    <w:tmpl w:val="5074E340"/>
    <w:lvl w:ilvl="0" w:tplc="BCB85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73BF6"/>
    <w:multiLevelType w:val="hybridMultilevel"/>
    <w:tmpl w:val="ED32519C"/>
    <w:lvl w:ilvl="0" w:tplc="ABF42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601ED"/>
    <w:multiLevelType w:val="hybridMultilevel"/>
    <w:tmpl w:val="D6562844"/>
    <w:lvl w:ilvl="0" w:tplc="3078DD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71855"/>
    <w:multiLevelType w:val="hybridMultilevel"/>
    <w:tmpl w:val="ABFC611E"/>
    <w:lvl w:ilvl="0" w:tplc="DAFC9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34426"/>
    <w:multiLevelType w:val="hybridMultilevel"/>
    <w:tmpl w:val="E0DCE9B2"/>
    <w:lvl w:ilvl="0" w:tplc="D6006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A40EF"/>
    <w:multiLevelType w:val="hybridMultilevel"/>
    <w:tmpl w:val="F81AC39A"/>
    <w:lvl w:ilvl="0" w:tplc="A282C3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862222"/>
    <w:multiLevelType w:val="hybridMultilevel"/>
    <w:tmpl w:val="BCC0BF52"/>
    <w:lvl w:ilvl="0" w:tplc="09240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43C2C"/>
    <w:multiLevelType w:val="hybridMultilevel"/>
    <w:tmpl w:val="96F6CCD4"/>
    <w:lvl w:ilvl="0" w:tplc="E0A47DD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F7C1F18"/>
    <w:multiLevelType w:val="hybridMultilevel"/>
    <w:tmpl w:val="360009BE"/>
    <w:lvl w:ilvl="0" w:tplc="18B2C9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E578A"/>
    <w:multiLevelType w:val="hybridMultilevel"/>
    <w:tmpl w:val="2A160386"/>
    <w:lvl w:ilvl="0" w:tplc="C17C29A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B4C1A"/>
    <w:multiLevelType w:val="hybridMultilevel"/>
    <w:tmpl w:val="BF362CB8"/>
    <w:lvl w:ilvl="0" w:tplc="4D80887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322490"/>
    <w:multiLevelType w:val="hybridMultilevel"/>
    <w:tmpl w:val="6A7A546C"/>
    <w:lvl w:ilvl="0" w:tplc="283AA2AE">
      <w:start w:val="1"/>
      <w:numFmt w:val="decimal"/>
      <w:lvlText w:val="%1-"/>
      <w:lvlJc w:val="left"/>
      <w:pPr>
        <w:ind w:left="928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A656B5E"/>
    <w:multiLevelType w:val="hybridMultilevel"/>
    <w:tmpl w:val="157A34E0"/>
    <w:lvl w:ilvl="0" w:tplc="737AA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01DF"/>
    <w:multiLevelType w:val="hybridMultilevel"/>
    <w:tmpl w:val="F00CACEA"/>
    <w:lvl w:ilvl="0" w:tplc="2504567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C6FE7"/>
    <w:multiLevelType w:val="hybridMultilevel"/>
    <w:tmpl w:val="0568E54E"/>
    <w:lvl w:ilvl="0" w:tplc="E690BA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243BE"/>
    <w:multiLevelType w:val="hybridMultilevel"/>
    <w:tmpl w:val="0F18885A"/>
    <w:lvl w:ilvl="0" w:tplc="6A20C086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59E4"/>
    <w:multiLevelType w:val="hybridMultilevel"/>
    <w:tmpl w:val="B906BBAC"/>
    <w:lvl w:ilvl="0" w:tplc="6BCA9D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50211"/>
    <w:multiLevelType w:val="hybridMultilevel"/>
    <w:tmpl w:val="24CAC08E"/>
    <w:lvl w:ilvl="0" w:tplc="F6D02B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B6117"/>
    <w:multiLevelType w:val="hybridMultilevel"/>
    <w:tmpl w:val="6DB638CC"/>
    <w:lvl w:ilvl="0" w:tplc="37947D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F2A96"/>
    <w:multiLevelType w:val="hybridMultilevel"/>
    <w:tmpl w:val="FF669AB2"/>
    <w:lvl w:ilvl="0" w:tplc="A1189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F20D1"/>
    <w:multiLevelType w:val="hybridMultilevel"/>
    <w:tmpl w:val="B5B09A54"/>
    <w:lvl w:ilvl="0" w:tplc="14822022">
      <w:start w:val="1"/>
      <w:numFmt w:val="decimal"/>
      <w:lvlText w:val="%1-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E7B76"/>
    <w:multiLevelType w:val="hybridMultilevel"/>
    <w:tmpl w:val="91D8779C"/>
    <w:lvl w:ilvl="0" w:tplc="251CF8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3508F3"/>
    <w:multiLevelType w:val="hybridMultilevel"/>
    <w:tmpl w:val="77429014"/>
    <w:lvl w:ilvl="0" w:tplc="8BFC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0E51F2"/>
    <w:multiLevelType w:val="hybridMultilevel"/>
    <w:tmpl w:val="32FA0E40"/>
    <w:lvl w:ilvl="0" w:tplc="F8FEAB40">
      <w:start w:val="1"/>
      <w:numFmt w:val="decimal"/>
      <w:lvlText w:val="%1-"/>
      <w:lvlJc w:val="left"/>
      <w:pPr>
        <w:ind w:left="107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1207"/>
    <w:multiLevelType w:val="hybridMultilevel"/>
    <w:tmpl w:val="A98E31DE"/>
    <w:lvl w:ilvl="0" w:tplc="91503FB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B1534"/>
    <w:multiLevelType w:val="hybridMultilevel"/>
    <w:tmpl w:val="2F9E0890"/>
    <w:lvl w:ilvl="0" w:tplc="0C9E887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B14AE2"/>
    <w:multiLevelType w:val="hybridMultilevel"/>
    <w:tmpl w:val="746818C8"/>
    <w:lvl w:ilvl="0" w:tplc="16A6294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D01E9"/>
    <w:multiLevelType w:val="hybridMultilevel"/>
    <w:tmpl w:val="4802F812"/>
    <w:lvl w:ilvl="0" w:tplc="D81AEA04">
      <w:start w:val="1"/>
      <w:numFmt w:val="decimal"/>
      <w:lvlText w:val="%1-"/>
      <w:lvlJc w:val="left"/>
      <w:pPr>
        <w:ind w:left="780" w:hanging="420"/>
      </w:pPr>
      <w:rPr>
        <w:rFonts w:asciiTheme="minorHAnsi" w:hAnsiTheme="minorHAnsi" w:cs="Traditional Arabic"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2C314B"/>
    <w:multiLevelType w:val="hybridMultilevel"/>
    <w:tmpl w:val="29142F52"/>
    <w:lvl w:ilvl="0" w:tplc="B518F7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1357F"/>
    <w:multiLevelType w:val="hybridMultilevel"/>
    <w:tmpl w:val="50DEA5FC"/>
    <w:lvl w:ilvl="0" w:tplc="06B83D9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F0442"/>
    <w:multiLevelType w:val="hybridMultilevel"/>
    <w:tmpl w:val="77429014"/>
    <w:lvl w:ilvl="0" w:tplc="8BFC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4370EC"/>
    <w:multiLevelType w:val="hybridMultilevel"/>
    <w:tmpl w:val="45285BB2"/>
    <w:lvl w:ilvl="0" w:tplc="0F64B78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9"/>
  </w:num>
  <w:num w:numId="4">
    <w:abstractNumId w:val="4"/>
  </w:num>
  <w:num w:numId="5">
    <w:abstractNumId w:val="18"/>
  </w:num>
  <w:num w:numId="6">
    <w:abstractNumId w:val="21"/>
  </w:num>
  <w:num w:numId="7">
    <w:abstractNumId w:val="16"/>
  </w:num>
  <w:num w:numId="8">
    <w:abstractNumId w:val="31"/>
  </w:num>
  <w:num w:numId="9">
    <w:abstractNumId w:val="28"/>
  </w:num>
  <w:num w:numId="10">
    <w:abstractNumId w:val="8"/>
  </w:num>
  <w:num w:numId="11">
    <w:abstractNumId w:val="0"/>
  </w:num>
  <w:num w:numId="12">
    <w:abstractNumId w:val="24"/>
  </w:num>
  <w:num w:numId="13">
    <w:abstractNumId w:val="5"/>
  </w:num>
  <w:num w:numId="14">
    <w:abstractNumId w:val="2"/>
  </w:num>
  <w:num w:numId="15">
    <w:abstractNumId w:val="7"/>
  </w:num>
  <w:num w:numId="16">
    <w:abstractNumId w:val="14"/>
  </w:num>
  <w:num w:numId="17">
    <w:abstractNumId w:val="1"/>
  </w:num>
  <w:num w:numId="18">
    <w:abstractNumId w:val="26"/>
  </w:num>
  <w:num w:numId="19">
    <w:abstractNumId w:val="25"/>
  </w:num>
  <w:num w:numId="20">
    <w:abstractNumId w:val="20"/>
  </w:num>
  <w:num w:numId="21">
    <w:abstractNumId w:val="12"/>
  </w:num>
  <w:num w:numId="22">
    <w:abstractNumId w:val="19"/>
  </w:num>
  <w:num w:numId="23">
    <w:abstractNumId w:val="11"/>
  </w:num>
  <w:num w:numId="24">
    <w:abstractNumId w:val="3"/>
  </w:num>
  <w:num w:numId="25">
    <w:abstractNumId w:val="27"/>
  </w:num>
  <w:num w:numId="26">
    <w:abstractNumId w:val="15"/>
  </w:num>
  <w:num w:numId="27">
    <w:abstractNumId w:val="6"/>
  </w:num>
  <w:num w:numId="28">
    <w:abstractNumId w:val="30"/>
  </w:num>
  <w:num w:numId="29">
    <w:abstractNumId w:val="22"/>
  </w:num>
  <w:num w:numId="30">
    <w:abstractNumId w:val="17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B31"/>
    <w:rsid w:val="00073582"/>
    <w:rsid w:val="00073D58"/>
    <w:rsid w:val="000A323C"/>
    <w:rsid w:val="000B4BC4"/>
    <w:rsid w:val="000D373D"/>
    <w:rsid w:val="000D78EB"/>
    <w:rsid w:val="000E0649"/>
    <w:rsid w:val="00100B6A"/>
    <w:rsid w:val="001043C7"/>
    <w:rsid w:val="00104482"/>
    <w:rsid w:val="001103E3"/>
    <w:rsid w:val="001137C8"/>
    <w:rsid w:val="00113B31"/>
    <w:rsid w:val="00115210"/>
    <w:rsid w:val="00116020"/>
    <w:rsid w:val="0012493E"/>
    <w:rsid w:val="00145EDA"/>
    <w:rsid w:val="00151AAC"/>
    <w:rsid w:val="0016037A"/>
    <w:rsid w:val="00165F06"/>
    <w:rsid w:val="00173244"/>
    <w:rsid w:val="001B0F60"/>
    <w:rsid w:val="001D1756"/>
    <w:rsid w:val="001E36BF"/>
    <w:rsid w:val="001E673E"/>
    <w:rsid w:val="00205D5D"/>
    <w:rsid w:val="002110AF"/>
    <w:rsid w:val="002137F9"/>
    <w:rsid w:val="0021403B"/>
    <w:rsid w:val="00220444"/>
    <w:rsid w:val="00221D16"/>
    <w:rsid w:val="002807ED"/>
    <w:rsid w:val="002A5098"/>
    <w:rsid w:val="002F5172"/>
    <w:rsid w:val="00315E4A"/>
    <w:rsid w:val="003770E6"/>
    <w:rsid w:val="003E18E6"/>
    <w:rsid w:val="003F51CE"/>
    <w:rsid w:val="004248D3"/>
    <w:rsid w:val="00446315"/>
    <w:rsid w:val="004470FA"/>
    <w:rsid w:val="0046381B"/>
    <w:rsid w:val="00472409"/>
    <w:rsid w:val="004A1537"/>
    <w:rsid w:val="004B0260"/>
    <w:rsid w:val="004B4654"/>
    <w:rsid w:val="004C0469"/>
    <w:rsid w:val="004C110D"/>
    <w:rsid w:val="004D2647"/>
    <w:rsid w:val="004F5396"/>
    <w:rsid w:val="004F5EA2"/>
    <w:rsid w:val="00504613"/>
    <w:rsid w:val="005052BF"/>
    <w:rsid w:val="005217E3"/>
    <w:rsid w:val="00522EF7"/>
    <w:rsid w:val="00531A12"/>
    <w:rsid w:val="005749FC"/>
    <w:rsid w:val="00575AF6"/>
    <w:rsid w:val="00582C0F"/>
    <w:rsid w:val="005B166D"/>
    <w:rsid w:val="005D0CF5"/>
    <w:rsid w:val="00607820"/>
    <w:rsid w:val="00610215"/>
    <w:rsid w:val="00616600"/>
    <w:rsid w:val="00631CDA"/>
    <w:rsid w:val="006444CE"/>
    <w:rsid w:val="00660673"/>
    <w:rsid w:val="006627FE"/>
    <w:rsid w:val="00663988"/>
    <w:rsid w:val="00663D4A"/>
    <w:rsid w:val="006A1F18"/>
    <w:rsid w:val="006A1FCD"/>
    <w:rsid w:val="006B6A53"/>
    <w:rsid w:val="006B6C8E"/>
    <w:rsid w:val="006C0409"/>
    <w:rsid w:val="00701D2E"/>
    <w:rsid w:val="00711B74"/>
    <w:rsid w:val="00733CFE"/>
    <w:rsid w:val="00770967"/>
    <w:rsid w:val="0077620F"/>
    <w:rsid w:val="00782F86"/>
    <w:rsid w:val="00790D80"/>
    <w:rsid w:val="00791288"/>
    <w:rsid w:val="007B28D0"/>
    <w:rsid w:val="007B603C"/>
    <w:rsid w:val="007E1D0F"/>
    <w:rsid w:val="007E7A81"/>
    <w:rsid w:val="00811FEE"/>
    <w:rsid w:val="00820AE2"/>
    <w:rsid w:val="008226AF"/>
    <w:rsid w:val="0086267E"/>
    <w:rsid w:val="00872F31"/>
    <w:rsid w:val="008A27EA"/>
    <w:rsid w:val="008C649D"/>
    <w:rsid w:val="008D0914"/>
    <w:rsid w:val="008F1332"/>
    <w:rsid w:val="008F5448"/>
    <w:rsid w:val="00900EE8"/>
    <w:rsid w:val="0094396E"/>
    <w:rsid w:val="00974C53"/>
    <w:rsid w:val="009B32B1"/>
    <w:rsid w:val="009E0517"/>
    <w:rsid w:val="009F1862"/>
    <w:rsid w:val="00A160B1"/>
    <w:rsid w:val="00A26370"/>
    <w:rsid w:val="00A33A47"/>
    <w:rsid w:val="00A34CEA"/>
    <w:rsid w:val="00A44199"/>
    <w:rsid w:val="00A52CF3"/>
    <w:rsid w:val="00A6740A"/>
    <w:rsid w:val="00AA2653"/>
    <w:rsid w:val="00AB5977"/>
    <w:rsid w:val="00AC3283"/>
    <w:rsid w:val="00AC5C29"/>
    <w:rsid w:val="00B03AAA"/>
    <w:rsid w:val="00B15DFD"/>
    <w:rsid w:val="00B559B4"/>
    <w:rsid w:val="00B55F11"/>
    <w:rsid w:val="00B57C0F"/>
    <w:rsid w:val="00B83F0B"/>
    <w:rsid w:val="00B9115D"/>
    <w:rsid w:val="00B946EF"/>
    <w:rsid w:val="00BA2617"/>
    <w:rsid w:val="00BC2885"/>
    <w:rsid w:val="00BE4FC2"/>
    <w:rsid w:val="00BE57D8"/>
    <w:rsid w:val="00BF484E"/>
    <w:rsid w:val="00BF56DC"/>
    <w:rsid w:val="00C15397"/>
    <w:rsid w:val="00C168E5"/>
    <w:rsid w:val="00C44A1C"/>
    <w:rsid w:val="00C71338"/>
    <w:rsid w:val="00CD7E7C"/>
    <w:rsid w:val="00CE0C3D"/>
    <w:rsid w:val="00CF1578"/>
    <w:rsid w:val="00D16B24"/>
    <w:rsid w:val="00D24B2F"/>
    <w:rsid w:val="00D354F0"/>
    <w:rsid w:val="00D62783"/>
    <w:rsid w:val="00D675A4"/>
    <w:rsid w:val="00D842DC"/>
    <w:rsid w:val="00D866D8"/>
    <w:rsid w:val="00D927B4"/>
    <w:rsid w:val="00DB79B6"/>
    <w:rsid w:val="00DC37CE"/>
    <w:rsid w:val="00DE35F9"/>
    <w:rsid w:val="00E00CDD"/>
    <w:rsid w:val="00E17081"/>
    <w:rsid w:val="00E258F4"/>
    <w:rsid w:val="00E514CD"/>
    <w:rsid w:val="00E777A1"/>
    <w:rsid w:val="00E86539"/>
    <w:rsid w:val="00EC182A"/>
    <w:rsid w:val="00F151AA"/>
    <w:rsid w:val="00F264D8"/>
    <w:rsid w:val="00F42BE5"/>
    <w:rsid w:val="00F61000"/>
    <w:rsid w:val="00F84558"/>
    <w:rsid w:val="00F92C67"/>
    <w:rsid w:val="00FA2B40"/>
    <w:rsid w:val="00FC66D7"/>
    <w:rsid w:val="00FD04BD"/>
    <w:rsid w:val="00FE1FB9"/>
    <w:rsid w:val="00FE5F1A"/>
    <w:rsid w:val="00FF0C17"/>
    <w:rsid w:val="00FF3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8E5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rsid w:val="00C7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71338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uiPriority w:val="99"/>
    <w:semiHidden/>
    <w:rsid w:val="00C71338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71338"/>
    <w:pPr>
      <w:bidi w:val="0"/>
      <w:ind w:left="720"/>
      <w:contextualSpacing/>
    </w:pPr>
    <w:rPr>
      <w:rFonts w:ascii="Calibri" w:eastAsia="Calibri" w:hAnsi="Calibri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46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315"/>
  </w:style>
  <w:style w:type="paragraph" w:styleId="En-tte">
    <w:name w:val="header"/>
    <w:basedOn w:val="Normal"/>
    <w:link w:val="En-tteCar"/>
    <w:uiPriority w:val="99"/>
    <w:semiHidden/>
    <w:unhideWhenUsed/>
    <w:rsid w:val="0044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7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0FE3-69C8-4B4F-98C3-2E8E345E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2724</Words>
  <Characters>14985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smarttech</cp:lastModifiedBy>
  <cp:revision>48</cp:revision>
  <dcterms:created xsi:type="dcterms:W3CDTF">2020-11-24T19:12:00Z</dcterms:created>
  <dcterms:modified xsi:type="dcterms:W3CDTF">2021-12-29T21:00:00Z</dcterms:modified>
</cp:coreProperties>
</file>