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26" w:rsidRPr="00872679" w:rsidRDefault="00071013" w:rsidP="00071013">
      <w:pPr>
        <w:jc w:val="center"/>
        <w:rPr>
          <w:rFonts w:ascii="Traditional Arabic" w:hAnsi="Traditional Arabic" w:cs="Traditional Arabic"/>
          <w:b/>
          <w:bCs/>
          <w:sz w:val="36"/>
          <w:szCs w:val="36"/>
          <w:rtl/>
          <w:lang w:val="en-US" w:bidi="ar-DZ"/>
        </w:rPr>
      </w:pPr>
      <w:r w:rsidRPr="00872679">
        <w:rPr>
          <w:rFonts w:ascii="Traditional Arabic" w:hAnsi="Traditional Arabic" w:cs="Traditional Arabic" w:hint="cs"/>
          <w:b/>
          <w:bCs/>
          <w:sz w:val="36"/>
          <w:szCs w:val="36"/>
          <w:rtl/>
          <w:lang w:val="en-US" w:bidi="ar-DZ"/>
        </w:rPr>
        <w:t xml:space="preserve">ابن </w:t>
      </w:r>
      <w:proofErr w:type="gramStart"/>
      <w:r w:rsidRPr="00872679">
        <w:rPr>
          <w:rFonts w:ascii="Traditional Arabic" w:hAnsi="Traditional Arabic" w:cs="Traditional Arabic" w:hint="cs"/>
          <w:b/>
          <w:bCs/>
          <w:sz w:val="36"/>
          <w:szCs w:val="36"/>
          <w:rtl/>
          <w:lang w:val="en-US" w:bidi="ar-DZ"/>
        </w:rPr>
        <w:t>رشد</w:t>
      </w:r>
      <w:proofErr w:type="gramEnd"/>
    </w:p>
    <w:p w:rsidR="00071013" w:rsidRDefault="00071013" w:rsidP="0007101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val="en-US" w:bidi="ar-DZ"/>
        </w:rPr>
        <w:t xml:space="preserve">عرف في أوربا باسم </w:t>
      </w:r>
      <w:proofErr w:type="spellStart"/>
      <w:r>
        <w:rPr>
          <w:rFonts w:ascii="Traditional Arabic" w:hAnsi="Traditional Arabic" w:cs="Traditional Arabic"/>
          <w:sz w:val="36"/>
          <w:szCs w:val="36"/>
          <w:lang w:bidi="ar-DZ"/>
        </w:rPr>
        <w:t>averroes</w:t>
      </w:r>
      <w:proofErr w:type="spellEnd"/>
      <w:r>
        <w:rPr>
          <w:rFonts w:ascii="Traditional Arabic" w:hAnsi="Traditional Arabic" w:cs="Traditional Arabic" w:hint="cs"/>
          <w:sz w:val="36"/>
          <w:szCs w:val="36"/>
          <w:rtl/>
          <w:lang w:bidi="ar-DZ"/>
        </w:rPr>
        <w:t xml:space="preserve"> ، ولد بقرطبة من أسرة علم وجاه. </w:t>
      </w:r>
      <w:proofErr w:type="gramStart"/>
      <w:r>
        <w:rPr>
          <w:rFonts w:ascii="Traditional Arabic" w:hAnsi="Traditional Arabic" w:cs="Traditional Arabic" w:hint="cs"/>
          <w:sz w:val="36"/>
          <w:szCs w:val="36"/>
          <w:rtl/>
          <w:lang w:bidi="ar-DZ"/>
        </w:rPr>
        <w:t>درس</w:t>
      </w:r>
      <w:proofErr w:type="gramEnd"/>
      <w:r>
        <w:rPr>
          <w:rFonts w:ascii="Traditional Arabic" w:hAnsi="Traditional Arabic" w:cs="Traditional Arabic" w:hint="cs"/>
          <w:sz w:val="36"/>
          <w:szCs w:val="36"/>
          <w:rtl/>
          <w:lang w:bidi="ar-DZ"/>
        </w:rPr>
        <w:t xml:space="preserve"> علم الكلام والفقه المالكي وروى الحديث، ثم أخذ الطب والفلسفة عن هارون بن جعفر، وولع بالفلسفة وذاع صيته فيها.</w:t>
      </w:r>
    </w:p>
    <w:p w:rsidR="00071013" w:rsidRDefault="00071013" w:rsidP="0007101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قدمه ابن طفيل إلى الأمير أبي يعقوب يوسف فأكرمه ونال الحظوة في بلاط الموحّدين، وكان إلى جانب ابن طفيل طبيب الخليفة، </w:t>
      </w:r>
      <w:r w:rsidR="00E007DD">
        <w:rPr>
          <w:rFonts w:ascii="Traditional Arabic" w:hAnsi="Traditional Arabic" w:cs="Traditional Arabic" w:hint="cs"/>
          <w:sz w:val="36"/>
          <w:szCs w:val="36"/>
          <w:rtl/>
          <w:lang w:bidi="ar-DZ"/>
        </w:rPr>
        <w:t>ولما توفي ابن طفيل صار ابن رشد طبيب أبي يعقوب الخاص، وحين مات الخليفة أبو يعقوب خلفه ابنه يعقوب فلم تلبث العلاقة بينه وبين ابن رشد أن ساءت، ف</w:t>
      </w:r>
      <w:r w:rsidR="00B54F3B">
        <w:rPr>
          <w:rFonts w:ascii="Traditional Arabic" w:hAnsi="Traditional Arabic" w:cs="Traditional Arabic" w:hint="cs"/>
          <w:sz w:val="36"/>
          <w:szCs w:val="36"/>
          <w:rtl/>
          <w:lang w:bidi="ar-DZ"/>
        </w:rPr>
        <w:t>اتهم ابن رشد بالزيغ والمروق و</w:t>
      </w:r>
      <w:r w:rsidR="00E007DD">
        <w:rPr>
          <w:rFonts w:ascii="Traditional Arabic" w:hAnsi="Traditional Arabic" w:cs="Traditional Arabic" w:hint="cs"/>
          <w:sz w:val="36"/>
          <w:szCs w:val="36"/>
          <w:rtl/>
          <w:lang w:bidi="ar-DZ"/>
        </w:rPr>
        <w:t xml:space="preserve">انتهى الأمر بإحراق كتب الفلسفة ما عدا كتب الطب والحساب ونفي ابن رشد وأصحابه من قرطبة، </w:t>
      </w:r>
      <w:r w:rsidR="00B54F3B">
        <w:rPr>
          <w:rFonts w:ascii="Traditional Arabic" w:hAnsi="Traditional Arabic" w:cs="Traditional Arabic" w:hint="cs"/>
          <w:sz w:val="36"/>
          <w:szCs w:val="36"/>
          <w:rtl/>
          <w:lang w:bidi="ar-DZ"/>
        </w:rPr>
        <w:t xml:space="preserve">وأحرقت كتبهم، وبذلك ضاعت جل كتب ابن رشد بلغتها الأصلية العربية ولم تبق إلا ترجماتها بالعبرية واللاتينية. </w:t>
      </w:r>
      <w:proofErr w:type="gramStart"/>
      <w:r w:rsidR="00B54F3B">
        <w:rPr>
          <w:rFonts w:ascii="Traditional Arabic" w:hAnsi="Traditional Arabic" w:cs="Traditional Arabic" w:hint="cs"/>
          <w:sz w:val="36"/>
          <w:szCs w:val="36"/>
          <w:rtl/>
          <w:lang w:bidi="ar-DZ"/>
        </w:rPr>
        <w:t>ويعد</w:t>
      </w:r>
      <w:proofErr w:type="gramEnd"/>
      <w:r w:rsidR="00B54F3B">
        <w:rPr>
          <w:rFonts w:ascii="Traditional Arabic" w:hAnsi="Traditional Arabic" w:cs="Traditional Arabic" w:hint="cs"/>
          <w:sz w:val="36"/>
          <w:szCs w:val="36"/>
          <w:rtl/>
          <w:lang w:bidi="ar-DZ"/>
        </w:rPr>
        <w:t xml:space="preserve"> كتاب (تهافت التهافت) وكتاب (فصل المقال وتقرير ما بين الحكمة والشريعة من الاتصال)، و(بداية المجتهد ونهاية المقتصد)، </w:t>
      </w:r>
      <w:r w:rsidR="00B37930">
        <w:rPr>
          <w:rFonts w:ascii="Traditional Arabic" w:hAnsi="Traditional Arabic" w:cs="Traditional Arabic" w:hint="cs"/>
          <w:sz w:val="36"/>
          <w:szCs w:val="36"/>
          <w:rtl/>
          <w:lang w:bidi="ar-DZ"/>
        </w:rPr>
        <w:t>من بين أشهر كتب ابن رشد.</w:t>
      </w:r>
    </w:p>
    <w:p w:rsidR="00B37930" w:rsidRDefault="00B37930" w:rsidP="00B379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وكتابه (تهافت التهافت) هو رد على الغزالي </w:t>
      </w:r>
      <w:r w:rsidR="00A83C59">
        <w:rPr>
          <w:rFonts w:ascii="Traditional Arabic" w:hAnsi="Traditional Arabic" w:cs="Traditional Arabic" w:hint="cs"/>
          <w:sz w:val="36"/>
          <w:szCs w:val="36"/>
          <w:rtl/>
          <w:lang w:bidi="ar-DZ"/>
        </w:rPr>
        <w:t xml:space="preserve">في كتابه (تهافت الفلاسفة) وفيه دافع عن الفلسفة ويرد لها الاعتبار بعد أن قلل الغزالي من شأنها والمشتغلين </w:t>
      </w:r>
      <w:proofErr w:type="spellStart"/>
      <w:r w:rsidR="00A83C59">
        <w:rPr>
          <w:rFonts w:ascii="Traditional Arabic" w:hAnsi="Traditional Arabic" w:cs="Traditional Arabic" w:hint="cs"/>
          <w:sz w:val="36"/>
          <w:szCs w:val="36"/>
          <w:rtl/>
          <w:lang w:bidi="ar-DZ"/>
        </w:rPr>
        <w:t>بها</w:t>
      </w:r>
      <w:proofErr w:type="spellEnd"/>
      <w:r w:rsidR="00A83C59">
        <w:rPr>
          <w:rFonts w:ascii="Traditional Arabic" w:hAnsi="Traditional Arabic" w:cs="Traditional Arabic" w:hint="cs"/>
          <w:sz w:val="36"/>
          <w:szCs w:val="36"/>
          <w:rtl/>
          <w:lang w:bidi="ar-DZ"/>
        </w:rPr>
        <w:t>.</w:t>
      </w:r>
    </w:p>
    <w:p w:rsidR="00A83C59" w:rsidRDefault="00A83C59" w:rsidP="00A83C5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كان ابن رشد معجبا بأرسطو وفلسفته أشد الإعجاب، وقد تولى شرح كتبه باقتراح من ابن طفيل، </w:t>
      </w:r>
      <w:r w:rsidR="00E875CF">
        <w:rPr>
          <w:rFonts w:ascii="Traditional Arabic" w:hAnsi="Traditional Arabic" w:cs="Traditional Arabic" w:hint="cs"/>
          <w:sz w:val="36"/>
          <w:szCs w:val="36"/>
          <w:rtl/>
          <w:lang w:bidi="ar-DZ"/>
        </w:rPr>
        <w:t xml:space="preserve">وقد استطاع أن يهضم فلسفة أرسطو ويجهد في إزالة ما رأى أنه علق </w:t>
      </w:r>
      <w:proofErr w:type="spellStart"/>
      <w:r w:rsidR="00E875CF">
        <w:rPr>
          <w:rFonts w:ascii="Traditional Arabic" w:hAnsi="Traditional Arabic" w:cs="Traditional Arabic" w:hint="cs"/>
          <w:sz w:val="36"/>
          <w:szCs w:val="36"/>
          <w:rtl/>
          <w:lang w:bidi="ar-DZ"/>
        </w:rPr>
        <w:t>بها</w:t>
      </w:r>
      <w:proofErr w:type="spellEnd"/>
      <w:r w:rsidR="00E875CF">
        <w:rPr>
          <w:rFonts w:ascii="Traditional Arabic" w:hAnsi="Traditional Arabic" w:cs="Traditional Arabic" w:hint="cs"/>
          <w:sz w:val="36"/>
          <w:szCs w:val="36"/>
          <w:rtl/>
          <w:lang w:bidi="ar-DZ"/>
        </w:rPr>
        <w:t xml:space="preserve"> من الشوائب وينتقد في سياق ذلك من تقدمه من الفلاسفة </w:t>
      </w:r>
      <w:proofErr w:type="spellStart"/>
      <w:r w:rsidR="00E875CF">
        <w:rPr>
          <w:rFonts w:ascii="Traditional Arabic" w:hAnsi="Traditional Arabic" w:cs="Traditional Arabic" w:hint="cs"/>
          <w:sz w:val="36"/>
          <w:szCs w:val="36"/>
          <w:rtl/>
          <w:lang w:bidi="ar-DZ"/>
        </w:rPr>
        <w:t>الشراح</w:t>
      </w:r>
      <w:proofErr w:type="spellEnd"/>
      <w:r w:rsidR="00E875CF">
        <w:rPr>
          <w:rFonts w:ascii="Traditional Arabic" w:hAnsi="Traditional Arabic" w:cs="Traditional Arabic" w:hint="cs"/>
          <w:sz w:val="36"/>
          <w:szCs w:val="36"/>
          <w:rtl/>
          <w:lang w:bidi="ar-DZ"/>
        </w:rPr>
        <w:t xml:space="preserve"> كابن سينا والفارابي.</w:t>
      </w:r>
    </w:p>
    <w:p w:rsidR="00E875CF" w:rsidRDefault="00E875CF" w:rsidP="00E875CF">
      <w:pPr>
        <w:bidi/>
        <w:rPr>
          <w:rFonts w:ascii="Traditional Arabic" w:hAnsi="Traditional Arabic" w:cs="Traditional Arabic"/>
          <w:b/>
          <w:bCs/>
          <w:sz w:val="36"/>
          <w:szCs w:val="36"/>
          <w:rtl/>
          <w:lang w:bidi="ar-DZ"/>
        </w:rPr>
      </w:pPr>
      <w:proofErr w:type="gramStart"/>
      <w:r w:rsidRPr="00E875CF">
        <w:rPr>
          <w:rFonts w:ascii="Traditional Arabic" w:hAnsi="Traditional Arabic" w:cs="Traditional Arabic" w:hint="cs"/>
          <w:b/>
          <w:bCs/>
          <w:sz w:val="36"/>
          <w:szCs w:val="36"/>
          <w:rtl/>
          <w:lang w:bidi="ar-DZ"/>
        </w:rPr>
        <w:t>الشاهد</w:t>
      </w:r>
      <w:proofErr w:type="gramEnd"/>
      <w:r w:rsidRPr="00E875CF">
        <w:rPr>
          <w:rFonts w:ascii="Traditional Arabic" w:hAnsi="Traditional Arabic" w:cs="Traditional Arabic" w:hint="cs"/>
          <w:b/>
          <w:bCs/>
          <w:sz w:val="36"/>
          <w:szCs w:val="36"/>
          <w:rtl/>
          <w:lang w:bidi="ar-DZ"/>
        </w:rPr>
        <w:t xml:space="preserve"> والغائب:</w:t>
      </w:r>
      <w:r>
        <w:rPr>
          <w:rFonts w:ascii="Traditional Arabic" w:hAnsi="Traditional Arabic" w:cs="Traditional Arabic" w:hint="cs"/>
          <w:b/>
          <w:bCs/>
          <w:sz w:val="36"/>
          <w:szCs w:val="36"/>
          <w:rtl/>
          <w:lang w:bidi="ar-DZ"/>
        </w:rPr>
        <w:t xml:space="preserve"> </w:t>
      </w:r>
    </w:p>
    <w:p w:rsidR="00E875CF" w:rsidRDefault="00E875CF" w:rsidP="00E875CF">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يلح ابن رشد على ضرورة التفريق بين عالم الغيب وعالم الشهادة، أو بين الغائب والشاهد، ويترتب على هذا التفريق تنزيه الله (الخالق) عن صفات العالم (المخلوق) ويجعل ذلك أساسا لفلسفته؛ </w:t>
      </w:r>
      <w:r w:rsidR="00A91CC4">
        <w:rPr>
          <w:rFonts w:ascii="Traditional Arabic" w:hAnsi="Traditional Arabic" w:cs="Traditional Arabic" w:hint="cs"/>
          <w:b/>
          <w:bCs/>
          <w:sz w:val="36"/>
          <w:szCs w:val="36"/>
          <w:rtl/>
          <w:lang w:bidi="ar-DZ"/>
        </w:rPr>
        <w:t>فالصفات الإلهية مغايرة للصفات الإنسانية وليس بينهما من المشابهة إلا اشتراك الاسم، وعلى ذلك لا يجوز أن تطبق المعاني الإنسانية على الأمور الإلهية (ليس كمثله شيء).</w:t>
      </w:r>
    </w:p>
    <w:p w:rsidR="00A91CC4" w:rsidRPr="0002139F" w:rsidRDefault="00A91CC4" w:rsidP="00A91CC4">
      <w:pPr>
        <w:bidi/>
        <w:rPr>
          <w:rFonts w:ascii="Traditional Arabic" w:hAnsi="Traditional Arabic" w:cs="Traditional Arabic"/>
          <w:sz w:val="36"/>
          <w:szCs w:val="36"/>
          <w:rtl/>
          <w:lang w:bidi="ar-DZ"/>
        </w:rPr>
      </w:pPr>
      <w:r w:rsidRPr="0002139F">
        <w:rPr>
          <w:rFonts w:ascii="Traditional Arabic" w:hAnsi="Traditional Arabic" w:cs="Traditional Arabic" w:hint="cs"/>
          <w:sz w:val="36"/>
          <w:szCs w:val="36"/>
          <w:rtl/>
          <w:lang w:bidi="ar-DZ"/>
        </w:rPr>
        <w:lastRenderedPageBreak/>
        <w:t xml:space="preserve">وابن رشد يرد بذلك على المتكلمين </w:t>
      </w:r>
      <w:proofErr w:type="spellStart"/>
      <w:r w:rsidRPr="0002139F">
        <w:rPr>
          <w:rFonts w:ascii="Traditional Arabic" w:hAnsi="Traditional Arabic" w:cs="Traditional Arabic" w:hint="cs"/>
          <w:sz w:val="36"/>
          <w:szCs w:val="36"/>
          <w:rtl/>
          <w:lang w:bidi="ar-DZ"/>
        </w:rPr>
        <w:t>والأشاعرة</w:t>
      </w:r>
      <w:proofErr w:type="spellEnd"/>
      <w:r w:rsidRPr="0002139F">
        <w:rPr>
          <w:rFonts w:ascii="Traditional Arabic" w:hAnsi="Traditional Arabic" w:cs="Traditional Arabic" w:hint="cs"/>
          <w:sz w:val="36"/>
          <w:szCs w:val="36"/>
          <w:rtl/>
          <w:lang w:bidi="ar-DZ"/>
        </w:rPr>
        <w:t xml:space="preserve"> منهم بالذات في تناولهم للصفات الإلهية كالإرادة والعلم والفعل والإيجاد والخلق بمعانيها الإنسانية، فوقعوا في التناقض والتخبط، وكان الأولى بهم أن يكتفوا بالتسليم بوجود هذه الصفات دون الخوض في حقيقتها لأن اللغة الإنسانية قاصرة عن أن تحيط </w:t>
      </w:r>
      <w:proofErr w:type="spellStart"/>
      <w:r w:rsidRPr="0002139F">
        <w:rPr>
          <w:rFonts w:ascii="Traditional Arabic" w:hAnsi="Traditional Arabic" w:cs="Traditional Arabic" w:hint="cs"/>
          <w:sz w:val="36"/>
          <w:szCs w:val="36"/>
          <w:rtl/>
          <w:lang w:bidi="ar-DZ"/>
        </w:rPr>
        <w:t>بها</w:t>
      </w:r>
      <w:proofErr w:type="spellEnd"/>
      <w:r w:rsidRPr="0002139F">
        <w:rPr>
          <w:rFonts w:ascii="Traditional Arabic" w:hAnsi="Traditional Arabic" w:cs="Traditional Arabic" w:hint="cs"/>
          <w:sz w:val="36"/>
          <w:szCs w:val="36"/>
          <w:rtl/>
          <w:lang w:bidi="ar-DZ"/>
        </w:rPr>
        <w:t xml:space="preserve">. فليس للمخلوق المتناهي أن يحيط بعقله </w:t>
      </w:r>
      <w:proofErr w:type="spellStart"/>
      <w:r w:rsidR="0002139F" w:rsidRPr="0002139F">
        <w:rPr>
          <w:rFonts w:ascii="Traditional Arabic" w:hAnsi="Traditional Arabic" w:cs="Traditional Arabic" w:hint="cs"/>
          <w:sz w:val="36"/>
          <w:szCs w:val="36"/>
          <w:rtl/>
          <w:lang w:bidi="ar-DZ"/>
        </w:rPr>
        <w:t>باللامتناهي</w:t>
      </w:r>
      <w:proofErr w:type="spellEnd"/>
      <w:r w:rsidR="0002139F" w:rsidRPr="0002139F">
        <w:rPr>
          <w:rFonts w:ascii="Traditional Arabic" w:hAnsi="Traditional Arabic" w:cs="Traditional Arabic" w:hint="cs"/>
          <w:sz w:val="36"/>
          <w:szCs w:val="36"/>
          <w:rtl/>
          <w:lang w:bidi="ar-DZ"/>
        </w:rPr>
        <w:t>.</w:t>
      </w:r>
    </w:p>
    <w:p w:rsidR="0002139F" w:rsidRDefault="0002139F" w:rsidP="0002139F">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التوفيق بين الحكمة والشريعة:</w:t>
      </w:r>
    </w:p>
    <w:p w:rsidR="00D42FB1" w:rsidRDefault="005D59EB" w:rsidP="00D42FB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أشار الفلاسفة المسلمون قبل ابن رشد إلى قضية التوافق بين الدين والعقل، ولكنهم لم يتناولوا المسألة بالتفصيل الذي نجده عند ابن رشد، فقد أفرد لها كتابين هما (فصل المقال) و(الكشف عن مناهج الأدلة)، وعرض لبعض القضايا المتصلة </w:t>
      </w:r>
      <w:proofErr w:type="spellStart"/>
      <w:r>
        <w:rPr>
          <w:rFonts w:ascii="Traditional Arabic" w:hAnsi="Traditional Arabic" w:cs="Traditional Arabic" w:hint="cs"/>
          <w:b/>
          <w:bCs/>
          <w:sz w:val="36"/>
          <w:szCs w:val="36"/>
          <w:rtl/>
          <w:lang w:bidi="ar-DZ"/>
        </w:rPr>
        <w:t>بها</w:t>
      </w:r>
      <w:proofErr w:type="spellEnd"/>
      <w:r>
        <w:rPr>
          <w:rFonts w:ascii="Traditional Arabic" w:hAnsi="Traditional Arabic" w:cs="Traditional Arabic" w:hint="cs"/>
          <w:b/>
          <w:bCs/>
          <w:sz w:val="36"/>
          <w:szCs w:val="36"/>
          <w:rtl/>
          <w:lang w:bidi="ar-DZ"/>
        </w:rPr>
        <w:t xml:space="preserve"> أيضا في كتابه (تهافت التهافت). </w:t>
      </w:r>
      <w:proofErr w:type="gramStart"/>
      <w:r>
        <w:rPr>
          <w:rFonts w:ascii="Traditional Arabic" w:hAnsi="Traditional Arabic" w:cs="Traditional Arabic" w:hint="cs"/>
          <w:b/>
          <w:bCs/>
          <w:sz w:val="36"/>
          <w:szCs w:val="36"/>
          <w:rtl/>
          <w:lang w:bidi="ar-DZ"/>
        </w:rPr>
        <w:t>وحاول</w:t>
      </w:r>
      <w:proofErr w:type="gramEnd"/>
      <w:r>
        <w:rPr>
          <w:rFonts w:ascii="Traditional Arabic" w:hAnsi="Traditional Arabic" w:cs="Traditional Arabic" w:hint="cs"/>
          <w:b/>
          <w:bCs/>
          <w:sz w:val="36"/>
          <w:szCs w:val="36"/>
          <w:rtl/>
          <w:lang w:bidi="ar-DZ"/>
        </w:rPr>
        <w:t xml:space="preserve"> أن يبرهن على أن الحكمة (الفلسفة) والشريعة يحتاج كل منهما إلى الآخر وأنهما يع</w:t>
      </w:r>
      <w:r w:rsidR="00D42FB1">
        <w:rPr>
          <w:rFonts w:ascii="Traditional Arabic" w:hAnsi="Traditional Arabic" w:cs="Traditional Arabic" w:hint="cs"/>
          <w:b/>
          <w:bCs/>
          <w:sz w:val="36"/>
          <w:szCs w:val="36"/>
          <w:rtl/>
          <w:lang w:bidi="ar-DZ"/>
        </w:rPr>
        <w:t>بران عن حقيقة واحدة، كل بطريقته، وحاول بذلك أن يجمع بين الدين والعقل والفكر معا.</w:t>
      </w:r>
    </w:p>
    <w:p w:rsidR="00D42FB1" w:rsidRDefault="00D42FB1" w:rsidP="00D42FB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وبالنظر إلى أن الفلسفة إنما هي "النظر في الموجودات من جهة </w:t>
      </w:r>
      <w:proofErr w:type="spellStart"/>
      <w:r>
        <w:rPr>
          <w:rFonts w:ascii="Traditional Arabic" w:hAnsi="Traditional Arabic" w:cs="Traditional Arabic" w:hint="cs"/>
          <w:b/>
          <w:bCs/>
          <w:sz w:val="36"/>
          <w:szCs w:val="36"/>
          <w:rtl/>
          <w:lang w:bidi="ar-DZ"/>
        </w:rPr>
        <w:t>دلاتها</w:t>
      </w:r>
      <w:proofErr w:type="spellEnd"/>
      <w:r>
        <w:rPr>
          <w:rFonts w:ascii="Traditional Arabic" w:hAnsi="Traditional Arabic" w:cs="Traditional Arabic" w:hint="cs"/>
          <w:b/>
          <w:bCs/>
          <w:sz w:val="36"/>
          <w:szCs w:val="36"/>
          <w:rtl/>
          <w:lang w:bidi="ar-DZ"/>
        </w:rPr>
        <w:t xml:space="preserve"> على الصانع، أي من جهة ما هي مصنوعات" وأن </w:t>
      </w:r>
      <w:proofErr w:type="spellStart"/>
      <w:r>
        <w:rPr>
          <w:rFonts w:ascii="Traditional Arabic" w:hAnsi="Traditional Arabic" w:cs="Traditional Arabic" w:hint="cs"/>
          <w:b/>
          <w:bCs/>
          <w:sz w:val="36"/>
          <w:szCs w:val="36"/>
          <w:rtl/>
          <w:lang w:bidi="ar-DZ"/>
        </w:rPr>
        <w:t>الشرع</w:t>
      </w:r>
      <w:proofErr w:type="spellEnd"/>
      <w:r>
        <w:rPr>
          <w:rFonts w:ascii="Traditional Arabic" w:hAnsi="Traditional Arabic" w:cs="Traditional Arabic" w:hint="cs"/>
          <w:b/>
          <w:bCs/>
          <w:sz w:val="36"/>
          <w:szCs w:val="36"/>
          <w:rtl/>
          <w:lang w:bidi="ar-DZ"/>
        </w:rPr>
        <w:t xml:space="preserve"> قد دعا إلى اعتبار الموجودات بالعقل وتطلب معرفتها </w:t>
      </w:r>
      <w:proofErr w:type="spellStart"/>
      <w:r>
        <w:rPr>
          <w:rFonts w:ascii="Traditional Arabic" w:hAnsi="Traditional Arabic" w:cs="Traditional Arabic" w:hint="cs"/>
          <w:b/>
          <w:bCs/>
          <w:sz w:val="36"/>
          <w:szCs w:val="36"/>
          <w:rtl/>
          <w:lang w:bidi="ar-DZ"/>
        </w:rPr>
        <w:t>به</w:t>
      </w:r>
      <w:proofErr w:type="spellEnd"/>
      <w:r>
        <w:rPr>
          <w:rFonts w:ascii="Traditional Arabic" w:hAnsi="Traditional Arabic" w:cs="Traditional Arabic" w:hint="cs"/>
          <w:b/>
          <w:bCs/>
          <w:sz w:val="36"/>
          <w:szCs w:val="36"/>
          <w:rtl/>
          <w:lang w:bidi="ar-DZ"/>
        </w:rPr>
        <w:t xml:space="preserve"> كما في قوله تعالى: (فاعتبروا يا أولي الأبصار) وقوله تعالى: (أوَ لم ينظروا في ملكوت السماوات والأرض وما خلق الله من شيء)، فينبغي أن يجعل النظر في الموجودات بواسطة القياس العقلي. ومعنى هذا أن القياس </w:t>
      </w:r>
      <w:proofErr w:type="spellStart"/>
      <w:r>
        <w:rPr>
          <w:rFonts w:ascii="Traditional Arabic" w:hAnsi="Traditional Arabic" w:cs="Traditional Arabic" w:hint="cs"/>
          <w:b/>
          <w:bCs/>
          <w:sz w:val="36"/>
          <w:szCs w:val="36"/>
          <w:rtl/>
          <w:lang w:bidi="ar-DZ"/>
        </w:rPr>
        <w:t>البرهاني</w:t>
      </w:r>
      <w:proofErr w:type="spellEnd"/>
      <w:r>
        <w:rPr>
          <w:rFonts w:ascii="Traditional Arabic" w:hAnsi="Traditional Arabic" w:cs="Traditional Arabic" w:hint="cs"/>
          <w:b/>
          <w:bCs/>
          <w:sz w:val="36"/>
          <w:szCs w:val="36"/>
          <w:rtl/>
          <w:lang w:bidi="ar-DZ"/>
        </w:rPr>
        <w:t xml:space="preserve"> الذي يبدأ من مقدمات أولية يقينية تترتب عليها نتائج يقينية صادقة</w:t>
      </w:r>
      <w:r w:rsidR="00CF6218">
        <w:rPr>
          <w:rFonts w:ascii="Traditional Arabic" w:hAnsi="Traditional Arabic" w:cs="Traditional Arabic" w:hint="cs"/>
          <w:b/>
          <w:bCs/>
          <w:sz w:val="36"/>
          <w:szCs w:val="36"/>
          <w:rtl/>
          <w:lang w:bidi="ar-DZ"/>
        </w:rPr>
        <w:t xml:space="preserve"> هو ما دعا </w:t>
      </w:r>
      <w:proofErr w:type="spellStart"/>
      <w:r w:rsidR="00CF6218">
        <w:rPr>
          <w:rFonts w:ascii="Traditional Arabic" w:hAnsi="Traditional Arabic" w:cs="Traditional Arabic" w:hint="cs"/>
          <w:b/>
          <w:bCs/>
          <w:sz w:val="36"/>
          <w:szCs w:val="36"/>
          <w:rtl/>
          <w:lang w:bidi="ar-DZ"/>
        </w:rPr>
        <w:t>الشرع</w:t>
      </w:r>
      <w:proofErr w:type="spellEnd"/>
      <w:r w:rsidR="00CF6218">
        <w:rPr>
          <w:rFonts w:ascii="Traditional Arabic" w:hAnsi="Traditional Arabic" w:cs="Traditional Arabic" w:hint="cs"/>
          <w:b/>
          <w:bCs/>
          <w:sz w:val="36"/>
          <w:szCs w:val="36"/>
          <w:rtl/>
          <w:lang w:bidi="ar-DZ"/>
        </w:rPr>
        <w:t xml:space="preserve"> إليه لأنه أتم أنواع </w:t>
      </w:r>
      <w:proofErr w:type="spellStart"/>
      <w:r w:rsidR="00CF6218">
        <w:rPr>
          <w:rFonts w:ascii="Traditional Arabic" w:hAnsi="Traditional Arabic" w:cs="Traditional Arabic" w:hint="cs"/>
          <w:b/>
          <w:bCs/>
          <w:sz w:val="36"/>
          <w:szCs w:val="36"/>
          <w:rtl/>
          <w:lang w:bidi="ar-DZ"/>
        </w:rPr>
        <w:t>الأقيسة</w:t>
      </w:r>
      <w:proofErr w:type="spellEnd"/>
      <w:r w:rsidR="00CF6218">
        <w:rPr>
          <w:rFonts w:ascii="Traditional Arabic" w:hAnsi="Traditional Arabic" w:cs="Traditional Arabic" w:hint="cs"/>
          <w:b/>
          <w:bCs/>
          <w:sz w:val="36"/>
          <w:szCs w:val="36"/>
          <w:rtl/>
          <w:lang w:bidi="ar-DZ"/>
        </w:rPr>
        <w:t xml:space="preserve"> وأصحّها. ودونه </w:t>
      </w:r>
      <w:proofErr w:type="gramStart"/>
      <w:r w:rsidR="00CF6218">
        <w:rPr>
          <w:rFonts w:ascii="Traditional Arabic" w:hAnsi="Traditional Arabic" w:cs="Traditional Arabic" w:hint="cs"/>
          <w:b/>
          <w:bCs/>
          <w:sz w:val="36"/>
          <w:szCs w:val="36"/>
          <w:rtl/>
          <w:lang w:bidi="ar-DZ"/>
        </w:rPr>
        <w:t>أنواع</w:t>
      </w:r>
      <w:proofErr w:type="gramEnd"/>
      <w:r w:rsidR="00CF6218">
        <w:rPr>
          <w:rFonts w:ascii="Traditional Arabic" w:hAnsi="Traditional Arabic" w:cs="Traditional Arabic" w:hint="cs"/>
          <w:b/>
          <w:bCs/>
          <w:sz w:val="36"/>
          <w:szCs w:val="36"/>
          <w:rtl/>
          <w:lang w:bidi="ar-DZ"/>
        </w:rPr>
        <w:t xml:space="preserve"> القياس الأخرى (الجدلي والخطابي </w:t>
      </w:r>
      <w:proofErr w:type="spellStart"/>
      <w:r w:rsidR="00CF6218">
        <w:rPr>
          <w:rFonts w:ascii="Traditional Arabic" w:hAnsi="Traditional Arabic" w:cs="Traditional Arabic" w:hint="cs"/>
          <w:b/>
          <w:bCs/>
          <w:sz w:val="36"/>
          <w:szCs w:val="36"/>
          <w:rtl/>
          <w:lang w:bidi="ar-DZ"/>
        </w:rPr>
        <w:t>والمغالطي</w:t>
      </w:r>
      <w:proofErr w:type="spellEnd"/>
      <w:r w:rsidR="00CF6218">
        <w:rPr>
          <w:rFonts w:ascii="Traditional Arabic" w:hAnsi="Traditional Arabic" w:cs="Traditional Arabic" w:hint="cs"/>
          <w:b/>
          <w:bCs/>
          <w:sz w:val="36"/>
          <w:szCs w:val="36"/>
          <w:rtl/>
          <w:lang w:bidi="ar-DZ"/>
        </w:rPr>
        <w:t>).</w:t>
      </w:r>
    </w:p>
    <w:p w:rsidR="00CF6218" w:rsidRPr="003A1C8F" w:rsidRDefault="00CF6218" w:rsidP="00CF6218">
      <w:pPr>
        <w:bidi/>
        <w:rPr>
          <w:rFonts w:ascii="Traditional Arabic" w:hAnsi="Traditional Arabic" w:cs="Traditional Arabic"/>
          <w:sz w:val="36"/>
          <w:szCs w:val="36"/>
          <w:rtl/>
          <w:lang w:bidi="ar-DZ"/>
        </w:rPr>
      </w:pPr>
      <w:proofErr w:type="gramStart"/>
      <w:r w:rsidRPr="003A1C8F">
        <w:rPr>
          <w:rFonts w:ascii="Traditional Arabic" w:hAnsi="Traditional Arabic" w:cs="Traditional Arabic" w:hint="cs"/>
          <w:sz w:val="36"/>
          <w:szCs w:val="36"/>
          <w:rtl/>
          <w:lang w:bidi="ar-DZ"/>
        </w:rPr>
        <w:t>ويصل</w:t>
      </w:r>
      <w:proofErr w:type="gramEnd"/>
      <w:r w:rsidRPr="003A1C8F">
        <w:rPr>
          <w:rFonts w:ascii="Traditional Arabic" w:hAnsi="Traditional Arabic" w:cs="Traditional Arabic" w:hint="cs"/>
          <w:sz w:val="36"/>
          <w:szCs w:val="36"/>
          <w:rtl/>
          <w:lang w:bidi="ar-DZ"/>
        </w:rPr>
        <w:t xml:space="preserve"> ابن رشد من ذلك إلى أن البحث النظري في أمور الدين لا سبيل إليه إلا بدراسة المنطق والتمكن فيه للوصول إلى الاستنباط الصحيح. </w:t>
      </w:r>
      <w:proofErr w:type="gramStart"/>
      <w:r w:rsidRPr="003A1C8F">
        <w:rPr>
          <w:rFonts w:ascii="Traditional Arabic" w:hAnsi="Traditional Arabic" w:cs="Traditional Arabic" w:hint="cs"/>
          <w:sz w:val="36"/>
          <w:szCs w:val="36"/>
          <w:rtl/>
          <w:lang w:bidi="ar-DZ"/>
        </w:rPr>
        <w:t>وإذا</w:t>
      </w:r>
      <w:proofErr w:type="gramEnd"/>
      <w:r w:rsidRPr="003A1C8F">
        <w:rPr>
          <w:rFonts w:ascii="Traditional Arabic" w:hAnsi="Traditional Arabic" w:cs="Traditional Arabic" w:hint="cs"/>
          <w:sz w:val="36"/>
          <w:szCs w:val="36"/>
          <w:rtl/>
          <w:lang w:bidi="ar-DZ"/>
        </w:rPr>
        <w:t xml:space="preserve"> كان المنطق مجرد آلة يتوسل </w:t>
      </w:r>
      <w:proofErr w:type="spellStart"/>
      <w:r w:rsidRPr="003A1C8F">
        <w:rPr>
          <w:rFonts w:ascii="Traditional Arabic" w:hAnsi="Traditional Arabic" w:cs="Traditional Arabic" w:hint="cs"/>
          <w:sz w:val="36"/>
          <w:szCs w:val="36"/>
          <w:rtl/>
          <w:lang w:bidi="ar-DZ"/>
        </w:rPr>
        <w:t>بها</w:t>
      </w:r>
      <w:proofErr w:type="spellEnd"/>
      <w:r w:rsidRPr="003A1C8F">
        <w:rPr>
          <w:rFonts w:ascii="Traditional Arabic" w:hAnsi="Traditional Arabic" w:cs="Traditional Arabic" w:hint="cs"/>
          <w:sz w:val="36"/>
          <w:szCs w:val="36"/>
          <w:rtl/>
          <w:lang w:bidi="ar-DZ"/>
        </w:rPr>
        <w:t xml:space="preserve"> إلى عصمة </w:t>
      </w:r>
      <w:r w:rsidRPr="003A1C8F">
        <w:rPr>
          <w:rFonts w:ascii="Traditional Arabic" w:hAnsi="Traditional Arabic" w:cs="Traditional Arabic" w:hint="cs"/>
          <w:sz w:val="36"/>
          <w:szCs w:val="36"/>
          <w:rtl/>
          <w:lang w:bidi="ar-DZ"/>
        </w:rPr>
        <w:lastRenderedPageBreak/>
        <w:t>الأذهان من الخطأ في الفكر، فلا شأن لهذه الآلة بملة القوم الذين وضعوها، ولو كانوا من غير المشاركين لنا في الملّة.</w:t>
      </w:r>
    </w:p>
    <w:p w:rsidR="00C20DA3" w:rsidRPr="003A1C8F" w:rsidRDefault="00CF6218" w:rsidP="00CF6218">
      <w:pPr>
        <w:bidi/>
        <w:rPr>
          <w:rFonts w:ascii="Traditional Arabic" w:hAnsi="Traditional Arabic" w:cs="Traditional Arabic"/>
          <w:sz w:val="36"/>
          <w:szCs w:val="36"/>
          <w:rtl/>
          <w:lang w:bidi="ar-DZ"/>
        </w:rPr>
      </w:pPr>
      <w:r w:rsidRPr="003A1C8F">
        <w:rPr>
          <w:rFonts w:ascii="Traditional Arabic" w:hAnsi="Traditional Arabic" w:cs="Traditional Arabic" w:hint="cs"/>
          <w:sz w:val="36"/>
          <w:szCs w:val="36"/>
          <w:rtl/>
          <w:lang w:bidi="ar-DZ"/>
        </w:rPr>
        <w:t xml:space="preserve">ويرد ابن رشد على القائلين بأن القياس العقلي بدعة لم يعرفها </w:t>
      </w:r>
      <w:r w:rsidR="00C20DA3" w:rsidRPr="003A1C8F">
        <w:rPr>
          <w:rFonts w:ascii="Traditional Arabic" w:hAnsi="Traditional Arabic" w:cs="Traditional Arabic" w:hint="cs"/>
          <w:sz w:val="36"/>
          <w:szCs w:val="36"/>
          <w:rtl/>
          <w:lang w:bidi="ar-DZ"/>
        </w:rPr>
        <w:t xml:space="preserve">المسلمون المتقدمون بأن القياس الفقهي أيضا محدث لم يكن لمسلمي الصدر الأول عهد </w:t>
      </w:r>
      <w:proofErr w:type="spellStart"/>
      <w:r w:rsidR="00C20DA3" w:rsidRPr="003A1C8F">
        <w:rPr>
          <w:rFonts w:ascii="Traditional Arabic" w:hAnsi="Traditional Arabic" w:cs="Traditional Arabic" w:hint="cs"/>
          <w:sz w:val="36"/>
          <w:szCs w:val="36"/>
          <w:rtl/>
          <w:lang w:bidi="ar-DZ"/>
        </w:rPr>
        <w:t>به</w:t>
      </w:r>
      <w:proofErr w:type="spellEnd"/>
      <w:r w:rsidR="00C20DA3" w:rsidRPr="003A1C8F">
        <w:rPr>
          <w:rFonts w:ascii="Traditional Arabic" w:hAnsi="Traditional Arabic" w:cs="Traditional Arabic" w:hint="cs"/>
          <w:sz w:val="36"/>
          <w:szCs w:val="36"/>
          <w:rtl/>
          <w:lang w:bidi="ar-DZ"/>
        </w:rPr>
        <w:t xml:space="preserve">، فإذا كان الفقيه يعتمد على القياس الفقهي في استنباط الأحكام فإن الفيلسوف يعتمد على القياس العقلي في استنباط النتائج، فكيف يباح للفقيه ما يحرم على الفيلسوف؟ لا </w:t>
      </w:r>
      <w:proofErr w:type="spellStart"/>
      <w:r w:rsidR="00C20DA3" w:rsidRPr="003A1C8F">
        <w:rPr>
          <w:rFonts w:ascii="Traditional Arabic" w:hAnsi="Traditional Arabic" w:cs="Traditional Arabic" w:hint="cs"/>
          <w:sz w:val="36"/>
          <w:szCs w:val="36"/>
          <w:rtl/>
          <w:lang w:bidi="ar-DZ"/>
        </w:rPr>
        <w:t>سيما</w:t>
      </w:r>
      <w:proofErr w:type="spellEnd"/>
      <w:r w:rsidR="00C20DA3" w:rsidRPr="003A1C8F">
        <w:rPr>
          <w:rFonts w:ascii="Traditional Arabic" w:hAnsi="Traditional Arabic" w:cs="Traditional Arabic" w:hint="cs"/>
          <w:sz w:val="36"/>
          <w:szCs w:val="36"/>
          <w:rtl/>
          <w:lang w:bidi="ar-DZ"/>
        </w:rPr>
        <w:t xml:space="preserve"> إذا كانت غايته الاستدلال على وجود الخالق وتقرير عقائد الدين. </w:t>
      </w:r>
      <w:proofErr w:type="gramStart"/>
      <w:r w:rsidR="00C20DA3" w:rsidRPr="003A1C8F">
        <w:rPr>
          <w:rFonts w:ascii="Traditional Arabic" w:hAnsi="Traditional Arabic" w:cs="Traditional Arabic" w:hint="cs"/>
          <w:sz w:val="36"/>
          <w:szCs w:val="36"/>
          <w:rtl/>
          <w:lang w:bidi="ar-DZ"/>
        </w:rPr>
        <w:t>ولو</w:t>
      </w:r>
      <w:proofErr w:type="gramEnd"/>
      <w:r w:rsidR="00C20DA3" w:rsidRPr="003A1C8F">
        <w:rPr>
          <w:rFonts w:ascii="Traditional Arabic" w:hAnsi="Traditional Arabic" w:cs="Traditional Arabic" w:hint="cs"/>
          <w:sz w:val="36"/>
          <w:szCs w:val="36"/>
          <w:rtl/>
          <w:lang w:bidi="ar-DZ"/>
        </w:rPr>
        <w:t xml:space="preserve"> كان الدين يخشى العقل لما حث على التأمل والتفكر، ولما جعله معيار لتمييز الحق من الباطل.</w:t>
      </w:r>
    </w:p>
    <w:p w:rsidR="003A1C8F" w:rsidRPr="003A1C8F" w:rsidRDefault="00C20DA3" w:rsidP="00C20DA3">
      <w:pPr>
        <w:bidi/>
        <w:rPr>
          <w:rFonts w:ascii="Traditional Arabic" w:hAnsi="Traditional Arabic" w:cs="Traditional Arabic"/>
          <w:sz w:val="36"/>
          <w:szCs w:val="36"/>
          <w:rtl/>
          <w:lang w:bidi="ar-DZ"/>
        </w:rPr>
      </w:pPr>
      <w:proofErr w:type="gramStart"/>
      <w:r w:rsidRPr="003A1C8F">
        <w:rPr>
          <w:rFonts w:ascii="Traditional Arabic" w:hAnsi="Traditional Arabic" w:cs="Traditional Arabic" w:hint="cs"/>
          <w:sz w:val="36"/>
          <w:szCs w:val="36"/>
          <w:rtl/>
          <w:lang w:bidi="ar-DZ"/>
        </w:rPr>
        <w:t>ويخلص</w:t>
      </w:r>
      <w:proofErr w:type="gramEnd"/>
      <w:r w:rsidRPr="003A1C8F">
        <w:rPr>
          <w:rFonts w:ascii="Traditional Arabic" w:hAnsi="Traditional Arabic" w:cs="Traditional Arabic" w:hint="cs"/>
          <w:sz w:val="36"/>
          <w:szCs w:val="36"/>
          <w:rtl/>
          <w:lang w:bidi="ar-DZ"/>
        </w:rPr>
        <w:t xml:space="preserve"> ابن رشد من ذلك إلى أن الفلسفة الصحيحة لا يمكن أن تتنافى مع الدين، </w:t>
      </w:r>
      <w:r w:rsidR="00DD1128" w:rsidRPr="003A1C8F">
        <w:rPr>
          <w:rFonts w:ascii="Traditional Arabic" w:hAnsi="Traditional Arabic" w:cs="Traditional Arabic" w:hint="cs"/>
          <w:sz w:val="36"/>
          <w:szCs w:val="36"/>
          <w:rtl/>
          <w:lang w:bidi="ar-DZ"/>
        </w:rPr>
        <w:t xml:space="preserve">لأن (الحكمة هي أخت الشريعة وأختها الرضيعة) كما قال. ومن هنا كان الاطلاع على كتب الفلسفة وعلوم الأوائل واجب </w:t>
      </w:r>
      <w:proofErr w:type="spellStart"/>
      <w:r w:rsidR="00DD1128" w:rsidRPr="003A1C8F">
        <w:rPr>
          <w:rFonts w:ascii="Traditional Arabic" w:hAnsi="Traditional Arabic" w:cs="Traditional Arabic" w:hint="cs"/>
          <w:sz w:val="36"/>
          <w:szCs w:val="36"/>
          <w:rtl/>
          <w:lang w:bidi="ar-DZ"/>
        </w:rPr>
        <w:t>بالشرع</w:t>
      </w:r>
      <w:proofErr w:type="spellEnd"/>
      <w:r w:rsidR="00DD1128" w:rsidRPr="003A1C8F">
        <w:rPr>
          <w:rFonts w:ascii="Traditional Arabic" w:hAnsi="Traditional Arabic" w:cs="Traditional Arabic" w:hint="cs"/>
          <w:sz w:val="36"/>
          <w:szCs w:val="36"/>
          <w:rtl/>
          <w:lang w:bidi="ar-DZ"/>
        </w:rPr>
        <w:t xml:space="preserve">، لأنها باب النظر المؤدي إلى معرفة الله تعالى حق المعرفة. </w:t>
      </w:r>
      <w:proofErr w:type="gramStart"/>
      <w:r w:rsidR="00DD1128" w:rsidRPr="003A1C8F">
        <w:rPr>
          <w:rFonts w:ascii="Traditional Arabic" w:hAnsi="Traditional Arabic" w:cs="Traditional Arabic" w:hint="cs"/>
          <w:sz w:val="36"/>
          <w:szCs w:val="36"/>
          <w:rtl/>
          <w:lang w:bidi="ar-DZ"/>
        </w:rPr>
        <w:t>أما</w:t>
      </w:r>
      <w:proofErr w:type="gramEnd"/>
      <w:r w:rsidR="00DD1128" w:rsidRPr="003A1C8F">
        <w:rPr>
          <w:rFonts w:ascii="Traditional Arabic" w:hAnsi="Traditional Arabic" w:cs="Traditional Arabic" w:hint="cs"/>
          <w:sz w:val="36"/>
          <w:szCs w:val="36"/>
          <w:rtl/>
          <w:lang w:bidi="ar-DZ"/>
        </w:rPr>
        <w:t xml:space="preserve"> ما يمكن أن يظهر من تعارض بين النص الديني و</w:t>
      </w:r>
      <w:r w:rsidR="008E6785" w:rsidRPr="003A1C8F">
        <w:rPr>
          <w:rFonts w:ascii="Traditional Arabic" w:hAnsi="Traditional Arabic" w:cs="Traditional Arabic" w:hint="cs"/>
          <w:sz w:val="36"/>
          <w:szCs w:val="36"/>
          <w:rtl/>
          <w:lang w:bidi="ar-DZ"/>
        </w:rPr>
        <w:t>النظر الفلسفي فيزول بضرب من التأويل الذي يجب في حق العلماء دون</w:t>
      </w:r>
      <w:r w:rsidR="003A1C8F" w:rsidRPr="003A1C8F">
        <w:rPr>
          <w:rFonts w:ascii="Traditional Arabic" w:hAnsi="Traditional Arabic" w:cs="Traditional Arabic" w:hint="cs"/>
          <w:sz w:val="36"/>
          <w:szCs w:val="36"/>
          <w:rtl/>
          <w:lang w:bidi="ar-DZ"/>
        </w:rPr>
        <w:t xml:space="preserve"> غيرهم من عامة الناس أو الجمهور</w:t>
      </w:r>
      <w:r w:rsidR="008E6785" w:rsidRPr="003A1C8F">
        <w:rPr>
          <w:rFonts w:ascii="Traditional Arabic" w:hAnsi="Traditional Arabic" w:cs="Traditional Arabic" w:hint="cs"/>
          <w:sz w:val="36"/>
          <w:szCs w:val="36"/>
          <w:rtl/>
          <w:lang w:bidi="ar-DZ"/>
        </w:rPr>
        <w:t>.</w:t>
      </w:r>
    </w:p>
    <w:p w:rsidR="00CF6218" w:rsidRDefault="003A1C8F" w:rsidP="003A1C8F">
      <w:pPr>
        <w:bidi/>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ابن رشد والغزالي:</w:t>
      </w:r>
      <w:r w:rsidR="00CF6218">
        <w:rPr>
          <w:rFonts w:ascii="Traditional Arabic" w:hAnsi="Traditional Arabic" w:cs="Traditional Arabic" w:hint="cs"/>
          <w:b/>
          <w:bCs/>
          <w:sz w:val="36"/>
          <w:szCs w:val="36"/>
          <w:rtl/>
          <w:lang w:bidi="ar-DZ"/>
        </w:rPr>
        <w:t xml:space="preserve"> </w:t>
      </w:r>
    </w:p>
    <w:p w:rsidR="00872679" w:rsidRPr="00EE34B8" w:rsidRDefault="00872679" w:rsidP="00EE34B8">
      <w:pPr>
        <w:bidi/>
        <w:rPr>
          <w:rFonts w:ascii="Traditional Arabic" w:hAnsi="Traditional Arabic" w:cs="Traditional Arabic" w:hint="cs"/>
          <w:sz w:val="36"/>
          <w:szCs w:val="36"/>
          <w:rtl/>
          <w:lang w:bidi="ar-DZ"/>
        </w:rPr>
      </w:pPr>
      <w:r w:rsidRPr="00EE34B8">
        <w:rPr>
          <w:rFonts w:ascii="Traditional Arabic" w:hAnsi="Traditional Arabic" w:cs="Traditional Arabic" w:hint="cs"/>
          <w:sz w:val="36"/>
          <w:szCs w:val="36"/>
          <w:rtl/>
          <w:lang w:bidi="ar-DZ"/>
        </w:rPr>
        <w:t>كتب الغزالي كتابه (تهافت الفلاسفة) ليرد على الفلاسفة ويبين تناقضهم وضعف حججهم، فكان لكتابه صدى كبير، وبعد حوالي مئة عام جاء ابن رشد فنصب نفسه للدفاع عن الفلسفة وكان لا بد في سبيل ذلك أن يرد على الغزالي</w:t>
      </w:r>
      <w:r w:rsidR="00EE34B8" w:rsidRPr="00EE34B8">
        <w:rPr>
          <w:rFonts w:ascii="Traditional Arabic" w:hAnsi="Traditional Arabic" w:cs="Traditional Arabic" w:hint="cs"/>
          <w:sz w:val="36"/>
          <w:szCs w:val="36"/>
          <w:rtl/>
          <w:lang w:bidi="ar-DZ"/>
        </w:rPr>
        <w:t>، وكان من أهم المسائل التي تطرق إليها في سياق ذلك مسألة السببية ومسألة قدم العالم.</w:t>
      </w:r>
    </w:p>
    <w:p w:rsidR="000E5797" w:rsidRDefault="00EE34B8" w:rsidP="00EE34B8">
      <w:pPr>
        <w:bidi/>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 xml:space="preserve">مسألة السببية: </w:t>
      </w:r>
    </w:p>
    <w:p w:rsidR="00EE34B8" w:rsidRPr="00DA00D4" w:rsidRDefault="00EE34B8" w:rsidP="000E5797">
      <w:pPr>
        <w:bidi/>
        <w:rPr>
          <w:rFonts w:ascii="Traditional Arabic" w:hAnsi="Traditional Arabic" w:cs="Traditional Arabic" w:hint="cs"/>
          <w:sz w:val="36"/>
          <w:szCs w:val="36"/>
          <w:rtl/>
          <w:lang w:bidi="ar-DZ"/>
        </w:rPr>
      </w:pPr>
      <w:r w:rsidRPr="00DA00D4">
        <w:rPr>
          <w:rFonts w:ascii="Traditional Arabic" w:hAnsi="Traditional Arabic" w:cs="Traditional Arabic" w:hint="cs"/>
          <w:sz w:val="36"/>
          <w:szCs w:val="36"/>
          <w:rtl/>
          <w:lang w:bidi="ar-DZ"/>
        </w:rPr>
        <w:lastRenderedPageBreak/>
        <w:t>ذهب الغزالي إلى أن الاقتران بين السبب والمسبب هو اقتران عرضي جائز، وأنه يحدث بحكم العادة لا بحكم الضرورة العقلية، لأن الله هو الفاعل الوحيد وهو قادر على خرق العادة متى شاء، كما في المعجزات.</w:t>
      </w:r>
    </w:p>
    <w:p w:rsidR="003F4CE9" w:rsidRPr="00DA00D4" w:rsidRDefault="003F4CE9" w:rsidP="003F4CE9">
      <w:pPr>
        <w:bidi/>
        <w:rPr>
          <w:rFonts w:ascii="Traditional Arabic" w:hAnsi="Traditional Arabic" w:cs="Traditional Arabic" w:hint="cs"/>
          <w:sz w:val="36"/>
          <w:szCs w:val="36"/>
          <w:rtl/>
          <w:lang w:bidi="ar-DZ"/>
        </w:rPr>
      </w:pPr>
      <w:r w:rsidRPr="00DA00D4">
        <w:rPr>
          <w:rFonts w:ascii="Traditional Arabic" w:hAnsi="Traditional Arabic" w:cs="Traditional Arabic" w:hint="cs"/>
          <w:sz w:val="36"/>
          <w:szCs w:val="36"/>
          <w:rtl/>
          <w:lang w:bidi="ar-DZ"/>
        </w:rPr>
        <w:t xml:space="preserve">والذي قاد الغزالي </w:t>
      </w:r>
      <w:proofErr w:type="spellStart"/>
      <w:r w:rsidRPr="00DA00D4">
        <w:rPr>
          <w:rFonts w:ascii="Traditional Arabic" w:hAnsi="Traditional Arabic" w:cs="Traditional Arabic" w:hint="cs"/>
          <w:sz w:val="36"/>
          <w:szCs w:val="36"/>
          <w:rtl/>
          <w:lang w:bidi="ar-DZ"/>
        </w:rPr>
        <w:t>والأشاعرة</w:t>
      </w:r>
      <w:proofErr w:type="spellEnd"/>
      <w:r w:rsidRPr="00DA00D4">
        <w:rPr>
          <w:rFonts w:ascii="Traditional Arabic" w:hAnsi="Traditional Arabic" w:cs="Traditional Arabic" w:hint="cs"/>
          <w:sz w:val="36"/>
          <w:szCs w:val="36"/>
          <w:rtl/>
          <w:lang w:bidi="ar-DZ"/>
        </w:rPr>
        <w:t xml:space="preserve"> إلى نفي الأسباب هو الهروب من القول بفعل القوى الطبيعية في الموجودات، لئلا ينسب الفعل إلى غير الله، فهو الفاعل على الحقيقة .</w:t>
      </w:r>
    </w:p>
    <w:p w:rsidR="00EE34B8" w:rsidRPr="00DA00D4" w:rsidRDefault="00EE34B8" w:rsidP="00EE34B8">
      <w:pPr>
        <w:bidi/>
        <w:rPr>
          <w:rFonts w:ascii="Traditional Arabic" w:hAnsi="Traditional Arabic" w:cs="Traditional Arabic" w:hint="cs"/>
          <w:sz w:val="36"/>
          <w:szCs w:val="36"/>
          <w:rtl/>
          <w:lang w:bidi="ar-DZ"/>
        </w:rPr>
      </w:pPr>
      <w:r w:rsidRPr="00DA00D4">
        <w:rPr>
          <w:rFonts w:ascii="Traditional Arabic" w:hAnsi="Traditional Arabic" w:cs="Traditional Arabic" w:hint="cs"/>
          <w:sz w:val="36"/>
          <w:szCs w:val="36"/>
          <w:rtl/>
          <w:lang w:bidi="ar-DZ"/>
        </w:rPr>
        <w:t xml:space="preserve">ويرد ابن رشد على الغزالي بأن للأشياء ذوات وصفات وطبائع، وأن السببية هي تعبير عن هذه الطبائع؛ </w:t>
      </w:r>
      <w:r w:rsidR="0039008A" w:rsidRPr="00DA00D4">
        <w:rPr>
          <w:rFonts w:ascii="Traditional Arabic" w:hAnsi="Traditional Arabic" w:cs="Traditional Arabic" w:hint="cs"/>
          <w:sz w:val="36"/>
          <w:szCs w:val="36"/>
          <w:rtl/>
          <w:lang w:bidi="ar-DZ"/>
        </w:rPr>
        <w:t>ولذلك لا يصح أن ينكرها عاقل لأن إنكارها هو إنكار للعقل ذاته، إذ ليس العقل شيئا أكثر من إدراك الموجودات بأسبابها، فمن رفع الأسباب فقد رفع العقل.</w:t>
      </w:r>
    </w:p>
    <w:p w:rsidR="0039008A" w:rsidRPr="00DA00D4" w:rsidRDefault="0039008A" w:rsidP="0039008A">
      <w:pPr>
        <w:bidi/>
        <w:rPr>
          <w:rFonts w:ascii="Traditional Arabic" w:hAnsi="Traditional Arabic" w:cs="Traditional Arabic" w:hint="cs"/>
          <w:sz w:val="36"/>
          <w:szCs w:val="36"/>
          <w:rtl/>
          <w:lang w:bidi="ar-DZ"/>
        </w:rPr>
      </w:pPr>
      <w:r w:rsidRPr="00DA00D4">
        <w:rPr>
          <w:rFonts w:ascii="Traditional Arabic" w:hAnsi="Traditional Arabic" w:cs="Traditional Arabic" w:hint="cs"/>
          <w:sz w:val="36"/>
          <w:szCs w:val="36"/>
          <w:rtl/>
          <w:lang w:bidi="ar-DZ"/>
        </w:rPr>
        <w:t xml:space="preserve">بل إن جحد الأسباب هو جحد للصانع الحكيم الذي شاءت حكمته أن </w:t>
      </w:r>
      <w:r w:rsidR="00C35315" w:rsidRPr="00DA00D4">
        <w:rPr>
          <w:rFonts w:ascii="Traditional Arabic" w:hAnsi="Traditional Arabic" w:cs="Traditional Arabic" w:hint="cs"/>
          <w:sz w:val="36"/>
          <w:szCs w:val="36"/>
          <w:rtl/>
          <w:lang w:bidi="ar-DZ"/>
        </w:rPr>
        <w:t xml:space="preserve">تنشأ المسبّبات عن الأسباب، ومتى رفعنا الأسباب والمسببات لم يكن هناك ما نردّ </w:t>
      </w:r>
      <w:proofErr w:type="spellStart"/>
      <w:r w:rsidR="00C35315" w:rsidRPr="00DA00D4">
        <w:rPr>
          <w:rFonts w:ascii="Traditional Arabic" w:hAnsi="Traditional Arabic" w:cs="Traditional Arabic" w:hint="cs"/>
          <w:sz w:val="36"/>
          <w:szCs w:val="36"/>
          <w:rtl/>
          <w:lang w:bidi="ar-DZ"/>
        </w:rPr>
        <w:t>به</w:t>
      </w:r>
      <w:proofErr w:type="spellEnd"/>
      <w:r w:rsidR="00C35315" w:rsidRPr="00DA00D4">
        <w:rPr>
          <w:rFonts w:ascii="Traditional Arabic" w:hAnsi="Traditional Arabic" w:cs="Traditional Arabic" w:hint="cs"/>
          <w:sz w:val="36"/>
          <w:szCs w:val="36"/>
          <w:rtl/>
          <w:lang w:bidi="ar-DZ"/>
        </w:rPr>
        <w:t xml:space="preserve"> على القائلين بالاتفاق، المنكرين حكمة الصانع الحكيم، فالاتفاق (الصدفة) تنافي الترتيب والحكمة والتدبير.</w:t>
      </w:r>
    </w:p>
    <w:p w:rsidR="00C35315" w:rsidRPr="00DA00D4" w:rsidRDefault="00C35315" w:rsidP="00C35315">
      <w:pPr>
        <w:bidi/>
        <w:rPr>
          <w:rFonts w:ascii="Traditional Arabic" w:hAnsi="Traditional Arabic" w:cs="Traditional Arabic" w:hint="cs"/>
          <w:sz w:val="36"/>
          <w:szCs w:val="36"/>
          <w:rtl/>
          <w:lang w:bidi="ar-DZ"/>
        </w:rPr>
      </w:pPr>
      <w:r w:rsidRPr="00DA00D4">
        <w:rPr>
          <w:rFonts w:ascii="Traditional Arabic" w:hAnsi="Traditional Arabic" w:cs="Traditional Arabic" w:hint="cs"/>
          <w:sz w:val="36"/>
          <w:szCs w:val="36"/>
          <w:rtl/>
          <w:lang w:bidi="ar-DZ"/>
        </w:rPr>
        <w:t xml:space="preserve">ولو كان وجود الموجودات على الجواز، </w:t>
      </w:r>
      <w:proofErr w:type="spellStart"/>
      <w:r w:rsidRPr="00DA00D4">
        <w:rPr>
          <w:rFonts w:ascii="Traditional Arabic" w:hAnsi="Traditional Arabic" w:cs="Traditional Arabic" w:hint="cs"/>
          <w:sz w:val="36"/>
          <w:szCs w:val="36"/>
          <w:rtl/>
          <w:lang w:bidi="ar-DZ"/>
        </w:rPr>
        <w:t>لاستوى</w:t>
      </w:r>
      <w:proofErr w:type="spellEnd"/>
      <w:r w:rsidRPr="00DA00D4">
        <w:rPr>
          <w:rFonts w:ascii="Traditional Arabic" w:hAnsi="Traditional Arabic" w:cs="Traditional Arabic" w:hint="cs"/>
          <w:sz w:val="36"/>
          <w:szCs w:val="36"/>
          <w:rtl/>
          <w:lang w:bidi="ar-DZ"/>
        </w:rPr>
        <w:t xml:space="preserve"> فيها أن توجد على هذا الوجه أو ذاك، وهذا أقر</w:t>
      </w:r>
      <w:r w:rsidR="000E5797" w:rsidRPr="00DA00D4">
        <w:rPr>
          <w:rFonts w:ascii="Traditional Arabic" w:hAnsi="Traditional Arabic" w:cs="Traditional Arabic" w:hint="cs"/>
          <w:sz w:val="36"/>
          <w:szCs w:val="36"/>
          <w:rtl/>
          <w:lang w:bidi="ar-DZ"/>
        </w:rPr>
        <w:t xml:space="preserve">ب إلى نفي الصانع من إثبات وجوده، لأنه إذا لم يوجد نظام ولا ترتيب للأشياء لم تكن </w:t>
      </w:r>
      <w:proofErr w:type="spellStart"/>
      <w:r w:rsidR="000E5797" w:rsidRPr="00DA00D4">
        <w:rPr>
          <w:rFonts w:ascii="Traditional Arabic" w:hAnsi="Traditional Arabic" w:cs="Traditional Arabic" w:hint="cs"/>
          <w:sz w:val="36"/>
          <w:szCs w:val="36"/>
          <w:rtl/>
          <w:lang w:bidi="ar-DZ"/>
        </w:rPr>
        <w:t>ههنا</w:t>
      </w:r>
      <w:proofErr w:type="spellEnd"/>
      <w:r w:rsidR="000E5797" w:rsidRPr="00DA00D4">
        <w:rPr>
          <w:rFonts w:ascii="Traditional Arabic" w:hAnsi="Traditional Arabic" w:cs="Traditional Arabic" w:hint="cs"/>
          <w:sz w:val="36"/>
          <w:szCs w:val="36"/>
          <w:rtl/>
          <w:lang w:bidi="ar-DZ"/>
        </w:rPr>
        <w:t xml:space="preserve"> دلالة على أن لها فاعلا مريدا عالما، لأن الترتيب والنظام وبناء المسببات على الأسباب هو الذي يدل على أنها صدرت عن علم وحكمة.</w:t>
      </w:r>
    </w:p>
    <w:p w:rsidR="00DA00D4" w:rsidRPr="00DA00D4" w:rsidRDefault="003F4CE9" w:rsidP="003F4CE9">
      <w:pPr>
        <w:bidi/>
        <w:rPr>
          <w:rFonts w:ascii="Traditional Arabic" w:hAnsi="Traditional Arabic" w:cs="Traditional Arabic" w:hint="cs"/>
          <w:sz w:val="36"/>
          <w:szCs w:val="36"/>
          <w:rtl/>
          <w:lang w:bidi="ar-DZ"/>
        </w:rPr>
      </w:pPr>
      <w:proofErr w:type="gramStart"/>
      <w:r w:rsidRPr="00DA00D4">
        <w:rPr>
          <w:rFonts w:ascii="Traditional Arabic" w:hAnsi="Traditional Arabic" w:cs="Traditional Arabic" w:hint="cs"/>
          <w:sz w:val="36"/>
          <w:szCs w:val="36"/>
          <w:rtl/>
          <w:lang w:bidi="ar-DZ"/>
        </w:rPr>
        <w:t>فحقائق</w:t>
      </w:r>
      <w:proofErr w:type="gramEnd"/>
      <w:r w:rsidRPr="00DA00D4">
        <w:rPr>
          <w:rFonts w:ascii="Traditional Arabic" w:hAnsi="Traditional Arabic" w:cs="Traditional Arabic" w:hint="cs"/>
          <w:sz w:val="36"/>
          <w:szCs w:val="36"/>
          <w:rtl/>
          <w:lang w:bidi="ar-DZ"/>
        </w:rPr>
        <w:t xml:space="preserve"> الأشياء إذن ثابتة والأسباب قائمة، </w:t>
      </w:r>
      <w:r w:rsidR="00DA00D4" w:rsidRPr="00DA00D4">
        <w:rPr>
          <w:rFonts w:ascii="Traditional Arabic" w:hAnsi="Traditional Arabic" w:cs="Traditional Arabic" w:hint="cs"/>
          <w:sz w:val="36"/>
          <w:szCs w:val="36"/>
          <w:rtl/>
          <w:lang w:bidi="ar-DZ"/>
        </w:rPr>
        <w:t xml:space="preserve">ومن قال بنفيها فقد أبطل الحكمة وأبطل العلم، (إذ العلم هو معرفة الأشياء بأسبابها)، وأسقط جزءا عظيما مما يستدل </w:t>
      </w:r>
      <w:proofErr w:type="spellStart"/>
      <w:r w:rsidR="00DA00D4" w:rsidRPr="00DA00D4">
        <w:rPr>
          <w:rFonts w:ascii="Traditional Arabic" w:hAnsi="Traditional Arabic" w:cs="Traditional Arabic" w:hint="cs"/>
          <w:sz w:val="36"/>
          <w:szCs w:val="36"/>
          <w:rtl/>
          <w:lang w:bidi="ar-DZ"/>
        </w:rPr>
        <w:t>به</w:t>
      </w:r>
      <w:proofErr w:type="spellEnd"/>
      <w:r w:rsidR="00DA00D4" w:rsidRPr="00DA00D4">
        <w:rPr>
          <w:rFonts w:ascii="Traditional Arabic" w:hAnsi="Traditional Arabic" w:cs="Traditional Arabic" w:hint="cs"/>
          <w:sz w:val="36"/>
          <w:szCs w:val="36"/>
          <w:rtl/>
          <w:lang w:bidi="ar-DZ"/>
        </w:rPr>
        <w:t xml:space="preserve"> على وجود الصانع العالم الحكيم.</w:t>
      </w:r>
    </w:p>
    <w:p w:rsidR="004F329D" w:rsidRDefault="00DA00D4" w:rsidP="004F329D">
      <w:pPr>
        <w:bidi/>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 xml:space="preserve"> مسألة قدم العالم:</w:t>
      </w:r>
    </w:p>
    <w:p w:rsidR="00DA00D4" w:rsidRPr="00445B10" w:rsidRDefault="00DA00D4" w:rsidP="00DA00D4">
      <w:pPr>
        <w:bidi/>
        <w:rPr>
          <w:rFonts w:ascii="Traditional Arabic" w:hAnsi="Traditional Arabic" w:cs="Traditional Arabic" w:hint="cs"/>
          <w:sz w:val="36"/>
          <w:szCs w:val="36"/>
          <w:rtl/>
          <w:lang w:bidi="ar-DZ"/>
        </w:rPr>
      </w:pPr>
      <w:r w:rsidRPr="00E56DE5">
        <w:rPr>
          <w:rFonts w:ascii="Traditional Arabic" w:hAnsi="Traditional Arabic" w:cs="Traditional Arabic" w:hint="cs"/>
          <w:sz w:val="36"/>
          <w:szCs w:val="36"/>
          <w:rtl/>
          <w:lang w:bidi="ar-DZ"/>
        </w:rPr>
        <w:lastRenderedPageBreak/>
        <w:t xml:space="preserve">أثارت مسألة وجود العالم خلافا قديما بين الفلاسفة </w:t>
      </w:r>
      <w:r w:rsidR="004F329D" w:rsidRPr="00E56DE5">
        <w:rPr>
          <w:rFonts w:ascii="Traditional Arabic" w:hAnsi="Traditional Arabic" w:cs="Traditional Arabic" w:hint="cs"/>
          <w:sz w:val="36"/>
          <w:szCs w:val="36"/>
          <w:rtl/>
          <w:lang w:bidi="ar-DZ"/>
        </w:rPr>
        <w:t xml:space="preserve">القائلين بحدوثه والقائلين بقدمه، وقد ذهب الغزالي </w:t>
      </w:r>
      <w:r w:rsidR="004F329D" w:rsidRPr="00445B10">
        <w:rPr>
          <w:rFonts w:ascii="Traditional Arabic" w:hAnsi="Traditional Arabic" w:cs="Traditional Arabic" w:hint="cs"/>
          <w:sz w:val="36"/>
          <w:szCs w:val="36"/>
          <w:rtl/>
          <w:lang w:bidi="ar-DZ"/>
        </w:rPr>
        <w:t xml:space="preserve">إلى أن "تقدّم الباري سبحانه على العالم ليس تقدّما </w:t>
      </w:r>
      <w:proofErr w:type="spellStart"/>
      <w:r w:rsidR="004F329D" w:rsidRPr="00445B10">
        <w:rPr>
          <w:rFonts w:ascii="Traditional Arabic" w:hAnsi="Traditional Arabic" w:cs="Traditional Arabic" w:hint="cs"/>
          <w:sz w:val="36"/>
          <w:szCs w:val="36"/>
          <w:rtl/>
          <w:lang w:bidi="ar-DZ"/>
        </w:rPr>
        <w:t>زمانيا</w:t>
      </w:r>
      <w:proofErr w:type="spellEnd"/>
      <w:r w:rsidR="004F329D" w:rsidRPr="00445B10">
        <w:rPr>
          <w:rFonts w:ascii="Traditional Arabic" w:hAnsi="Traditional Arabic" w:cs="Traditional Arabic" w:hint="cs"/>
          <w:sz w:val="36"/>
          <w:szCs w:val="36"/>
          <w:rtl/>
          <w:lang w:bidi="ar-DZ"/>
        </w:rPr>
        <w:t xml:space="preserve">"، وقد وافقه ابن رشد في ذلك، ولكنه (ابن رشد) ذهب إلى أن تأخر العالم عن الباري سبحانه </w:t>
      </w:r>
      <w:r w:rsidR="002A0D0B" w:rsidRPr="00445B10">
        <w:rPr>
          <w:rFonts w:ascii="Traditional Arabic" w:hAnsi="Traditional Arabic" w:cs="Traditional Arabic" w:hint="cs"/>
          <w:sz w:val="36"/>
          <w:szCs w:val="36"/>
          <w:rtl/>
          <w:lang w:bidi="ar-DZ"/>
        </w:rPr>
        <w:t>هو تأخر العلة عن المعلول و</w:t>
      </w:r>
      <w:r w:rsidR="004F329D" w:rsidRPr="00445B10">
        <w:rPr>
          <w:rFonts w:ascii="Traditional Arabic" w:hAnsi="Traditional Arabic" w:cs="Traditional Arabic" w:hint="cs"/>
          <w:sz w:val="36"/>
          <w:szCs w:val="36"/>
          <w:rtl/>
          <w:lang w:bidi="ar-DZ"/>
        </w:rPr>
        <w:t xml:space="preserve">ليس تأخرا </w:t>
      </w:r>
      <w:proofErr w:type="spellStart"/>
      <w:r w:rsidR="004F329D" w:rsidRPr="00445B10">
        <w:rPr>
          <w:rFonts w:ascii="Traditional Arabic" w:hAnsi="Traditional Arabic" w:cs="Traditional Arabic" w:hint="cs"/>
          <w:sz w:val="36"/>
          <w:szCs w:val="36"/>
          <w:rtl/>
          <w:lang w:bidi="ar-DZ"/>
        </w:rPr>
        <w:t>زمانيا</w:t>
      </w:r>
      <w:proofErr w:type="spellEnd"/>
      <w:r w:rsidR="004F329D" w:rsidRPr="00445B10">
        <w:rPr>
          <w:rFonts w:ascii="Traditional Arabic" w:hAnsi="Traditional Arabic" w:cs="Traditional Arabic" w:hint="cs"/>
          <w:sz w:val="36"/>
          <w:szCs w:val="36"/>
          <w:rtl/>
          <w:lang w:bidi="ar-DZ"/>
        </w:rPr>
        <w:t xml:space="preserve"> أيضا؛ </w:t>
      </w:r>
      <w:r w:rsidR="008B102A" w:rsidRPr="00445B10">
        <w:rPr>
          <w:rFonts w:ascii="Traditional Arabic" w:hAnsi="Traditional Arabic" w:cs="Traditional Arabic" w:hint="cs"/>
          <w:sz w:val="36"/>
          <w:szCs w:val="36"/>
          <w:rtl/>
          <w:lang w:bidi="ar-DZ"/>
        </w:rPr>
        <w:t xml:space="preserve">لأن خلق الله للعالم أمر ليس له مثيل في عالم الحسّ، حيث لم يكن هناك حركة قبل خلق العالم، فإذا لم توجد الحركة لم يوجد الزمن، إذ الزمن هو مقياس الحركة. </w:t>
      </w:r>
    </w:p>
    <w:p w:rsidR="00DA00D4" w:rsidRPr="00445B10" w:rsidRDefault="008B102A" w:rsidP="00DA00D4">
      <w:pPr>
        <w:bidi/>
        <w:rPr>
          <w:rFonts w:ascii="Traditional Arabic" w:hAnsi="Traditional Arabic" w:cs="Traditional Arabic" w:hint="cs"/>
          <w:sz w:val="36"/>
          <w:szCs w:val="36"/>
          <w:rtl/>
          <w:lang w:bidi="ar-DZ"/>
        </w:rPr>
      </w:pPr>
      <w:proofErr w:type="gramStart"/>
      <w:r w:rsidRPr="00445B10">
        <w:rPr>
          <w:rFonts w:ascii="Traditional Arabic" w:hAnsi="Traditional Arabic" w:cs="Traditional Arabic" w:hint="cs"/>
          <w:sz w:val="36"/>
          <w:szCs w:val="36"/>
          <w:rtl/>
          <w:lang w:bidi="ar-DZ"/>
        </w:rPr>
        <w:t>ويفرق</w:t>
      </w:r>
      <w:proofErr w:type="gramEnd"/>
      <w:r w:rsidRPr="00445B10">
        <w:rPr>
          <w:rFonts w:ascii="Traditional Arabic" w:hAnsi="Traditional Arabic" w:cs="Traditional Arabic" w:hint="cs"/>
          <w:sz w:val="36"/>
          <w:szCs w:val="36"/>
          <w:rtl/>
          <w:lang w:bidi="ar-DZ"/>
        </w:rPr>
        <w:t xml:space="preserve"> ابن رشد بين نوعين من الوجود؛ أحدهما في طبيعته الحركة ولا ينفك عن الزمان، والآخر ليس في طبيعته الحركة وهو أزلي لا يتصف بالزمان. وتقدم أحد </w:t>
      </w:r>
      <w:proofErr w:type="spellStart"/>
      <w:r w:rsidRPr="00445B10">
        <w:rPr>
          <w:rFonts w:ascii="Traditional Arabic" w:hAnsi="Traditional Arabic" w:cs="Traditional Arabic" w:hint="cs"/>
          <w:sz w:val="36"/>
          <w:szCs w:val="36"/>
          <w:rtl/>
          <w:lang w:bidi="ar-DZ"/>
        </w:rPr>
        <w:t>الوجودين</w:t>
      </w:r>
      <w:proofErr w:type="spellEnd"/>
      <w:r w:rsidRPr="00445B10">
        <w:rPr>
          <w:rFonts w:ascii="Traditional Arabic" w:hAnsi="Traditional Arabic" w:cs="Traditional Arabic" w:hint="cs"/>
          <w:sz w:val="36"/>
          <w:szCs w:val="36"/>
          <w:rtl/>
          <w:lang w:bidi="ar-DZ"/>
        </w:rPr>
        <w:t xml:space="preserve"> على الآخر ليس تقدما </w:t>
      </w:r>
      <w:proofErr w:type="spellStart"/>
      <w:r w:rsidRPr="00445B10">
        <w:rPr>
          <w:rFonts w:ascii="Traditional Arabic" w:hAnsi="Traditional Arabic" w:cs="Traditional Arabic" w:hint="cs"/>
          <w:sz w:val="36"/>
          <w:szCs w:val="36"/>
          <w:rtl/>
          <w:lang w:bidi="ar-DZ"/>
        </w:rPr>
        <w:t>زمانيا</w:t>
      </w:r>
      <w:proofErr w:type="spellEnd"/>
      <w:r w:rsidRPr="00445B10">
        <w:rPr>
          <w:rFonts w:ascii="Traditional Arabic" w:hAnsi="Traditional Arabic" w:cs="Traditional Arabic" w:hint="cs"/>
          <w:sz w:val="36"/>
          <w:szCs w:val="36"/>
          <w:rtl/>
          <w:lang w:bidi="ar-DZ"/>
        </w:rPr>
        <w:t xml:space="preserve">، لأن التقدم </w:t>
      </w:r>
      <w:proofErr w:type="spellStart"/>
      <w:r w:rsidRPr="00445B10">
        <w:rPr>
          <w:rFonts w:ascii="Traditional Arabic" w:hAnsi="Traditional Arabic" w:cs="Traditional Arabic" w:hint="cs"/>
          <w:sz w:val="36"/>
          <w:szCs w:val="36"/>
          <w:rtl/>
          <w:lang w:bidi="ar-DZ"/>
        </w:rPr>
        <w:t>الزماني</w:t>
      </w:r>
      <w:proofErr w:type="spellEnd"/>
      <w:r w:rsidRPr="00445B10">
        <w:rPr>
          <w:rFonts w:ascii="Traditional Arabic" w:hAnsi="Traditional Arabic" w:cs="Traditional Arabic" w:hint="cs"/>
          <w:sz w:val="36"/>
          <w:szCs w:val="36"/>
          <w:rtl/>
          <w:lang w:bidi="ar-DZ"/>
        </w:rPr>
        <w:t xml:space="preserve"> من شأن الوجود الذي في طبيعته الحركة والمتصف</w:t>
      </w:r>
      <w:r w:rsidR="002A0D0B" w:rsidRPr="00445B10">
        <w:rPr>
          <w:rFonts w:ascii="Traditional Arabic" w:hAnsi="Traditional Arabic" w:cs="Traditional Arabic" w:hint="cs"/>
          <w:sz w:val="36"/>
          <w:szCs w:val="36"/>
          <w:rtl/>
          <w:lang w:bidi="ar-DZ"/>
        </w:rPr>
        <w:t xml:space="preserve"> بالزمان.</w:t>
      </w:r>
    </w:p>
    <w:p w:rsidR="002A0D0B" w:rsidRPr="00445B10" w:rsidRDefault="002A0D0B" w:rsidP="002A0D0B">
      <w:pPr>
        <w:bidi/>
        <w:rPr>
          <w:rFonts w:ascii="Traditional Arabic" w:hAnsi="Traditional Arabic" w:cs="Traditional Arabic" w:hint="cs"/>
          <w:sz w:val="36"/>
          <w:szCs w:val="36"/>
          <w:rtl/>
          <w:lang w:bidi="ar-DZ"/>
        </w:rPr>
      </w:pPr>
      <w:r w:rsidRPr="00445B10">
        <w:rPr>
          <w:rFonts w:ascii="Traditional Arabic" w:hAnsi="Traditional Arabic" w:cs="Traditional Arabic" w:hint="cs"/>
          <w:sz w:val="36"/>
          <w:szCs w:val="36"/>
          <w:rtl/>
          <w:lang w:bidi="ar-DZ"/>
        </w:rPr>
        <w:t xml:space="preserve">أما ما أخبر الله تعالى </w:t>
      </w:r>
      <w:proofErr w:type="spellStart"/>
      <w:r w:rsidRPr="00445B10">
        <w:rPr>
          <w:rFonts w:ascii="Traditional Arabic" w:hAnsi="Traditional Arabic" w:cs="Traditional Arabic" w:hint="cs"/>
          <w:sz w:val="36"/>
          <w:szCs w:val="36"/>
          <w:rtl/>
          <w:lang w:bidi="ar-DZ"/>
        </w:rPr>
        <w:t>به</w:t>
      </w:r>
      <w:proofErr w:type="spellEnd"/>
      <w:r w:rsidRPr="00445B10">
        <w:rPr>
          <w:rFonts w:ascii="Traditional Arabic" w:hAnsi="Traditional Arabic" w:cs="Traditional Arabic" w:hint="cs"/>
          <w:sz w:val="36"/>
          <w:szCs w:val="36"/>
          <w:rtl/>
          <w:lang w:bidi="ar-DZ"/>
        </w:rPr>
        <w:t xml:space="preserve"> أن خلقه للعالم وقع في زمان وأنه خلقه من شيء، فإنه تمثيل بالشاهد، إذ لا يعرف في الشاهد موجود إلا بهذه الصفة، ولا يمكن للجمهور أن يتصوروا ما ليس له مثال في الشاهد، فإذا قيل لهم إن العالم محدث وأنه خلق من غير شيء ومن غير زمان، لم يمكنهم أن يتصوّروه.</w:t>
      </w:r>
    </w:p>
    <w:p w:rsidR="002A0D0B" w:rsidRPr="00445B10" w:rsidRDefault="002A0D0B" w:rsidP="002A0D0B">
      <w:pPr>
        <w:bidi/>
        <w:rPr>
          <w:rFonts w:ascii="Traditional Arabic" w:hAnsi="Traditional Arabic" w:cs="Traditional Arabic" w:hint="cs"/>
          <w:sz w:val="36"/>
          <w:szCs w:val="36"/>
          <w:rtl/>
          <w:lang w:bidi="ar-DZ"/>
        </w:rPr>
      </w:pPr>
      <w:proofErr w:type="gramStart"/>
      <w:r w:rsidRPr="00445B10">
        <w:rPr>
          <w:rFonts w:ascii="Traditional Arabic" w:hAnsi="Traditional Arabic" w:cs="Traditional Arabic" w:hint="cs"/>
          <w:sz w:val="36"/>
          <w:szCs w:val="36"/>
          <w:rtl/>
          <w:lang w:bidi="ar-DZ"/>
        </w:rPr>
        <w:t>ويلاحظ</w:t>
      </w:r>
      <w:proofErr w:type="gramEnd"/>
      <w:r w:rsidRPr="00445B10">
        <w:rPr>
          <w:rFonts w:ascii="Traditional Arabic" w:hAnsi="Traditional Arabic" w:cs="Traditional Arabic" w:hint="cs"/>
          <w:sz w:val="36"/>
          <w:szCs w:val="36"/>
          <w:rtl/>
          <w:lang w:bidi="ar-DZ"/>
        </w:rPr>
        <w:t xml:space="preserve"> ابن رشد أن </w:t>
      </w:r>
      <w:proofErr w:type="spellStart"/>
      <w:r w:rsidRPr="00445B10">
        <w:rPr>
          <w:rFonts w:ascii="Traditional Arabic" w:hAnsi="Traditional Arabic" w:cs="Traditional Arabic" w:hint="cs"/>
          <w:sz w:val="36"/>
          <w:szCs w:val="36"/>
          <w:rtl/>
          <w:lang w:bidi="ar-DZ"/>
        </w:rPr>
        <w:t>الشرع</w:t>
      </w:r>
      <w:proofErr w:type="spellEnd"/>
      <w:r w:rsidRPr="00445B10">
        <w:rPr>
          <w:rFonts w:ascii="Traditional Arabic" w:hAnsi="Traditional Arabic" w:cs="Traditional Arabic" w:hint="cs"/>
          <w:sz w:val="36"/>
          <w:szCs w:val="36"/>
          <w:rtl/>
          <w:lang w:bidi="ar-DZ"/>
        </w:rPr>
        <w:t xml:space="preserve"> </w:t>
      </w:r>
      <w:r w:rsidR="00E56DE5" w:rsidRPr="00445B10">
        <w:rPr>
          <w:rFonts w:ascii="Traditional Arabic" w:hAnsi="Traditional Arabic" w:cs="Traditional Arabic" w:hint="cs"/>
          <w:sz w:val="36"/>
          <w:szCs w:val="36"/>
          <w:rtl/>
          <w:lang w:bidi="ar-DZ"/>
        </w:rPr>
        <w:t>لم يطلق لفظ الحدوث وإنما أطلق لفظ الخلق والفطور لينبّه العلماء على أن حدوث العالم ليس هو مثل الحدوث الذي يعرفه الناس.</w:t>
      </w:r>
    </w:p>
    <w:p w:rsidR="00E56DE5" w:rsidRPr="00445B10" w:rsidRDefault="00E56DE5" w:rsidP="00E56DE5">
      <w:pPr>
        <w:bidi/>
        <w:rPr>
          <w:rFonts w:ascii="Traditional Arabic" w:hAnsi="Traditional Arabic" w:cs="Traditional Arabic" w:hint="cs"/>
          <w:sz w:val="36"/>
          <w:szCs w:val="36"/>
          <w:rtl/>
          <w:lang w:bidi="ar-DZ"/>
        </w:rPr>
      </w:pPr>
      <w:r w:rsidRPr="00445B10">
        <w:rPr>
          <w:rFonts w:ascii="Traditional Arabic" w:hAnsi="Traditional Arabic" w:cs="Traditional Arabic" w:hint="cs"/>
          <w:sz w:val="36"/>
          <w:szCs w:val="36"/>
          <w:rtl/>
          <w:lang w:bidi="ar-DZ"/>
        </w:rPr>
        <w:t>ويفرق ابن رشد بين ثلاثة أصناف من الوجود</w:t>
      </w:r>
    </w:p>
    <w:p w:rsidR="00E56DE5" w:rsidRPr="00445B10" w:rsidRDefault="00E56DE5" w:rsidP="00E56DE5">
      <w:pPr>
        <w:bidi/>
        <w:rPr>
          <w:rFonts w:ascii="Traditional Arabic" w:hAnsi="Traditional Arabic" w:cs="Traditional Arabic" w:hint="cs"/>
          <w:sz w:val="36"/>
          <w:szCs w:val="36"/>
          <w:rtl/>
          <w:lang w:bidi="ar-DZ"/>
        </w:rPr>
      </w:pPr>
      <w:proofErr w:type="gramStart"/>
      <w:r w:rsidRPr="00445B10">
        <w:rPr>
          <w:rFonts w:ascii="Traditional Arabic" w:hAnsi="Traditional Arabic" w:cs="Traditional Arabic" w:hint="cs"/>
          <w:sz w:val="36"/>
          <w:szCs w:val="36"/>
          <w:rtl/>
          <w:lang w:bidi="ar-DZ"/>
        </w:rPr>
        <w:t>وجود</w:t>
      </w:r>
      <w:proofErr w:type="gramEnd"/>
      <w:r w:rsidRPr="00445B10">
        <w:rPr>
          <w:rFonts w:ascii="Traditional Arabic" w:hAnsi="Traditional Arabic" w:cs="Traditional Arabic" w:hint="cs"/>
          <w:sz w:val="36"/>
          <w:szCs w:val="36"/>
          <w:rtl/>
          <w:lang w:bidi="ar-DZ"/>
        </w:rPr>
        <w:t xml:space="preserve"> وجد من شيء، والزمان متقدم على وجوده، وهي الأجسام والموجودات المحدثة كالماء والهواء والأرض والحيوان والنبات وغيرها.</w:t>
      </w:r>
    </w:p>
    <w:p w:rsidR="00E56DE5" w:rsidRPr="00445B10" w:rsidRDefault="00E56DE5" w:rsidP="00E56DE5">
      <w:pPr>
        <w:bidi/>
        <w:rPr>
          <w:rFonts w:ascii="Traditional Arabic" w:hAnsi="Traditional Arabic" w:cs="Traditional Arabic" w:hint="cs"/>
          <w:sz w:val="36"/>
          <w:szCs w:val="36"/>
          <w:rtl/>
          <w:lang w:bidi="ar-DZ"/>
        </w:rPr>
      </w:pPr>
      <w:r w:rsidRPr="00445B10">
        <w:rPr>
          <w:rFonts w:ascii="Traditional Arabic" w:hAnsi="Traditional Arabic" w:cs="Traditional Arabic" w:hint="cs"/>
          <w:sz w:val="36"/>
          <w:szCs w:val="36"/>
          <w:rtl/>
          <w:lang w:bidi="ar-DZ"/>
        </w:rPr>
        <w:t xml:space="preserve">وموجود لم يكن من شيء ولم يتقدمه زمان، وهو الله تبارك وتعالى، </w:t>
      </w:r>
      <w:r w:rsidR="00445B10" w:rsidRPr="00445B10">
        <w:rPr>
          <w:rFonts w:ascii="Traditional Arabic" w:hAnsi="Traditional Arabic" w:cs="Traditional Arabic" w:hint="cs"/>
          <w:sz w:val="36"/>
          <w:szCs w:val="36"/>
          <w:rtl/>
          <w:lang w:bidi="ar-DZ"/>
        </w:rPr>
        <w:t>فهو فاعل الكل وموجده والحافظ له.</w:t>
      </w:r>
    </w:p>
    <w:p w:rsidR="00445B10" w:rsidRPr="00445B10" w:rsidRDefault="00445B10" w:rsidP="00445B10">
      <w:pPr>
        <w:bidi/>
        <w:rPr>
          <w:rFonts w:ascii="Traditional Arabic" w:hAnsi="Traditional Arabic" w:cs="Traditional Arabic" w:hint="cs"/>
          <w:sz w:val="36"/>
          <w:szCs w:val="36"/>
          <w:rtl/>
          <w:lang w:bidi="ar-DZ"/>
        </w:rPr>
      </w:pPr>
      <w:r w:rsidRPr="00445B10">
        <w:rPr>
          <w:rFonts w:ascii="Traditional Arabic" w:hAnsi="Traditional Arabic" w:cs="Traditional Arabic" w:hint="cs"/>
          <w:sz w:val="36"/>
          <w:szCs w:val="36"/>
          <w:rtl/>
          <w:lang w:bidi="ar-DZ"/>
        </w:rPr>
        <w:lastRenderedPageBreak/>
        <w:t xml:space="preserve">وصنف من الموجودات، موجود عن فاعل، ولكنه لم يكن من شيء </w:t>
      </w:r>
      <w:r w:rsidRPr="00445B10">
        <w:rPr>
          <w:rFonts w:ascii="Traditional Arabic" w:hAnsi="Traditional Arabic" w:cs="Traditional Arabic" w:hint="cs"/>
          <w:color w:val="FF0000"/>
          <w:sz w:val="36"/>
          <w:szCs w:val="36"/>
          <w:rtl/>
          <w:lang w:bidi="ar-DZ"/>
        </w:rPr>
        <w:t>ولا تقدّمه</w:t>
      </w:r>
      <w:r w:rsidRPr="00445B10">
        <w:rPr>
          <w:rFonts w:ascii="Traditional Arabic" w:hAnsi="Traditional Arabic" w:cs="Traditional Arabic" w:hint="cs"/>
          <w:sz w:val="36"/>
          <w:szCs w:val="36"/>
          <w:rtl/>
          <w:lang w:bidi="ar-DZ"/>
        </w:rPr>
        <w:t xml:space="preserve"> </w:t>
      </w:r>
      <w:r w:rsidRPr="00445B10">
        <w:rPr>
          <w:rFonts w:ascii="Traditional Arabic" w:hAnsi="Traditional Arabic" w:cs="Traditional Arabic" w:hint="cs"/>
          <w:color w:val="FF0000"/>
          <w:sz w:val="36"/>
          <w:szCs w:val="36"/>
          <w:rtl/>
          <w:lang w:bidi="ar-DZ"/>
        </w:rPr>
        <w:t xml:space="preserve">زمان، </w:t>
      </w:r>
      <w:r w:rsidRPr="00445B10">
        <w:rPr>
          <w:rFonts w:ascii="Traditional Arabic" w:hAnsi="Traditional Arabic" w:cs="Traditional Arabic" w:hint="cs"/>
          <w:sz w:val="36"/>
          <w:szCs w:val="36"/>
          <w:rtl/>
          <w:lang w:bidi="ar-DZ"/>
        </w:rPr>
        <w:t>وهذا هو العالم بأسره، فمن غلب عليه ما فيه من شبه القديم سماه قديما، ومن غلّب عليه ما فيه من شبه المحدث سمّاه محدثا، وهو ليس محدثا حقيقيا وليس قديما حقيقيا.</w:t>
      </w:r>
    </w:p>
    <w:p w:rsidR="002A0D0B" w:rsidRDefault="002A0D0B" w:rsidP="002A0D0B">
      <w:pPr>
        <w:bidi/>
        <w:rPr>
          <w:rFonts w:ascii="Traditional Arabic" w:hAnsi="Traditional Arabic" w:cs="Traditional Arabic" w:hint="cs"/>
          <w:b/>
          <w:bCs/>
          <w:sz w:val="36"/>
          <w:szCs w:val="36"/>
          <w:rtl/>
          <w:lang w:bidi="ar-DZ"/>
        </w:rPr>
      </w:pPr>
    </w:p>
    <w:p w:rsidR="000E5797" w:rsidRDefault="000E5797" w:rsidP="000E5797">
      <w:pPr>
        <w:bidi/>
        <w:rPr>
          <w:rFonts w:ascii="Traditional Arabic" w:hAnsi="Traditional Arabic" w:cs="Traditional Arabic" w:hint="cs"/>
          <w:b/>
          <w:bCs/>
          <w:sz w:val="36"/>
          <w:szCs w:val="36"/>
          <w:rtl/>
          <w:lang w:bidi="ar-DZ"/>
        </w:rPr>
      </w:pPr>
    </w:p>
    <w:p w:rsidR="00EE34B8" w:rsidRDefault="00EE34B8" w:rsidP="00EE34B8">
      <w:pPr>
        <w:bidi/>
        <w:rPr>
          <w:rFonts w:ascii="Traditional Arabic" w:hAnsi="Traditional Arabic" w:cs="Traditional Arabic" w:hint="cs"/>
          <w:b/>
          <w:bCs/>
          <w:sz w:val="36"/>
          <w:szCs w:val="36"/>
          <w:rtl/>
          <w:lang w:bidi="ar-DZ"/>
        </w:rPr>
      </w:pPr>
    </w:p>
    <w:p w:rsidR="00D42FB1" w:rsidRDefault="00D42FB1" w:rsidP="00D42FB1">
      <w:pPr>
        <w:bidi/>
        <w:rPr>
          <w:rFonts w:ascii="Traditional Arabic" w:hAnsi="Traditional Arabic" w:cs="Traditional Arabic"/>
          <w:b/>
          <w:bCs/>
          <w:sz w:val="36"/>
          <w:szCs w:val="36"/>
          <w:rtl/>
          <w:lang w:bidi="ar-DZ"/>
        </w:rPr>
      </w:pPr>
    </w:p>
    <w:p w:rsidR="0002139F" w:rsidRPr="00E875CF" w:rsidRDefault="0002139F" w:rsidP="0002139F">
      <w:pPr>
        <w:bidi/>
        <w:rPr>
          <w:rFonts w:ascii="Traditional Arabic" w:hAnsi="Traditional Arabic" w:cs="Traditional Arabic"/>
          <w:b/>
          <w:bCs/>
          <w:sz w:val="36"/>
          <w:szCs w:val="36"/>
          <w:rtl/>
          <w:lang w:bidi="ar-DZ"/>
        </w:rPr>
      </w:pPr>
    </w:p>
    <w:sectPr w:rsidR="0002139F" w:rsidRPr="00E875CF" w:rsidSect="0004002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071013"/>
    <w:rsid w:val="0002139F"/>
    <w:rsid w:val="00040026"/>
    <w:rsid w:val="00071013"/>
    <w:rsid w:val="000E5797"/>
    <w:rsid w:val="002A0D0B"/>
    <w:rsid w:val="002E608A"/>
    <w:rsid w:val="0039008A"/>
    <w:rsid w:val="003A1C8F"/>
    <w:rsid w:val="003F4CE9"/>
    <w:rsid w:val="00445B10"/>
    <w:rsid w:val="004F329D"/>
    <w:rsid w:val="005D59EB"/>
    <w:rsid w:val="00872679"/>
    <w:rsid w:val="008B102A"/>
    <w:rsid w:val="008E6785"/>
    <w:rsid w:val="00A0788C"/>
    <w:rsid w:val="00A83C59"/>
    <w:rsid w:val="00A91CC4"/>
    <w:rsid w:val="00B37930"/>
    <w:rsid w:val="00B54F3B"/>
    <w:rsid w:val="00C20DA3"/>
    <w:rsid w:val="00C35315"/>
    <w:rsid w:val="00C4060A"/>
    <w:rsid w:val="00CF6218"/>
    <w:rsid w:val="00D42FB1"/>
    <w:rsid w:val="00DA00D4"/>
    <w:rsid w:val="00DD1128"/>
    <w:rsid w:val="00DF5EA0"/>
    <w:rsid w:val="00E007DD"/>
    <w:rsid w:val="00E56DE5"/>
    <w:rsid w:val="00E875CF"/>
    <w:rsid w:val="00EE3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1106</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2021-01-27T15:14:00Z</dcterms:created>
  <dcterms:modified xsi:type="dcterms:W3CDTF">2021-01-31T10:41:00Z</dcterms:modified>
</cp:coreProperties>
</file>