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AD9" w:rsidRPr="00617A98" w:rsidRDefault="00DB3DC3" w:rsidP="00617A98">
      <w:pPr>
        <w:pStyle w:val="Sansinterligne"/>
        <w:rPr>
          <w:rFonts w:asciiTheme="majorBidi" w:hAnsiTheme="majorBidi" w:cstheme="majorBidi"/>
          <w:b/>
          <w:bCs/>
          <w:sz w:val="28"/>
          <w:szCs w:val="28"/>
          <w:lang w:eastAsia="fr-FR"/>
        </w:rPr>
      </w:pPr>
      <w:r w:rsidRPr="00617A98">
        <w:rPr>
          <w:rFonts w:asciiTheme="majorBidi" w:hAnsiTheme="majorBidi" w:cstheme="majorBidi"/>
          <w:b/>
          <w:bCs/>
          <w:sz w:val="28"/>
          <w:szCs w:val="28"/>
          <w:bdr w:val="none" w:sz="0" w:space="0" w:color="auto" w:frame="1"/>
          <w:lang w:eastAsia="fr-FR"/>
        </w:rPr>
        <w:t xml:space="preserve">                                                    </w:t>
      </w:r>
      <w:r w:rsidR="003E4AD9" w:rsidRPr="00617A98">
        <w:rPr>
          <w:rFonts w:asciiTheme="majorBidi" w:hAnsiTheme="majorBidi" w:cstheme="majorBidi"/>
          <w:b/>
          <w:bCs/>
          <w:sz w:val="28"/>
          <w:szCs w:val="28"/>
          <w:bdr w:val="none" w:sz="0" w:space="0" w:color="auto" w:frame="1"/>
          <w:lang w:eastAsia="fr-FR"/>
        </w:rPr>
        <w:t>Le genre dramatique</w:t>
      </w:r>
      <w:r w:rsidR="00BF4FB2">
        <w:rPr>
          <w:rFonts w:asciiTheme="majorBidi" w:hAnsiTheme="majorBidi" w:cstheme="majorBidi"/>
          <w:b/>
          <w:bCs/>
          <w:sz w:val="28"/>
          <w:szCs w:val="28"/>
          <w:bdr w:val="none" w:sz="0" w:space="0" w:color="auto" w:frame="1"/>
          <w:lang w:eastAsia="fr-FR"/>
        </w:rPr>
        <w:t xml:space="preserve"> (Le théâtre)</w:t>
      </w:r>
    </w:p>
    <w:p w:rsidR="003E4AD9" w:rsidRDefault="003E4AD9" w:rsidP="00617A98">
      <w:pPr>
        <w:pStyle w:val="Sansinterligne"/>
        <w:rPr>
          <w:rFonts w:asciiTheme="majorBidi" w:hAnsiTheme="majorBidi" w:cstheme="majorBidi"/>
          <w:sz w:val="24"/>
          <w:szCs w:val="24"/>
          <w:u w:val="single"/>
          <w:bdr w:val="none" w:sz="0" w:space="0" w:color="auto" w:frame="1"/>
        </w:rPr>
      </w:pPr>
      <w:r w:rsidRPr="00617A98">
        <w:rPr>
          <w:rFonts w:asciiTheme="majorBidi" w:hAnsiTheme="majorBidi" w:cstheme="majorBidi"/>
          <w:sz w:val="24"/>
          <w:szCs w:val="24"/>
          <w:u w:val="single"/>
          <w:bdr w:val="none" w:sz="0" w:space="0" w:color="auto" w:frame="1"/>
        </w:rPr>
        <w:t>Introduction</w:t>
      </w:r>
    </w:p>
    <w:p w:rsidR="00617A98" w:rsidRPr="00617A98" w:rsidRDefault="00617A98" w:rsidP="00617A98">
      <w:pPr>
        <w:pStyle w:val="Sansinterligne"/>
        <w:rPr>
          <w:rFonts w:asciiTheme="majorBidi" w:hAnsiTheme="majorBidi" w:cstheme="majorBidi"/>
          <w:sz w:val="24"/>
          <w:szCs w:val="24"/>
          <w:u w:val="single"/>
        </w:rPr>
      </w:pPr>
    </w:p>
    <w:p w:rsidR="003E4AD9" w:rsidRPr="00617A98" w:rsidRDefault="003E4AD9" w:rsidP="00617A98">
      <w:pPr>
        <w:pStyle w:val="Sansinterligne"/>
        <w:rPr>
          <w:rFonts w:asciiTheme="majorBidi" w:hAnsiTheme="majorBidi" w:cstheme="majorBidi"/>
          <w:sz w:val="24"/>
          <w:szCs w:val="24"/>
        </w:rPr>
      </w:pPr>
      <w:r w:rsidRPr="00617A98">
        <w:rPr>
          <w:rFonts w:asciiTheme="majorBidi" w:hAnsiTheme="majorBidi" w:cstheme="majorBidi"/>
          <w:sz w:val="24"/>
          <w:szCs w:val="24"/>
        </w:rPr>
        <w:t xml:space="preserve">Le théâtre occidental est en grande partie issu du théâtre antique et plus particulièrement du théâtre grec qui </w:t>
      </w:r>
      <w:r w:rsidR="00DB3DC3" w:rsidRPr="00617A98">
        <w:rPr>
          <w:rFonts w:asciiTheme="majorBidi" w:hAnsiTheme="majorBidi" w:cstheme="majorBidi"/>
          <w:sz w:val="24"/>
          <w:szCs w:val="24"/>
        </w:rPr>
        <w:t xml:space="preserve">a vu le jour </w:t>
      </w:r>
      <w:r w:rsidRPr="00617A98">
        <w:rPr>
          <w:rFonts w:asciiTheme="majorBidi" w:hAnsiTheme="majorBidi" w:cstheme="majorBidi"/>
          <w:sz w:val="24"/>
          <w:szCs w:val="24"/>
        </w:rPr>
        <w:t xml:space="preserve">en particulier </w:t>
      </w:r>
      <w:r w:rsidR="00DB3DC3" w:rsidRPr="00617A98">
        <w:rPr>
          <w:rFonts w:asciiTheme="majorBidi" w:hAnsiTheme="majorBidi" w:cstheme="majorBidi"/>
          <w:sz w:val="24"/>
          <w:szCs w:val="24"/>
        </w:rPr>
        <w:t xml:space="preserve">à partir </w:t>
      </w:r>
      <w:r w:rsidRPr="00617A98">
        <w:rPr>
          <w:rFonts w:asciiTheme="majorBidi" w:hAnsiTheme="majorBidi" w:cstheme="majorBidi"/>
          <w:sz w:val="24"/>
          <w:szCs w:val="24"/>
        </w:rPr>
        <w:t>des fêtes données en l’honneur de Dionysos :</w:t>
      </w:r>
      <w:r w:rsidRPr="00617A98">
        <w:rPr>
          <w:rStyle w:val="apple-converted-space"/>
          <w:rFonts w:asciiTheme="majorBidi" w:hAnsiTheme="majorBidi" w:cstheme="majorBidi"/>
          <w:sz w:val="24"/>
          <w:szCs w:val="24"/>
        </w:rPr>
        <w:t> </w:t>
      </w:r>
      <w:hyperlink r:id="rId6" w:history="1">
        <w:r w:rsidRPr="00617A98">
          <w:rPr>
            <w:rStyle w:val="Lienhypertexte"/>
            <w:rFonts w:asciiTheme="majorBidi" w:hAnsiTheme="majorBidi" w:cstheme="majorBidi"/>
            <w:color w:val="auto"/>
            <w:sz w:val="24"/>
            <w:szCs w:val="24"/>
            <w:bdr w:val="none" w:sz="0" w:space="0" w:color="auto" w:frame="1"/>
          </w:rPr>
          <w:t>un poème lyrique</w:t>
        </w:r>
      </w:hyperlink>
      <w:r w:rsidRPr="00617A98">
        <w:rPr>
          <w:rFonts w:asciiTheme="majorBidi" w:hAnsiTheme="majorBidi" w:cstheme="majorBidi"/>
          <w:sz w:val="24"/>
          <w:szCs w:val="24"/>
        </w:rPr>
        <w:t>, le dithyrambe, a donné naissance au théâtre lorsque le chef du chœur, le coryphée, s’est mis à dialoguer avec ses compagnons. Le mot</w:t>
      </w:r>
      <w:r w:rsidRPr="00617A98">
        <w:rPr>
          <w:rStyle w:val="apple-converted-space"/>
          <w:rFonts w:asciiTheme="majorBidi" w:hAnsiTheme="majorBidi" w:cstheme="majorBidi"/>
          <w:sz w:val="24"/>
          <w:szCs w:val="24"/>
        </w:rPr>
        <w:t> </w:t>
      </w:r>
      <w:r w:rsidRPr="00617A98">
        <w:rPr>
          <w:rStyle w:val="lev"/>
          <w:rFonts w:asciiTheme="majorBidi" w:eastAsiaTheme="majorEastAsia" w:hAnsiTheme="majorBidi" w:cstheme="majorBidi"/>
          <w:i/>
          <w:iCs/>
          <w:sz w:val="24"/>
          <w:szCs w:val="24"/>
          <w:bdr w:val="none" w:sz="0" w:space="0" w:color="auto" w:frame="1"/>
        </w:rPr>
        <w:t>théâtre</w:t>
      </w:r>
      <w:r w:rsidRPr="00617A98">
        <w:rPr>
          <w:rFonts w:asciiTheme="majorBidi" w:hAnsiTheme="majorBidi" w:cstheme="majorBidi"/>
          <w:sz w:val="24"/>
          <w:szCs w:val="24"/>
        </w:rPr>
        <w:t> vient du grec « </w:t>
      </w:r>
      <w:proofErr w:type="spellStart"/>
      <w:r w:rsidRPr="00617A98">
        <w:rPr>
          <w:rStyle w:val="lev"/>
          <w:rFonts w:asciiTheme="majorBidi" w:eastAsiaTheme="majorEastAsia" w:hAnsiTheme="majorBidi" w:cstheme="majorBidi"/>
          <w:i/>
          <w:iCs/>
          <w:sz w:val="24"/>
          <w:szCs w:val="24"/>
          <w:bdr w:val="none" w:sz="0" w:space="0" w:color="auto" w:frame="1"/>
        </w:rPr>
        <w:t>theatron</w:t>
      </w:r>
      <w:proofErr w:type="spellEnd"/>
      <w:r w:rsidRPr="00617A98">
        <w:rPr>
          <w:rStyle w:val="lev"/>
          <w:rFonts w:asciiTheme="majorBidi" w:eastAsiaTheme="majorEastAsia" w:hAnsiTheme="majorBidi" w:cstheme="majorBidi"/>
          <w:i/>
          <w:iCs/>
          <w:sz w:val="24"/>
          <w:szCs w:val="24"/>
          <w:bdr w:val="none" w:sz="0" w:space="0" w:color="auto" w:frame="1"/>
        </w:rPr>
        <w:t> </w:t>
      </w:r>
      <w:r w:rsidRPr="00617A98">
        <w:rPr>
          <w:rFonts w:asciiTheme="majorBidi" w:hAnsiTheme="majorBidi" w:cstheme="majorBidi"/>
          <w:sz w:val="24"/>
          <w:szCs w:val="24"/>
        </w:rPr>
        <w:t>», qui désigne le spectacle lui-même, mais aussi l’édifice où l’on représente une œuvre dramatique. Le mot</w:t>
      </w:r>
      <w:r w:rsidRPr="00617A98">
        <w:rPr>
          <w:rStyle w:val="apple-converted-space"/>
          <w:rFonts w:asciiTheme="majorBidi" w:hAnsiTheme="majorBidi" w:cstheme="majorBidi"/>
          <w:sz w:val="24"/>
          <w:szCs w:val="24"/>
        </w:rPr>
        <w:t> </w:t>
      </w:r>
      <w:r w:rsidRPr="00617A98">
        <w:rPr>
          <w:rStyle w:val="lev"/>
          <w:rFonts w:asciiTheme="majorBidi" w:eastAsiaTheme="majorEastAsia" w:hAnsiTheme="majorBidi" w:cstheme="majorBidi"/>
          <w:i/>
          <w:iCs/>
          <w:sz w:val="24"/>
          <w:szCs w:val="24"/>
          <w:bdr w:val="none" w:sz="0" w:space="0" w:color="auto" w:frame="1"/>
        </w:rPr>
        <w:t>dramatique</w:t>
      </w:r>
      <w:r w:rsidRPr="00617A98">
        <w:rPr>
          <w:rFonts w:asciiTheme="majorBidi" w:hAnsiTheme="majorBidi" w:cstheme="majorBidi"/>
          <w:sz w:val="24"/>
          <w:szCs w:val="24"/>
        </w:rPr>
        <w:t> vient de « </w:t>
      </w:r>
      <w:proofErr w:type="spellStart"/>
      <w:r w:rsidRPr="00617A98">
        <w:rPr>
          <w:rStyle w:val="lev"/>
          <w:rFonts w:asciiTheme="majorBidi" w:eastAsiaTheme="majorEastAsia" w:hAnsiTheme="majorBidi" w:cstheme="majorBidi"/>
          <w:i/>
          <w:iCs/>
          <w:sz w:val="24"/>
          <w:szCs w:val="24"/>
          <w:bdr w:val="none" w:sz="0" w:space="0" w:color="auto" w:frame="1"/>
        </w:rPr>
        <w:t>drama</w:t>
      </w:r>
      <w:proofErr w:type="spellEnd"/>
      <w:r w:rsidRPr="00617A98">
        <w:rPr>
          <w:rStyle w:val="lev"/>
          <w:rFonts w:asciiTheme="majorBidi" w:eastAsiaTheme="majorEastAsia" w:hAnsiTheme="majorBidi" w:cstheme="majorBidi"/>
          <w:i/>
          <w:iCs/>
          <w:sz w:val="24"/>
          <w:szCs w:val="24"/>
          <w:bdr w:val="none" w:sz="0" w:space="0" w:color="auto" w:frame="1"/>
        </w:rPr>
        <w:t> </w:t>
      </w:r>
      <w:r w:rsidRPr="00617A98">
        <w:rPr>
          <w:rFonts w:asciiTheme="majorBidi" w:hAnsiTheme="majorBidi" w:cstheme="majorBidi"/>
          <w:sz w:val="24"/>
          <w:szCs w:val="24"/>
        </w:rPr>
        <w:t>», signifiant </w:t>
      </w:r>
      <w:r w:rsidRPr="00617A98">
        <w:rPr>
          <w:rStyle w:val="lev"/>
          <w:rFonts w:asciiTheme="majorBidi" w:eastAsiaTheme="majorEastAsia" w:hAnsiTheme="majorBidi" w:cstheme="majorBidi"/>
          <w:i/>
          <w:iCs/>
          <w:sz w:val="24"/>
          <w:szCs w:val="24"/>
          <w:bdr w:val="none" w:sz="0" w:space="0" w:color="auto" w:frame="1"/>
        </w:rPr>
        <w:t>action</w:t>
      </w:r>
      <w:r w:rsidRPr="00617A98">
        <w:rPr>
          <w:rFonts w:asciiTheme="majorBidi" w:hAnsiTheme="majorBidi" w:cstheme="majorBidi"/>
          <w:sz w:val="24"/>
          <w:szCs w:val="24"/>
        </w:rPr>
        <w:t>.</w:t>
      </w:r>
    </w:p>
    <w:p w:rsidR="003E4AD9" w:rsidRPr="00617A98" w:rsidRDefault="003E4AD9" w:rsidP="00617A98">
      <w:pPr>
        <w:pStyle w:val="Sansinterligne"/>
        <w:rPr>
          <w:rFonts w:asciiTheme="majorBidi" w:hAnsiTheme="majorBidi" w:cstheme="majorBidi"/>
          <w:sz w:val="24"/>
          <w:szCs w:val="24"/>
        </w:rPr>
      </w:pPr>
    </w:p>
    <w:p w:rsidR="003E4AD9" w:rsidRPr="00617A98" w:rsidRDefault="003E4AD9" w:rsidP="00617A98">
      <w:pPr>
        <w:pStyle w:val="Sansinterligne"/>
        <w:rPr>
          <w:rFonts w:asciiTheme="majorBidi" w:hAnsiTheme="majorBidi" w:cstheme="majorBidi"/>
          <w:sz w:val="24"/>
          <w:szCs w:val="24"/>
        </w:rPr>
      </w:pPr>
      <w:r w:rsidRPr="00617A98">
        <w:rPr>
          <w:rFonts w:asciiTheme="majorBidi" w:hAnsiTheme="majorBidi" w:cstheme="majorBidi"/>
          <w:sz w:val="24"/>
          <w:szCs w:val="24"/>
          <w:bdr w:val="none" w:sz="0" w:space="0" w:color="auto" w:frame="1"/>
        </w:rPr>
        <w:t>Le texte et la scène</w:t>
      </w:r>
    </w:p>
    <w:p w:rsidR="00617A98" w:rsidRDefault="003E4AD9" w:rsidP="00617A98">
      <w:pPr>
        <w:pStyle w:val="Sansinterligne"/>
        <w:rPr>
          <w:rFonts w:asciiTheme="majorBidi" w:hAnsiTheme="majorBidi" w:cstheme="majorBidi"/>
          <w:caps/>
          <w:sz w:val="24"/>
          <w:szCs w:val="24"/>
          <w:bdr w:val="none" w:sz="0" w:space="0" w:color="auto" w:frame="1"/>
        </w:rPr>
      </w:pPr>
      <w:r w:rsidRPr="00617A98">
        <w:rPr>
          <w:rFonts w:asciiTheme="majorBidi" w:hAnsiTheme="majorBidi" w:cstheme="majorBidi"/>
          <w:caps/>
          <w:sz w:val="24"/>
          <w:szCs w:val="24"/>
          <w:bdr w:val="none" w:sz="0" w:space="0" w:color="auto" w:frame="1"/>
        </w:rPr>
        <w:t>LE TEXTE DE THÉÂTRE</w:t>
      </w:r>
    </w:p>
    <w:p w:rsidR="00617A98" w:rsidRPr="00617A98" w:rsidRDefault="00617A98" w:rsidP="00617A98">
      <w:pPr>
        <w:pStyle w:val="Sansinterligne"/>
        <w:rPr>
          <w:rFonts w:asciiTheme="majorBidi" w:hAnsiTheme="majorBidi" w:cstheme="majorBidi"/>
          <w:caps/>
          <w:sz w:val="24"/>
          <w:szCs w:val="24"/>
          <w:bdr w:val="none" w:sz="0" w:space="0" w:color="auto" w:frame="1"/>
        </w:rPr>
      </w:pPr>
    </w:p>
    <w:p w:rsidR="00894B1E" w:rsidRPr="00617A98" w:rsidRDefault="00894B1E" w:rsidP="00617A98">
      <w:pPr>
        <w:pStyle w:val="Sansinterligne"/>
        <w:rPr>
          <w:rFonts w:asciiTheme="majorBidi" w:hAnsiTheme="majorBidi" w:cstheme="majorBidi"/>
          <w:sz w:val="24"/>
          <w:szCs w:val="24"/>
        </w:rPr>
      </w:pPr>
      <w:r w:rsidRPr="00617A98">
        <w:rPr>
          <w:rFonts w:asciiTheme="majorBidi" w:hAnsiTheme="majorBidi" w:cstheme="majorBidi"/>
          <w:sz w:val="24"/>
          <w:szCs w:val="24"/>
          <w:shd w:val="clear" w:color="auto" w:fill="FFFFFF"/>
        </w:rPr>
        <w:t>Au théâtre, le texte écrit par l’auteur est constitué principalement des dialogues prononcés par les personnages. Indispensable à la compréhension de l’intrigue, la parole est au centre de l’action théâtrale.</w:t>
      </w:r>
    </w:p>
    <w:p w:rsidR="003E4AD9" w:rsidRPr="00617A98" w:rsidRDefault="003E4AD9" w:rsidP="00617A98">
      <w:pPr>
        <w:pStyle w:val="Sansinterligne"/>
        <w:rPr>
          <w:rFonts w:asciiTheme="majorBidi" w:hAnsiTheme="majorBidi" w:cstheme="majorBidi"/>
          <w:sz w:val="24"/>
          <w:szCs w:val="24"/>
        </w:rPr>
      </w:pPr>
      <w:r w:rsidRPr="00617A98">
        <w:rPr>
          <w:rFonts w:asciiTheme="majorBidi" w:hAnsiTheme="majorBidi" w:cstheme="majorBidi"/>
          <w:sz w:val="24"/>
          <w:szCs w:val="24"/>
        </w:rPr>
        <w:t>Le texte d’une pièce de théâtre comporte deux parties distinctes : le </w:t>
      </w:r>
      <w:r w:rsidRPr="00617A98">
        <w:rPr>
          <w:rStyle w:val="lev"/>
          <w:rFonts w:asciiTheme="majorBidi" w:hAnsiTheme="majorBidi" w:cstheme="majorBidi"/>
          <w:sz w:val="24"/>
          <w:szCs w:val="24"/>
          <w:bdr w:val="none" w:sz="0" w:space="0" w:color="auto" w:frame="1"/>
        </w:rPr>
        <w:t>discours</w:t>
      </w:r>
      <w:r w:rsidRPr="00617A98">
        <w:rPr>
          <w:rFonts w:asciiTheme="majorBidi" w:hAnsiTheme="majorBidi" w:cstheme="majorBidi"/>
          <w:sz w:val="24"/>
          <w:szCs w:val="24"/>
        </w:rPr>
        <w:t> que les acteurs doivent prononcer et les </w:t>
      </w:r>
      <w:r w:rsidRPr="00617A98">
        <w:rPr>
          <w:rStyle w:val="lev"/>
          <w:rFonts w:asciiTheme="majorBidi" w:hAnsiTheme="majorBidi" w:cstheme="majorBidi"/>
          <w:sz w:val="24"/>
          <w:szCs w:val="24"/>
          <w:bdr w:val="none" w:sz="0" w:space="0" w:color="auto" w:frame="1"/>
        </w:rPr>
        <w:t>didascalies</w:t>
      </w:r>
      <w:r w:rsidRPr="00617A98">
        <w:rPr>
          <w:rFonts w:asciiTheme="majorBidi" w:hAnsiTheme="majorBidi" w:cstheme="majorBidi"/>
          <w:sz w:val="24"/>
          <w:szCs w:val="24"/>
        </w:rPr>
        <w:t>, c’est-à-dire l’ensemble des indications concernant les décors, l’époque, les costumes, les objets, les gestes et les intonations du personnage, les éclairages, l’illustration sonore.</w:t>
      </w:r>
    </w:p>
    <w:p w:rsidR="003E4AD9" w:rsidRPr="00617A98" w:rsidRDefault="003E4AD9" w:rsidP="00617A98">
      <w:pPr>
        <w:pStyle w:val="Sansinterligne"/>
        <w:rPr>
          <w:rFonts w:asciiTheme="majorBidi" w:hAnsiTheme="majorBidi" w:cstheme="majorBidi"/>
          <w:sz w:val="24"/>
          <w:szCs w:val="24"/>
        </w:rPr>
      </w:pPr>
      <w:r w:rsidRPr="00617A98">
        <w:rPr>
          <w:rFonts w:asciiTheme="majorBidi" w:hAnsiTheme="majorBidi" w:cstheme="majorBidi"/>
          <w:sz w:val="24"/>
          <w:szCs w:val="24"/>
        </w:rPr>
        <w:t>Le discours théâtral se présente le plus souvent sous forme d’</w:t>
      </w:r>
      <w:hyperlink r:id="rId7" w:history="1">
        <w:r w:rsidRPr="00617A98">
          <w:rPr>
            <w:rStyle w:val="Lienhypertexte"/>
            <w:rFonts w:asciiTheme="majorBidi" w:hAnsiTheme="majorBidi" w:cstheme="majorBidi"/>
            <w:color w:val="auto"/>
            <w:sz w:val="24"/>
            <w:szCs w:val="24"/>
            <w:u w:val="none"/>
            <w:bdr w:val="none" w:sz="0" w:space="0" w:color="auto" w:frame="1"/>
          </w:rPr>
          <w:t>un dialogue</w:t>
        </w:r>
      </w:hyperlink>
      <w:r w:rsidRPr="00617A98">
        <w:rPr>
          <w:rStyle w:val="apple-converted-space"/>
          <w:rFonts w:asciiTheme="majorBidi" w:eastAsiaTheme="majorEastAsia" w:hAnsiTheme="majorBidi" w:cstheme="majorBidi"/>
          <w:sz w:val="24"/>
          <w:szCs w:val="24"/>
        </w:rPr>
        <w:t> </w:t>
      </w:r>
      <w:r w:rsidRPr="00617A98">
        <w:rPr>
          <w:rFonts w:asciiTheme="majorBidi" w:hAnsiTheme="majorBidi" w:cstheme="majorBidi"/>
          <w:sz w:val="24"/>
          <w:szCs w:val="24"/>
        </w:rPr>
        <w:t>où les personnages (et les acteurs qui les incarnent) échangent des</w:t>
      </w:r>
      <w:r w:rsidRPr="00617A98">
        <w:rPr>
          <w:rStyle w:val="lev"/>
          <w:rFonts w:asciiTheme="majorBidi" w:hAnsiTheme="majorBidi" w:cstheme="majorBidi"/>
          <w:sz w:val="24"/>
          <w:szCs w:val="24"/>
          <w:bdr w:val="none" w:sz="0" w:space="0" w:color="auto" w:frame="1"/>
        </w:rPr>
        <w:t> répliques</w:t>
      </w:r>
      <w:r w:rsidRPr="00617A98">
        <w:rPr>
          <w:rFonts w:asciiTheme="majorBidi" w:hAnsiTheme="majorBidi" w:cstheme="majorBidi"/>
          <w:sz w:val="24"/>
          <w:szCs w:val="24"/>
        </w:rPr>
        <w:t>. Le ton, les gestes, les silences prennent souvent une importance aussi essentielle que les paroles.</w:t>
      </w:r>
    </w:p>
    <w:p w:rsidR="003E4AD9" w:rsidRPr="00617A98" w:rsidRDefault="003E4AD9" w:rsidP="00617A98">
      <w:pPr>
        <w:pStyle w:val="Sansinterligne"/>
        <w:rPr>
          <w:rFonts w:asciiTheme="majorBidi" w:hAnsiTheme="majorBidi" w:cstheme="majorBidi"/>
          <w:sz w:val="24"/>
          <w:szCs w:val="24"/>
        </w:rPr>
      </w:pPr>
      <w:r w:rsidRPr="00617A98">
        <w:rPr>
          <w:rFonts w:asciiTheme="majorBidi" w:hAnsiTheme="majorBidi" w:cstheme="majorBidi"/>
          <w:sz w:val="24"/>
          <w:szCs w:val="24"/>
        </w:rPr>
        <w:t>Une </w:t>
      </w:r>
      <w:r w:rsidRPr="00617A98">
        <w:rPr>
          <w:rStyle w:val="lev"/>
          <w:rFonts w:asciiTheme="majorBidi" w:hAnsiTheme="majorBidi" w:cstheme="majorBidi"/>
          <w:sz w:val="24"/>
          <w:szCs w:val="24"/>
          <w:bdr w:val="none" w:sz="0" w:space="0" w:color="auto" w:frame="1"/>
        </w:rPr>
        <w:t>tirade</w:t>
      </w:r>
      <w:r w:rsidRPr="00617A98">
        <w:rPr>
          <w:rFonts w:asciiTheme="majorBidi" w:hAnsiTheme="majorBidi" w:cstheme="majorBidi"/>
          <w:sz w:val="24"/>
          <w:szCs w:val="24"/>
        </w:rPr>
        <w:t> est une longue réplique destinée à informer, émouvoir ou convaincre. La tirade qu’un personnage, seul en scène, s’adresse à lui-même (ou adresse au public) est un monologue. Le </w:t>
      </w:r>
      <w:r w:rsidRPr="00617A98">
        <w:rPr>
          <w:rStyle w:val="lev"/>
          <w:rFonts w:asciiTheme="majorBidi" w:hAnsiTheme="majorBidi" w:cstheme="majorBidi"/>
          <w:sz w:val="24"/>
          <w:szCs w:val="24"/>
          <w:bdr w:val="none" w:sz="0" w:space="0" w:color="auto" w:frame="1"/>
        </w:rPr>
        <w:t>monologue</w:t>
      </w:r>
      <w:r w:rsidRPr="00617A98">
        <w:rPr>
          <w:rFonts w:asciiTheme="majorBidi" w:hAnsiTheme="majorBidi" w:cstheme="majorBidi"/>
          <w:sz w:val="24"/>
          <w:szCs w:val="24"/>
        </w:rPr>
        <w:t> permet au personnage de faire le point sur sa situation. Il sert aussi à exprimer son trouble.</w:t>
      </w:r>
    </w:p>
    <w:p w:rsidR="003E4AD9" w:rsidRPr="00617A98" w:rsidRDefault="003E4AD9" w:rsidP="00617A98">
      <w:pPr>
        <w:pStyle w:val="Sansinterligne"/>
        <w:rPr>
          <w:rFonts w:asciiTheme="majorBidi" w:hAnsiTheme="majorBidi" w:cstheme="majorBidi"/>
          <w:sz w:val="24"/>
          <w:szCs w:val="24"/>
          <w:shd w:val="clear" w:color="auto" w:fill="FFFFFF"/>
        </w:rPr>
      </w:pPr>
      <w:r w:rsidRPr="00617A98">
        <w:rPr>
          <w:rFonts w:asciiTheme="majorBidi" w:hAnsiTheme="majorBidi" w:cstheme="majorBidi"/>
          <w:sz w:val="24"/>
          <w:szCs w:val="24"/>
        </w:rPr>
        <w:t>Les </w:t>
      </w:r>
      <w:r w:rsidRPr="00617A98">
        <w:rPr>
          <w:rStyle w:val="lev"/>
          <w:rFonts w:asciiTheme="majorBidi" w:hAnsiTheme="majorBidi" w:cstheme="majorBidi"/>
          <w:sz w:val="24"/>
          <w:szCs w:val="24"/>
          <w:bdr w:val="none" w:sz="0" w:space="0" w:color="auto" w:frame="1"/>
        </w:rPr>
        <w:t>apartés</w:t>
      </w:r>
      <w:r w:rsidRPr="00617A98">
        <w:rPr>
          <w:rFonts w:asciiTheme="majorBidi" w:hAnsiTheme="majorBidi" w:cstheme="majorBidi"/>
          <w:sz w:val="24"/>
          <w:szCs w:val="24"/>
        </w:rPr>
        <w:t> sont des répliques que le personnage dit à soi et que seul le public est censé entendre.</w:t>
      </w:r>
      <w:r w:rsidR="00E03950" w:rsidRPr="00617A98">
        <w:rPr>
          <w:rFonts w:asciiTheme="majorBidi" w:hAnsiTheme="majorBidi" w:cstheme="majorBidi"/>
          <w:sz w:val="24"/>
          <w:szCs w:val="24"/>
          <w:shd w:val="clear" w:color="auto" w:fill="FFFFFF"/>
        </w:rPr>
        <w:t xml:space="preserve"> C’est une parole qui peut être prononcée en présence d’un autre personnage et à son insu. L’acteur peut introduire une complicité avec le spectateur.</w:t>
      </w:r>
    </w:p>
    <w:p w:rsidR="00A31A42" w:rsidRPr="00617A98" w:rsidRDefault="00A31A42" w:rsidP="00617A98">
      <w:pPr>
        <w:pStyle w:val="Sansinterligne"/>
        <w:rPr>
          <w:rFonts w:asciiTheme="majorBidi" w:hAnsiTheme="majorBidi" w:cstheme="majorBidi"/>
          <w:sz w:val="24"/>
          <w:szCs w:val="24"/>
          <w:shd w:val="clear" w:color="auto" w:fill="FFFFFF"/>
        </w:rPr>
      </w:pPr>
      <w:r w:rsidRPr="00617A98">
        <w:rPr>
          <w:rFonts w:asciiTheme="majorBidi" w:hAnsiTheme="majorBidi" w:cstheme="majorBidi"/>
          <w:sz w:val="24"/>
          <w:szCs w:val="24"/>
          <w:shd w:val="clear" w:color="auto" w:fill="FFFFFF"/>
        </w:rPr>
        <w:t>La stichomythie : C’est une succession rapide de courtes répliques (affrontement…).</w:t>
      </w:r>
    </w:p>
    <w:p w:rsidR="00710C58" w:rsidRPr="00617A98" w:rsidRDefault="00710C58" w:rsidP="00617A98">
      <w:pPr>
        <w:pStyle w:val="Sansinterligne"/>
        <w:rPr>
          <w:rFonts w:asciiTheme="majorBidi" w:hAnsiTheme="majorBidi" w:cstheme="majorBidi"/>
          <w:sz w:val="24"/>
          <w:szCs w:val="24"/>
        </w:rPr>
      </w:pPr>
      <w:r w:rsidRPr="00617A98">
        <w:rPr>
          <w:rFonts w:asciiTheme="majorBidi" w:hAnsiTheme="majorBidi" w:cstheme="majorBidi"/>
          <w:sz w:val="24"/>
          <w:szCs w:val="24"/>
          <w:bdr w:val="none" w:sz="0" w:space="0" w:color="auto" w:frame="1"/>
        </w:rPr>
        <w:t>La double énonciation</w:t>
      </w:r>
    </w:p>
    <w:p w:rsidR="00710C58" w:rsidRDefault="00710C58" w:rsidP="00617A98">
      <w:pPr>
        <w:pStyle w:val="Sansinterligne"/>
        <w:rPr>
          <w:rFonts w:asciiTheme="majorBidi" w:hAnsiTheme="majorBidi" w:cstheme="majorBidi"/>
          <w:sz w:val="24"/>
          <w:szCs w:val="24"/>
        </w:rPr>
      </w:pPr>
      <w:r w:rsidRPr="00617A98">
        <w:rPr>
          <w:rFonts w:asciiTheme="majorBidi" w:hAnsiTheme="majorBidi" w:cstheme="majorBidi"/>
          <w:sz w:val="24"/>
          <w:szCs w:val="24"/>
        </w:rPr>
        <w:t>Sur scène, un personnage parle à un autre personnage. Mais il s’adresse aussi indirectement au public. On parle alors d’une double énonciation. Par conséquent, une réplique possède un sens pour le personnage qui l’entend, mais la signification peut être différente pour le spectateur qui en sait souvent plus que chaque personnage.</w:t>
      </w:r>
    </w:p>
    <w:p w:rsidR="00617A98" w:rsidRPr="00617A98" w:rsidRDefault="00617A98" w:rsidP="00617A98">
      <w:pPr>
        <w:pStyle w:val="Sansinterligne"/>
        <w:rPr>
          <w:rFonts w:asciiTheme="majorBidi" w:hAnsiTheme="majorBidi" w:cstheme="majorBidi"/>
          <w:sz w:val="24"/>
          <w:szCs w:val="24"/>
        </w:rPr>
      </w:pPr>
    </w:p>
    <w:p w:rsidR="00BC562B" w:rsidRDefault="00BC562B" w:rsidP="00617A98">
      <w:pPr>
        <w:pStyle w:val="Sansinterligne"/>
        <w:rPr>
          <w:rFonts w:asciiTheme="majorBidi" w:hAnsiTheme="majorBidi" w:cstheme="majorBidi"/>
          <w:caps/>
          <w:sz w:val="24"/>
          <w:szCs w:val="24"/>
          <w:bdr w:val="none" w:sz="0" w:space="0" w:color="auto" w:frame="1"/>
        </w:rPr>
      </w:pPr>
      <w:r w:rsidRPr="00617A98">
        <w:rPr>
          <w:rFonts w:asciiTheme="majorBidi" w:hAnsiTheme="majorBidi" w:cstheme="majorBidi"/>
          <w:caps/>
          <w:sz w:val="24"/>
          <w:szCs w:val="24"/>
          <w:bdr w:val="none" w:sz="0" w:space="0" w:color="auto" w:frame="1"/>
        </w:rPr>
        <w:t>L’ACTION ET LES SITUATIONS</w:t>
      </w:r>
    </w:p>
    <w:p w:rsidR="00617A98" w:rsidRPr="00617A98" w:rsidRDefault="00617A98" w:rsidP="00617A98">
      <w:pPr>
        <w:pStyle w:val="Sansinterligne"/>
        <w:rPr>
          <w:rFonts w:asciiTheme="majorBidi" w:hAnsiTheme="majorBidi" w:cstheme="majorBidi"/>
          <w:caps/>
          <w:sz w:val="24"/>
          <w:szCs w:val="24"/>
          <w:bdr w:val="none" w:sz="0" w:space="0" w:color="auto" w:frame="1"/>
        </w:rPr>
      </w:pPr>
    </w:p>
    <w:p w:rsidR="00BC562B" w:rsidRPr="00617A98" w:rsidRDefault="00BC562B" w:rsidP="00617A98">
      <w:pPr>
        <w:pStyle w:val="Sansinterligne"/>
        <w:rPr>
          <w:rFonts w:asciiTheme="majorBidi" w:hAnsiTheme="majorBidi" w:cstheme="majorBidi"/>
          <w:sz w:val="24"/>
          <w:szCs w:val="24"/>
        </w:rPr>
      </w:pPr>
      <w:r w:rsidRPr="00617A98">
        <w:rPr>
          <w:rStyle w:val="lev"/>
          <w:rFonts w:asciiTheme="majorBidi" w:hAnsiTheme="majorBidi" w:cstheme="majorBidi"/>
          <w:sz w:val="24"/>
          <w:szCs w:val="24"/>
          <w:bdr w:val="none" w:sz="0" w:space="0" w:color="auto" w:frame="1"/>
        </w:rPr>
        <w:t>L’action</w:t>
      </w:r>
      <w:r w:rsidRPr="00617A98">
        <w:rPr>
          <w:rFonts w:asciiTheme="majorBidi" w:hAnsiTheme="majorBidi" w:cstheme="majorBidi"/>
          <w:sz w:val="24"/>
          <w:szCs w:val="24"/>
        </w:rPr>
        <w:t> désigne l’ensemble des événements ou le conflit que les personnages tentent de résoudre.</w:t>
      </w:r>
      <w:r w:rsidRPr="00617A98">
        <w:rPr>
          <w:rFonts w:asciiTheme="majorBidi" w:hAnsiTheme="majorBidi" w:cstheme="majorBidi"/>
          <w:sz w:val="24"/>
          <w:szCs w:val="24"/>
        </w:rPr>
        <w:br/>
      </w:r>
      <w:r w:rsidRPr="00617A98">
        <w:rPr>
          <w:rStyle w:val="lev"/>
          <w:rFonts w:asciiTheme="majorBidi" w:hAnsiTheme="majorBidi" w:cstheme="majorBidi"/>
          <w:sz w:val="24"/>
          <w:szCs w:val="24"/>
          <w:bdr w:val="none" w:sz="0" w:space="0" w:color="auto" w:frame="1"/>
        </w:rPr>
        <w:t>L’intrigue</w:t>
      </w:r>
      <w:r w:rsidRPr="00617A98">
        <w:rPr>
          <w:rFonts w:asciiTheme="majorBidi" w:hAnsiTheme="majorBidi" w:cstheme="majorBidi"/>
          <w:sz w:val="24"/>
          <w:szCs w:val="24"/>
        </w:rPr>
        <w:t> est l’ensemble des péripéties ou des combinaisons imaginées par les personnages, qui vont permettre d’aboutir au dénouement.</w:t>
      </w:r>
      <w:r w:rsidRPr="00617A98">
        <w:rPr>
          <w:rFonts w:asciiTheme="majorBidi" w:hAnsiTheme="majorBidi" w:cstheme="majorBidi"/>
          <w:sz w:val="24"/>
          <w:szCs w:val="24"/>
        </w:rPr>
        <w:br/>
      </w:r>
      <w:r w:rsidRPr="00617A98">
        <w:rPr>
          <w:rStyle w:val="lev"/>
          <w:rFonts w:asciiTheme="majorBidi" w:hAnsiTheme="majorBidi" w:cstheme="majorBidi"/>
          <w:sz w:val="24"/>
          <w:szCs w:val="24"/>
          <w:bdr w:val="none" w:sz="0" w:space="0" w:color="auto" w:frame="1"/>
        </w:rPr>
        <w:t>Le nœud</w:t>
      </w:r>
      <w:r w:rsidRPr="00617A98">
        <w:rPr>
          <w:rFonts w:asciiTheme="majorBidi" w:hAnsiTheme="majorBidi" w:cstheme="majorBidi"/>
          <w:sz w:val="24"/>
          <w:szCs w:val="24"/>
        </w:rPr>
        <w:t> dramatique est la manifestation d’un conflit entre les forces qui participent (ou s’opposent) à l’action principale.</w:t>
      </w:r>
      <w:r w:rsidRPr="00617A98">
        <w:rPr>
          <w:rFonts w:asciiTheme="majorBidi" w:hAnsiTheme="majorBidi" w:cstheme="majorBidi"/>
          <w:sz w:val="24"/>
          <w:szCs w:val="24"/>
        </w:rPr>
        <w:br/>
      </w:r>
      <w:r w:rsidRPr="00617A98">
        <w:rPr>
          <w:rStyle w:val="lev"/>
          <w:rFonts w:asciiTheme="majorBidi" w:hAnsiTheme="majorBidi" w:cstheme="majorBidi"/>
          <w:sz w:val="24"/>
          <w:szCs w:val="24"/>
          <w:bdr w:val="none" w:sz="0" w:space="0" w:color="auto" w:frame="1"/>
        </w:rPr>
        <w:t>La situation</w:t>
      </w:r>
      <w:r w:rsidRPr="00617A98">
        <w:rPr>
          <w:rFonts w:asciiTheme="majorBidi" w:hAnsiTheme="majorBidi" w:cstheme="majorBidi"/>
          <w:sz w:val="24"/>
          <w:szCs w:val="24"/>
        </w:rPr>
        <w:t> est l’état des relations entre les personnages à un moment donné de l’action.</w:t>
      </w:r>
      <w:r w:rsidRPr="00617A98">
        <w:rPr>
          <w:rFonts w:asciiTheme="majorBidi" w:hAnsiTheme="majorBidi" w:cstheme="majorBidi"/>
          <w:sz w:val="24"/>
          <w:szCs w:val="24"/>
        </w:rPr>
        <w:br/>
      </w:r>
      <w:r w:rsidRPr="00617A98">
        <w:rPr>
          <w:rStyle w:val="lev"/>
          <w:rFonts w:asciiTheme="majorBidi" w:hAnsiTheme="majorBidi" w:cstheme="majorBidi"/>
          <w:sz w:val="24"/>
          <w:szCs w:val="24"/>
          <w:bdr w:val="none" w:sz="0" w:space="0" w:color="auto" w:frame="1"/>
        </w:rPr>
        <w:t>La dramatisation</w:t>
      </w:r>
      <w:r w:rsidRPr="00617A98">
        <w:rPr>
          <w:rFonts w:asciiTheme="majorBidi" w:hAnsiTheme="majorBidi" w:cstheme="majorBidi"/>
          <w:sz w:val="24"/>
          <w:szCs w:val="24"/>
        </w:rPr>
        <w:t> correspond à une tension des situations. Elle se manifeste dans les coups de théâtre, dans les silences, les gestes, les interruptions, les apartés.</w:t>
      </w:r>
      <w:r w:rsidRPr="00617A98">
        <w:rPr>
          <w:rFonts w:asciiTheme="majorBidi" w:hAnsiTheme="majorBidi" w:cstheme="majorBidi"/>
          <w:sz w:val="24"/>
          <w:szCs w:val="24"/>
        </w:rPr>
        <w:br/>
        <w:t>Le </w:t>
      </w:r>
      <w:r w:rsidRPr="00617A98">
        <w:rPr>
          <w:rStyle w:val="lev"/>
          <w:rFonts w:asciiTheme="majorBidi" w:hAnsiTheme="majorBidi" w:cstheme="majorBidi"/>
          <w:sz w:val="24"/>
          <w:szCs w:val="24"/>
          <w:bdr w:val="none" w:sz="0" w:space="0" w:color="auto" w:frame="1"/>
        </w:rPr>
        <w:t>temps de la représentation</w:t>
      </w:r>
      <w:r w:rsidRPr="00617A98">
        <w:rPr>
          <w:rFonts w:asciiTheme="majorBidi" w:hAnsiTheme="majorBidi" w:cstheme="majorBidi"/>
          <w:sz w:val="24"/>
          <w:szCs w:val="24"/>
        </w:rPr>
        <w:t> (la durée réelle du spectacle) doit être distingué du </w:t>
      </w:r>
      <w:r w:rsidRPr="00617A98">
        <w:rPr>
          <w:rStyle w:val="lev"/>
          <w:rFonts w:asciiTheme="majorBidi" w:hAnsiTheme="majorBidi" w:cstheme="majorBidi"/>
          <w:sz w:val="24"/>
          <w:szCs w:val="24"/>
          <w:bdr w:val="none" w:sz="0" w:space="0" w:color="auto" w:frame="1"/>
        </w:rPr>
        <w:t>temps de l’histoire vécue</w:t>
      </w:r>
      <w:r w:rsidRPr="00617A98">
        <w:rPr>
          <w:rFonts w:asciiTheme="majorBidi" w:hAnsiTheme="majorBidi" w:cstheme="majorBidi"/>
          <w:sz w:val="24"/>
          <w:szCs w:val="24"/>
        </w:rPr>
        <w:t> par les personnages. Cette histoire commence, en effet, avant le début de la pièce et elle peut être évoquée par des récits dans l’exposition.</w:t>
      </w:r>
      <w:r w:rsidRPr="00617A98">
        <w:rPr>
          <w:rFonts w:asciiTheme="majorBidi" w:hAnsiTheme="majorBidi" w:cstheme="majorBidi"/>
          <w:sz w:val="24"/>
          <w:szCs w:val="24"/>
        </w:rPr>
        <w:br/>
        <w:t>Par ailleurs, la durée de la représentation est généralement moins longue que celle de l’histoire représentée.</w:t>
      </w:r>
    </w:p>
    <w:p w:rsidR="00A31A42" w:rsidRPr="00617A98" w:rsidRDefault="00A31A42" w:rsidP="00617A98">
      <w:pPr>
        <w:pStyle w:val="Sansinterligne"/>
        <w:rPr>
          <w:rFonts w:asciiTheme="majorBidi" w:hAnsiTheme="majorBidi" w:cstheme="majorBidi"/>
          <w:sz w:val="24"/>
          <w:szCs w:val="24"/>
        </w:rPr>
      </w:pPr>
    </w:p>
    <w:p w:rsidR="00BC562B" w:rsidRDefault="00BC562B" w:rsidP="00617A98">
      <w:pPr>
        <w:pStyle w:val="Sansinterligne"/>
        <w:rPr>
          <w:rFonts w:asciiTheme="majorBidi" w:hAnsiTheme="majorBidi" w:cstheme="majorBidi"/>
          <w:caps/>
          <w:sz w:val="24"/>
          <w:szCs w:val="24"/>
          <w:bdr w:val="none" w:sz="0" w:space="0" w:color="auto" w:frame="1"/>
        </w:rPr>
      </w:pPr>
      <w:r w:rsidRPr="00617A98">
        <w:rPr>
          <w:rFonts w:asciiTheme="majorBidi" w:hAnsiTheme="majorBidi" w:cstheme="majorBidi"/>
          <w:caps/>
          <w:sz w:val="24"/>
          <w:szCs w:val="24"/>
          <w:bdr w:val="none" w:sz="0" w:space="0" w:color="auto" w:frame="1"/>
        </w:rPr>
        <w:t>L’ESPACE SCÉNIQUE</w:t>
      </w:r>
    </w:p>
    <w:p w:rsidR="00617A98" w:rsidRPr="00617A98" w:rsidRDefault="00617A98" w:rsidP="00617A98">
      <w:pPr>
        <w:pStyle w:val="Sansinterligne"/>
        <w:rPr>
          <w:rFonts w:asciiTheme="majorBidi" w:hAnsiTheme="majorBidi" w:cstheme="majorBidi"/>
          <w:caps/>
          <w:sz w:val="24"/>
          <w:szCs w:val="24"/>
        </w:rPr>
      </w:pPr>
    </w:p>
    <w:p w:rsidR="00BC562B" w:rsidRPr="00617A98" w:rsidRDefault="00BC562B" w:rsidP="00617A98">
      <w:pPr>
        <w:pStyle w:val="Sansinterligne"/>
        <w:rPr>
          <w:rFonts w:asciiTheme="majorBidi" w:hAnsiTheme="majorBidi" w:cstheme="majorBidi"/>
          <w:sz w:val="24"/>
          <w:szCs w:val="24"/>
        </w:rPr>
      </w:pPr>
      <w:r w:rsidRPr="00617A98">
        <w:rPr>
          <w:rStyle w:val="lev"/>
          <w:rFonts w:asciiTheme="majorBidi" w:hAnsiTheme="majorBidi" w:cstheme="majorBidi"/>
          <w:sz w:val="24"/>
          <w:szCs w:val="24"/>
          <w:bdr w:val="none" w:sz="0" w:space="0" w:color="auto" w:frame="1"/>
        </w:rPr>
        <w:t>L’espace scénique</w:t>
      </w:r>
      <w:r w:rsidRPr="00617A98">
        <w:rPr>
          <w:rFonts w:asciiTheme="majorBidi" w:hAnsiTheme="majorBidi" w:cstheme="majorBidi"/>
          <w:sz w:val="24"/>
          <w:szCs w:val="24"/>
        </w:rPr>
        <w:t>, son </w:t>
      </w:r>
      <w:r w:rsidRPr="00617A98">
        <w:rPr>
          <w:rStyle w:val="lev"/>
          <w:rFonts w:asciiTheme="majorBidi" w:hAnsiTheme="majorBidi" w:cstheme="majorBidi"/>
          <w:sz w:val="24"/>
          <w:szCs w:val="24"/>
          <w:bdr w:val="none" w:sz="0" w:space="0" w:color="auto" w:frame="1"/>
        </w:rPr>
        <w:t>décor</w:t>
      </w:r>
      <w:r w:rsidRPr="00617A98">
        <w:rPr>
          <w:rFonts w:asciiTheme="majorBidi" w:hAnsiTheme="majorBidi" w:cstheme="majorBidi"/>
          <w:sz w:val="24"/>
          <w:szCs w:val="24"/>
        </w:rPr>
        <w:t>, les </w:t>
      </w:r>
      <w:r w:rsidRPr="00617A98">
        <w:rPr>
          <w:rStyle w:val="lev"/>
          <w:rFonts w:asciiTheme="majorBidi" w:hAnsiTheme="majorBidi" w:cstheme="majorBidi"/>
          <w:sz w:val="24"/>
          <w:szCs w:val="24"/>
          <w:bdr w:val="none" w:sz="0" w:space="0" w:color="auto" w:frame="1"/>
        </w:rPr>
        <w:t>déplacements</w:t>
      </w:r>
      <w:r w:rsidRPr="00617A98">
        <w:rPr>
          <w:rFonts w:asciiTheme="majorBidi" w:hAnsiTheme="majorBidi" w:cstheme="majorBidi"/>
          <w:sz w:val="24"/>
          <w:szCs w:val="24"/>
        </w:rPr>
        <w:t> des personnages qui le traversent, la communication qui s’établit avec la salle de spectacle sont des éléments essentiels au théâtre. Le lieu où se déroule l’action est donc déterminant : il peut être ouvert ou fermé, simple ou combinant plusieurs espaces, visibles ou invisibles.</w:t>
      </w:r>
    </w:p>
    <w:p w:rsidR="00BC562B" w:rsidRPr="00617A98" w:rsidRDefault="00BC562B" w:rsidP="00617A98">
      <w:pPr>
        <w:pStyle w:val="Sansinterligne"/>
        <w:rPr>
          <w:rFonts w:asciiTheme="majorBidi" w:hAnsiTheme="majorBidi" w:cstheme="majorBidi"/>
          <w:sz w:val="24"/>
          <w:szCs w:val="24"/>
        </w:rPr>
      </w:pPr>
      <w:r w:rsidRPr="00617A98">
        <w:rPr>
          <w:rFonts w:asciiTheme="majorBidi" w:hAnsiTheme="majorBidi" w:cstheme="majorBidi"/>
          <w:sz w:val="24"/>
          <w:szCs w:val="24"/>
        </w:rPr>
        <w:t>Les </w:t>
      </w:r>
      <w:r w:rsidRPr="00617A98">
        <w:rPr>
          <w:rStyle w:val="lev"/>
          <w:rFonts w:asciiTheme="majorBidi" w:hAnsiTheme="majorBidi" w:cstheme="majorBidi"/>
          <w:sz w:val="24"/>
          <w:szCs w:val="24"/>
          <w:bdr w:val="none" w:sz="0" w:space="0" w:color="auto" w:frame="1"/>
        </w:rPr>
        <w:t>costumes</w:t>
      </w:r>
      <w:r w:rsidRPr="00617A98">
        <w:rPr>
          <w:rFonts w:asciiTheme="majorBidi" w:hAnsiTheme="majorBidi" w:cstheme="majorBidi"/>
          <w:sz w:val="24"/>
          <w:szCs w:val="24"/>
        </w:rPr>
        <w:t> et les </w:t>
      </w:r>
      <w:r w:rsidRPr="00617A98">
        <w:rPr>
          <w:rStyle w:val="lev"/>
          <w:rFonts w:asciiTheme="majorBidi" w:hAnsiTheme="majorBidi" w:cstheme="majorBidi"/>
          <w:sz w:val="24"/>
          <w:szCs w:val="24"/>
          <w:bdr w:val="none" w:sz="0" w:space="0" w:color="auto" w:frame="1"/>
        </w:rPr>
        <w:t>objets</w:t>
      </w:r>
      <w:r w:rsidRPr="00617A98">
        <w:rPr>
          <w:rFonts w:asciiTheme="majorBidi" w:hAnsiTheme="majorBidi" w:cstheme="majorBidi"/>
          <w:sz w:val="24"/>
          <w:szCs w:val="24"/>
        </w:rPr>
        <w:t> ont aussi une valeur symbolique, car ils renseignent sur le statut social des personnages ou participent à leurs relations.</w:t>
      </w:r>
    </w:p>
    <w:p w:rsidR="00BC562B" w:rsidRPr="00617A98" w:rsidRDefault="00BC562B" w:rsidP="00617A98">
      <w:pPr>
        <w:pStyle w:val="Sansinterligne"/>
        <w:rPr>
          <w:rFonts w:asciiTheme="majorBidi" w:hAnsiTheme="majorBidi" w:cstheme="majorBidi"/>
          <w:sz w:val="24"/>
          <w:szCs w:val="24"/>
        </w:rPr>
      </w:pPr>
      <w:r w:rsidRPr="00617A98">
        <w:rPr>
          <w:rFonts w:asciiTheme="majorBidi" w:hAnsiTheme="majorBidi" w:cstheme="majorBidi"/>
          <w:sz w:val="24"/>
          <w:szCs w:val="24"/>
        </w:rPr>
        <w:lastRenderedPageBreak/>
        <w:t>Et pour finir, il faut se rendre compte qu’il y a plusieurs formes théâtrales comme </w:t>
      </w:r>
      <w:r w:rsidRPr="00617A98">
        <w:rPr>
          <w:rStyle w:val="lev"/>
          <w:rFonts w:asciiTheme="majorBidi" w:hAnsiTheme="majorBidi" w:cstheme="majorBidi"/>
          <w:sz w:val="24"/>
          <w:szCs w:val="24"/>
          <w:bdr w:val="none" w:sz="0" w:space="0" w:color="auto" w:frame="1"/>
        </w:rPr>
        <w:t>la comédie</w:t>
      </w:r>
      <w:r w:rsidRPr="00617A98">
        <w:rPr>
          <w:rFonts w:asciiTheme="majorBidi" w:hAnsiTheme="majorBidi" w:cstheme="majorBidi"/>
          <w:sz w:val="24"/>
          <w:szCs w:val="24"/>
        </w:rPr>
        <w:t> qui offre le spectacle de la vie ordinaire, son dénouement est généralement heureux. </w:t>
      </w:r>
      <w:hyperlink r:id="rId8" w:tooltip="Histoire et règles de la tragédie" w:history="1">
        <w:r w:rsidRPr="00617A98">
          <w:rPr>
            <w:rStyle w:val="lev"/>
            <w:rFonts w:asciiTheme="majorBidi" w:hAnsiTheme="majorBidi" w:cstheme="majorBidi"/>
            <w:sz w:val="24"/>
            <w:szCs w:val="24"/>
            <w:bdr w:val="none" w:sz="0" w:space="0" w:color="auto" w:frame="1"/>
          </w:rPr>
          <w:t>La tragédie</w:t>
        </w:r>
      </w:hyperlink>
      <w:r w:rsidRPr="00617A98">
        <w:rPr>
          <w:rFonts w:asciiTheme="majorBidi" w:hAnsiTheme="majorBidi" w:cstheme="majorBidi"/>
          <w:sz w:val="24"/>
          <w:szCs w:val="24"/>
        </w:rPr>
        <w:t> qui met en scène des personnages nobles prouvant leur héroïsme dans un combat difficile contre la fatalité. </w:t>
      </w:r>
      <w:r w:rsidRPr="00617A98">
        <w:rPr>
          <w:rStyle w:val="lev"/>
          <w:rFonts w:asciiTheme="majorBidi" w:hAnsiTheme="majorBidi" w:cstheme="majorBidi"/>
          <w:sz w:val="24"/>
          <w:szCs w:val="24"/>
          <w:bdr w:val="none" w:sz="0" w:space="0" w:color="auto" w:frame="1"/>
        </w:rPr>
        <w:t>Le drame</w:t>
      </w:r>
      <w:r w:rsidRPr="00617A98">
        <w:rPr>
          <w:rFonts w:asciiTheme="majorBidi" w:hAnsiTheme="majorBidi" w:cstheme="majorBidi"/>
          <w:sz w:val="24"/>
          <w:szCs w:val="24"/>
        </w:rPr>
        <w:t> joue sur l’opposition du sérieux et du comique, du sublime et du grotesque, de la destinée individuelle et de l’histoire.</w:t>
      </w:r>
    </w:p>
    <w:p w:rsidR="00BC562B" w:rsidRPr="00617A98" w:rsidRDefault="00BC562B" w:rsidP="00617A98">
      <w:pPr>
        <w:pStyle w:val="Sansinterligne"/>
        <w:rPr>
          <w:rFonts w:asciiTheme="majorBidi" w:hAnsiTheme="majorBidi" w:cstheme="majorBidi"/>
          <w:sz w:val="24"/>
          <w:szCs w:val="24"/>
        </w:rPr>
      </w:pPr>
      <w:r w:rsidRPr="00617A98">
        <w:rPr>
          <w:rFonts w:asciiTheme="majorBidi" w:hAnsiTheme="majorBidi" w:cstheme="majorBidi"/>
          <w:sz w:val="24"/>
          <w:szCs w:val="24"/>
        </w:rPr>
        <w:t>Enfin, </w:t>
      </w:r>
      <w:r w:rsidRPr="00617A98">
        <w:rPr>
          <w:rStyle w:val="lev"/>
          <w:rFonts w:asciiTheme="majorBidi" w:hAnsiTheme="majorBidi" w:cstheme="majorBidi"/>
          <w:sz w:val="24"/>
          <w:szCs w:val="24"/>
          <w:bdr w:val="none" w:sz="0" w:space="0" w:color="auto" w:frame="1"/>
        </w:rPr>
        <w:t>le théâtre contemporain</w:t>
      </w:r>
      <w:r w:rsidRPr="00617A98">
        <w:rPr>
          <w:rFonts w:asciiTheme="majorBidi" w:hAnsiTheme="majorBidi" w:cstheme="majorBidi"/>
          <w:sz w:val="24"/>
          <w:szCs w:val="24"/>
        </w:rPr>
        <w:t> qui a renouvelé les formes traditionnelles du théâtre en bouleversant les frontières entre les genres.</w:t>
      </w:r>
    </w:p>
    <w:p w:rsidR="00BC562B" w:rsidRPr="00617A98" w:rsidRDefault="00BC562B" w:rsidP="00617A98">
      <w:pPr>
        <w:pStyle w:val="Sansinterligne"/>
        <w:rPr>
          <w:rFonts w:asciiTheme="majorBidi" w:hAnsiTheme="majorBidi" w:cstheme="majorBidi"/>
          <w:sz w:val="24"/>
          <w:szCs w:val="24"/>
        </w:rPr>
      </w:pPr>
      <w:r w:rsidRPr="00617A98">
        <w:rPr>
          <w:rFonts w:asciiTheme="majorBidi" w:hAnsiTheme="majorBidi" w:cstheme="majorBidi"/>
          <w:sz w:val="24"/>
          <w:szCs w:val="24"/>
          <w:bdr w:val="none" w:sz="0" w:space="0" w:color="auto" w:frame="1"/>
        </w:rPr>
        <w:t>→ </w:t>
      </w:r>
      <w:r w:rsidRPr="00617A98">
        <w:rPr>
          <w:rFonts w:asciiTheme="majorBidi" w:hAnsiTheme="majorBidi" w:cstheme="majorBidi"/>
          <w:sz w:val="24"/>
          <w:szCs w:val="24"/>
        </w:rPr>
        <w:t>L’action, le temps et l’espace forment ce qu’on appelle les</w:t>
      </w:r>
      <w:r w:rsidRPr="00617A98">
        <w:rPr>
          <w:rStyle w:val="apple-converted-space"/>
          <w:rFonts w:asciiTheme="majorBidi" w:hAnsiTheme="majorBidi" w:cstheme="majorBidi"/>
          <w:sz w:val="24"/>
          <w:szCs w:val="24"/>
        </w:rPr>
        <w:t> </w:t>
      </w:r>
      <w:hyperlink r:id="rId9" w:tooltip="La règle des trois unités" w:history="1">
        <w:r w:rsidRPr="00617A98">
          <w:rPr>
            <w:rStyle w:val="Lienhypertexte"/>
            <w:rFonts w:asciiTheme="majorBidi" w:hAnsiTheme="majorBidi" w:cstheme="majorBidi"/>
            <w:b/>
            <w:bCs/>
            <w:color w:val="auto"/>
            <w:sz w:val="24"/>
            <w:szCs w:val="24"/>
            <w:bdr w:val="none" w:sz="0" w:space="0" w:color="auto" w:frame="1"/>
          </w:rPr>
          <w:t>trois unités</w:t>
        </w:r>
      </w:hyperlink>
      <w:r w:rsidRPr="00617A98">
        <w:rPr>
          <w:rFonts w:asciiTheme="majorBidi" w:hAnsiTheme="majorBidi" w:cstheme="majorBidi"/>
          <w:sz w:val="24"/>
          <w:szCs w:val="24"/>
        </w:rPr>
        <w:t>.</w:t>
      </w:r>
    </w:p>
    <w:p w:rsidR="00F97719" w:rsidRPr="00617A98" w:rsidRDefault="00F97719" w:rsidP="00617A98">
      <w:pPr>
        <w:pStyle w:val="Sansinterligne"/>
        <w:rPr>
          <w:rFonts w:asciiTheme="majorBidi" w:hAnsiTheme="majorBidi" w:cstheme="majorBidi"/>
          <w:sz w:val="24"/>
          <w:szCs w:val="24"/>
        </w:rPr>
      </w:pPr>
    </w:p>
    <w:p w:rsidR="00BC562B" w:rsidRDefault="00BC562B" w:rsidP="00617A98">
      <w:pPr>
        <w:pStyle w:val="Sansinterligne"/>
        <w:rPr>
          <w:rStyle w:val="lev"/>
          <w:rFonts w:asciiTheme="majorBidi" w:hAnsiTheme="majorBidi" w:cstheme="majorBidi"/>
          <w:b w:val="0"/>
          <w:bCs w:val="0"/>
          <w:i/>
          <w:iCs/>
          <w:sz w:val="24"/>
          <w:szCs w:val="24"/>
          <w:bdr w:val="none" w:sz="0" w:space="0" w:color="auto" w:frame="1"/>
        </w:rPr>
      </w:pPr>
      <w:r w:rsidRPr="00617A98">
        <w:rPr>
          <w:rStyle w:val="lev"/>
          <w:rFonts w:asciiTheme="majorBidi" w:hAnsiTheme="majorBidi" w:cstheme="majorBidi"/>
          <w:b w:val="0"/>
          <w:bCs w:val="0"/>
          <w:i/>
          <w:iCs/>
          <w:sz w:val="24"/>
          <w:szCs w:val="24"/>
          <w:bdr w:val="none" w:sz="0" w:space="0" w:color="auto" w:frame="1"/>
        </w:rPr>
        <w:t>LES TROIS UNITES</w:t>
      </w:r>
    </w:p>
    <w:p w:rsidR="00617A98" w:rsidRPr="00617A98" w:rsidRDefault="00617A98" w:rsidP="00617A98">
      <w:pPr>
        <w:pStyle w:val="Sansinterligne"/>
        <w:rPr>
          <w:rStyle w:val="lev"/>
          <w:rFonts w:asciiTheme="majorBidi" w:hAnsiTheme="majorBidi" w:cstheme="majorBidi"/>
          <w:b w:val="0"/>
          <w:bCs w:val="0"/>
          <w:i/>
          <w:iCs/>
          <w:sz w:val="24"/>
          <w:szCs w:val="24"/>
          <w:bdr w:val="none" w:sz="0" w:space="0" w:color="auto" w:frame="1"/>
        </w:rPr>
      </w:pPr>
    </w:p>
    <w:p w:rsidR="00BC562B" w:rsidRPr="00617A98" w:rsidRDefault="00BC562B" w:rsidP="00617A98">
      <w:pPr>
        <w:pStyle w:val="Sansinterligne"/>
        <w:rPr>
          <w:rFonts w:asciiTheme="majorBidi" w:hAnsiTheme="majorBidi" w:cstheme="majorBidi"/>
          <w:sz w:val="24"/>
          <w:szCs w:val="24"/>
          <w:u w:val="single"/>
        </w:rPr>
      </w:pPr>
      <w:r w:rsidRPr="00617A98">
        <w:rPr>
          <w:rFonts w:asciiTheme="majorBidi" w:hAnsiTheme="majorBidi" w:cstheme="majorBidi"/>
          <w:sz w:val="24"/>
          <w:szCs w:val="24"/>
          <w:u w:val="single"/>
          <w:bdr w:val="none" w:sz="0" w:space="0" w:color="auto" w:frame="1"/>
        </w:rPr>
        <w:t>Introduction</w:t>
      </w:r>
    </w:p>
    <w:p w:rsidR="00BC562B" w:rsidRPr="00617A98" w:rsidRDefault="00BC562B" w:rsidP="00617A98">
      <w:pPr>
        <w:pStyle w:val="Sansinterligne"/>
        <w:rPr>
          <w:rFonts w:asciiTheme="majorBidi" w:hAnsiTheme="majorBidi" w:cstheme="majorBidi"/>
          <w:sz w:val="24"/>
          <w:szCs w:val="24"/>
        </w:rPr>
      </w:pPr>
      <w:r w:rsidRPr="00617A98">
        <w:rPr>
          <w:rFonts w:asciiTheme="majorBidi" w:hAnsiTheme="majorBidi" w:cstheme="majorBidi"/>
          <w:sz w:val="24"/>
          <w:szCs w:val="24"/>
        </w:rPr>
        <w:t>À la différence du roman, le théâtre fait assister à l’action. Pour que le spectateur puisse voir les choses, comme si elles arrivaient devant lui, le XVII</w:t>
      </w:r>
      <w:r w:rsidRPr="00617A98">
        <w:rPr>
          <w:rFonts w:asciiTheme="majorBidi" w:hAnsiTheme="majorBidi" w:cstheme="majorBidi"/>
          <w:sz w:val="24"/>
          <w:szCs w:val="24"/>
          <w:bdr w:val="none" w:sz="0" w:space="0" w:color="auto" w:frame="1"/>
          <w:vertAlign w:val="superscript"/>
        </w:rPr>
        <w:t>e</w:t>
      </w:r>
      <w:r w:rsidRPr="00617A98">
        <w:rPr>
          <w:rFonts w:asciiTheme="majorBidi" w:hAnsiTheme="majorBidi" w:cstheme="majorBidi"/>
          <w:sz w:val="24"/>
          <w:szCs w:val="24"/>
        </w:rPr>
        <w:t> siècle impose peu à peu </w:t>
      </w:r>
      <w:r w:rsidRPr="00617A98">
        <w:rPr>
          <w:rStyle w:val="lev"/>
          <w:rFonts w:asciiTheme="majorBidi" w:hAnsiTheme="majorBidi" w:cstheme="majorBidi"/>
          <w:sz w:val="24"/>
          <w:szCs w:val="24"/>
          <w:bdr w:val="none" w:sz="0" w:space="0" w:color="auto" w:frame="1"/>
        </w:rPr>
        <w:t>la règle des trois unités</w:t>
      </w:r>
      <w:r w:rsidRPr="00617A98">
        <w:rPr>
          <w:rFonts w:asciiTheme="majorBidi" w:hAnsiTheme="majorBidi" w:cstheme="majorBidi"/>
          <w:sz w:val="24"/>
          <w:szCs w:val="24"/>
        </w:rPr>
        <w:t>.</w:t>
      </w:r>
    </w:p>
    <w:p w:rsidR="006259DB" w:rsidRPr="00617A98" w:rsidRDefault="006259DB" w:rsidP="00617A98">
      <w:pPr>
        <w:pStyle w:val="Sansinterligne"/>
        <w:rPr>
          <w:rFonts w:asciiTheme="majorBidi" w:hAnsiTheme="majorBidi" w:cstheme="majorBidi"/>
          <w:sz w:val="24"/>
          <w:szCs w:val="24"/>
        </w:rPr>
      </w:pPr>
    </w:p>
    <w:p w:rsidR="00BC562B" w:rsidRPr="00617A98" w:rsidRDefault="00BC562B" w:rsidP="00617A98">
      <w:pPr>
        <w:pStyle w:val="Sansinterligne"/>
        <w:rPr>
          <w:rFonts w:asciiTheme="majorBidi" w:hAnsiTheme="majorBidi" w:cstheme="majorBidi"/>
          <w:sz w:val="24"/>
          <w:szCs w:val="24"/>
          <w:u w:val="double"/>
        </w:rPr>
      </w:pPr>
      <w:r w:rsidRPr="00617A98">
        <w:rPr>
          <w:rFonts w:asciiTheme="majorBidi" w:hAnsiTheme="majorBidi" w:cstheme="majorBidi"/>
          <w:sz w:val="24"/>
          <w:szCs w:val="24"/>
          <w:u w:val="double"/>
          <w:bdr w:val="none" w:sz="0" w:space="0" w:color="auto" w:frame="1"/>
        </w:rPr>
        <w:t>L’unité d’action</w:t>
      </w:r>
    </w:p>
    <w:p w:rsidR="00BC562B" w:rsidRPr="00617A98" w:rsidRDefault="00BC562B" w:rsidP="00617A98">
      <w:pPr>
        <w:pStyle w:val="Sansinterligne"/>
        <w:rPr>
          <w:rFonts w:asciiTheme="majorBidi" w:hAnsiTheme="majorBidi" w:cstheme="majorBidi"/>
          <w:sz w:val="24"/>
          <w:szCs w:val="24"/>
        </w:rPr>
      </w:pPr>
      <w:r w:rsidRPr="00617A98">
        <w:rPr>
          <w:rFonts w:asciiTheme="majorBidi" w:hAnsiTheme="majorBidi" w:cstheme="majorBidi"/>
          <w:sz w:val="24"/>
          <w:szCs w:val="24"/>
        </w:rPr>
        <w:t>Cette règle assure la cohérence esthétique de l’œuvre. Pour être captivée, l’attention du spectateur ne doit pas être dispersée entre plusieurs événements. Si le théâtre baroque tire des effets des intrigues qu’il multiplie, le théâtre classique élimine tout épisode ou tout personnage qui n’est pas lié directement à l’action principale. Il faut, écrit </w:t>
      </w:r>
      <w:hyperlink r:id="rId10" w:tooltip="Nicolas Boileau" w:history="1">
        <w:r w:rsidRPr="00617A98">
          <w:rPr>
            <w:rStyle w:val="Lienhypertexte"/>
            <w:rFonts w:asciiTheme="majorBidi" w:hAnsiTheme="majorBidi" w:cstheme="majorBidi"/>
            <w:color w:val="auto"/>
            <w:sz w:val="24"/>
            <w:szCs w:val="24"/>
            <w:bdr w:val="none" w:sz="0" w:space="0" w:color="auto" w:frame="1"/>
          </w:rPr>
          <w:t>Boileau</w:t>
        </w:r>
      </w:hyperlink>
      <w:r w:rsidRPr="00617A98">
        <w:rPr>
          <w:rFonts w:asciiTheme="majorBidi" w:hAnsiTheme="majorBidi" w:cstheme="majorBidi"/>
          <w:sz w:val="24"/>
          <w:szCs w:val="24"/>
        </w:rPr>
        <w:t> en 1674, « qu’en un lieu, en un jour, un seul fait accompli tienne jusqu’à la fin le théâtre rempli. »</w:t>
      </w:r>
    </w:p>
    <w:p w:rsidR="006259DB" w:rsidRPr="00617A98" w:rsidRDefault="006259DB" w:rsidP="00617A98">
      <w:pPr>
        <w:pStyle w:val="Sansinterligne"/>
        <w:rPr>
          <w:rFonts w:asciiTheme="majorBidi" w:hAnsiTheme="majorBidi" w:cstheme="majorBidi"/>
          <w:sz w:val="24"/>
          <w:szCs w:val="24"/>
        </w:rPr>
      </w:pPr>
    </w:p>
    <w:p w:rsidR="00BC562B" w:rsidRPr="00617A98" w:rsidRDefault="00BC562B" w:rsidP="00617A98">
      <w:pPr>
        <w:pStyle w:val="Sansinterligne"/>
        <w:rPr>
          <w:rFonts w:asciiTheme="majorBidi" w:hAnsiTheme="majorBidi" w:cstheme="majorBidi"/>
          <w:sz w:val="24"/>
          <w:szCs w:val="24"/>
          <w:u w:val="double"/>
        </w:rPr>
      </w:pPr>
      <w:r w:rsidRPr="00617A98">
        <w:rPr>
          <w:rFonts w:asciiTheme="majorBidi" w:hAnsiTheme="majorBidi" w:cstheme="majorBidi"/>
          <w:sz w:val="24"/>
          <w:szCs w:val="24"/>
          <w:u w:val="double"/>
          <w:bdr w:val="none" w:sz="0" w:space="0" w:color="auto" w:frame="1"/>
        </w:rPr>
        <w:t>L’unité de temps</w:t>
      </w:r>
    </w:p>
    <w:p w:rsidR="00BC562B" w:rsidRPr="00617A98" w:rsidRDefault="00BC562B" w:rsidP="00617A98">
      <w:pPr>
        <w:pStyle w:val="Sansinterligne"/>
        <w:rPr>
          <w:rFonts w:asciiTheme="majorBidi" w:hAnsiTheme="majorBidi" w:cstheme="majorBidi"/>
          <w:sz w:val="24"/>
          <w:szCs w:val="24"/>
        </w:rPr>
      </w:pPr>
      <w:r w:rsidRPr="00617A98">
        <w:rPr>
          <w:rFonts w:asciiTheme="majorBidi" w:hAnsiTheme="majorBidi" w:cstheme="majorBidi"/>
          <w:sz w:val="24"/>
          <w:szCs w:val="24"/>
        </w:rPr>
        <w:t>Dans </w:t>
      </w:r>
      <w:hyperlink r:id="rId11" w:tooltip="Le Baroque" w:history="1">
        <w:r w:rsidRPr="00617A98">
          <w:rPr>
            <w:rStyle w:val="Lienhypertexte"/>
            <w:rFonts w:asciiTheme="majorBidi" w:hAnsiTheme="majorBidi" w:cstheme="majorBidi"/>
            <w:color w:val="auto"/>
            <w:sz w:val="24"/>
            <w:szCs w:val="24"/>
            <w:bdr w:val="none" w:sz="0" w:space="0" w:color="auto" w:frame="1"/>
          </w:rPr>
          <w:t>le théâtre baroque</w:t>
        </w:r>
      </w:hyperlink>
      <w:r w:rsidRPr="00617A98">
        <w:rPr>
          <w:rFonts w:asciiTheme="majorBidi" w:hAnsiTheme="majorBidi" w:cstheme="majorBidi"/>
          <w:sz w:val="24"/>
          <w:szCs w:val="24"/>
        </w:rPr>
        <w:t>, les événements représentés s’étendent sur plusieurs jours, plusieurs mois, parfois plusieurs années.</w:t>
      </w:r>
    </w:p>
    <w:p w:rsidR="00BC562B" w:rsidRPr="00617A98" w:rsidRDefault="00BC562B" w:rsidP="00617A98">
      <w:pPr>
        <w:pStyle w:val="Sansinterligne"/>
        <w:rPr>
          <w:rFonts w:asciiTheme="majorBidi" w:hAnsiTheme="majorBidi" w:cstheme="majorBidi"/>
          <w:sz w:val="24"/>
          <w:szCs w:val="24"/>
        </w:rPr>
      </w:pPr>
      <w:r w:rsidRPr="00617A98">
        <w:rPr>
          <w:rFonts w:asciiTheme="majorBidi" w:hAnsiTheme="majorBidi" w:cstheme="majorBidi"/>
          <w:sz w:val="24"/>
          <w:szCs w:val="24"/>
        </w:rPr>
        <w:t>La règle de l’unité de temps cherche à faire coïncider la durée de la représentation théâtrale avec la durée de l’action représentée. Ainsi, le spectateur peut facilement faire comme s’il était le témoin des événements qui se jouent sous ses yeux. À l’intérieur de chaque acte, cette concordance est assurée par la liaison des scènes. C’est entre les actes que peut s’écouler le temps nécessaire à l’action, mais on ne peut excéder vingt-quatre heures sans affaiblir l’impression de vraisemblance.</w:t>
      </w:r>
    </w:p>
    <w:p w:rsidR="00BC562B" w:rsidRPr="00617A98" w:rsidRDefault="00BC562B" w:rsidP="00617A98">
      <w:pPr>
        <w:pStyle w:val="Sansinterligne"/>
        <w:rPr>
          <w:rFonts w:asciiTheme="majorBidi" w:hAnsiTheme="majorBidi" w:cstheme="majorBidi"/>
          <w:i/>
          <w:iCs/>
          <w:sz w:val="24"/>
          <w:szCs w:val="24"/>
        </w:rPr>
      </w:pPr>
      <w:r w:rsidRPr="00617A98">
        <w:rPr>
          <w:rStyle w:val="Accentuation"/>
          <w:rFonts w:asciiTheme="majorBidi" w:hAnsiTheme="majorBidi" w:cstheme="majorBidi"/>
          <w:sz w:val="24"/>
          <w:szCs w:val="24"/>
          <w:bdr w:val="none" w:sz="0" w:space="0" w:color="auto" w:frame="1"/>
        </w:rPr>
        <w:t>Puisqu’en un même jour l’ardeur d’un même zèle</w:t>
      </w:r>
      <w:r w:rsidRPr="00617A98">
        <w:rPr>
          <w:rFonts w:asciiTheme="majorBidi" w:hAnsiTheme="majorBidi" w:cstheme="majorBidi"/>
          <w:i/>
          <w:iCs/>
          <w:sz w:val="24"/>
          <w:szCs w:val="24"/>
          <w:bdr w:val="none" w:sz="0" w:space="0" w:color="auto" w:frame="1"/>
        </w:rPr>
        <w:br/>
      </w:r>
      <w:r w:rsidRPr="00617A98">
        <w:rPr>
          <w:rStyle w:val="Accentuation"/>
          <w:rFonts w:asciiTheme="majorBidi" w:hAnsiTheme="majorBidi" w:cstheme="majorBidi"/>
          <w:sz w:val="24"/>
          <w:szCs w:val="24"/>
          <w:bdr w:val="none" w:sz="0" w:space="0" w:color="auto" w:frame="1"/>
        </w:rPr>
        <w:t>Achève le destin de son amant et d’elle</w:t>
      </w:r>
      <w:proofErr w:type="gramStart"/>
      <w:r w:rsidRPr="00617A98">
        <w:rPr>
          <w:rStyle w:val="Accentuation"/>
          <w:rFonts w:asciiTheme="majorBidi" w:hAnsiTheme="majorBidi" w:cstheme="majorBidi"/>
          <w:sz w:val="24"/>
          <w:szCs w:val="24"/>
          <w:bdr w:val="none" w:sz="0" w:space="0" w:color="auto" w:frame="1"/>
        </w:rPr>
        <w:t>,</w:t>
      </w:r>
      <w:proofErr w:type="gramEnd"/>
      <w:r w:rsidRPr="00617A98">
        <w:rPr>
          <w:rFonts w:asciiTheme="majorBidi" w:hAnsiTheme="majorBidi" w:cstheme="majorBidi"/>
          <w:i/>
          <w:iCs/>
          <w:sz w:val="24"/>
          <w:szCs w:val="24"/>
          <w:bdr w:val="none" w:sz="0" w:space="0" w:color="auto" w:frame="1"/>
        </w:rPr>
        <w:br/>
      </w:r>
      <w:r w:rsidRPr="00617A98">
        <w:rPr>
          <w:rStyle w:val="Accentuation"/>
          <w:rFonts w:asciiTheme="majorBidi" w:hAnsiTheme="majorBidi" w:cstheme="majorBidi"/>
          <w:sz w:val="24"/>
          <w:szCs w:val="24"/>
          <w:bdr w:val="none" w:sz="0" w:space="0" w:color="auto" w:frame="1"/>
        </w:rPr>
        <w:t>Je veux qu’un même jour, témoin de leurs deux morts,</w:t>
      </w:r>
      <w:r w:rsidRPr="00617A98">
        <w:rPr>
          <w:rFonts w:asciiTheme="majorBidi" w:hAnsiTheme="majorBidi" w:cstheme="majorBidi"/>
          <w:i/>
          <w:iCs/>
          <w:sz w:val="24"/>
          <w:szCs w:val="24"/>
          <w:bdr w:val="none" w:sz="0" w:space="0" w:color="auto" w:frame="1"/>
        </w:rPr>
        <w:br/>
      </w:r>
      <w:r w:rsidR="00F97719" w:rsidRPr="00617A98">
        <w:rPr>
          <w:rStyle w:val="Accentuation"/>
          <w:rFonts w:asciiTheme="majorBidi" w:hAnsiTheme="majorBidi" w:cstheme="majorBidi"/>
          <w:sz w:val="24"/>
          <w:szCs w:val="24"/>
          <w:bdr w:val="none" w:sz="0" w:space="0" w:color="auto" w:frame="1"/>
        </w:rPr>
        <w:t>En un m</w:t>
      </w:r>
      <w:r w:rsidRPr="00617A98">
        <w:rPr>
          <w:rStyle w:val="Accentuation"/>
          <w:rFonts w:asciiTheme="majorBidi" w:hAnsiTheme="majorBidi" w:cstheme="majorBidi"/>
          <w:sz w:val="24"/>
          <w:szCs w:val="24"/>
          <w:bdr w:val="none" w:sz="0" w:space="0" w:color="auto" w:frame="1"/>
        </w:rPr>
        <w:t>ême tombeau voie enfermer leurs corps.</w:t>
      </w:r>
    </w:p>
    <w:p w:rsidR="00BC562B" w:rsidRPr="00617A98" w:rsidRDefault="00575281" w:rsidP="00617A98">
      <w:pPr>
        <w:pStyle w:val="Sansinterligne"/>
        <w:rPr>
          <w:rFonts w:asciiTheme="majorBidi" w:hAnsiTheme="majorBidi" w:cstheme="majorBidi"/>
          <w:sz w:val="24"/>
          <w:szCs w:val="24"/>
        </w:rPr>
      </w:pPr>
      <w:hyperlink r:id="rId12" w:tooltip="Pierre Corneille" w:history="1">
        <w:r w:rsidR="00BC562B" w:rsidRPr="00617A98">
          <w:rPr>
            <w:rStyle w:val="Lienhypertexte"/>
            <w:rFonts w:asciiTheme="majorBidi" w:hAnsiTheme="majorBidi" w:cstheme="majorBidi"/>
            <w:color w:val="auto"/>
            <w:sz w:val="24"/>
            <w:szCs w:val="24"/>
            <w:bdr w:val="none" w:sz="0" w:space="0" w:color="auto" w:frame="1"/>
          </w:rPr>
          <w:t>Pierre Corneille</w:t>
        </w:r>
      </w:hyperlink>
      <w:r w:rsidR="00BC562B" w:rsidRPr="00617A98">
        <w:rPr>
          <w:rStyle w:val="Accentuation"/>
          <w:rFonts w:asciiTheme="majorBidi" w:hAnsiTheme="majorBidi" w:cstheme="majorBidi"/>
          <w:sz w:val="24"/>
          <w:szCs w:val="24"/>
          <w:bdr w:val="none" w:sz="0" w:space="0" w:color="auto" w:frame="1"/>
        </w:rPr>
        <w:t>, </w:t>
      </w:r>
      <w:r w:rsidR="00BC562B" w:rsidRPr="00617A98">
        <w:rPr>
          <w:rStyle w:val="lev"/>
          <w:rFonts w:asciiTheme="majorBidi" w:hAnsiTheme="majorBidi" w:cstheme="majorBidi"/>
          <w:i/>
          <w:iCs/>
          <w:sz w:val="24"/>
          <w:szCs w:val="24"/>
          <w:bdr w:val="none" w:sz="0" w:space="0" w:color="auto" w:frame="1"/>
        </w:rPr>
        <w:t>Horace</w:t>
      </w:r>
      <w:r w:rsidR="00BC562B" w:rsidRPr="00617A98">
        <w:rPr>
          <w:rStyle w:val="Accentuation"/>
          <w:rFonts w:asciiTheme="majorBidi" w:hAnsiTheme="majorBidi" w:cstheme="majorBidi"/>
          <w:sz w:val="24"/>
          <w:szCs w:val="24"/>
          <w:bdr w:val="none" w:sz="0" w:space="0" w:color="auto" w:frame="1"/>
        </w:rPr>
        <w:t>, </w:t>
      </w:r>
      <w:r w:rsidR="00BC562B" w:rsidRPr="00617A98">
        <w:rPr>
          <w:rFonts w:asciiTheme="majorBidi" w:hAnsiTheme="majorBidi" w:cstheme="majorBidi"/>
          <w:sz w:val="24"/>
          <w:szCs w:val="24"/>
        </w:rPr>
        <w:t>Acte V, Scène 3, 1640</w:t>
      </w:r>
      <w:r w:rsidR="00BC562B" w:rsidRPr="00617A98">
        <w:rPr>
          <w:rStyle w:val="Accentuation"/>
          <w:rFonts w:asciiTheme="majorBidi" w:hAnsiTheme="majorBidi" w:cstheme="majorBidi"/>
          <w:sz w:val="24"/>
          <w:szCs w:val="24"/>
          <w:bdr w:val="none" w:sz="0" w:space="0" w:color="auto" w:frame="1"/>
        </w:rPr>
        <w:t>.</w:t>
      </w:r>
    </w:p>
    <w:p w:rsidR="00BC562B" w:rsidRPr="00617A98" w:rsidRDefault="00BC562B" w:rsidP="00617A98">
      <w:pPr>
        <w:pStyle w:val="Sansinterligne"/>
        <w:rPr>
          <w:rFonts w:asciiTheme="majorBidi" w:hAnsiTheme="majorBidi" w:cstheme="majorBidi"/>
          <w:sz w:val="24"/>
          <w:szCs w:val="24"/>
        </w:rPr>
      </w:pPr>
      <w:r w:rsidRPr="00617A98">
        <w:rPr>
          <w:rFonts w:asciiTheme="majorBidi" w:hAnsiTheme="majorBidi" w:cstheme="majorBidi"/>
          <w:sz w:val="24"/>
          <w:szCs w:val="24"/>
        </w:rPr>
        <w:t>Dans les derniers vers d’</w:t>
      </w:r>
      <w:r w:rsidRPr="00617A98">
        <w:rPr>
          <w:rStyle w:val="Accentuation"/>
          <w:rFonts w:asciiTheme="majorBidi" w:hAnsiTheme="majorBidi" w:cstheme="majorBidi"/>
          <w:sz w:val="24"/>
          <w:szCs w:val="24"/>
          <w:bdr w:val="none" w:sz="0" w:space="0" w:color="auto" w:frame="1"/>
        </w:rPr>
        <w:t>Horace, </w:t>
      </w:r>
      <w:hyperlink r:id="rId13" w:tooltip="Pierre Corneille" w:history="1">
        <w:r w:rsidRPr="00617A98">
          <w:rPr>
            <w:rStyle w:val="Lienhypertexte"/>
            <w:rFonts w:asciiTheme="majorBidi" w:hAnsiTheme="majorBidi" w:cstheme="majorBidi"/>
            <w:color w:val="auto"/>
            <w:sz w:val="24"/>
            <w:szCs w:val="24"/>
            <w:bdr w:val="none" w:sz="0" w:space="0" w:color="auto" w:frame="1"/>
          </w:rPr>
          <w:t>Corneille</w:t>
        </w:r>
      </w:hyperlink>
      <w:r w:rsidRPr="00617A98">
        <w:rPr>
          <w:rFonts w:asciiTheme="majorBidi" w:hAnsiTheme="majorBidi" w:cstheme="majorBidi"/>
          <w:sz w:val="24"/>
          <w:szCs w:val="24"/>
        </w:rPr>
        <w:t> rappelle que toute l’action a eu lieu dans la même journée.</w:t>
      </w:r>
    </w:p>
    <w:p w:rsidR="00F97719" w:rsidRPr="00617A98" w:rsidRDefault="00F97719" w:rsidP="00617A98">
      <w:pPr>
        <w:pStyle w:val="Sansinterligne"/>
        <w:rPr>
          <w:rFonts w:asciiTheme="majorBidi" w:hAnsiTheme="majorBidi" w:cstheme="majorBidi"/>
          <w:sz w:val="24"/>
          <w:szCs w:val="24"/>
        </w:rPr>
      </w:pPr>
    </w:p>
    <w:p w:rsidR="00F97719" w:rsidRPr="00617A98" w:rsidRDefault="00F97719" w:rsidP="00617A98">
      <w:pPr>
        <w:pStyle w:val="Sansinterligne"/>
        <w:rPr>
          <w:rFonts w:asciiTheme="majorBidi" w:hAnsiTheme="majorBidi" w:cstheme="majorBidi"/>
          <w:sz w:val="24"/>
          <w:szCs w:val="24"/>
          <w:u w:val="double"/>
        </w:rPr>
      </w:pPr>
      <w:r w:rsidRPr="00617A98">
        <w:rPr>
          <w:rFonts w:asciiTheme="majorBidi" w:hAnsiTheme="majorBidi" w:cstheme="majorBidi"/>
          <w:sz w:val="24"/>
          <w:szCs w:val="24"/>
          <w:u w:val="double"/>
          <w:bdr w:val="none" w:sz="0" w:space="0" w:color="auto" w:frame="1"/>
        </w:rPr>
        <w:t>L’unité de lieu</w:t>
      </w:r>
    </w:p>
    <w:p w:rsidR="00BC562B" w:rsidRPr="00617A98" w:rsidRDefault="00BC562B" w:rsidP="00617A98">
      <w:pPr>
        <w:pStyle w:val="Sansinterligne"/>
        <w:rPr>
          <w:rFonts w:asciiTheme="majorBidi" w:hAnsiTheme="majorBidi" w:cstheme="majorBidi"/>
          <w:sz w:val="24"/>
          <w:szCs w:val="24"/>
        </w:rPr>
      </w:pPr>
      <w:r w:rsidRPr="00617A98">
        <w:rPr>
          <w:rFonts w:asciiTheme="majorBidi" w:hAnsiTheme="majorBidi" w:cstheme="majorBidi"/>
          <w:sz w:val="24"/>
          <w:szCs w:val="24"/>
        </w:rPr>
        <w:t>Dans le théâtre baroque, le même espace scénique, place de village, scène de théâtre, peut évoquer plusieurs lieux. Un rideau vite tiré permet de passer d’un endroit à l’autre.</w:t>
      </w:r>
      <w:r w:rsidR="00F97719" w:rsidRPr="00617A98">
        <w:rPr>
          <w:rFonts w:asciiTheme="majorBidi" w:hAnsiTheme="majorBidi" w:cstheme="majorBidi"/>
          <w:sz w:val="24"/>
          <w:szCs w:val="24"/>
        </w:rPr>
        <w:t xml:space="preserve"> </w:t>
      </w:r>
      <w:r w:rsidRPr="00617A98">
        <w:rPr>
          <w:rFonts w:asciiTheme="majorBidi" w:hAnsiTheme="majorBidi" w:cstheme="majorBidi"/>
          <w:sz w:val="24"/>
          <w:szCs w:val="24"/>
        </w:rPr>
        <w:t>La règle de l’unité de lieu cherche à faire coïncider l’espace scénique avec le lieu de l’action représentée. Ainsi, le spectateur peut facilement faire comme s’il voyait le lieu même où se déroule l’action. Un changement de décor ou un lieu trop célèbre (le Sénat de Rome par exemple) auraient gêné cet effet d’illusion. Les œuvres classiques se déroulent donc le plus souvent dans une salle passe-partout qui permet à tous les personnages de se croiser sans invraisemblance.</w:t>
      </w:r>
    </w:p>
    <w:p w:rsidR="00BC562B" w:rsidRPr="00617A98" w:rsidRDefault="00BC562B" w:rsidP="00617A98">
      <w:pPr>
        <w:pStyle w:val="Sansinterligne"/>
        <w:rPr>
          <w:rFonts w:asciiTheme="majorBidi" w:hAnsiTheme="majorBidi" w:cstheme="majorBidi"/>
          <w:i/>
          <w:iCs/>
          <w:sz w:val="24"/>
          <w:szCs w:val="24"/>
        </w:rPr>
      </w:pPr>
      <w:r w:rsidRPr="00617A98">
        <w:rPr>
          <w:rStyle w:val="Accentuation"/>
          <w:rFonts w:asciiTheme="majorBidi" w:hAnsiTheme="majorBidi" w:cstheme="majorBidi"/>
          <w:sz w:val="24"/>
          <w:szCs w:val="24"/>
          <w:bdr w:val="none" w:sz="0" w:space="0" w:color="auto" w:frame="1"/>
        </w:rPr>
        <w:t>Les deux camps sont rangés au pied de nos murailles </w:t>
      </w:r>
      <w:proofErr w:type="gramStart"/>
      <w:r w:rsidRPr="00617A98">
        <w:rPr>
          <w:rStyle w:val="Accentuation"/>
          <w:rFonts w:asciiTheme="majorBidi" w:hAnsiTheme="majorBidi" w:cstheme="majorBidi"/>
          <w:sz w:val="24"/>
          <w:szCs w:val="24"/>
          <w:bdr w:val="none" w:sz="0" w:space="0" w:color="auto" w:frame="1"/>
        </w:rPr>
        <w:t>;</w:t>
      </w:r>
      <w:proofErr w:type="gramEnd"/>
      <w:r w:rsidRPr="00617A98">
        <w:rPr>
          <w:rFonts w:asciiTheme="majorBidi" w:hAnsiTheme="majorBidi" w:cstheme="majorBidi"/>
          <w:i/>
          <w:iCs/>
          <w:sz w:val="24"/>
          <w:szCs w:val="24"/>
          <w:bdr w:val="none" w:sz="0" w:space="0" w:color="auto" w:frame="1"/>
        </w:rPr>
        <w:br/>
      </w:r>
      <w:r w:rsidRPr="00617A98">
        <w:rPr>
          <w:rStyle w:val="Accentuation"/>
          <w:rFonts w:asciiTheme="majorBidi" w:hAnsiTheme="majorBidi" w:cstheme="majorBidi"/>
          <w:sz w:val="24"/>
          <w:szCs w:val="24"/>
          <w:bdr w:val="none" w:sz="0" w:space="0" w:color="auto" w:frame="1"/>
        </w:rPr>
        <w:t>Mais Rome ignore encor comme on perd des batailles.</w:t>
      </w:r>
    </w:p>
    <w:p w:rsidR="00BC562B" w:rsidRPr="00617A98" w:rsidRDefault="00575281" w:rsidP="00617A98">
      <w:pPr>
        <w:pStyle w:val="Sansinterligne"/>
        <w:rPr>
          <w:rFonts w:asciiTheme="majorBidi" w:hAnsiTheme="majorBidi" w:cstheme="majorBidi"/>
          <w:sz w:val="24"/>
          <w:szCs w:val="24"/>
        </w:rPr>
      </w:pPr>
      <w:hyperlink r:id="rId14" w:tooltip="Pierre Corneille" w:history="1">
        <w:r w:rsidR="00BC562B" w:rsidRPr="00617A98">
          <w:rPr>
            <w:rStyle w:val="Lienhypertexte"/>
            <w:rFonts w:asciiTheme="majorBidi" w:hAnsiTheme="majorBidi" w:cstheme="majorBidi"/>
            <w:color w:val="auto"/>
            <w:sz w:val="24"/>
            <w:szCs w:val="24"/>
            <w:bdr w:val="none" w:sz="0" w:space="0" w:color="auto" w:frame="1"/>
          </w:rPr>
          <w:t>Pierre Corneille</w:t>
        </w:r>
      </w:hyperlink>
      <w:r w:rsidR="00BC562B" w:rsidRPr="00617A98">
        <w:rPr>
          <w:rStyle w:val="Accentuation"/>
          <w:rFonts w:asciiTheme="majorBidi" w:hAnsiTheme="majorBidi" w:cstheme="majorBidi"/>
          <w:sz w:val="24"/>
          <w:szCs w:val="24"/>
          <w:bdr w:val="none" w:sz="0" w:space="0" w:color="auto" w:frame="1"/>
        </w:rPr>
        <w:t>, Horace, </w:t>
      </w:r>
      <w:r w:rsidR="00BC562B" w:rsidRPr="00617A98">
        <w:rPr>
          <w:rFonts w:asciiTheme="majorBidi" w:hAnsiTheme="majorBidi" w:cstheme="majorBidi"/>
          <w:sz w:val="24"/>
          <w:szCs w:val="24"/>
        </w:rPr>
        <w:t>Acte I, scène 1, 1640</w:t>
      </w:r>
      <w:r w:rsidR="00BC562B" w:rsidRPr="00617A98">
        <w:rPr>
          <w:rStyle w:val="Accentuation"/>
          <w:rFonts w:asciiTheme="majorBidi" w:hAnsiTheme="majorBidi" w:cstheme="majorBidi"/>
          <w:sz w:val="24"/>
          <w:szCs w:val="24"/>
          <w:bdr w:val="none" w:sz="0" w:space="0" w:color="auto" w:frame="1"/>
        </w:rPr>
        <w:t>.</w:t>
      </w:r>
    </w:p>
    <w:p w:rsidR="00BC562B" w:rsidRPr="00617A98" w:rsidRDefault="00BC562B" w:rsidP="00617A98">
      <w:pPr>
        <w:pStyle w:val="Sansinterligne"/>
        <w:rPr>
          <w:rFonts w:asciiTheme="majorBidi" w:hAnsiTheme="majorBidi" w:cstheme="majorBidi"/>
          <w:sz w:val="24"/>
          <w:szCs w:val="24"/>
        </w:rPr>
      </w:pPr>
      <w:r w:rsidRPr="00617A98">
        <w:rPr>
          <w:rFonts w:asciiTheme="majorBidi" w:hAnsiTheme="majorBidi" w:cstheme="majorBidi"/>
          <w:sz w:val="24"/>
          <w:szCs w:val="24"/>
        </w:rPr>
        <w:t>Dès les premiers vers de l’œuvre, </w:t>
      </w:r>
      <w:hyperlink r:id="rId15" w:tooltip="Pierre Corneille" w:history="1">
        <w:r w:rsidRPr="00617A98">
          <w:rPr>
            <w:rStyle w:val="Lienhypertexte"/>
            <w:rFonts w:asciiTheme="majorBidi" w:hAnsiTheme="majorBidi" w:cstheme="majorBidi"/>
            <w:color w:val="auto"/>
            <w:sz w:val="24"/>
            <w:szCs w:val="24"/>
            <w:bdr w:val="none" w:sz="0" w:space="0" w:color="auto" w:frame="1"/>
          </w:rPr>
          <w:t>Corneille</w:t>
        </w:r>
      </w:hyperlink>
      <w:r w:rsidRPr="00617A98">
        <w:rPr>
          <w:rFonts w:asciiTheme="majorBidi" w:hAnsiTheme="majorBidi" w:cstheme="majorBidi"/>
          <w:sz w:val="24"/>
          <w:szCs w:val="24"/>
        </w:rPr>
        <w:t> précise le lieu et le moment de l’action. Toute la pièce se déroule dans une salle de la maison romaine du héros de la pièce.</w:t>
      </w:r>
    </w:p>
    <w:p w:rsidR="00BC562B" w:rsidRPr="00617A98" w:rsidRDefault="00BC562B" w:rsidP="00617A98">
      <w:pPr>
        <w:pStyle w:val="Sansinterligne"/>
        <w:rPr>
          <w:rFonts w:asciiTheme="majorBidi" w:hAnsiTheme="majorBidi" w:cstheme="majorBidi"/>
          <w:sz w:val="24"/>
          <w:szCs w:val="24"/>
        </w:rPr>
      </w:pPr>
    </w:p>
    <w:p w:rsidR="003E4AD9" w:rsidRPr="00617A98" w:rsidRDefault="003E4AD9" w:rsidP="00617A98">
      <w:pPr>
        <w:pStyle w:val="Sansinterligne"/>
        <w:rPr>
          <w:rFonts w:asciiTheme="majorBidi" w:hAnsiTheme="majorBidi" w:cstheme="majorBidi"/>
          <w:i/>
          <w:iCs/>
          <w:sz w:val="24"/>
          <w:szCs w:val="24"/>
        </w:rPr>
      </w:pPr>
    </w:p>
    <w:p w:rsidR="00064B76" w:rsidRPr="00617A98" w:rsidRDefault="00064B76" w:rsidP="00617A98">
      <w:pPr>
        <w:pStyle w:val="Sansinterligne"/>
        <w:rPr>
          <w:rFonts w:asciiTheme="majorBidi" w:hAnsiTheme="majorBidi" w:cstheme="majorBidi"/>
          <w:sz w:val="24"/>
          <w:szCs w:val="24"/>
        </w:rPr>
      </w:pPr>
    </w:p>
    <w:p w:rsidR="003E4AD9" w:rsidRPr="00617A98" w:rsidRDefault="003E4AD9" w:rsidP="00617A98">
      <w:pPr>
        <w:pStyle w:val="Sansinterligne"/>
        <w:rPr>
          <w:rFonts w:asciiTheme="majorBidi" w:hAnsiTheme="majorBidi" w:cstheme="majorBidi"/>
          <w:sz w:val="24"/>
          <w:szCs w:val="24"/>
        </w:rPr>
      </w:pPr>
    </w:p>
    <w:p w:rsidR="00873B18" w:rsidRPr="00617A98" w:rsidRDefault="00873B18" w:rsidP="00617A98">
      <w:pPr>
        <w:pStyle w:val="Sansinterligne"/>
        <w:rPr>
          <w:rFonts w:asciiTheme="majorBidi" w:hAnsiTheme="majorBidi" w:cstheme="majorBidi"/>
          <w:sz w:val="24"/>
          <w:szCs w:val="24"/>
        </w:rPr>
      </w:pPr>
    </w:p>
    <w:sectPr w:rsidR="00873B18" w:rsidRPr="00617A98" w:rsidSect="00894B1E">
      <w:footerReference w:type="default" r:id="rId16"/>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EA5" w:rsidRDefault="00410EA5" w:rsidP="00873B18">
      <w:pPr>
        <w:spacing w:after="0" w:line="240" w:lineRule="auto"/>
      </w:pPr>
      <w:r>
        <w:separator/>
      </w:r>
    </w:p>
  </w:endnote>
  <w:endnote w:type="continuationSeparator" w:id="0">
    <w:p w:rsidR="00410EA5" w:rsidRDefault="00410EA5" w:rsidP="00873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3441"/>
      <w:docPartObj>
        <w:docPartGallery w:val="Page Numbers (Bottom of Page)"/>
        <w:docPartUnique/>
      </w:docPartObj>
    </w:sdtPr>
    <w:sdtContent>
      <w:p w:rsidR="00873B18" w:rsidRDefault="00575281">
        <w:pPr>
          <w:pStyle w:val="Pieddepage"/>
          <w:jc w:val="center"/>
        </w:pPr>
        <w:fldSimple w:instr=" PAGE   \* MERGEFORMAT ">
          <w:r w:rsidR="00BF4FB2">
            <w:rPr>
              <w:noProof/>
            </w:rPr>
            <w:t>1</w:t>
          </w:r>
        </w:fldSimple>
      </w:p>
    </w:sdtContent>
  </w:sdt>
  <w:p w:rsidR="00873B18" w:rsidRDefault="00873B1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EA5" w:rsidRDefault="00410EA5" w:rsidP="00873B18">
      <w:pPr>
        <w:spacing w:after="0" w:line="240" w:lineRule="auto"/>
      </w:pPr>
      <w:r>
        <w:separator/>
      </w:r>
    </w:p>
  </w:footnote>
  <w:footnote w:type="continuationSeparator" w:id="0">
    <w:p w:rsidR="00410EA5" w:rsidRDefault="00410EA5" w:rsidP="00873B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E4AD9"/>
    <w:rsid w:val="00064B76"/>
    <w:rsid w:val="002D2EFB"/>
    <w:rsid w:val="003E4AD9"/>
    <w:rsid w:val="00410EA5"/>
    <w:rsid w:val="00575281"/>
    <w:rsid w:val="00617A98"/>
    <w:rsid w:val="006259DB"/>
    <w:rsid w:val="00710C58"/>
    <w:rsid w:val="008260D4"/>
    <w:rsid w:val="00873B18"/>
    <w:rsid w:val="00894B1E"/>
    <w:rsid w:val="00A31A42"/>
    <w:rsid w:val="00A71102"/>
    <w:rsid w:val="00BC562B"/>
    <w:rsid w:val="00BD6503"/>
    <w:rsid w:val="00BF4FB2"/>
    <w:rsid w:val="00C60F27"/>
    <w:rsid w:val="00DB3DC3"/>
    <w:rsid w:val="00E03950"/>
    <w:rsid w:val="00EF2A37"/>
    <w:rsid w:val="00F9771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76"/>
  </w:style>
  <w:style w:type="paragraph" w:styleId="Titre2">
    <w:name w:val="heading 2"/>
    <w:basedOn w:val="Normal"/>
    <w:link w:val="Titre2Car"/>
    <w:uiPriority w:val="9"/>
    <w:qFormat/>
    <w:rsid w:val="003E4AD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5">
    <w:name w:val="heading 5"/>
    <w:basedOn w:val="Normal"/>
    <w:next w:val="Normal"/>
    <w:link w:val="Titre5Car"/>
    <w:uiPriority w:val="9"/>
    <w:unhideWhenUsed/>
    <w:qFormat/>
    <w:rsid w:val="003E4AD9"/>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3E4AD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E4AD9"/>
    <w:rPr>
      <w:rFonts w:ascii="Times New Roman" w:eastAsia="Times New Roman" w:hAnsi="Times New Roman" w:cs="Times New Roman"/>
      <w:b/>
      <w:bCs/>
      <w:sz w:val="36"/>
      <w:szCs w:val="36"/>
      <w:lang w:eastAsia="fr-FR"/>
    </w:rPr>
  </w:style>
  <w:style w:type="character" w:customStyle="1" w:styleId="Titre5Car">
    <w:name w:val="Titre 5 Car"/>
    <w:basedOn w:val="Policepardfaut"/>
    <w:link w:val="Titre5"/>
    <w:uiPriority w:val="9"/>
    <w:rsid w:val="003E4AD9"/>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3E4A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3E4AD9"/>
  </w:style>
  <w:style w:type="character" w:styleId="Lienhypertexte">
    <w:name w:val="Hyperlink"/>
    <w:basedOn w:val="Policepardfaut"/>
    <w:uiPriority w:val="99"/>
    <w:semiHidden/>
    <w:unhideWhenUsed/>
    <w:rsid w:val="003E4AD9"/>
    <w:rPr>
      <w:color w:val="0000FF"/>
      <w:u w:val="single"/>
    </w:rPr>
  </w:style>
  <w:style w:type="character" w:styleId="lev">
    <w:name w:val="Strong"/>
    <w:basedOn w:val="Policepardfaut"/>
    <w:uiPriority w:val="22"/>
    <w:qFormat/>
    <w:rsid w:val="003E4AD9"/>
    <w:rPr>
      <w:b/>
      <w:bCs/>
    </w:rPr>
  </w:style>
  <w:style w:type="character" w:customStyle="1" w:styleId="Titre6Car">
    <w:name w:val="Titre 6 Car"/>
    <w:basedOn w:val="Policepardfaut"/>
    <w:link w:val="Titre6"/>
    <w:uiPriority w:val="9"/>
    <w:rsid w:val="003E4AD9"/>
    <w:rPr>
      <w:rFonts w:asciiTheme="majorHAnsi" w:eastAsiaTheme="majorEastAsia" w:hAnsiTheme="majorHAnsi" w:cstheme="majorBidi"/>
      <w:i/>
      <w:iCs/>
      <w:color w:val="243F60" w:themeColor="accent1" w:themeShade="7F"/>
    </w:rPr>
  </w:style>
  <w:style w:type="character" w:styleId="Accentuation">
    <w:name w:val="Emphasis"/>
    <w:basedOn w:val="Policepardfaut"/>
    <w:uiPriority w:val="20"/>
    <w:qFormat/>
    <w:rsid w:val="00BC562B"/>
    <w:rPr>
      <w:i/>
      <w:iCs/>
    </w:rPr>
  </w:style>
  <w:style w:type="paragraph" w:styleId="En-tte">
    <w:name w:val="header"/>
    <w:basedOn w:val="Normal"/>
    <w:link w:val="En-tteCar"/>
    <w:uiPriority w:val="99"/>
    <w:semiHidden/>
    <w:unhideWhenUsed/>
    <w:rsid w:val="00873B1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73B18"/>
  </w:style>
  <w:style w:type="paragraph" w:styleId="Pieddepage">
    <w:name w:val="footer"/>
    <w:basedOn w:val="Normal"/>
    <w:link w:val="PieddepageCar"/>
    <w:uiPriority w:val="99"/>
    <w:unhideWhenUsed/>
    <w:rsid w:val="00873B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3B18"/>
  </w:style>
  <w:style w:type="paragraph" w:styleId="Sansinterligne">
    <w:name w:val="No Spacing"/>
    <w:uiPriority w:val="1"/>
    <w:qFormat/>
    <w:rsid w:val="00617A98"/>
    <w:pPr>
      <w:spacing w:after="0" w:line="240" w:lineRule="auto"/>
    </w:pPr>
  </w:style>
</w:styles>
</file>

<file path=word/webSettings.xml><?xml version="1.0" encoding="utf-8"?>
<w:webSettings xmlns:r="http://schemas.openxmlformats.org/officeDocument/2006/relationships" xmlns:w="http://schemas.openxmlformats.org/wordprocessingml/2006/main">
  <w:divs>
    <w:div w:id="455028202">
      <w:bodyDiv w:val="1"/>
      <w:marLeft w:val="0"/>
      <w:marRight w:val="0"/>
      <w:marTop w:val="0"/>
      <w:marBottom w:val="0"/>
      <w:divBdr>
        <w:top w:val="none" w:sz="0" w:space="0" w:color="auto"/>
        <w:left w:val="none" w:sz="0" w:space="0" w:color="auto"/>
        <w:bottom w:val="none" w:sz="0" w:space="0" w:color="auto"/>
        <w:right w:val="none" w:sz="0" w:space="0" w:color="auto"/>
      </w:divBdr>
    </w:div>
    <w:div w:id="835534425">
      <w:bodyDiv w:val="1"/>
      <w:marLeft w:val="0"/>
      <w:marRight w:val="0"/>
      <w:marTop w:val="0"/>
      <w:marBottom w:val="0"/>
      <w:divBdr>
        <w:top w:val="none" w:sz="0" w:space="0" w:color="auto"/>
        <w:left w:val="none" w:sz="0" w:space="0" w:color="auto"/>
        <w:bottom w:val="none" w:sz="0" w:space="0" w:color="auto"/>
        <w:right w:val="none" w:sz="0" w:space="0" w:color="auto"/>
      </w:divBdr>
    </w:div>
    <w:div w:id="1104574785">
      <w:bodyDiv w:val="1"/>
      <w:marLeft w:val="0"/>
      <w:marRight w:val="0"/>
      <w:marTop w:val="0"/>
      <w:marBottom w:val="0"/>
      <w:divBdr>
        <w:top w:val="none" w:sz="0" w:space="0" w:color="auto"/>
        <w:left w:val="none" w:sz="0" w:space="0" w:color="auto"/>
        <w:bottom w:val="none" w:sz="0" w:space="0" w:color="auto"/>
        <w:right w:val="none" w:sz="0" w:space="0" w:color="auto"/>
      </w:divBdr>
    </w:div>
    <w:div w:id="1290284049">
      <w:bodyDiv w:val="1"/>
      <w:marLeft w:val="0"/>
      <w:marRight w:val="0"/>
      <w:marTop w:val="0"/>
      <w:marBottom w:val="0"/>
      <w:divBdr>
        <w:top w:val="none" w:sz="0" w:space="0" w:color="auto"/>
        <w:left w:val="none" w:sz="0" w:space="0" w:color="auto"/>
        <w:bottom w:val="none" w:sz="0" w:space="0" w:color="auto"/>
        <w:right w:val="none" w:sz="0" w:space="0" w:color="auto"/>
      </w:divBdr>
    </w:div>
    <w:div w:id="1591160241">
      <w:bodyDiv w:val="1"/>
      <w:marLeft w:val="0"/>
      <w:marRight w:val="0"/>
      <w:marTop w:val="0"/>
      <w:marBottom w:val="0"/>
      <w:divBdr>
        <w:top w:val="none" w:sz="0" w:space="0" w:color="auto"/>
        <w:left w:val="none" w:sz="0" w:space="0" w:color="auto"/>
        <w:bottom w:val="none" w:sz="0" w:space="0" w:color="auto"/>
        <w:right w:val="none" w:sz="0" w:space="0" w:color="auto"/>
      </w:divBdr>
      <w:divsChild>
        <w:div w:id="707874851">
          <w:blockQuote w:val="1"/>
          <w:marLeft w:val="0"/>
          <w:marRight w:val="0"/>
          <w:marTop w:val="0"/>
          <w:marBottom w:val="166"/>
          <w:divBdr>
            <w:top w:val="none" w:sz="0" w:space="0" w:color="auto"/>
            <w:left w:val="none" w:sz="0" w:space="0" w:color="auto"/>
            <w:bottom w:val="none" w:sz="0" w:space="0" w:color="auto"/>
            <w:right w:val="none" w:sz="0" w:space="0" w:color="auto"/>
          </w:divBdr>
        </w:div>
        <w:div w:id="1981840749">
          <w:blockQuote w:val="1"/>
          <w:marLeft w:val="0"/>
          <w:marRight w:val="0"/>
          <w:marTop w:val="0"/>
          <w:marBottom w:val="166"/>
          <w:divBdr>
            <w:top w:val="none" w:sz="0" w:space="0" w:color="auto"/>
            <w:left w:val="none" w:sz="0" w:space="0" w:color="auto"/>
            <w:bottom w:val="none" w:sz="0" w:space="0" w:color="auto"/>
            <w:right w:val="none" w:sz="0" w:space="0" w:color="auto"/>
          </w:divBdr>
        </w:div>
      </w:divsChild>
    </w:div>
    <w:div w:id="179313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pacefrancais.com/histoire-et-regles-de-la-tragedie/" TargetMode="External"/><Relationship Id="rId13" Type="http://schemas.openxmlformats.org/officeDocument/2006/relationships/hyperlink" Target="http://www.espacefrancais.com/pierre-corneill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spacefrancais.com/le-dialogue/" TargetMode="External"/><Relationship Id="rId12" Type="http://schemas.openxmlformats.org/officeDocument/2006/relationships/hyperlink" Target="http://www.espacefrancais.com/pierre-corneill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espacefrancais.com/la-poesie-lyrique/" TargetMode="External"/><Relationship Id="rId11" Type="http://schemas.openxmlformats.org/officeDocument/2006/relationships/hyperlink" Target="http://www.espacefrancais.com/le-baroque/" TargetMode="External"/><Relationship Id="rId5" Type="http://schemas.openxmlformats.org/officeDocument/2006/relationships/endnotes" Target="endnotes.xml"/><Relationship Id="rId15" Type="http://schemas.openxmlformats.org/officeDocument/2006/relationships/hyperlink" Target="http://www.espacefrancais.com/pierre-corneille/" TargetMode="External"/><Relationship Id="rId10" Type="http://schemas.openxmlformats.org/officeDocument/2006/relationships/hyperlink" Target="http://www.espacefrancais.com/nicolas-boileau/" TargetMode="External"/><Relationship Id="rId4" Type="http://schemas.openxmlformats.org/officeDocument/2006/relationships/footnotes" Target="footnotes.xml"/><Relationship Id="rId9" Type="http://schemas.openxmlformats.org/officeDocument/2006/relationships/hyperlink" Target="http://www.espacefrancais.com/la-regle-des-trois-unites/" TargetMode="External"/><Relationship Id="rId14" Type="http://schemas.openxmlformats.org/officeDocument/2006/relationships/hyperlink" Target="http://www.espacefrancais.com/pierre-corneil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1249</Words>
  <Characters>6872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12</cp:revision>
  <cp:lastPrinted>2017-02-05T21:31:00Z</cp:lastPrinted>
  <dcterms:created xsi:type="dcterms:W3CDTF">2017-02-05T18:20:00Z</dcterms:created>
  <dcterms:modified xsi:type="dcterms:W3CDTF">2021-02-28T19:01:00Z</dcterms:modified>
</cp:coreProperties>
</file>