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677" w:rsidRPr="00787E8A" w:rsidRDefault="006D3E4C" w:rsidP="00D656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5677" w:rsidRPr="00787E8A">
        <w:rPr>
          <w:rFonts w:ascii="Times New Roman" w:hAnsi="Times New Roman" w:cs="Times New Roman"/>
          <w:sz w:val="24"/>
          <w:szCs w:val="24"/>
        </w:rPr>
        <w:t xml:space="preserve">Retrouver les idées essentielles d'un texte </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Exercice 1</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b/>
          <w:bCs/>
          <w:sz w:val="24"/>
          <w:szCs w:val="24"/>
        </w:rPr>
        <w:t>Les microbes me rendent malade</w:t>
      </w:r>
      <w:r w:rsidRPr="00787E8A">
        <w:rPr>
          <w:rFonts w:ascii="Times New Roman" w:hAnsi="Times New Roman" w:cs="Times New Roman"/>
          <w:sz w:val="24"/>
          <w:szCs w:val="24"/>
        </w:rPr>
        <w:t>.</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Notre peau arrête les microbes. Tant que nous n'avons ni coupures ni égratignures sur la peau, les virus et les bactéries ne peuvent pas passer.</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 xml:space="preserve">Le nez aide aussi </w:t>
      </w:r>
      <w:proofErr w:type="gramStart"/>
      <w:r w:rsidRPr="00787E8A">
        <w:rPr>
          <w:rFonts w:ascii="Times New Roman" w:hAnsi="Times New Roman" w:cs="Times New Roman"/>
          <w:sz w:val="24"/>
          <w:szCs w:val="24"/>
        </w:rPr>
        <w:t>a</w:t>
      </w:r>
      <w:proofErr w:type="gramEnd"/>
      <w:r w:rsidRPr="00787E8A">
        <w:rPr>
          <w:rFonts w:ascii="Times New Roman" w:hAnsi="Times New Roman" w:cs="Times New Roman"/>
          <w:sz w:val="24"/>
          <w:szCs w:val="24"/>
        </w:rPr>
        <w:t xml:space="preserve"> arrêter les microbes : l’intérieur de nos narines est couvert de poils minuscules.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Ces poils attrapent une grande partie des germes que nous respirons et les rejettent dehors.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L’intérieur de notre bouche et de notre gorge est toujours humide. Souvent, les microbes y restent coinces. Ils ne vont pas plus loin.</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 xml:space="preserve">Cependant, de temps a autre, les microbes réussissent </w:t>
      </w:r>
      <w:proofErr w:type="gramStart"/>
      <w:r w:rsidRPr="00787E8A">
        <w:rPr>
          <w:rFonts w:ascii="Times New Roman" w:hAnsi="Times New Roman" w:cs="Times New Roman"/>
          <w:sz w:val="24"/>
          <w:szCs w:val="24"/>
        </w:rPr>
        <w:t>a</w:t>
      </w:r>
      <w:proofErr w:type="gramEnd"/>
      <w:r w:rsidRPr="00787E8A">
        <w:rPr>
          <w:rFonts w:ascii="Times New Roman" w:hAnsi="Times New Roman" w:cs="Times New Roman"/>
          <w:sz w:val="24"/>
          <w:szCs w:val="24"/>
        </w:rPr>
        <w:t xml:space="preserve"> passer. Par exemple : ta meilleure amie est enrhumée. Quand elle éternue, les microbes s'envolent dans l'air et c'est justement l'air que tu respires.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Les globules blancs qui se trouvent dans notre sang poursuivent tous les microbes qui s'y introduisent. En général, ces globules tuent les microbes avant qu'ils ne provoquent une infection.</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Et puis, notre sang dispose de substances chimiques spéciales qui attaquent les microbes. Ce sont les anticorps.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 xml:space="preserve">Mais les globules blancs et les anticorps n'arrivent pas toujours </w:t>
      </w:r>
      <w:proofErr w:type="gramStart"/>
      <w:r w:rsidRPr="00787E8A">
        <w:rPr>
          <w:rFonts w:ascii="Times New Roman" w:hAnsi="Times New Roman" w:cs="Times New Roman"/>
          <w:sz w:val="24"/>
          <w:szCs w:val="24"/>
        </w:rPr>
        <w:t>a</w:t>
      </w:r>
      <w:proofErr w:type="gramEnd"/>
      <w:r w:rsidRPr="00787E8A">
        <w:rPr>
          <w:rFonts w:ascii="Times New Roman" w:hAnsi="Times New Roman" w:cs="Times New Roman"/>
          <w:sz w:val="24"/>
          <w:szCs w:val="24"/>
        </w:rPr>
        <w:t xml:space="preserve"> se débarrasser des microbes.</w:t>
      </w:r>
    </w:p>
    <w:p w:rsidR="00D65677" w:rsidRPr="00787E8A" w:rsidRDefault="006D3E4C" w:rsidP="00D6567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Certains restent à</w:t>
      </w:r>
      <w:r w:rsidR="00D65677" w:rsidRPr="00787E8A">
        <w:rPr>
          <w:rFonts w:ascii="Times New Roman" w:hAnsi="Times New Roman" w:cs="Times New Roman"/>
          <w:sz w:val="24"/>
          <w:szCs w:val="24"/>
        </w:rPr>
        <w:t xml:space="preserve"> l’intérieur de notre corps et nous rendent malades.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p>
    <w:p w:rsidR="00D65677" w:rsidRPr="00787E8A" w:rsidRDefault="00D65677" w:rsidP="00D65677">
      <w:pPr>
        <w:autoSpaceDE w:val="0"/>
        <w:autoSpaceDN w:val="0"/>
        <w:adjustRightInd w:val="0"/>
        <w:spacing w:after="0" w:line="240" w:lineRule="auto"/>
        <w:jc w:val="both"/>
        <w:rPr>
          <w:rFonts w:ascii="Times New Roman" w:hAnsi="Times New Roman" w:cs="Times New Roman"/>
          <w:sz w:val="16"/>
          <w:szCs w:val="16"/>
        </w:rPr>
      </w:pPr>
      <w:r w:rsidRPr="00787E8A">
        <w:rPr>
          <w:rFonts w:ascii="Times New Roman" w:hAnsi="Times New Roman" w:cs="Times New Roman"/>
          <w:sz w:val="16"/>
          <w:szCs w:val="16"/>
        </w:rPr>
        <w:t xml:space="preserve">                                                                 D'après Melvin Berger et Marilyn </w:t>
      </w:r>
      <w:proofErr w:type="spellStart"/>
      <w:r w:rsidRPr="00787E8A">
        <w:rPr>
          <w:rFonts w:ascii="Times New Roman" w:hAnsi="Times New Roman" w:cs="Times New Roman"/>
          <w:sz w:val="16"/>
          <w:szCs w:val="16"/>
        </w:rPr>
        <w:t>Hafuer</w:t>
      </w:r>
      <w:proofErr w:type="spellEnd"/>
      <w:r w:rsidRPr="00787E8A">
        <w:rPr>
          <w:rFonts w:ascii="Times New Roman" w:hAnsi="Times New Roman" w:cs="Times New Roman"/>
          <w:sz w:val="16"/>
          <w:szCs w:val="16"/>
        </w:rPr>
        <w:t xml:space="preserve"> « Les Microbes me rendent malade »</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16"/>
          <w:szCs w:val="16"/>
        </w:rPr>
      </w:pP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Parmi ces phrases, coche celles qui pourraient appartenir au texte. Mets une croix dans le texte à l'endroit où on pourrait les ajouter.</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proofErr w:type="gramStart"/>
      <w:r w:rsidRPr="00787E8A">
        <w:rPr>
          <w:rFonts w:ascii="TimesNewRoman" w:eastAsia="TimesNewRoman" w:hAnsi="Times New Roman" w:cs="TimesNewRoman" w:hint="eastAsia"/>
          <w:sz w:val="36"/>
          <w:szCs w:val="36"/>
        </w:rPr>
        <w:t>□</w:t>
      </w:r>
      <w:r w:rsidRPr="00787E8A">
        <w:rPr>
          <w:rFonts w:ascii="Times New Roman" w:hAnsi="Times New Roman" w:cs="Times New Roman"/>
          <w:sz w:val="36"/>
          <w:szCs w:val="36"/>
        </w:rPr>
        <w:t xml:space="preserve">  </w:t>
      </w:r>
      <w:r w:rsidRPr="00787E8A">
        <w:rPr>
          <w:rFonts w:ascii="Times New Roman" w:hAnsi="Times New Roman" w:cs="Times New Roman"/>
          <w:sz w:val="24"/>
          <w:szCs w:val="24"/>
        </w:rPr>
        <w:t>Il</w:t>
      </w:r>
      <w:proofErr w:type="gramEnd"/>
      <w:r w:rsidRPr="00787E8A">
        <w:rPr>
          <w:rFonts w:ascii="Times New Roman" w:hAnsi="Times New Roman" w:cs="Times New Roman"/>
          <w:sz w:val="24"/>
          <w:szCs w:val="24"/>
        </w:rPr>
        <w:t xml:space="preserve"> était une fois l'histoire d'un microbe à la poursuite de globules blancs.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sz w:val="24"/>
          <w:szCs w:val="24"/>
        </w:rPr>
        <w:t xml:space="preserve">Les globules </w:t>
      </w:r>
      <w:proofErr w:type="gramStart"/>
      <w:r w:rsidRPr="00787E8A">
        <w:rPr>
          <w:rFonts w:ascii="Times New Roman" w:hAnsi="Times New Roman" w:cs="Times New Roman"/>
          <w:sz w:val="24"/>
          <w:szCs w:val="24"/>
        </w:rPr>
        <w:t>blancs</w:t>
      </w:r>
      <w:proofErr w:type="gramEnd"/>
      <w:r w:rsidRPr="00787E8A">
        <w:rPr>
          <w:rFonts w:ascii="Times New Roman" w:hAnsi="Times New Roman" w:cs="Times New Roman"/>
          <w:sz w:val="24"/>
          <w:szCs w:val="24"/>
        </w:rPr>
        <w:t xml:space="preserve"> empêchent les microbes de progresser.</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sz w:val="24"/>
          <w:szCs w:val="24"/>
        </w:rPr>
        <w:t xml:space="preserve">Quelques-uns des microbes de ton </w:t>
      </w:r>
      <w:proofErr w:type="gramStart"/>
      <w:r w:rsidRPr="00787E8A">
        <w:rPr>
          <w:rFonts w:ascii="Times New Roman" w:hAnsi="Times New Roman" w:cs="Times New Roman"/>
          <w:sz w:val="24"/>
          <w:szCs w:val="24"/>
        </w:rPr>
        <w:t>amie</w:t>
      </w:r>
      <w:proofErr w:type="gramEnd"/>
      <w:r w:rsidRPr="00787E8A">
        <w:rPr>
          <w:rFonts w:ascii="Times New Roman" w:hAnsi="Times New Roman" w:cs="Times New Roman"/>
          <w:sz w:val="24"/>
          <w:szCs w:val="24"/>
        </w:rPr>
        <w:t xml:space="preserve"> risquent donc d'entrer dans tes poumons.</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sz w:val="24"/>
          <w:szCs w:val="24"/>
        </w:rPr>
        <w:t xml:space="preserve">Soudain, </w:t>
      </w:r>
      <w:proofErr w:type="gramStart"/>
      <w:r w:rsidRPr="00787E8A">
        <w:rPr>
          <w:rFonts w:ascii="Times New Roman" w:hAnsi="Times New Roman" w:cs="Times New Roman"/>
          <w:sz w:val="24"/>
          <w:szCs w:val="24"/>
        </w:rPr>
        <w:t>un</w:t>
      </w:r>
      <w:proofErr w:type="gramEnd"/>
      <w:r w:rsidRPr="00787E8A">
        <w:rPr>
          <w:rFonts w:ascii="Times New Roman" w:hAnsi="Times New Roman" w:cs="Times New Roman"/>
          <w:sz w:val="24"/>
          <w:szCs w:val="24"/>
        </w:rPr>
        <w:t xml:space="preserve"> globule blanc sauta sur le microbe qui cherchait à m'infecter.</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Exercice 2</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 xml:space="preserve">Depuis des siècles, les hommes et les femmes de certains villages côtiers cherchent des trésors naturels nés dans les profondeurs des eaux : éponges ou corail, perles ou nacre. Ils s'enfoncent sous </w:t>
      </w:r>
      <w:r w:rsidR="006D3E4C">
        <w:rPr>
          <w:rFonts w:ascii="Times New Roman" w:hAnsi="Times New Roman" w:cs="Times New Roman"/>
          <w:sz w:val="24"/>
          <w:szCs w:val="24"/>
        </w:rPr>
        <w:t>les flots, coulant à</w:t>
      </w:r>
      <w:r w:rsidRPr="00787E8A">
        <w:rPr>
          <w:rFonts w:ascii="Times New Roman" w:hAnsi="Times New Roman" w:cs="Times New Roman"/>
          <w:sz w:val="24"/>
          <w:szCs w:val="24"/>
        </w:rPr>
        <w:t xml:space="preserve"> pic, entraînés vers le fond par une lourde pierre. Ces pécheurs fouillent la rocaille des yeux pour y découvrir leur précieux gagne-pain. Puis ils crèvent la surface dans un râle de soulagement. Le temps de vider leur panier dans une barque, de reprendre leur souffle, et ils recommencent.</w:t>
      </w:r>
    </w:p>
    <w:p w:rsidR="00D65677" w:rsidRPr="00787E8A" w:rsidRDefault="00D65677" w:rsidP="00D65677">
      <w:pPr>
        <w:autoSpaceDE w:val="0"/>
        <w:autoSpaceDN w:val="0"/>
        <w:adjustRightInd w:val="0"/>
        <w:spacing w:after="0" w:line="240" w:lineRule="auto"/>
        <w:jc w:val="both"/>
        <w:rPr>
          <w:rFonts w:ascii="Times New Roman" w:hAnsi="Times New Roman" w:cs="Times New Roman"/>
          <w:sz w:val="24"/>
          <w:szCs w:val="24"/>
        </w:rPr>
      </w:pPr>
    </w:p>
    <w:p w:rsidR="00D65677" w:rsidRPr="00787E8A" w:rsidRDefault="00D65677" w:rsidP="00D65677">
      <w:pPr>
        <w:autoSpaceDE w:val="0"/>
        <w:autoSpaceDN w:val="0"/>
        <w:adjustRightInd w:val="0"/>
        <w:spacing w:after="0" w:line="240" w:lineRule="auto"/>
        <w:jc w:val="both"/>
        <w:rPr>
          <w:rFonts w:ascii="Times New Roman" w:hAnsi="Times New Roman" w:cs="Times New Roman"/>
          <w:sz w:val="16"/>
          <w:szCs w:val="16"/>
        </w:rPr>
      </w:pPr>
      <w:r w:rsidRPr="00787E8A">
        <w:rPr>
          <w:rFonts w:ascii="Times New Roman" w:hAnsi="Times New Roman" w:cs="Times New Roman"/>
          <w:sz w:val="16"/>
          <w:szCs w:val="16"/>
        </w:rPr>
        <w:t xml:space="preserve">                                                                                                      </w:t>
      </w:r>
      <w:r w:rsidR="006D3E4C">
        <w:rPr>
          <w:rFonts w:ascii="Times New Roman" w:hAnsi="Times New Roman" w:cs="Times New Roman"/>
          <w:sz w:val="16"/>
          <w:szCs w:val="16"/>
        </w:rPr>
        <w:t xml:space="preserve">                                 </w:t>
      </w:r>
      <w:r w:rsidRPr="00787E8A">
        <w:rPr>
          <w:rFonts w:ascii="Times New Roman" w:hAnsi="Times New Roman" w:cs="Times New Roman"/>
          <w:sz w:val="16"/>
          <w:szCs w:val="16"/>
        </w:rPr>
        <w:t xml:space="preserve"> D'</w:t>
      </w:r>
      <w:proofErr w:type="spellStart"/>
      <w:r w:rsidRPr="00787E8A">
        <w:rPr>
          <w:rFonts w:ascii="Times New Roman" w:hAnsi="Times New Roman" w:cs="Times New Roman"/>
          <w:sz w:val="16"/>
          <w:szCs w:val="16"/>
        </w:rPr>
        <w:t>apres</w:t>
      </w:r>
      <w:proofErr w:type="spellEnd"/>
      <w:r w:rsidRPr="00787E8A">
        <w:rPr>
          <w:rFonts w:ascii="Times New Roman" w:hAnsi="Times New Roman" w:cs="Times New Roman"/>
          <w:sz w:val="16"/>
          <w:szCs w:val="16"/>
        </w:rPr>
        <w:t xml:space="preserve"> P. </w:t>
      </w:r>
      <w:proofErr w:type="spellStart"/>
      <w:r w:rsidRPr="00787E8A">
        <w:rPr>
          <w:rFonts w:ascii="Times New Roman" w:hAnsi="Times New Roman" w:cs="Times New Roman"/>
          <w:sz w:val="16"/>
          <w:szCs w:val="16"/>
        </w:rPr>
        <w:t>Averous</w:t>
      </w:r>
      <w:proofErr w:type="spellEnd"/>
      <w:r w:rsidRPr="00787E8A">
        <w:rPr>
          <w:rFonts w:ascii="Times New Roman" w:hAnsi="Times New Roman" w:cs="Times New Roman"/>
          <w:sz w:val="16"/>
          <w:szCs w:val="16"/>
        </w:rPr>
        <w:t xml:space="preserve"> - A la </w:t>
      </w:r>
      <w:proofErr w:type="spellStart"/>
      <w:r w:rsidRPr="00787E8A">
        <w:rPr>
          <w:rFonts w:ascii="Times New Roman" w:hAnsi="Times New Roman" w:cs="Times New Roman"/>
          <w:sz w:val="16"/>
          <w:szCs w:val="16"/>
        </w:rPr>
        <w:t>decouverte</w:t>
      </w:r>
      <w:proofErr w:type="spellEnd"/>
      <w:r w:rsidRPr="00787E8A">
        <w:rPr>
          <w:rFonts w:ascii="Times New Roman" w:hAnsi="Times New Roman" w:cs="Times New Roman"/>
          <w:sz w:val="16"/>
          <w:szCs w:val="16"/>
        </w:rPr>
        <w:t xml:space="preserve"> du fond des mers</w:t>
      </w:r>
    </w:p>
    <w:p w:rsidR="00D65677" w:rsidRPr="00787E8A" w:rsidRDefault="00787E8A" w:rsidP="00D65677">
      <w:pPr>
        <w:autoSpaceDE w:val="0"/>
        <w:autoSpaceDN w:val="0"/>
        <w:adjustRightInd w:val="0"/>
        <w:spacing w:after="0" w:line="240" w:lineRule="auto"/>
        <w:jc w:val="both"/>
        <w:rPr>
          <w:rFonts w:ascii="Times New Roman" w:hAnsi="Times New Roman" w:cs="Times New Roman"/>
          <w:sz w:val="24"/>
          <w:szCs w:val="24"/>
        </w:rPr>
      </w:pPr>
      <w:r w:rsidRPr="00787E8A">
        <w:rPr>
          <w:rFonts w:ascii="Times New Roman" w:hAnsi="Times New Roman" w:cs="Times New Roman"/>
          <w:sz w:val="24"/>
          <w:szCs w:val="24"/>
        </w:rPr>
        <w:t>Trouve un titre à</w:t>
      </w:r>
      <w:r w:rsidR="00D65677" w:rsidRPr="00787E8A">
        <w:rPr>
          <w:rFonts w:ascii="Times New Roman" w:hAnsi="Times New Roman" w:cs="Times New Roman"/>
          <w:sz w:val="24"/>
          <w:szCs w:val="24"/>
        </w:rPr>
        <w:t xml:space="preserve"> ce passage. Coche la bonne case.</w:t>
      </w:r>
    </w:p>
    <w:p w:rsidR="00D65677" w:rsidRPr="00787E8A" w:rsidRDefault="00D65677" w:rsidP="00D65677">
      <w:pPr>
        <w:autoSpaceDE w:val="0"/>
        <w:autoSpaceDN w:val="0"/>
        <w:adjustRightInd w:val="0"/>
        <w:spacing w:after="0" w:line="240" w:lineRule="auto"/>
        <w:jc w:val="both"/>
        <w:rPr>
          <w:rFonts w:ascii="Times New Roman" w:hAnsi="Times New Roman" w:cs="Times New Roman"/>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rPr>
        <w:t>Chercheurs de trésors</w:t>
      </w:r>
    </w:p>
    <w:p w:rsidR="00D65677" w:rsidRPr="00787E8A" w:rsidRDefault="00D65677" w:rsidP="00D65677">
      <w:pPr>
        <w:autoSpaceDE w:val="0"/>
        <w:autoSpaceDN w:val="0"/>
        <w:adjustRightInd w:val="0"/>
        <w:spacing w:after="0" w:line="240" w:lineRule="auto"/>
        <w:jc w:val="both"/>
        <w:rPr>
          <w:rFonts w:ascii="Times New Roman" w:hAnsi="Times New Roman" w:cs="Times New Roman"/>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rPr>
        <w:t>Travailleurs du fond des mers</w:t>
      </w:r>
    </w:p>
    <w:p w:rsidR="00D65677" w:rsidRPr="00787E8A" w:rsidRDefault="00D65677" w:rsidP="00D65677">
      <w:pPr>
        <w:autoSpaceDE w:val="0"/>
        <w:autoSpaceDN w:val="0"/>
        <w:adjustRightInd w:val="0"/>
        <w:spacing w:after="0" w:line="240" w:lineRule="auto"/>
        <w:jc w:val="both"/>
        <w:rPr>
          <w:rFonts w:ascii="Times New Roman" w:hAnsi="Times New Roman" w:cs="Times New Roman"/>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rPr>
        <w:t xml:space="preserve">Explorateurs de fonds </w:t>
      </w:r>
      <w:proofErr w:type="gramStart"/>
      <w:r w:rsidRPr="00787E8A">
        <w:rPr>
          <w:rFonts w:ascii="Times New Roman" w:hAnsi="Times New Roman" w:cs="Times New Roman"/>
        </w:rPr>
        <w:t>marins</w:t>
      </w:r>
      <w:proofErr w:type="gramEnd"/>
    </w:p>
    <w:p w:rsidR="00E73527" w:rsidRPr="00787E8A" w:rsidRDefault="00D65677" w:rsidP="00D65677">
      <w:pPr>
        <w:jc w:val="both"/>
        <w:rPr>
          <w:rFonts w:ascii="Times New Roman" w:hAnsi="Times New Roman" w:cs="Times New Roman"/>
        </w:rPr>
      </w:pPr>
      <w:r w:rsidRPr="00787E8A">
        <w:rPr>
          <w:rFonts w:ascii="TimesNewRoman" w:eastAsia="TimesNewRoman" w:hAnsi="Times New Roman" w:cs="TimesNewRoman" w:hint="eastAsia"/>
          <w:sz w:val="36"/>
          <w:szCs w:val="36"/>
        </w:rPr>
        <w:t>□</w:t>
      </w:r>
      <w:r w:rsidRPr="00787E8A">
        <w:rPr>
          <w:rFonts w:ascii="TimesNewRoman" w:eastAsia="TimesNewRoman" w:hAnsi="Times New Roman" w:cs="TimesNewRoman"/>
          <w:sz w:val="36"/>
          <w:szCs w:val="36"/>
        </w:rPr>
        <w:t xml:space="preserve"> </w:t>
      </w:r>
      <w:r w:rsidRPr="00787E8A">
        <w:rPr>
          <w:rFonts w:ascii="Times New Roman" w:hAnsi="Times New Roman" w:cs="Times New Roman"/>
        </w:rPr>
        <w:t xml:space="preserve">Pêcheurs de poissons </w:t>
      </w:r>
      <w:proofErr w:type="gramStart"/>
      <w:r w:rsidRPr="00787E8A">
        <w:rPr>
          <w:rFonts w:ascii="Times New Roman" w:hAnsi="Times New Roman" w:cs="Times New Roman"/>
        </w:rPr>
        <w:t>marins</w:t>
      </w:r>
      <w:proofErr w:type="gramEnd"/>
    </w:p>
    <w:p w:rsidR="00D65677" w:rsidRPr="00787E8A" w:rsidRDefault="00D65677" w:rsidP="00D65677">
      <w:pPr>
        <w:jc w:val="both"/>
        <w:rPr>
          <w:rFonts w:ascii="Times New Roman" w:hAnsi="Times New Roman" w:cs="Times New Roman"/>
        </w:rPr>
      </w:pPr>
    </w:p>
    <w:p w:rsidR="00D65677" w:rsidRPr="00787E8A" w:rsidRDefault="00D65677" w:rsidP="00D65677">
      <w:pPr>
        <w:jc w:val="both"/>
        <w:rPr>
          <w:rFonts w:ascii="Times New Roman" w:hAnsi="Times New Roman" w:cs="Times New Roman"/>
        </w:rPr>
      </w:pPr>
    </w:p>
    <w:p w:rsidR="00D65677" w:rsidRPr="00787E8A" w:rsidRDefault="00D65677" w:rsidP="00D65677">
      <w:pPr>
        <w:jc w:val="both"/>
        <w:rPr>
          <w:rFonts w:ascii="Times New Roman" w:hAnsi="Times New Roman" w:cs="Times New Roman"/>
        </w:rPr>
      </w:pPr>
    </w:p>
    <w:p w:rsidR="00D65677" w:rsidRPr="00787E8A" w:rsidRDefault="00D65677" w:rsidP="00D65677">
      <w:pPr>
        <w:jc w:val="both"/>
        <w:rPr>
          <w:rFonts w:ascii="Times New Roman" w:hAnsi="Times New Roman" w:cs="Times New Roman"/>
        </w:rPr>
      </w:pPr>
    </w:p>
    <w:p w:rsidR="00D65677" w:rsidRPr="00787E8A" w:rsidRDefault="00D65677" w:rsidP="00D65677">
      <w:pPr>
        <w:pStyle w:val="Textbody"/>
        <w:spacing w:before="69" w:after="0"/>
        <w:ind w:left="481"/>
        <w:rPr>
          <w:u w:val="thick" w:color="000000"/>
        </w:rPr>
      </w:pPr>
      <w:r w:rsidRPr="00787E8A">
        <w:rPr>
          <w:u w:val="thick" w:color="000000"/>
        </w:rPr>
        <w:lastRenderedPageBreak/>
        <w:t>Exercice 3</w:t>
      </w:r>
    </w:p>
    <w:p w:rsidR="00D65677" w:rsidRPr="00787E8A" w:rsidRDefault="00D65677" w:rsidP="00D65677">
      <w:pPr>
        <w:pStyle w:val="Textbody"/>
        <w:spacing w:before="1" w:after="0"/>
        <w:rPr>
          <w:sz w:val="8"/>
        </w:rPr>
      </w:pPr>
    </w:p>
    <w:tbl>
      <w:tblPr>
        <w:tblW w:w="9283" w:type="dxa"/>
        <w:tblLayout w:type="fixed"/>
        <w:tblCellMar>
          <w:left w:w="10" w:type="dxa"/>
          <w:right w:w="10" w:type="dxa"/>
        </w:tblCellMar>
        <w:tblLook w:val="0000"/>
      </w:tblPr>
      <w:tblGrid>
        <w:gridCol w:w="1062"/>
        <w:gridCol w:w="8221"/>
      </w:tblGrid>
      <w:tr w:rsidR="00D65677" w:rsidRPr="00787E8A" w:rsidTr="0053366F">
        <w:tblPrEx>
          <w:tblCellMar>
            <w:top w:w="0" w:type="dxa"/>
            <w:bottom w:w="0" w:type="dxa"/>
          </w:tblCellMar>
        </w:tblPrEx>
        <w:trPr>
          <w:trHeight w:val="597"/>
        </w:trPr>
        <w:tc>
          <w:tcPr>
            <w:tcW w:w="1062" w:type="dxa"/>
            <w:tcBorders>
              <w:top w:val="single" w:sz="4" w:space="0" w:color="363639"/>
              <w:left w:val="single" w:sz="4" w:space="0" w:color="363639"/>
              <w:right w:val="single" w:sz="4" w:space="0" w:color="363639"/>
            </w:tcBorders>
            <w:shd w:val="clear" w:color="auto" w:fill="auto"/>
            <w:tcMar>
              <w:top w:w="0" w:type="dxa"/>
              <w:left w:w="0" w:type="dxa"/>
              <w:bottom w:w="0" w:type="dxa"/>
              <w:right w:w="0" w:type="dxa"/>
            </w:tcMar>
          </w:tcPr>
          <w:p w:rsidR="00D65677" w:rsidRPr="00787E8A" w:rsidRDefault="00D65677" w:rsidP="0053366F">
            <w:pPr>
              <w:pStyle w:val="TableParagraph"/>
              <w:rPr>
                <w:sz w:val="20"/>
              </w:rPr>
            </w:pPr>
          </w:p>
        </w:tc>
        <w:tc>
          <w:tcPr>
            <w:tcW w:w="8221" w:type="dxa"/>
            <w:tcBorders>
              <w:top w:val="single" w:sz="4" w:space="0" w:color="363639"/>
              <w:left w:val="single" w:sz="4" w:space="0" w:color="363639"/>
              <w:right w:val="single" w:sz="4" w:space="0" w:color="363639"/>
            </w:tcBorders>
            <w:shd w:val="clear" w:color="auto" w:fill="auto"/>
            <w:tcMar>
              <w:top w:w="0" w:type="dxa"/>
              <w:left w:w="0" w:type="dxa"/>
              <w:bottom w:w="0" w:type="dxa"/>
              <w:right w:w="0" w:type="dxa"/>
            </w:tcMar>
          </w:tcPr>
          <w:p w:rsidR="00D65677" w:rsidRPr="00787E8A" w:rsidRDefault="00D65677" w:rsidP="0053366F">
            <w:pPr>
              <w:pStyle w:val="TableParagraph"/>
              <w:spacing w:line="251" w:lineRule="exact"/>
              <w:ind w:left="68"/>
              <w:rPr>
                <w:sz w:val="22"/>
              </w:rPr>
            </w:pPr>
            <w:r w:rsidRPr="00787E8A">
              <w:rPr>
                <w:sz w:val="22"/>
              </w:rPr>
              <w:t>Une légende</w:t>
            </w:r>
          </w:p>
        </w:tc>
      </w:tr>
      <w:tr w:rsidR="00D65677" w:rsidRPr="00787E8A" w:rsidTr="0053366F">
        <w:tblPrEx>
          <w:tblCellMar>
            <w:top w:w="0" w:type="dxa"/>
            <w:bottom w:w="0" w:type="dxa"/>
          </w:tblCellMar>
        </w:tblPrEx>
        <w:trPr>
          <w:trHeight w:val="597"/>
        </w:trPr>
        <w:tc>
          <w:tcPr>
            <w:tcW w:w="1062" w:type="dxa"/>
            <w:tcBorders>
              <w:left w:val="single" w:sz="4" w:space="0" w:color="363639"/>
              <w:right w:val="single" w:sz="4" w:space="0" w:color="363639"/>
            </w:tcBorders>
            <w:shd w:val="clear" w:color="auto" w:fill="auto"/>
            <w:tcMar>
              <w:top w:w="0" w:type="dxa"/>
              <w:left w:w="0" w:type="dxa"/>
              <w:bottom w:w="0" w:type="dxa"/>
              <w:right w:w="0" w:type="dxa"/>
            </w:tcMar>
          </w:tcPr>
          <w:p w:rsidR="00D65677" w:rsidRPr="00787E8A" w:rsidRDefault="00D65677" w:rsidP="0053366F">
            <w:pPr>
              <w:pStyle w:val="TableParagraph"/>
              <w:spacing w:before="121"/>
              <w:ind w:left="69"/>
            </w:pPr>
            <w:r w:rsidRPr="00787E8A">
              <w:rPr>
                <w:sz w:val="22"/>
              </w:rPr>
              <w:t>Ligne</w:t>
            </w:r>
            <w:r w:rsidRPr="00787E8A">
              <w:rPr>
                <w:spacing w:val="-3"/>
                <w:sz w:val="22"/>
              </w:rPr>
              <w:t xml:space="preserve"> </w:t>
            </w:r>
            <w:r w:rsidRPr="00787E8A">
              <w:rPr>
                <w:sz w:val="22"/>
              </w:rPr>
              <w:t>1</w:t>
            </w: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spacing w:before="205"/>
              <w:ind w:left="69"/>
            </w:pPr>
            <w:r w:rsidRPr="00787E8A">
              <w:rPr>
                <w:sz w:val="22"/>
              </w:rPr>
              <w:t>Ligne</w:t>
            </w:r>
            <w:r w:rsidRPr="00787E8A">
              <w:rPr>
                <w:spacing w:val="-3"/>
                <w:sz w:val="22"/>
              </w:rPr>
              <w:t xml:space="preserve"> </w:t>
            </w:r>
            <w:r w:rsidRPr="00787E8A">
              <w:rPr>
                <w:sz w:val="22"/>
              </w:rPr>
              <w:t>5</w:t>
            </w: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spacing w:before="184"/>
              <w:ind w:left="69"/>
            </w:pPr>
            <w:r w:rsidRPr="00787E8A">
              <w:rPr>
                <w:sz w:val="22"/>
              </w:rPr>
              <w:t>Ligne</w:t>
            </w:r>
            <w:r w:rsidRPr="00787E8A">
              <w:rPr>
                <w:spacing w:val="-3"/>
                <w:sz w:val="22"/>
              </w:rPr>
              <w:t xml:space="preserve"> </w:t>
            </w:r>
            <w:r w:rsidRPr="00787E8A">
              <w:rPr>
                <w:sz w:val="22"/>
              </w:rPr>
              <w:t>10</w:t>
            </w: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spacing w:before="183"/>
              <w:ind w:left="69"/>
            </w:pPr>
            <w:r w:rsidRPr="00787E8A">
              <w:rPr>
                <w:sz w:val="22"/>
              </w:rPr>
              <w:t>Ligne</w:t>
            </w:r>
            <w:r w:rsidRPr="00787E8A">
              <w:rPr>
                <w:spacing w:val="-3"/>
                <w:sz w:val="22"/>
              </w:rPr>
              <w:t xml:space="preserve"> </w:t>
            </w:r>
            <w:r w:rsidRPr="00787E8A">
              <w:rPr>
                <w:sz w:val="22"/>
              </w:rPr>
              <w:t>15</w:t>
            </w: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pPr>
          </w:p>
          <w:p w:rsidR="00D65677" w:rsidRPr="00787E8A" w:rsidRDefault="00D65677" w:rsidP="0053366F">
            <w:pPr>
              <w:pStyle w:val="TableParagraph"/>
              <w:spacing w:before="183"/>
              <w:ind w:left="69"/>
            </w:pPr>
            <w:r w:rsidRPr="00787E8A">
              <w:rPr>
                <w:sz w:val="22"/>
              </w:rPr>
              <w:t>Ligne</w:t>
            </w:r>
            <w:r w:rsidRPr="00787E8A">
              <w:rPr>
                <w:spacing w:val="-3"/>
                <w:sz w:val="22"/>
              </w:rPr>
              <w:t xml:space="preserve"> </w:t>
            </w:r>
            <w:r w:rsidRPr="00787E8A">
              <w:rPr>
                <w:sz w:val="22"/>
              </w:rPr>
              <w:t>20</w:t>
            </w:r>
          </w:p>
        </w:tc>
        <w:tc>
          <w:tcPr>
            <w:tcW w:w="8221" w:type="dxa"/>
            <w:tcBorders>
              <w:left w:val="single" w:sz="4" w:space="0" w:color="363639"/>
              <w:right w:val="single" w:sz="4" w:space="0" w:color="363639"/>
            </w:tcBorders>
            <w:shd w:val="clear" w:color="auto" w:fill="auto"/>
            <w:tcMar>
              <w:top w:w="0" w:type="dxa"/>
              <w:left w:w="0" w:type="dxa"/>
              <w:bottom w:w="0" w:type="dxa"/>
              <w:right w:w="0" w:type="dxa"/>
            </w:tcMar>
          </w:tcPr>
          <w:p w:rsidR="00D65677" w:rsidRPr="00787E8A" w:rsidRDefault="00D65677" w:rsidP="0053366F">
            <w:pPr>
              <w:pStyle w:val="TableParagraph"/>
              <w:spacing w:before="121"/>
              <w:ind w:left="68" w:right="58" w:firstLine="220"/>
              <w:jc w:val="both"/>
              <w:rPr>
                <w:sz w:val="22"/>
              </w:rPr>
            </w:pPr>
            <w:r w:rsidRPr="00787E8A">
              <w:rPr>
                <w:sz w:val="22"/>
              </w:rPr>
              <w:t xml:space="preserve">Aux temps lointains, le peuple de </w:t>
            </w:r>
            <w:proofErr w:type="spellStart"/>
            <w:r w:rsidRPr="00787E8A">
              <w:rPr>
                <w:sz w:val="22"/>
              </w:rPr>
              <w:t>Tiki</w:t>
            </w:r>
            <w:proofErr w:type="spellEnd"/>
            <w:r w:rsidRPr="00787E8A">
              <w:rPr>
                <w:sz w:val="22"/>
              </w:rPr>
              <w:t xml:space="preserve"> s'en fut sur l’océan, dans une nuée de barques fragiles, n'emportant rien qu'un peu d'eau douce et quelques galettes d'avoine.</w:t>
            </w:r>
          </w:p>
          <w:p w:rsidR="00D65677" w:rsidRPr="00787E8A" w:rsidRDefault="00D65677" w:rsidP="0053366F">
            <w:pPr>
              <w:pStyle w:val="TableParagraph"/>
              <w:ind w:left="68" w:right="59" w:firstLine="199"/>
              <w:jc w:val="both"/>
            </w:pPr>
            <w:r w:rsidRPr="00787E8A">
              <w:rPr>
                <w:w w:val="105"/>
                <w:sz w:val="22"/>
              </w:rPr>
              <w:t>Ces nomades intrépides et leurs enfants à la peau brune naviguèrent donc sur le vaste océan</w:t>
            </w:r>
            <w:r w:rsidRPr="00787E8A">
              <w:rPr>
                <w:w w:val="99"/>
                <w:sz w:val="22"/>
              </w:rPr>
              <w:t>,</w:t>
            </w:r>
            <w:r w:rsidRPr="00787E8A">
              <w:rPr>
                <w:sz w:val="22"/>
              </w:rPr>
              <w:t xml:space="preserve"> </w:t>
            </w:r>
            <w:r w:rsidRPr="00787E8A">
              <w:rPr>
                <w:w w:val="99"/>
                <w:sz w:val="22"/>
              </w:rPr>
              <w:t>droit</w:t>
            </w:r>
            <w:r w:rsidRPr="00787E8A">
              <w:rPr>
                <w:sz w:val="22"/>
              </w:rPr>
              <w:t xml:space="preserve"> </w:t>
            </w:r>
            <w:r w:rsidRPr="00787E8A">
              <w:rPr>
                <w:spacing w:val="-1"/>
                <w:w w:val="99"/>
                <w:sz w:val="22"/>
              </w:rPr>
              <w:t>ve</w:t>
            </w:r>
            <w:r w:rsidRPr="00787E8A">
              <w:rPr>
                <w:w w:val="99"/>
                <w:sz w:val="22"/>
              </w:rPr>
              <w:t>rs</w:t>
            </w:r>
            <w:r w:rsidRPr="00787E8A">
              <w:rPr>
                <w:spacing w:val="-1"/>
                <w:sz w:val="22"/>
              </w:rPr>
              <w:t xml:space="preserve"> </w:t>
            </w:r>
            <w:r w:rsidRPr="00787E8A">
              <w:rPr>
                <w:w w:val="99"/>
                <w:sz w:val="22"/>
              </w:rPr>
              <w:t>le</w:t>
            </w:r>
            <w:r w:rsidRPr="00787E8A">
              <w:rPr>
                <w:spacing w:val="-1"/>
                <w:sz w:val="22"/>
              </w:rPr>
              <w:t xml:space="preserve"> </w:t>
            </w:r>
            <w:r w:rsidRPr="00787E8A">
              <w:rPr>
                <w:spacing w:val="-1"/>
                <w:w w:val="99"/>
                <w:sz w:val="22"/>
              </w:rPr>
              <w:t>s</w:t>
            </w:r>
            <w:r w:rsidRPr="00787E8A">
              <w:rPr>
                <w:w w:val="99"/>
                <w:sz w:val="22"/>
              </w:rPr>
              <w:t>ol</w:t>
            </w:r>
            <w:r w:rsidRPr="00787E8A">
              <w:rPr>
                <w:spacing w:val="-1"/>
                <w:w w:val="99"/>
                <w:sz w:val="22"/>
              </w:rPr>
              <w:t>e</w:t>
            </w:r>
            <w:r w:rsidRPr="00787E8A">
              <w:rPr>
                <w:w w:val="99"/>
                <w:sz w:val="22"/>
              </w:rPr>
              <w:t>il</w:t>
            </w:r>
            <w:r w:rsidRPr="00787E8A">
              <w:rPr>
                <w:sz w:val="22"/>
              </w:rPr>
              <w:t xml:space="preserve"> </w:t>
            </w:r>
            <w:r w:rsidRPr="00787E8A">
              <w:rPr>
                <w:w w:val="99"/>
                <w:sz w:val="22"/>
              </w:rPr>
              <w:t>lev</w:t>
            </w:r>
            <w:r w:rsidRPr="00787E8A">
              <w:rPr>
                <w:spacing w:val="-1"/>
                <w:w w:val="99"/>
                <w:sz w:val="22"/>
              </w:rPr>
              <w:t>a</w:t>
            </w:r>
            <w:r w:rsidRPr="00787E8A">
              <w:rPr>
                <w:w w:val="99"/>
                <w:sz w:val="22"/>
              </w:rPr>
              <w:t>nt.</w:t>
            </w:r>
            <w:r w:rsidRPr="00787E8A">
              <w:rPr>
                <w:sz w:val="22"/>
              </w:rPr>
              <w:t xml:space="preserve"> </w:t>
            </w:r>
            <w:r w:rsidRPr="00787E8A">
              <w:rPr>
                <w:w w:val="99"/>
                <w:sz w:val="22"/>
              </w:rPr>
              <w:t>M</w:t>
            </w:r>
            <w:r w:rsidRPr="00787E8A">
              <w:rPr>
                <w:spacing w:val="-1"/>
                <w:w w:val="99"/>
                <w:sz w:val="22"/>
              </w:rPr>
              <w:t>a</w:t>
            </w:r>
            <w:r w:rsidRPr="00787E8A">
              <w:rPr>
                <w:w w:val="99"/>
                <w:sz w:val="22"/>
              </w:rPr>
              <w:t>is</w:t>
            </w:r>
            <w:r w:rsidRPr="00787E8A">
              <w:rPr>
                <w:spacing w:val="-1"/>
                <w:sz w:val="22"/>
              </w:rPr>
              <w:t xml:space="preserve"> </w:t>
            </w:r>
            <w:r w:rsidRPr="00787E8A">
              <w:rPr>
                <w:w w:val="99"/>
                <w:sz w:val="22"/>
              </w:rPr>
              <w:t>ils</w:t>
            </w:r>
            <w:r w:rsidRPr="00787E8A">
              <w:rPr>
                <w:spacing w:val="-1"/>
                <w:sz w:val="22"/>
              </w:rPr>
              <w:t xml:space="preserve"> s’épuisèrent</w:t>
            </w:r>
            <w:r w:rsidRPr="00787E8A">
              <w:rPr>
                <w:w w:val="99"/>
                <w:sz w:val="22"/>
              </w:rPr>
              <w:t>,</w:t>
            </w:r>
            <w:r w:rsidRPr="00787E8A">
              <w:rPr>
                <w:spacing w:val="-1"/>
                <w:sz w:val="22"/>
              </w:rPr>
              <w:t xml:space="preserve"> </w:t>
            </w:r>
            <w:r w:rsidRPr="00787E8A">
              <w:rPr>
                <w:spacing w:val="-1"/>
                <w:w w:val="99"/>
                <w:sz w:val="22"/>
              </w:rPr>
              <w:t>à</w:t>
            </w:r>
            <w:r w:rsidRPr="00787E8A">
              <w:rPr>
                <w:spacing w:val="-1"/>
                <w:sz w:val="22"/>
              </w:rPr>
              <w:t xml:space="preserve"> </w:t>
            </w:r>
            <w:r w:rsidRPr="00787E8A">
              <w:rPr>
                <w:w w:val="99"/>
                <w:sz w:val="22"/>
              </w:rPr>
              <w:t>for</w:t>
            </w:r>
            <w:r w:rsidRPr="00787E8A">
              <w:rPr>
                <w:spacing w:val="-1"/>
                <w:w w:val="99"/>
                <w:sz w:val="22"/>
              </w:rPr>
              <w:t>c</w:t>
            </w:r>
            <w:r w:rsidRPr="00787E8A">
              <w:rPr>
                <w:w w:val="99"/>
                <w:sz w:val="22"/>
              </w:rPr>
              <w:t>e</w:t>
            </w:r>
            <w:r w:rsidRPr="00787E8A">
              <w:rPr>
                <w:spacing w:val="-1"/>
                <w:sz w:val="22"/>
              </w:rPr>
              <w:t xml:space="preserve"> </w:t>
            </w:r>
            <w:r w:rsidRPr="00787E8A">
              <w:rPr>
                <w:w w:val="99"/>
                <w:sz w:val="22"/>
              </w:rPr>
              <w:t>d</w:t>
            </w:r>
            <w:r w:rsidRPr="00787E8A">
              <w:rPr>
                <w:spacing w:val="1"/>
                <w:w w:val="184"/>
                <w:sz w:val="22"/>
              </w:rPr>
              <w:t>'</w:t>
            </w:r>
            <w:r w:rsidRPr="00787E8A">
              <w:rPr>
                <w:spacing w:val="-1"/>
                <w:w w:val="99"/>
                <w:sz w:val="22"/>
              </w:rPr>
              <w:t>e</w:t>
            </w:r>
            <w:r w:rsidRPr="00787E8A">
              <w:rPr>
                <w:w w:val="99"/>
                <w:sz w:val="22"/>
              </w:rPr>
              <w:t>rr</w:t>
            </w:r>
            <w:r w:rsidRPr="00787E8A">
              <w:rPr>
                <w:spacing w:val="-1"/>
                <w:w w:val="99"/>
                <w:sz w:val="22"/>
              </w:rPr>
              <w:t>e</w:t>
            </w:r>
            <w:r w:rsidRPr="00787E8A">
              <w:rPr>
                <w:w w:val="99"/>
                <w:sz w:val="22"/>
              </w:rPr>
              <w:t>r,</w:t>
            </w:r>
            <w:r w:rsidRPr="00787E8A">
              <w:rPr>
                <w:sz w:val="22"/>
              </w:rPr>
              <w:t xml:space="preserve"> </w:t>
            </w:r>
            <w:r w:rsidRPr="00787E8A">
              <w:rPr>
                <w:spacing w:val="-1"/>
                <w:w w:val="99"/>
                <w:sz w:val="22"/>
              </w:rPr>
              <w:t>e</w:t>
            </w:r>
            <w:r w:rsidRPr="00787E8A">
              <w:rPr>
                <w:w w:val="99"/>
                <w:sz w:val="22"/>
              </w:rPr>
              <w:t>t</w:t>
            </w:r>
            <w:r w:rsidRPr="00787E8A">
              <w:rPr>
                <w:sz w:val="22"/>
              </w:rPr>
              <w:t xml:space="preserve"> </w:t>
            </w:r>
            <w:r w:rsidRPr="00787E8A">
              <w:rPr>
                <w:w w:val="99"/>
                <w:sz w:val="22"/>
              </w:rPr>
              <w:t>désespérèrent.</w:t>
            </w:r>
          </w:p>
          <w:p w:rsidR="00D65677" w:rsidRPr="00787E8A" w:rsidRDefault="00D65677" w:rsidP="0053366F">
            <w:pPr>
              <w:pStyle w:val="TableParagraph"/>
              <w:ind w:left="68" w:right="58" w:firstLine="254"/>
              <w:jc w:val="both"/>
            </w:pPr>
            <w:r w:rsidRPr="00787E8A">
              <w:rPr>
                <w:sz w:val="22"/>
              </w:rPr>
              <w:t>Un matin, perdus au milieu d'un désert de vagues, accroupis dans leurs barques grinçantes, les yeux brûlés, le corps séché par la famine et le vent sale, ils abandonnèrent les rames et les gouvernails. Les mains sur leur visage, ils n'attendirent plus que la</w:t>
            </w:r>
            <w:r w:rsidRPr="00787E8A">
              <w:rPr>
                <w:spacing w:val="-7"/>
                <w:sz w:val="22"/>
              </w:rPr>
              <w:t xml:space="preserve"> </w:t>
            </w:r>
            <w:r w:rsidRPr="00787E8A">
              <w:rPr>
                <w:sz w:val="22"/>
              </w:rPr>
              <w:t>mort.</w:t>
            </w:r>
          </w:p>
          <w:p w:rsidR="00D65677" w:rsidRPr="00787E8A" w:rsidRDefault="00D65677" w:rsidP="0053366F">
            <w:pPr>
              <w:pStyle w:val="TableParagraph"/>
              <w:spacing w:line="252" w:lineRule="exact"/>
              <w:ind w:left="322"/>
              <w:jc w:val="both"/>
              <w:rPr>
                <w:sz w:val="22"/>
              </w:rPr>
            </w:pPr>
            <w:r w:rsidRPr="00787E8A">
              <w:rPr>
                <w:sz w:val="22"/>
              </w:rPr>
              <w:t>Ce jour-la, le soleil était accablant. Dans la brume lointaine aucune terre n’était en vue.</w:t>
            </w:r>
          </w:p>
          <w:p w:rsidR="00D65677" w:rsidRPr="00787E8A" w:rsidRDefault="00D65677" w:rsidP="0053366F">
            <w:pPr>
              <w:pStyle w:val="TableParagraph"/>
              <w:ind w:left="68"/>
              <w:jc w:val="both"/>
              <w:rPr>
                <w:sz w:val="22"/>
              </w:rPr>
            </w:pPr>
            <w:r w:rsidRPr="00787E8A">
              <w:rPr>
                <w:sz w:val="22"/>
              </w:rPr>
              <w:t xml:space="preserve">Alors </w:t>
            </w:r>
            <w:proofErr w:type="spellStart"/>
            <w:r w:rsidRPr="00787E8A">
              <w:rPr>
                <w:sz w:val="22"/>
              </w:rPr>
              <w:t>Tiki</w:t>
            </w:r>
            <w:proofErr w:type="spellEnd"/>
            <w:r w:rsidRPr="00787E8A">
              <w:rPr>
                <w:sz w:val="22"/>
              </w:rPr>
              <w:t xml:space="preserve"> se dressa seul dans sa barque, tendit les bras vers le soleil.</w:t>
            </w:r>
          </w:p>
          <w:p w:rsidR="00D65677" w:rsidRPr="00787E8A" w:rsidRDefault="00D65677" w:rsidP="0053366F">
            <w:pPr>
              <w:pStyle w:val="TableParagraph"/>
              <w:spacing w:line="252" w:lineRule="exact"/>
              <w:ind w:left="68"/>
              <w:jc w:val="both"/>
              <w:rPr>
                <w:sz w:val="22"/>
              </w:rPr>
            </w:pPr>
            <w:r w:rsidRPr="00787E8A">
              <w:rPr>
                <w:sz w:val="22"/>
              </w:rPr>
              <w:t>« Donnez une terre à mon peuple. Si vous faites ce miracle, je vous offre ma vie ! »</w:t>
            </w:r>
          </w:p>
          <w:p w:rsidR="00D65677" w:rsidRPr="00787E8A" w:rsidRDefault="00D65677" w:rsidP="0053366F">
            <w:pPr>
              <w:pStyle w:val="TableParagraph"/>
              <w:ind w:left="68" w:right="57" w:firstLine="144"/>
              <w:jc w:val="both"/>
            </w:pPr>
            <w:r w:rsidRPr="00787E8A">
              <w:rPr>
                <w:sz w:val="22"/>
              </w:rPr>
              <w:t>Derrière lui au fond des barques, les hommes pleuraient en silence et les femmes gémissaient, berçant leurs enfants somnolents, accablés par la chaleur et la famine. Mais à peine ces paroles dites, ils se dressèrent tous, horrifiés, écoutant gronder un étrange tonnerre dans les profondeurs de la mer. Les vagues bouillonnaient comme une marmite pleine sous un feu d'enfer. Devant eux, jaillit une gerbe d'eau, de feu, de rocs, de sable. De la cendre et de la fumée effacèrent la</w:t>
            </w:r>
            <w:r w:rsidRPr="00787E8A">
              <w:rPr>
                <w:spacing w:val="-8"/>
                <w:sz w:val="22"/>
              </w:rPr>
              <w:t xml:space="preserve"> lumière.</w:t>
            </w:r>
          </w:p>
          <w:p w:rsidR="00D65677" w:rsidRPr="00787E8A" w:rsidRDefault="00D65677" w:rsidP="0053366F">
            <w:pPr>
              <w:pStyle w:val="TableParagraph"/>
              <w:ind w:left="68" w:right="57" w:firstLine="288"/>
              <w:jc w:val="both"/>
              <w:rPr>
                <w:sz w:val="22"/>
              </w:rPr>
            </w:pPr>
            <w:r w:rsidRPr="00787E8A">
              <w:rPr>
                <w:sz w:val="22"/>
              </w:rPr>
              <w:t xml:space="preserve">Au matin enfin, devant le peuple de </w:t>
            </w:r>
            <w:proofErr w:type="spellStart"/>
            <w:r w:rsidRPr="00787E8A">
              <w:rPr>
                <w:sz w:val="22"/>
              </w:rPr>
              <w:t>Tiki</w:t>
            </w:r>
            <w:proofErr w:type="spellEnd"/>
            <w:r w:rsidRPr="00787E8A">
              <w:rPr>
                <w:sz w:val="22"/>
              </w:rPr>
              <w:t xml:space="preserve"> se dressait une terre nouvelle. Les barques furent tirées sur une plage noire, chaude, fumante. Au centre de l’île, le volcan crachait encore sa salive rouge. Alors </w:t>
            </w:r>
            <w:proofErr w:type="spellStart"/>
            <w:r w:rsidRPr="00787E8A">
              <w:rPr>
                <w:sz w:val="22"/>
              </w:rPr>
              <w:t>Tiki</w:t>
            </w:r>
            <w:proofErr w:type="spellEnd"/>
            <w:r w:rsidRPr="00787E8A">
              <w:rPr>
                <w:sz w:val="22"/>
              </w:rPr>
              <w:t xml:space="preserve"> s'habilla de vêtements multicolores, puis il dit adieu </w:t>
            </w:r>
            <w:proofErr w:type="gramStart"/>
            <w:r w:rsidRPr="00787E8A">
              <w:rPr>
                <w:sz w:val="22"/>
              </w:rPr>
              <w:t>a</w:t>
            </w:r>
            <w:proofErr w:type="gramEnd"/>
            <w:r w:rsidRPr="00787E8A">
              <w:rPr>
                <w:sz w:val="22"/>
              </w:rPr>
              <w:t xml:space="preserve"> son peuple et partit seul dans la montagne. Il grimpa lentement, en chantant des chants guerriers. Parvenu au bord du cratère il salua le ciel, la mer, les dieux et bondit dans la fournaise.</w:t>
            </w:r>
          </w:p>
          <w:p w:rsidR="00D65677" w:rsidRPr="00787E8A" w:rsidRDefault="00D65677" w:rsidP="0053366F">
            <w:pPr>
              <w:pStyle w:val="TableParagraph"/>
              <w:ind w:left="68" w:right="59" w:firstLine="144"/>
              <w:jc w:val="both"/>
              <w:rPr>
                <w:w w:val="105"/>
                <w:sz w:val="22"/>
              </w:rPr>
            </w:pPr>
            <w:r w:rsidRPr="00787E8A">
              <w:rPr>
                <w:w w:val="105"/>
                <w:sz w:val="22"/>
              </w:rPr>
              <w:t xml:space="preserve">Ainsi fut créée l’île de Tahiti. C'est en tout cas ce qu'affirmaient, autrefois, les Maoris, fils de </w:t>
            </w:r>
            <w:proofErr w:type="spellStart"/>
            <w:r w:rsidRPr="00787E8A">
              <w:rPr>
                <w:w w:val="105"/>
                <w:sz w:val="22"/>
              </w:rPr>
              <w:t>Tiki</w:t>
            </w:r>
            <w:proofErr w:type="spellEnd"/>
            <w:r w:rsidRPr="00787E8A">
              <w:rPr>
                <w:w w:val="105"/>
                <w:sz w:val="22"/>
              </w:rPr>
              <w:t>.</w:t>
            </w:r>
          </w:p>
        </w:tc>
      </w:tr>
      <w:tr w:rsidR="00D65677" w:rsidRPr="00787E8A" w:rsidTr="0053366F">
        <w:tblPrEx>
          <w:tblCellMar>
            <w:top w:w="0" w:type="dxa"/>
            <w:bottom w:w="0" w:type="dxa"/>
          </w:tblCellMar>
        </w:tblPrEx>
        <w:trPr>
          <w:trHeight w:val="597"/>
        </w:trPr>
        <w:tc>
          <w:tcPr>
            <w:tcW w:w="1062" w:type="dxa"/>
            <w:tcBorders>
              <w:left w:val="single" w:sz="4" w:space="0" w:color="363639"/>
              <w:bottom w:val="single" w:sz="4" w:space="0" w:color="363639"/>
              <w:right w:val="single" w:sz="4" w:space="0" w:color="363639"/>
            </w:tcBorders>
            <w:shd w:val="clear" w:color="auto" w:fill="auto"/>
            <w:tcMar>
              <w:top w:w="0" w:type="dxa"/>
              <w:left w:w="0" w:type="dxa"/>
              <w:bottom w:w="0" w:type="dxa"/>
              <w:right w:w="0" w:type="dxa"/>
            </w:tcMar>
          </w:tcPr>
          <w:p w:rsidR="00D65677" w:rsidRPr="00787E8A" w:rsidRDefault="00D65677" w:rsidP="0053366F">
            <w:pPr>
              <w:pStyle w:val="TableParagraph"/>
              <w:rPr>
                <w:sz w:val="20"/>
              </w:rPr>
            </w:pPr>
          </w:p>
        </w:tc>
        <w:tc>
          <w:tcPr>
            <w:tcW w:w="8221" w:type="dxa"/>
            <w:tcBorders>
              <w:left w:val="single" w:sz="4" w:space="0" w:color="363639"/>
              <w:bottom w:val="single" w:sz="4" w:space="0" w:color="363639"/>
              <w:right w:val="single" w:sz="4" w:space="0" w:color="363639"/>
            </w:tcBorders>
            <w:shd w:val="clear" w:color="auto" w:fill="auto"/>
            <w:tcMar>
              <w:top w:w="0" w:type="dxa"/>
              <w:left w:w="0" w:type="dxa"/>
              <w:bottom w:w="0" w:type="dxa"/>
              <w:right w:w="0" w:type="dxa"/>
            </w:tcMar>
          </w:tcPr>
          <w:p w:rsidR="00D65677" w:rsidRPr="00787E8A" w:rsidRDefault="00787E8A" w:rsidP="0053366F">
            <w:pPr>
              <w:pStyle w:val="TableParagraph"/>
              <w:spacing w:before="41" w:line="184" w:lineRule="exact"/>
              <w:ind w:right="59"/>
              <w:jc w:val="right"/>
            </w:pPr>
            <w:r>
              <w:rPr>
                <w:sz w:val="16"/>
              </w:rPr>
              <w:t>D'apr7</w:t>
            </w:r>
            <w:r w:rsidR="00D65677" w:rsidRPr="00787E8A">
              <w:rPr>
                <w:sz w:val="16"/>
              </w:rPr>
              <w:t>s</w:t>
            </w:r>
            <w:r w:rsidR="00D65677" w:rsidRPr="00787E8A">
              <w:rPr>
                <w:spacing w:val="6"/>
                <w:sz w:val="16"/>
              </w:rPr>
              <w:t xml:space="preserve"> </w:t>
            </w:r>
            <w:r w:rsidR="00D65677" w:rsidRPr="00787E8A">
              <w:rPr>
                <w:sz w:val="16"/>
              </w:rPr>
              <w:t>Henri</w:t>
            </w:r>
            <w:r w:rsidR="00D65677" w:rsidRPr="00787E8A">
              <w:rPr>
                <w:spacing w:val="7"/>
                <w:sz w:val="16"/>
              </w:rPr>
              <w:t xml:space="preserve"> </w:t>
            </w:r>
            <w:proofErr w:type="spellStart"/>
            <w:r w:rsidR="00D65677" w:rsidRPr="00787E8A">
              <w:rPr>
                <w:sz w:val="16"/>
              </w:rPr>
              <w:t>Gougaud</w:t>
            </w:r>
            <w:proofErr w:type="spellEnd"/>
            <w:r w:rsidR="00D65677" w:rsidRPr="00787E8A">
              <w:rPr>
                <w:sz w:val="16"/>
              </w:rPr>
              <w:t>,</w:t>
            </w:r>
            <w:r w:rsidR="00D65677" w:rsidRPr="00787E8A">
              <w:rPr>
                <w:spacing w:val="7"/>
                <w:sz w:val="16"/>
              </w:rPr>
              <w:t xml:space="preserve"> </w:t>
            </w:r>
            <w:r w:rsidR="00D65677" w:rsidRPr="00787E8A">
              <w:rPr>
                <w:sz w:val="16"/>
              </w:rPr>
              <w:t>«</w:t>
            </w:r>
            <w:r w:rsidR="00D65677" w:rsidRPr="00787E8A">
              <w:rPr>
                <w:spacing w:val="8"/>
                <w:sz w:val="16"/>
              </w:rPr>
              <w:t xml:space="preserve"> </w:t>
            </w:r>
            <w:r w:rsidR="00D65677" w:rsidRPr="00787E8A">
              <w:rPr>
                <w:sz w:val="16"/>
              </w:rPr>
              <w:t>La</w:t>
            </w:r>
            <w:r w:rsidR="00D65677" w:rsidRPr="00787E8A">
              <w:rPr>
                <w:spacing w:val="8"/>
                <w:sz w:val="16"/>
              </w:rPr>
              <w:t xml:space="preserve"> </w:t>
            </w:r>
            <w:proofErr w:type="spellStart"/>
            <w:r w:rsidR="00D65677" w:rsidRPr="00787E8A">
              <w:rPr>
                <w:sz w:val="16"/>
              </w:rPr>
              <w:t>creation</w:t>
            </w:r>
            <w:proofErr w:type="spellEnd"/>
            <w:r w:rsidR="00D65677" w:rsidRPr="00787E8A">
              <w:rPr>
                <w:spacing w:val="8"/>
                <w:sz w:val="16"/>
              </w:rPr>
              <w:t xml:space="preserve"> </w:t>
            </w:r>
            <w:r w:rsidR="00D65677" w:rsidRPr="00787E8A">
              <w:rPr>
                <w:sz w:val="16"/>
              </w:rPr>
              <w:t>de</w:t>
            </w:r>
            <w:r w:rsidR="00D65677" w:rsidRPr="00787E8A">
              <w:rPr>
                <w:spacing w:val="7"/>
                <w:sz w:val="16"/>
              </w:rPr>
              <w:t xml:space="preserve"> </w:t>
            </w:r>
            <w:r w:rsidR="00D65677" w:rsidRPr="00787E8A">
              <w:rPr>
                <w:sz w:val="16"/>
              </w:rPr>
              <w:t>Tahiti</w:t>
            </w:r>
            <w:r w:rsidR="00D65677" w:rsidRPr="00787E8A">
              <w:rPr>
                <w:spacing w:val="7"/>
                <w:sz w:val="16"/>
              </w:rPr>
              <w:t xml:space="preserve"> </w:t>
            </w:r>
            <w:r w:rsidR="00D65677" w:rsidRPr="00787E8A">
              <w:rPr>
                <w:sz w:val="16"/>
              </w:rPr>
              <w:t>»</w:t>
            </w:r>
          </w:p>
          <w:p w:rsidR="00D65677" w:rsidRPr="00787E8A" w:rsidRDefault="00D65677" w:rsidP="0053366F">
            <w:pPr>
              <w:pStyle w:val="TableParagraph"/>
              <w:ind w:right="58"/>
              <w:jc w:val="right"/>
            </w:pPr>
            <w:r w:rsidRPr="00787E8A">
              <w:rPr>
                <w:sz w:val="16"/>
              </w:rPr>
              <w:t>Ext</w:t>
            </w:r>
            <w:r w:rsidR="00787E8A">
              <w:rPr>
                <w:sz w:val="16"/>
              </w:rPr>
              <w:t>rait de « L'arbre a soleils » L2</w:t>
            </w:r>
            <w:r w:rsidRPr="00787E8A">
              <w:rPr>
                <w:sz w:val="16"/>
              </w:rPr>
              <w:t>gendes du monde</w:t>
            </w:r>
            <w:r w:rsidRPr="00787E8A">
              <w:rPr>
                <w:spacing w:val="-1"/>
                <w:sz w:val="16"/>
              </w:rPr>
              <w:t xml:space="preserve"> </w:t>
            </w:r>
            <w:r w:rsidRPr="00787E8A">
              <w:rPr>
                <w:sz w:val="16"/>
              </w:rPr>
              <w:t>entier</w:t>
            </w:r>
          </w:p>
        </w:tc>
      </w:tr>
    </w:tbl>
    <w:p w:rsidR="00D65677" w:rsidRPr="00787E8A" w:rsidRDefault="00D65677" w:rsidP="00D65677">
      <w:pPr>
        <w:pStyle w:val="Textbody"/>
        <w:spacing w:before="183" w:after="0"/>
        <w:ind w:left="481"/>
        <w:rPr>
          <w:w w:val="110"/>
        </w:rPr>
      </w:pPr>
      <w:r w:rsidRPr="00787E8A">
        <w:rPr>
          <w:w w:val="110"/>
        </w:rPr>
        <w:t>Indique par les numéros de ligne :</w:t>
      </w:r>
    </w:p>
    <w:p w:rsidR="00D65677" w:rsidRPr="00787E8A" w:rsidRDefault="00D65677" w:rsidP="00D65677">
      <w:pPr>
        <w:pStyle w:val="Paragraphedeliste"/>
        <w:numPr>
          <w:ilvl w:val="0"/>
          <w:numId w:val="2"/>
        </w:numPr>
        <w:tabs>
          <w:tab w:val="left" w:pos="1220"/>
          <w:tab w:val="left" w:pos="6573"/>
        </w:tabs>
        <w:spacing w:before="91"/>
        <w:ind w:left="610" w:hanging="129"/>
      </w:pPr>
      <w:r w:rsidRPr="00787E8A">
        <w:rPr>
          <w:w w:val="99"/>
          <w:sz w:val="22"/>
        </w:rPr>
        <w:t>Le</w:t>
      </w:r>
      <w:r w:rsidRPr="00787E8A">
        <w:rPr>
          <w:spacing w:val="-1"/>
          <w:sz w:val="22"/>
        </w:rPr>
        <w:t xml:space="preserve"> </w:t>
      </w:r>
      <w:r w:rsidRPr="00787E8A">
        <w:rPr>
          <w:w w:val="99"/>
          <w:sz w:val="22"/>
        </w:rPr>
        <w:t>p</w:t>
      </w:r>
      <w:r w:rsidRPr="00787E8A">
        <w:rPr>
          <w:spacing w:val="-1"/>
          <w:w w:val="99"/>
          <w:sz w:val="22"/>
        </w:rPr>
        <w:t>assa</w:t>
      </w:r>
      <w:r w:rsidRPr="00787E8A">
        <w:rPr>
          <w:w w:val="99"/>
          <w:sz w:val="22"/>
        </w:rPr>
        <w:t>ge</w:t>
      </w:r>
      <w:r w:rsidRPr="00787E8A">
        <w:rPr>
          <w:spacing w:val="1"/>
          <w:sz w:val="22"/>
        </w:rPr>
        <w:t xml:space="preserve"> </w:t>
      </w:r>
      <w:r w:rsidRPr="00787E8A">
        <w:rPr>
          <w:w w:val="99"/>
          <w:sz w:val="22"/>
        </w:rPr>
        <w:t>du</w:t>
      </w:r>
      <w:r w:rsidRPr="00787E8A">
        <w:rPr>
          <w:sz w:val="22"/>
        </w:rPr>
        <w:t xml:space="preserve"> </w:t>
      </w:r>
      <w:r w:rsidRPr="00787E8A">
        <w:rPr>
          <w:w w:val="99"/>
          <w:sz w:val="22"/>
        </w:rPr>
        <w:t>t</w:t>
      </w:r>
      <w:r w:rsidRPr="00787E8A">
        <w:rPr>
          <w:spacing w:val="-1"/>
          <w:w w:val="99"/>
          <w:sz w:val="22"/>
        </w:rPr>
        <w:t>e</w:t>
      </w:r>
      <w:r w:rsidRPr="00787E8A">
        <w:rPr>
          <w:w w:val="99"/>
          <w:sz w:val="22"/>
        </w:rPr>
        <w:t>xte</w:t>
      </w:r>
      <w:r w:rsidRPr="00787E8A">
        <w:rPr>
          <w:spacing w:val="-1"/>
          <w:sz w:val="22"/>
        </w:rPr>
        <w:t xml:space="preserve"> </w:t>
      </w:r>
      <w:r w:rsidRPr="00787E8A">
        <w:rPr>
          <w:w w:val="99"/>
          <w:sz w:val="22"/>
        </w:rPr>
        <w:t>qui</w:t>
      </w:r>
      <w:r w:rsidRPr="00787E8A">
        <w:rPr>
          <w:spacing w:val="-1"/>
          <w:sz w:val="22"/>
        </w:rPr>
        <w:t xml:space="preserve"> </w:t>
      </w:r>
      <w:r w:rsidRPr="00787E8A">
        <w:rPr>
          <w:spacing w:val="-1"/>
          <w:w w:val="99"/>
          <w:sz w:val="22"/>
        </w:rPr>
        <w:t>évoque</w:t>
      </w:r>
      <w:r w:rsidRPr="00787E8A">
        <w:rPr>
          <w:spacing w:val="-1"/>
          <w:sz w:val="22"/>
        </w:rPr>
        <w:t xml:space="preserve"> </w:t>
      </w:r>
      <w:r w:rsidRPr="00787E8A">
        <w:rPr>
          <w:w w:val="99"/>
          <w:sz w:val="22"/>
        </w:rPr>
        <w:t>la</w:t>
      </w:r>
      <w:r w:rsidRPr="00787E8A">
        <w:rPr>
          <w:spacing w:val="-1"/>
          <w:sz w:val="22"/>
        </w:rPr>
        <w:t xml:space="preserve"> </w:t>
      </w:r>
      <w:r w:rsidRPr="00787E8A">
        <w:rPr>
          <w:w w:val="99"/>
          <w:sz w:val="22"/>
        </w:rPr>
        <w:t>p</w:t>
      </w:r>
      <w:r w:rsidRPr="00787E8A">
        <w:rPr>
          <w:spacing w:val="-1"/>
          <w:w w:val="99"/>
          <w:sz w:val="22"/>
        </w:rPr>
        <w:t>e</w:t>
      </w:r>
      <w:r w:rsidRPr="00787E8A">
        <w:rPr>
          <w:w w:val="99"/>
          <w:sz w:val="22"/>
        </w:rPr>
        <w:t>ur</w:t>
      </w:r>
      <w:r w:rsidRPr="00787E8A">
        <w:rPr>
          <w:spacing w:val="-1"/>
          <w:sz w:val="22"/>
        </w:rPr>
        <w:t xml:space="preserve"> </w:t>
      </w:r>
      <w:r w:rsidRPr="00787E8A">
        <w:rPr>
          <w:w w:val="99"/>
          <w:sz w:val="22"/>
        </w:rPr>
        <w:t>:</w:t>
      </w:r>
      <w:r w:rsidRPr="00787E8A">
        <w:rPr>
          <w:sz w:val="22"/>
        </w:rPr>
        <w:tab/>
      </w:r>
      <w:r w:rsidRPr="00787E8A">
        <w:rPr>
          <w:w w:val="99"/>
          <w:sz w:val="22"/>
        </w:rPr>
        <w:t>l</w:t>
      </w:r>
      <w:r w:rsidRPr="00787E8A">
        <w:rPr>
          <w:spacing w:val="-1"/>
          <w:w w:val="99"/>
          <w:sz w:val="22"/>
        </w:rPr>
        <w:t>i</w:t>
      </w:r>
      <w:r w:rsidRPr="00787E8A">
        <w:rPr>
          <w:w w:val="99"/>
          <w:sz w:val="22"/>
        </w:rPr>
        <w:t>gn</w:t>
      </w:r>
      <w:r w:rsidRPr="00787E8A">
        <w:rPr>
          <w:spacing w:val="-1"/>
          <w:w w:val="99"/>
          <w:sz w:val="22"/>
        </w:rPr>
        <w:t>e.........à</w:t>
      </w:r>
      <w:r w:rsidRPr="00787E8A">
        <w:rPr>
          <w:spacing w:val="-1"/>
          <w:sz w:val="22"/>
        </w:rPr>
        <w:t xml:space="preserve"> </w:t>
      </w:r>
      <w:r w:rsidRPr="00787E8A">
        <w:rPr>
          <w:w w:val="99"/>
          <w:sz w:val="22"/>
        </w:rPr>
        <w:t>lign</w:t>
      </w:r>
      <w:r w:rsidRPr="00787E8A">
        <w:rPr>
          <w:spacing w:val="-1"/>
          <w:w w:val="99"/>
          <w:sz w:val="22"/>
        </w:rPr>
        <w:t>e...........</w:t>
      </w:r>
    </w:p>
    <w:p w:rsidR="00D65677" w:rsidRPr="00787E8A" w:rsidRDefault="00D65677" w:rsidP="00D65677">
      <w:pPr>
        <w:pStyle w:val="Paragraphedeliste"/>
        <w:numPr>
          <w:ilvl w:val="0"/>
          <w:numId w:val="1"/>
        </w:numPr>
        <w:tabs>
          <w:tab w:val="left" w:pos="1220"/>
          <w:tab w:val="left" w:pos="6573"/>
        </w:tabs>
        <w:ind w:left="610" w:hanging="129"/>
      </w:pPr>
      <w:r w:rsidRPr="00787E8A">
        <w:rPr>
          <w:w w:val="99"/>
          <w:sz w:val="22"/>
        </w:rPr>
        <w:t>Le</w:t>
      </w:r>
      <w:r w:rsidRPr="00787E8A">
        <w:rPr>
          <w:spacing w:val="-1"/>
          <w:sz w:val="22"/>
        </w:rPr>
        <w:t xml:space="preserve"> </w:t>
      </w:r>
      <w:r w:rsidRPr="00787E8A">
        <w:rPr>
          <w:w w:val="99"/>
          <w:sz w:val="22"/>
        </w:rPr>
        <w:t>p</w:t>
      </w:r>
      <w:r w:rsidRPr="00787E8A">
        <w:rPr>
          <w:spacing w:val="-1"/>
          <w:w w:val="99"/>
          <w:sz w:val="22"/>
        </w:rPr>
        <w:t>assa</w:t>
      </w:r>
      <w:r w:rsidRPr="00787E8A">
        <w:rPr>
          <w:w w:val="99"/>
          <w:sz w:val="22"/>
        </w:rPr>
        <w:t>ge</w:t>
      </w:r>
      <w:r w:rsidRPr="00787E8A">
        <w:rPr>
          <w:spacing w:val="1"/>
          <w:sz w:val="22"/>
        </w:rPr>
        <w:t xml:space="preserve"> </w:t>
      </w:r>
      <w:r w:rsidRPr="00787E8A">
        <w:rPr>
          <w:w w:val="99"/>
          <w:sz w:val="22"/>
        </w:rPr>
        <w:t>du</w:t>
      </w:r>
      <w:r w:rsidRPr="00787E8A">
        <w:rPr>
          <w:sz w:val="22"/>
        </w:rPr>
        <w:t xml:space="preserve"> </w:t>
      </w:r>
      <w:r w:rsidRPr="00787E8A">
        <w:rPr>
          <w:w w:val="99"/>
          <w:sz w:val="22"/>
        </w:rPr>
        <w:t>t</w:t>
      </w:r>
      <w:r w:rsidRPr="00787E8A">
        <w:rPr>
          <w:spacing w:val="-1"/>
          <w:w w:val="99"/>
          <w:sz w:val="22"/>
        </w:rPr>
        <w:t>e</w:t>
      </w:r>
      <w:r w:rsidRPr="00787E8A">
        <w:rPr>
          <w:w w:val="99"/>
          <w:sz w:val="22"/>
        </w:rPr>
        <w:t>xte</w:t>
      </w:r>
      <w:r w:rsidRPr="00787E8A">
        <w:rPr>
          <w:spacing w:val="-1"/>
          <w:sz w:val="22"/>
        </w:rPr>
        <w:t xml:space="preserve"> </w:t>
      </w:r>
      <w:r w:rsidRPr="00787E8A">
        <w:rPr>
          <w:w w:val="99"/>
          <w:sz w:val="22"/>
        </w:rPr>
        <w:t>qui</w:t>
      </w:r>
      <w:r w:rsidRPr="00787E8A">
        <w:rPr>
          <w:spacing w:val="-1"/>
          <w:sz w:val="22"/>
        </w:rPr>
        <w:t xml:space="preserve"> </w:t>
      </w:r>
      <w:r w:rsidRPr="00787E8A">
        <w:rPr>
          <w:spacing w:val="-1"/>
          <w:w w:val="99"/>
          <w:sz w:val="22"/>
        </w:rPr>
        <w:t>évoque</w:t>
      </w:r>
      <w:r w:rsidRPr="00787E8A">
        <w:rPr>
          <w:spacing w:val="-1"/>
          <w:sz w:val="22"/>
        </w:rPr>
        <w:t xml:space="preserve"> </w:t>
      </w:r>
      <w:r w:rsidRPr="00787E8A">
        <w:rPr>
          <w:w w:val="99"/>
          <w:sz w:val="22"/>
        </w:rPr>
        <w:t>le</w:t>
      </w:r>
      <w:r w:rsidRPr="00787E8A">
        <w:rPr>
          <w:spacing w:val="-1"/>
          <w:sz w:val="22"/>
        </w:rPr>
        <w:t xml:space="preserve"> </w:t>
      </w:r>
      <w:r w:rsidRPr="00787E8A">
        <w:rPr>
          <w:spacing w:val="-1"/>
          <w:w w:val="99"/>
          <w:sz w:val="22"/>
        </w:rPr>
        <w:t>désespoir</w:t>
      </w:r>
      <w:r w:rsidRPr="00787E8A">
        <w:rPr>
          <w:sz w:val="22"/>
        </w:rPr>
        <w:t xml:space="preserve"> </w:t>
      </w:r>
      <w:r w:rsidRPr="00787E8A">
        <w:rPr>
          <w:w w:val="99"/>
          <w:sz w:val="22"/>
        </w:rPr>
        <w:t>:</w:t>
      </w:r>
      <w:r w:rsidRPr="00787E8A">
        <w:rPr>
          <w:sz w:val="22"/>
        </w:rPr>
        <w:tab/>
      </w:r>
      <w:r w:rsidRPr="00787E8A">
        <w:rPr>
          <w:w w:val="99"/>
          <w:sz w:val="22"/>
        </w:rPr>
        <w:t>l</w:t>
      </w:r>
      <w:r w:rsidRPr="00787E8A">
        <w:rPr>
          <w:spacing w:val="-1"/>
          <w:w w:val="99"/>
          <w:sz w:val="22"/>
        </w:rPr>
        <w:t>i</w:t>
      </w:r>
      <w:r w:rsidRPr="00787E8A">
        <w:rPr>
          <w:w w:val="99"/>
          <w:sz w:val="22"/>
        </w:rPr>
        <w:t>gn</w:t>
      </w:r>
      <w:r w:rsidRPr="00787E8A">
        <w:rPr>
          <w:spacing w:val="-1"/>
          <w:w w:val="99"/>
          <w:sz w:val="22"/>
        </w:rPr>
        <w:t>e.........à</w:t>
      </w:r>
      <w:r w:rsidRPr="00787E8A">
        <w:rPr>
          <w:spacing w:val="-1"/>
          <w:sz w:val="22"/>
        </w:rPr>
        <w:t xml:space="preserve"> </w:t>
      </w:r>
      <w:r w:rsidRPr="00787E8A">
        <w:rPr>
          <w:w w:val="99"/>
          <w:sz w:val="22"/>
        </w:rPr>
        <w:t>lign</w:t>
      </w:r>
      <w:r w:rsidRPr="00787E8A">
        <w:rPr>
          <w:spacing w:val="-1"/>
          <w:w w:val="99"/>
          <w:sz w:val="22"/>
        </w:rPr>
        <w:t>e...........</w:t>
      </w:r>
    </w:p>
    <w:p w:rsidR="00D65677" w:rsidRPr="00787E8A" w:rsidRDefault="00D65677" w:rsidP="00D65677">
      <w:pPr>
        <w:pStyle w:val="Paragraphedeliste"/>
        <w:numPr>
          <w:ilvl w:val="0"/>
          <w:numId w:val="1"/>
        </w:numPr>
        <w:tabs>
          <w:tab w:val="left" w:pos="1220"/>
          <w:tab w:val="left" w:pos="6542"/>
        </w:tabs>
        <w:ind w:left="610" w:hanging="129"/>
      </w:pPr>
      <w:r w:rsidRPr="00787E8A">
        <w:rPr>
          <w:w w:val="99"/>
          <w:sz w:val="22"/>
        </w:rPr>
        <w:t>Le</w:t>
      </w:r>
      <w:r w:rsidRPr="00787E8A">
        <w:rPr>
          <w:spacing w:val="-1"/>
          <w:sz w:val="22"/>
        </w:rPr>
        <w:t xml:space="preserve"> </w:t>
      </w:r>
      <w:r w:rsidRPr="00787E8A">
        <w:rPr>
          <w:w w:val="99"/>
          <w:sz w:val="22"/>
        </w:rPr>
        <w:t>p</w:t>
      </w:r>
      <w:r w:rsidRPr="00787E8A">
        <w:rPr>
          <w:spacing w:val="-1"/>
          <w:w w:val="99"/>
          <w:sz w:val="22"/>
        </w:rPr>
        <w:t>assa</w:t>
      </w:r>
      <w:r w:rsidRPr="00787E8A">
        <w:rPr>
          <w:w w:val="99"/>
          <w:sz w:val="22"/>
        </w:rPr>
        <w:t>ge</w:t>
      </w:r>
      <w:r w:rsidRPr="00787E8A">
        <w:rPr>
          <w:spacing w:val="1"/>
          <w:sz w:val="22"/>
        </w:rPr>
        <w:t xml:space="preserve"> </w:t>
      </w:r>
      <w:r w:rsidRPr="00787E8A">
        <w:rPr>
          <w:w w:val="99"/>
          <w:sz w:val="22"/>
        </w:rPr>
        <w:t>du</w:t>
      </w:r>
      <w:r w:rsidRPr="00787E8A">
        <w:rPr>
          <w:sz w:val="22"/>
        </w:rPr>
        <w:t xml:space="preserve"> </w:t>
      </w:r>
      <w:r w:rsidRPr="00787E8A">
        <w:rPr>
          <w:w w:val="99"/>
          <w:sz w:val="22"/>
        </w:rPr>
        <w:t>t</w:t>
      </w:r>
      <w:r w:rsidRPr="00787E8A">
        <w:rPr>
          <w:spacing w:val="-1"/>
          <w:w w:val="99"/>
          <w:sz w:val="22"/>
        </w:rPr>
        <w:t>e</w:t>
      </w:r>
      <w:r w:rsidRPr="00787E8A">
        <w:rPr>
          <w:w w:val="99"/>
          <w:sz w:val="22"/>
        </w:rPr>
        <w:t>xte</w:t>
      </w:r>
      <w:r w:rsidRPr="00787E8A">
        <w:rPr>
          <w:spacing w:val="-1"/>
          <w:sz w:val="22"/>
        </w:rPr>
        <w:t xml:space="preserve"> </w:t>
      </w:r>
      <w:r w:rsidRPr="00787E8A">
        <w:rPr>
          <w:w w:val="99"/>
          <w:sz w:val="22"/>
        </w:rPr>
        <w:t>qui</w:t>
      </w:r>
      <w:r w:rsidRPr="00787E8A">
        <w:rPr>
          <w:spacing w:val="-1"/>
          <w:sz w:val="22"/>
        </w:rPr>
        <w:t xml:space="preserve"> </w:t>
      </w:r>
      <w:r w:rsidRPr="00787E8A">
        <w:rPr>
          <w:spacing w:val="-1"/>
          <w:w w:val="99"/>
          <w:sz w:val="22"/>
        </w:rPr>
        <w:t>évoque</w:t>
      </w:r>
      <w:r w:rsidRPr="00787E8A">
        <w:rPr>
          <w:spacing w:val="-1"/>
          <w:sz w:val="22"/>
        </w:rPr>
        <w:t xml:space="preserve"> </w:t>
      </w:r>
      <w:r w:rsidRPr="00787E8A">
        <w:rPr>
          <w:w w:val="99"/>
          <w:sz w:val="22"/>
        </w:rPr>
        <w:t>la</w:t>
      </w:r>
      <w:r w:rsidRPr="00787E8A">
        <w:rPr>
          <w:spacing w:val="-1"/>
          <w:sz w:val="22"/>
        </w:rPr>
        <w:t xml:space="preserve"> </w:t>
      </w:r>
      <w:r w:rsidRPr="00787E8A">
        <w:rPr>
          <w:spacing w:val="-1"/>
          <w:w w:val="99"/>
          <w:sz w:val="22"/>
        </w:rPr>
        <w:t>réalisation</w:t>
      </w:r>
      <w:r w:rsidRPr="00787E8A">
        <w:rPr>
          <w:sz w:val="22"/>
        </w:rPr>
        <w:t xml:space="preserve"> </w:t>
      </w:r>
      <w:r w:rsidRPr="00787E8A">
        <w:rPr>
          <w:w w:val="99"/>
          <w:sz w:val="22"/>
        </w:rPr>
        <w:t>du</w:t>
      </w:r>
      <w:r w:rsidRPr="00787E8A">
        <w:rPr>
          <w:sz w:val="22"/>
        </w:rPr>
        <w:t xml:space="preserve"> </w:t>
      </w:r>
      <w:r w:rsidRPr="00787E8A">
        <w:rPr>
          <w:spacing w:val="-2"/>
          <w:w w:val="99"/>
          <w:sz w:val="22"/>
        </w:rPr>
        <w:t>m</w:t>
      </w:r>
      <w:r w:rsidRPr="00787E8A">
        <w:rPr>
          <w:w w:val="99"/>
          <w:sz w:val="22"/>
        </w:rPr>
        <w:t>i</w:t>
      </w:r>
      <w:r w:rsidRPr="00787E8A">
        <w:rPr>
          <w:spacing w:val="1"/>
          <w:w w:val="99"/>
          <w:sz w:val="22"/>
        </w:rPr>
        <w:t>r</w:t>
      </w:r>
      <w:r w:rsidRPr="00787E8A">
        <w:rPr>
          <w:spacing w:val="-1"/>
          <w:w w:val="99"/>
          <w:sz w:val="22"/>
        </w:rPr>
        <w:t>ac</w:t>
      </w:r>
      <w:r w:rsidRPr="00787E8A">
        <w:rPr>
          <w:w w:val="99"/>
          <w:sz w:val="22"/>
        </w:rPr>
        <w:t>le</w:t>
      </w:r>
      <w:r w:rsidRPr="00787E8A">
        <w:rPr>
          <w:spacing w:val="-1"/>
          <w:sz w:val="22"/>
        </w:rPr>
        <w:t xml:space="preserve"> </w:t>
      </w:r>
      <w:r w:rsidRPr="00787E8A">
        <w:rPr>
          <w:w w:val="99"/>
          <w:sz w:val="22"/>
        </w:rPr>
        <w:t>:</w:t>
      </w:r>
      <w:r w:rsidRPr="00787E8A">
        <w:rPr>
          <w:sz w:val="22"/>
        </w:rPr>
        <w:tab/>
      </w:r>
      <w:r w:rsidRPr="00787E8A">
        <w:rPr>
          <w:w w:val="99"/>
          <w:sz w:val="22"/>
        </w:rPr>
        <w:t>lign</w:t>
      </w:r>
      <w:r w:rsidRPr="00787E8A">
        <w:rPr>
          <w:spacing w:val="-1"/>
          <w:w w:val="99"/>
          <w:sz w:val="22"/>
        </w:rPr>
        <w:t xml:space="preserve">e..........à </w:t>
      </w:r>
      <w:r w:rsidRPr="00787E8A">
        <w:rPr>
          <w:spacing w:val="1"/>
          <w:w w:val="99"/>
          <w:sz w:val="22"/>
        </w:rPr>
        <w:t>l</w:t>
      </w:r>
      <w:r w:rsidRPr="00787E8A">
        <w:rPr>
          <w:w w:val="99"/>
          <w:sz w:val="22"/>
        </w:rPr>
        <w:t>ign</w:t>
      </w:r>
      <w:r w:rsidRPr="00787E8A">
        <w:rPr>
          <w:spacing w:val="-1"/>
          <w:w w:val="99"/>
          <w:sz w:val="22"/>
        </w:rPr>
        <w:t>e..........</w:t>
      </w:r>
    </w:p>
    <w:p w:rsidR="00D65677" w:rsidRPr="00787E8A" w:rsidRDefault="00D65677" w:rsidP="00D65677">
      <w:pPr>
        <w:pStyle w:val="Textbody"/>
      </w:pPr>
    </w:p>
    <w:p w:rsidR="00D65677" w:rsidRPr="00787E8A" w:rsidRDefault="00D65677" w:rsidP="00D65677">
      <w:pPr>
        <w:pStyle w:val="Standard"/>
      </w:pPr>
      <w:r w:rsidRPr="00787E8A">
        <w:t>Exercice 4</w:t>
      </w:r>
    </w:p>
    <w:p w:rsidR="00D65677" w:rsidRPr="00787E8A" w:rsidRDefault="00D65677" w:rsidP="00D65677">
      <w:pPr>
        <w:pStyle w:val="Standard"/>
      </w:pPr>
      <w:r w:rsidRPr="00787E8A">
        <w:t>Dans chacun des textes, barre la phrase intruse :</w:t>
      </w:r>
    </w:p>
    <w:p w:rsidR="00D65677" w:rsidRPr="00787E8A" w:rsidRDefault="00D65677" w:rsidP="00D65677">
      <w:pPr>
        <w:pStyle w:val="Standard"/>
      </w:pPr>
    </w:p>
    <w:p w:rsidR="00D65677" w:rsidRPr="00787E8A" w:rsidRDefault="00D65677" w:rsidP="006D3E4C">
      <w:pPr>
        <w:pStyle w:val="Standard"/>
        <w:jc w:val="both"/>
      </w:pPr>
      <w:r w:rsidRPr="00787E8A">
        <w:t>De 790 a 1100, les Vikings pillent, font du commerce et explorent le monde plus loin que personne avant eux, grâce à leurs drakkars. Ces bateaux, actionnés par la force du vent et le travail des rameurs, étaient construits pour résister aux tempêtes. Le navigateur solitaire, seul à bord de son embarcation, effectue toutes les manœuvres et doit affronter des creux de plus de 10 m. Il fallait bien du courage et une bonne maîtrise de la navigation pour s'aventurer sur l’océan. Aucun autre marin ne s'y est aventure après eux, jusqu’à Christophe Colomb.</w:t>
      </w:r>
    </w:p>
    <w:p w:rsidR="00D65677" w:rsidRPr="00787E8A" w:rsidRDefault="00D65677" w:rsidP="006D3E4C">
      <w:pPr>
        <w:pStyle w:val="Standard"/>
        <w:jc w:val="both"/>
      </w:pPr>
    </w:p>
    <w:p w:rsidR="00D65677" w:rsidRPr="00787E8A" w:rsidRDefault="00D65677" w:rsidP="006D3E4C">
      <w:pPr>
        <w:pStyle w:val="Standard"/>
        <w:jc w:val="both"/>
        <w:sectPr w:rsidR="00D65677" w:rsidRPr="00787E8A" w:rsidSect="00490BC8">
          <w:footerReference w:type="default" r:id="rId7"/>
          <w:pgSz w:w="11906" w:h="16838"/>
          <w:pgMar w:top="567" w:right="567" w:bottom="567" w:left="567" w:header="720" w:footer="975" w:gutter="0"/>
          <w:cols w:space="720"/>
        </w:sectPr>
      </w:pPr>
      <w:r w:rsidRPr="00787E8A">
        <w:t xml:space="preserve">A 34 ans, après avoir fait des études de droit et de journalisme, </w:t>
      </w:r>
      <w:proofErr w:type="spellStart"/>
      <w:r w:rsidRPr="00787E8A">
        <w:t>Jamy</w:t>
      </w:r>
      <w:proofErr w:type="spellEnd"/>
      <w:r w:rsidRPr="00787E8A">
        <w:t xml:space="preserve"> </w:t>
      </w:r>
      <w:proofErr w:type="spellStart"/>
      <w:r w:rsidRPr="00787E8A">
        <w:t>Gourmaud</w:t>
      </w:r>
      <w:proofErr w:type="spellEnd"/>
      <w:r w:rsidRPr="00787E8A">
        <w:t xml:space="preserve"> se lance dans l'aventure télévisée. Il est l'auteur et le présentateur du magazine « C'est pas sorcier » sur France 3. Ce magazine de la découverte et de la science s'adresse d'abord et surtout aux enfants, mais vise aussi un plus large public familial. Chaque soir sur le plateau, des candidats s'affrontent dans des questionnaires de culture générale. Devant le succès de l’émission, une série d'enregistrements est maintenant disponible pour la documentation des écoles.</w:t>
      </w:r>
    </w:p>
    <w:p w:rsidR="00D65677" w:rsidRPr="00787E8A" w:rsidRDefault="00D65677" w:rsidP="006D3E4C">
      <w:pPr>
        <w:pStyle w:val="Standard"/>
        <w:jc w:val="both"/>
      </w:pPr>
      <w:r w:rsidRPr="00787E8A">
        <w:lastRenderedPageBreak/>
        <w:t>Exercice 5</w:t>
      </w:r>
    </w:p>
    <w:p w:rsidR="00D65677" w:rsidRPr="00787E8A" w:rsidRDefault="00D65677" w:rsidP="006D3E4C">
      <w:pPr>
        <w:pStyle w:val="Standard"/>
        <w:jc w:val="both"/>
        <w:rPr>
          <w:i/>
          <w:iCs/>
        </w:rPr>
      </w:pPr>
      <w:r w:rsidRPr="00787E8A">
        <w:rPr>
          <w:i/>
          <w:iCs/>
        </w:rPr>
        <w:t xml:space="preserve">Aujourd'hui, 17  octobre  1783,  </w:t>
      </w:r>
      <w:proofErr w:type="spellStart"/>
      <w:r w:rsidRPr="00787E8A">
        <w:rPr>
          <w:i/>
          <w:iCs/>
        </w:rPr>
        <w:t>Pilâtre</w:t>
      </w:r>
      <w:proofErr w:type="spellEnd"/>
      <w:r w:rsidRPr="00787E8A">
        <w:rPr>
          <w:i/>
          <w:iCs/>
        </w:rPr>
        <w:t xml:space="preserve">  de  Rosier  et  le  marquis  d'Arlandes  effectuent  le  premier  vol humain en montgolfière.</w:t>
      </w:r>
    </w:p>
    <w:p w:rsidR="00D65677" w:rsidRPr="00787E8A" w:rsidRDefault="00D65677" w:rsidP="006D3E4C">
      <w:pPr>
        <w:pStyle w:val="Standard"/>
        <w:jc w:val="both"/>
        <w:rPr>
          <w:b/>
          <w:bCs/>
        </w:rPr>
      </w:pPr>
      <w:r w:rsidRPr="00787E8A">
        <w:rPr>
          <w:b/>
          <w:bCs/>
        </w:rPr>
        <w:t xml:space="preserve">Pour chacun des textes, trouve qui raconte l'histoire : un des frères Montgolfier,  </w:t>
      </w:r>
      <w:proofErr w:type="spellStart"/>
      <w:r w:rsidRPr="00787E8A">
        <w:rPr>
          <w:b/>
          <w:bCs/>
        </w:rPr>
        <w:t>Pilâtre</w:t>
      </w:r>
      <w:proofErr w:type="spellEnd"/>
      <w:r w:rsidRPr="00787E8A">
        <w:rPr>
          <w:b/>
          <w:bCs/>
        </w:rPr>
        <w:t xml:space="preserve">  de Rosier, le Roi de France</w:t>
      </w:r>
    </w:p>
    <w:p w:rsidR="00D65677" w:rsidRPr="00787E8A" w:rsidRDefault="00D65677" w:rsidP="006D3E4C">
      <w:pPr>
        <w:pStyle w:val="Standard"/>
        <w:jc w:val="both"/>
      </w:pPr>
    </w:p>
    <w:p w:rsidR="00D65677" w:rsidRPr="00787E8A" w:rsidRDefault="00D65677" w:rsidP="006D3E4C">
      <w:pPr>
        <w:pStyle w:val="Standard"/>
        <w:jc w:val="both"/>
      </w:pPr>
    </w:p>
    <w:p w:rsidR="00D65677" w:rsidRPr="00787E8A" w:rsidRDefault="00D65677" w:rsidP="006D3E4C">
      <w:pPr>
        <w:pStyle w:val="Standard"/>
        <w:jc w:val="both"/>
      </w:pPr>
      <w:r w:rsidRPr="00787E8A">
        <w:t xml:space="preserve">A - Invite par l’Académie des Sciences, mon frère Étienne est arrive à Paris en Août. Il a fait la démonstration du vol de notre ballon. Depuis, passionné par notre machine, </w:t>
      </w:r>
      <w:proofErr w:type="spellStart"/>
      <w:r w:rsidRPr="00787E8A">
        <w:t>Pilâtre</w:t>
      </w:r>
      <w:proofErr w:type="spellEnd"/>
      <w:r w:rsidRPr="00787E8A">
        <w:t xml:space="preserve"> de Rosier, le célèbre physicien n'a de cesse de voler dans les airs. Or, le roi s'est toujours opposé à laisser embarquer des hommes. Il prétend que c'est trop dangereux : les effets de la variation d'altitude ne sont pas connus. Pourtant, devant notre détermination, sa majesté a donné son autorisation. Aujourd'hui, la cour, composée de la plus brillante société de Paris, envahit les jardins pour assister au départ du ballon. </w:t>
      </w:r>
      <w:proofErr w:type="spellStart"/>
      <w:r w:rsidRPr="00787E8A">
        <w:t>Pilâtre</w:t>
      </w:r>
      <w:proofErr w:type="spellEnd"/>
      <w:r w:rsidRPr="00787E8A">
        <w:t xml:space="preserve"> semble très bien se sortir de la manœuvre. Il sent avec beaucoup de justesse à quel moment le ballon doit être chauffé ou refroidi, alors que le marquis d'Arlandes n'est pas très actif, plus occupé à admirer Paris vu du ciel.</w:t>
      </w:r>
      <w:r w:rsidRPr="00787E8A">
        <w:tab/>
        <w:t>MR</w:t>
      </w:r>
    </w:p>
    <w:p w:rsidR="00D65677" w:rsidRPr="00787E8A" w:rsidRDefault="00D65677" w:rsidP="006D3E4C">
      <w:pPr>
        <w:pStyle w:val="Standard"/>
        <w:jc w:val="both"/>
      </w:pPr>
    </w:p>
    <w:p w:rsidR="00D65677" w:rsidRPr="00787E8A" w:rsidRDefault="00D65677" w:rsidP="006D3E4C">
      <w:pPr>
        <w:pStyle w:val="Standard"/>
        <w:jc w:val="both"/>
      </w:pPr>
      <w:r w:rsidRPr="00787E8A">
        <w:t>Qui raconte l'histoire ?</w:t>
      </w:r>
    </w:p>
    <w:p w:rsidR="00D65677" w:rsidRPr="00787E8A" w:rsidRDefault="00D65677" w:rsidP="006D3E4C">
      <w:pPr>
        <w:pStyle w:val="Standard"/>
        <w:jc w:val="both"/>
      </w:pPr>
    </w:p>
    <w:p w:rsidR="00D65677" w:rsidRPr="00787E8A" w:rsidRDefault="00787E8A" w:rsidP="006D3E4C">
      <w:pPr>
        <w:pStyle w:val="Standard"/>
        <w:jc w:val="both"/>
      </w:pPr>
      <w:r w:rsidRPr="00787E8A">
        <w:t>Un</w:t>
      </w:r>
      <w:r w:rsidR="00D65677" w:rsidRPr="00787E8A">
        <w:t xml:space="preserve"> des frères Montgolfier          </w:t>
      </w:r>
      <w:r w:rsidR="00D65677" w:rsidRPr="00787E8A">
        <w:tab/>
      </w:r>
      <w:proofErr w:type="spellStart"/>
      <w:r w:rsidR="00D65677" w:rsidRPr="00787E8A">
        <w:t>Pilâtre</w:t>
      </w:r>
      <w:proofErr w:type="spellEnd"/>
      <w:r w:rsidR="00D65677" w:rsidRPr="00787E8A">
        <w:t xml:space="preserve"> de Rosier           </w:t>
      </w:r>
      <w:r w:rsidR="00D65677" w:rsidRPr="00787E8A">
        <w:tab/>
        <w:t>le Roi de France</w:t>
      </w:r>
    </w:p>
    <w:p w:rsidR="00D65677" w:rsidRPr="00787E8A" w:rsidRDefault="00D65677" w:rsidP="006D3E4C">
      <w:pPr>
        <w:pStyle w:val="Textbody"/>
        <w:jc w:val="both"/>
        <w:rPr>
          <w:sz w:val="20"/>
        </w:rPr>
      </w:pPr>
    </w:p>
    <w:p w:rsidR="00D65677" w:rsidRPr="00787E8A" w:rsidRDefault="00D65677" w:rsidP="006D3E4C">
      <w:pPr>
        <w:pStyle w:val="Textbody"/>
        <w:jc w:val="both"/>
        <w:rPr>
          <w:sz w:val="20"/>
        </w:rPr>
      </w:pPr>
    </w:p>
    <w:p w:rsidR="00D65677" w:rsidRPr="00787E8A" w:rsidRDefault="00D65677" w:rsidP="006D3E4C">
      <w:pPr>
        <w:pStyle w:val="Textbody"/>
        <w:jc w:val="both"/>
        <w:rPr>
          <w:sz w:val="18"/>
        </w:rPr>
      </w:pPr>
    </w:p>
    <w:p w:rsidR="00D65677" w:rsidRPr="00787E8A" w:rsidRDefault="00D65677" w:rsidP="006D3E4C">
      <w:pPr>
        <w:pStyle w:val="Standard"/>
        <w:jc w:val="both"/>
      </w:pPr>
      <w:r w:rsidRPr="00787E8A">
        <w:t xml:space="preserve">B - Après le premier vol en ballon, ou les frères Montgolfier ont soulevé dans un panier un cochon, un mouton et un canard, j'ai autorisé des hommes à tenter l’expérience. J'ai longtemps hésité à donner mon accord, car la vie des mes sujets m'est trop précieuse pour la laisser se perdre dans des enfantillages. Toutefois, </w:t>
      </w:r>
      <w:proofErr w:type="spellStart"/>
      <w:r w:rsidRPr="00787E8A">
        <w:t>Pilâtre</w:t>
      </w:r>
      <w:proofErr w:type="spellEnd"/>
      <w:r w:rsidRPr="00787E8A">
        <w:t xml:space="preserve"> de Rosier et le marquis d'Arlandes m'ont convaincu, et aujourd'hui ils ont pris place dans la nacelle. Tout doucement le ballon se gonfle et décolle du sol. J'adresse aux deux pilotes un petit signe de la main, depuis mon fauteuil. Autour de moi, la cour retient son souffle.</w:t>
      </w:r>
    </w:p>
    <w:p w:rsidR="00D65677" w:rsidRPr="00787E8A" w:rsidRDefault="00D65677" w:rsidP="006D3E4C">
      <w:pPr>
        <w:pStyle w:val="Standard"/>
        <w:jc w:val="both"/>
      </w:pPr>
      <w:r w:rsidRPr="00787E8A">
        <w:t>MR</w:t>
      </w:r>
    </w:p>
    <w:p w:rsidR="00D65677" w:rsidRPr="00787E8A" w:rsidRDefault="00D65677" w:rsidP="006D3E4C">
      <w:pPr>
        <w:pStyle w:val="Standard"/>
        <w:jc w:val="both"/>
      </w:pPr>
      <w:r w:rsidRPr="00787E8A">
        <w:t>Qui raconte l'histoire ?</w:t>
      </w:r>
    </w:p>
    <w:p w:rsidR="00D65677" w:rsidRPr="00787E8A" w:rsidRDefault="00D65677" w:rsidP="006D3E4C">
      <w:pPr>
        <w:pStyle w:val="Standard"/>
        <w:jc w:val="both"/>
      </w:pPr>
    </w:p>
    <w:p w:rsidR="00D65677" w:rsidRPr="00787E8A" w:rsidRDefault="00D65677" w:rsidP="006D3E4C">
      <w:pPr>
        <w:pStyle w:val="Standard"/>
        <w:jc w:val="both"/>
      </w:pPr>
      <w:r w:rsidRPr="00787E8A">
        <w:t>Un des frères Montgolfier</w:t>
      </w:r>
      <w:r w:rsidRPr="00787E8A">
        <w:tab/>
        <w:t xml:space="preserve">        </w:t>
      </w:r>
      <w:proofErr w:type="spellStart"/>
      <w:r w:rsidRPr="00787E8A">
        <w:t>Pilâtre</w:t>
      </w:r>
      <w:proofErr w:type="spellEnd"/>
      <w:r w:rsidRPr="00787E8A">
        <w:t xml:space="preserve"> de Rosier</w:t>
      </w:r>
      <w:r w:rsidRPr="00787E8A">
        <w:tab/>
        <w:t xml:space="preserve">                     le Roi de France</w:t>
      </w:r>
    </w:p>
    <w:p w:rsidR="00D65677" w:rsidRPr="00787E8A" w:rsidRDefault="00D65677" w:rsidP="006D3E4C">
      <w:pPr>
        <w:pStyle w:val="Standard"/>
        <w:jc w:val="both"/>
      </w:pPr>
    </w:p>
    <w:p w:rsidR="00D65677" w:rsidRPr="00787E8A" w:rsidRDefault="00D65677" w:rsidP="006D3E4C">
      <w:pPr>
        <w:pStyle w:val="Textbody"/>
        <w:jc w:val="both"/>
        <w:rPr>
          <w:sz w:val="20"/>
        </w:rPr>
      </w:pPr>
    </w:p>
    <w:p w:rsidR="00D65677" w:rsidRPr="00787E8A" w:rsidRDefault="00D65677" w:rsidP="006D3E4C">
      <w:pPr>
        <w:pStyle w:val="Textbody"/>
        <w:jc w:val="both"/>
        <w:rPr>
          <w:sz w:val="18"/>
        </w:rPr>
      </w:pPr>
    </w:p>
    <w:p w:rsidR="00D65677" w:rsidRPr="00787E8A" w:rsidRDefault="00D65677" w:rsidP="006D3E4C">
      <w:pPr>
        <w:pStyle w:val="Standard"/>
        <w:jc w:val="both"/>
      </w:pPr>
      <w:r w:rsidRPr="00787E8A">
        <w:t>C - Lors du premier vol du ballon des frères Montgolfier, ce sont des animaux qui étaient dans la nacelle. Aujourd'hui, 17 octobre 1783, place aux hommes. Le roi a accepté un vol humain. Le marquis d'Arlandes et moi avons pris place dans la nacelle. Nous allumons le foyer, le ballon se gonfle. Tout doucement, il s’élève suscitant l'admiration générale. De son fauteuil, le roi nous adresse un petit signe d'encouragement. Nous devons maintenir à tout prix l'air de l'enveloppe à la même température. Il faut alimenter le foyer. Poussé par le vent le ballon file vers Paris. En dessous de nous, les paysans paraissent si petits qu'ils en sont ridicules.</w:t>
      </w:r>
    </w:p>
    <w:p w:rsidR="00D65677" w:rsidRPr="00787E8A" w:rsidRDefault="00D65677" w:rsidP="006D3E4C">
      <w:pPr>
        <w:pStyle w:val="Standard"/>
        <w:jc w:val="both"/>
      </w:pPr>
      <w:r w:rsidRPr="00787E8A">
        <w:t>Qui raconte l'histoire ?</w:t>
      </w:r>
    </w:p>
    <w:p w:rsidR="00D65677" w:rsidRPr="00787E8A" w:rsidRDefault="00D65677" w:rsidP="006D3E4C">
      <w:pPr>
        <w:pStyle w:val="Standard"/>
        <w:jc w:val="both"/>
      </w:pPr>
    </w:p>
    <w:p w:rsidR="00D65677" w:rsidRPr="00787E8A" w:rsidRDefault="00787E8A" w:rsidP="006D3E4C">
      <w:pPr>
        <w:pStyle w:val="Standard"/>
        <w:jc w:val="both"/>
      </w:pPr>
      <w:r>
        <w:t>U</w:t>
      </w:r>
      <w:r w:rsidR="00D65677" w:rsidRPr="00787E8A">
        <w:t>n des frères Montgolfier</w:t>
      </w:r>
      <w:r w:rsidR="00D65677" w:rsidRPr="00787E8A">
        <w:tab/>
      </w:r>
      <w:proofErr w:type="spellStart"/>
      <w:r w:rsidR="00D65677" w:rsidRPr="00787E8A">
        <w:t>Pilâtre</w:t>
      </w:r>
      <w:proofErr w:type="spellEnd"/>
      <w:r w:rsidR="00D65677" w:rsidRPr="00787E8A">
        <w:t xml:space="preserve"> de Rosier</w:t>
      </w:r>
      <w:r w:rsidR="00D65677" w:rsidRPr="00787E8A">
        <w:tab/>
        <w:t>le Roi de France</w:t>
      </w:r>
    </w:p>
    <w:p w:rsidR="00D65677" w:rsidRPr="00787E8A" w:rsidRDefault="00D65677" w:rsidP="006D3E4C">
      <w:pPr>
        <w:jc w:val="both"/>
      </w:pPr>
    </w:p>
    <w:sectPr w:rsidR="00D65677" w:rsidRPr="00787E8A" w:rsidSect="00E735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1F7" w:rsidRDefault="00ED11F7" w:rsidP="00D65677">
      <w:pPr>
        <w:spacing w:after="0" w:line="240" w:lineRule="auto"/>
      </w:pPr>
      <w:r>
        <w:separator/>
      </w:r>
    </w:p>
  </w:endnote>
  <w:endnote w:type="continuationSeparator" w:id="0">
    <w:p w:rsidR="00ED11F7" w:rsidRDefault="00ED11F7" w:rsidP="00D65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Kozuka Gothic Pr6N EL">
    <w:charset w:val="00"/>
    <w:family w:val="swiss"/>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0228"/>
      <w:docPartObj>
        <w:docPartGallery w:val="Page Numbers (Bottom of Page)"/>
        <w:docPartUnique/>
      </w:docPartObj>
    </w:sdtPr>
    <w:sdtContent>
      <w:p w:rsidR="00D65677" w:rsidRDefault="00D65677">
        <w:pPr>
          <w:pStyle w:val="Pieddepage"/>
          <w:jc w:val="center"/>
        </w:pPr>
        <w:fldSimple w:instr=" PAGE   \* MERGEFORMAT ">
          <w:r w:rsidR="006D3E4C">
            <w:rPr>
              <w:noProof/>
            </w:rPr>
            <w:t>3</w:t>
          </w:r>
        </w:fldSimple>
      </w:p>
    </w:sdtContent>
  </w:sdt>
  <w:p w:rsidR="00522A32" w:rsidRDefault="00ED1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1F7" w:rsidRDefault="00ED11F7" w:rsidP="00D65677">
      <w:pPr>
        <w:spacing w:after="0" w:line="240" w:lineRule="auto"/>
      </w:pPr>
      <w:r>
        <w:separator/>
      </w:r>
    </w:p>
  </w:footnote>
  <w:footnote w:type="continuationSeparator" w:id="0">
    <w:p w:rsidR="00ED11F7" w:rsidRDefault="00ED11F7" w:rsidP="00D656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0B73"/>
    <w:multiLevelType w:val="multilevel"/>
    <w:tmpl w:val="F432D21E"/>
    <w:styleLink w:val="WWNum8"/>
    <w:lvl w:ilvl="0">
      <w:numFmt w:val="bullet"/>
      <w:lvlText w:val="-"/>
      <w:lvlJc w:val="left"/>
      <w:rPr>
        <w:rFonts w:ascii="Times New Roman" w:eastAsia="Times New Roman" w:hAnsi="Times New Roman" w:cs="Times New Roman"/>
        <w:color w:val="363639"/>
        <w:w w:val="99"/>
        <w:sz w:val="22"/>
        <w:szCs w:val="22"/>
      </w:rPr>
    </w:lvl>
    <w:lvl w:ilvl="1">
      <w:numFmt w:val="bullet"/>
      <w:lvlText w:val="❖"/>
      <w:lvlJc w:val="left"/>
      <w:rPr>
        <w:rFonts w:ascii="Kozuka Gothic Pr6N EL" w:eastAsia="Kozuka Gothic Pr6N EL" w:hAnsi="Kozuka Gothic Pr6N EL" w:cs="Kozuka Gothic Pr6N EL"/>
        <w:color w:val="363639"/>
        <w:w w:val="88"/>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65677"/>
    <w:rsid w:val="00490BC8"/>
    <w:rsid w:val="006D3E4C"/>
    <w:rsid w:val="006F72E3"/>
    <w:rsid w:val="00787E8A"/>
    <w:rsid w:val="00D65677"/>
    <w:rsid w:val="00E73527"/>
    <w:rsid w:val="00ED11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656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D65677"/>
    <w:pPr>
      <w:spacing w:after="120"/>
    </w:pPr>
  </w:style>
  <w:style w:type="paragraph" w:customStyle="1" w:styleId="Footer">
    <w:name w:val="Footer"/>
    <w:basedOn w:val="Standard"/>
    <w:rsid w:val="00D65677"/>
    <w:pPr>
      <w:suppressLineNumbers/>
      <w:tabs>
        <w:tab w:val="center" w:pos="4819"/>
        <w:tab w:val="right" w:pos="9638"/>
      </w:tabs>
    </w:pPr>
  </w:style>
  <w:style w:type="paragraph" w:customStyle="1" w:styleId="TableParagraph">
    <w:name w:val="Table Paragraph"/>
    <w:basedOn w:val="Standard"/>
    <w:rsid w:val="00D65677"/>
    <w:rPr>
      <w:rFonts w:eastAsia="Times New Roman" w:cs="Times New Roman"/>
    </w:rPr>
  </w:style>
  <w:style w:type="paragraph" w:styleId="Paragraphedeliste">
    <w:name w:val="List Paragraph"/>
    <w:basedOn w:val="Standard"/>
    <w:rsid w:val="00D65677"/>
    <w:pPr>
      <w:ind w:left="1201" w:hanging="360"/>
    </w:pPr>
    <w:rPr>
      <w:rFonts w:eastAsia="Times New Roman" w:cs="Times New Roman"/>
    </w:rPr>
  </w:style>
  <w:style w:type="numbering" w:customStyle="1" w:styleId="WWNum8">
    <w:name w:val="WWNum8"/>
    <w:basedOn w:val="Aucuneliste"/>
    <w:rsid w:val="00D65677"/>
    <w:pPr>
      <w:numPr>
        <w:numId w:val="1"/>
      </w:numPr>
    </w:pPr>
  </w:style>
  <w:style w:type="paragraph" w:styleId="En-tte">
    <w:name w:val="header"/>
    <w:basedOn w:val="Normal"/>
    <w:link w:val="En-tteCar"/>
    <w:uiPriority w:val="99"/>
    <w:semiHidden/>
    <w:unhideWhenUsed/>
    <w:rsid w:val="00D656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65677"/>
  </w:style>
  <w:style w:type="paragraph" w:styleId="Pieddepage">
    <w:name w:val="footer"/>
    <w:basedOn w:val="Normal"/>
    <w:link w:val="PieddepageCar"/>
    <w:uiPriority w:val="99"/>
    <w:unhideWhenUsed/>
    <w:rsid w:val="00D656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56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1387</Words>
  <Characters>7629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2021-04-27T10:27:00Z</dcterms:created>
  <dcterms:modified xsi:type="dcterms:W3CDTF">2021-04-27T10:48:00Z</dcterms:modified>
</cp:coreProperties>
</file>