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D9" w:rsidRPr="008A3F4B" w:rsidRDefault="007A7FD9" w:rsidP="008A3F4B">
      <w:pPr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8A3F4B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La lettre « H »</w:t>
      </w:r>
    </w:p>
    <w:p w:rsidR="007A7FD9" w:rsidRPr="007A7FD9" w:rsidRDefault="007A7FD9" w:rsidP="007A7FD9">
      <w:pPr>
        <w:rPr>
          <w:rFonts w:asciiTheme="minorHAnsi" w:hAnsiTheme="minorHAnsi" w:cstheme="minorHAnsi"/>
        </w:rPr>
      </w:pP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7A7FD9">
        <w:rPr>
          <w:rFonts w:asciiTheme="minorHAnsi" w:hAnsiTheme="minorHAnsi" w:cstheme="minorHAnsi"/>
        </w:rPr>
        <w:t xml:space="preserve">    La lettre « H » ne se prononce jamais en français. Cependant, la présence du « h » au début de certains mots empêche la liaison entre deux mots et l’élision de la voyelle finale du mot précédent.</w:t>
      </w: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7A7FD9">
        <w:rPr>
          <w:rFonts w:asciiTheme="minorHAnsi" w:hAnsiTheme="minorHAnsi" w:cstheme="minorHAnsi"/>
          <w:lang w:val="en-GB"/>
        </w:rPr>
        <w:t>Ch</w:t>
      </w:r>
      <w:r w:rsidR="0048582D">
        <w:rPr>
          <w:rFonts w:asciiTheme="minorHAnsi" w:hAnsiTheme="minorHAnsi" w:cstheme="minorHAnsi"/>
          <w:lang w:val="en-GB"/>
        </w:rPr>
        <w:t xml:space="preserve"> </w:t>
      </w:r>
      <w:r w:rsidRPr="007A7FD9">
        <w:rPr>
          <w:rFonts w:asciiTheme="minorHAnsi" w:hAnsiTheme="minorHAnsi" w:cstheme="minorHAnsi"/>
          <w:lang w:val="en-GB"/>
        </w:rPr>
        <w:t>(cheval), sch</w:t>
      </w:r>
      <w:r w:rsidR="0048582D">
        <w:rPr>
          <w:rFonts w:asciiTheme="minorHAnsi" w:hAnsiTheme="minorHAnsi" w:cstheme="minorHAnsi"/>
          <w:lang w:val="en-GB"/>
        </w:rPr>
        <w:t xml:space="preserve"> </w:t>
      </w:r>
      <w:r w:rsidR="0048582D" w:rsidRPr="007A7FD9">
        <w:rPr>
          <w:rFonts w:asciiTheme="minorHAnsi" w:hAnsiTheme="minorHAnsi" w:cstheme="minorHAnsi"/>
          <w:lang w:val="en-GB"/>
        </w:rPr>
        <w:t>(</w:t>
      </w:r>
      <w:r w:rsidR="0048582D" w:rsidRPr="0050428C">
        <w:rPr>
          <w:rFonts w:asciiTheme="minorHAnsi" w:hAnsiTheme="minorHAnsi" w:cstheme="minorHAnsi"/>
          <w:lang w:val="en-GB"/>
        </w:rPr>
        <w:t>schéma</w:t>
      </w:r>
      <w:r w:rsidRPr="007A7FD9">
        <w:rPr>
          <w:rFonts w:asciiTheme="minorHAnsi" w:hAnsiTheme="minorHAnsi" w:cstheme="minorHAnsi"/>
          <w:lang w:val="en-GB"/>
        </w:rPr>
        <w:t>), sh</w:t>
      </w:r>
      <w:r w:rsidR="0048582D">
        <w:rPr>
          <w:rFonts w:asciiTheme="minorHAnsi" w:hAnsiTheme="minorHAnsi" w:cstheme="minorHAnsi"/>
          <w:lang w:val="en-GB"/>
        </w:rPr>
        <w:t xml:space="preserve"> </w:t>
      </w:r>
      <w:r w:rsidRPr="007A7FD9">
        <w:rPr>
          <w:rFonts w:asciiTheme="minorHAnsi" w:hAnsiTheme="minorHAnsi" w:cstheme="minorHAnsi"/>
          <w:lang w:val="en-GB"/>
        </w:rPr>
        <w:t>(shampoing), ph</w:t>
      </w:r>
      <w:r w:rsidR="0048582D">
        <w:rPr>
          <w:rFonts w:asciiTheme="minorHAnsi" w:hAnsiTheme="minorHAnsi" w:cstheme="minorHAnsi"/>
          <w:lang w:val="en-GB"/>
        </w:rPr>
        <w:t xml:space="preserve"> </w:t>
      </w:r>
      <w:r w:rsidRPr="007A7FD9">
        <w:rPr>
          <w:rFonts w:asciiTheme="minorHAnsi" w:hAnsiTheme="minorHAnsi" w:cstheme="minorHAnsi"/>
          <w:lang w:val="en-GB"/>
        </w:rPr>
        <w:t>(photo), th</w:t>
      </w:r>
      <w:r w:rsidR="0048582D">
        <w:rPr>
          <w:rFonts w:asciiTheme="minorHAnsi" w:hAnsiTheme="minorHAnsi" w:cstheme="minorHAnsi"/>
          <w:lang w:val="en-GB"/>
        </w:rPr>
        <w:t xml:space="preserve"> </w:t>
      </w:r>
      <w:r w:rsidRPr="007A7FD9">
        <w:rPr>
          <w:rFonts w:asciiTheme="minorHAnsi" w:hAnsiTheme="minorHAnsi" w:cstheme="minorHAnsi"/>
          <w:lang w:val="en-GB"/>
        </w:rPr>
        <w:t>(</w:t>
      </w:r>
      <w:r w:rsidRPr="00D625E3">
        <w:rPr>
          <w:rFonts w:asciiTheme="minorHAnsi" w:hAnsiTheme="minorHAnsi" w:cstheme="minorHAnsi"/>
          <w:lang w:val="en-GB"/>
        </w:rPr>
        <w:t>thé</w:t>
      </w:r>
      <w:r w:rsidRPr="007A7FD9">
        <w:rPr>
          <w:rFonts w:asciiTheme="minorHAnsi" w:hAnsiTheme="minorHAnsi" w:cstheme="minorHAnsi"/>
          <w:lang w:val="en-GB"/>
        </w:rPr>
        <w:t>), rh</w:t>
      </w:r>
      <w:r w:rsidR="0048582D">
        <w:rPr>
          <w:rFonts w:asciiTheme="minorHAnsi" w:hAnsiTheme="minorHAnsi" w:cstheme="minorHAnsi"/>
          <w:lang w:val="en-GB"/>
        </w:rPr>
        <w:t xml:space="preserve"> </w:t>
      </w:r>
      <w:r w:rsidRPr="007A7FD9">
        <w:rPr>
          <w:rFonts w:asciiTheme="minorHAnsi" w:hAnsiTheme="minorHAnsi" w:cstheme="minorHAnsi"/>
          <w:lang w:val="en-GB"/>
        </w:rPr>
        <w:t>(rhume</w:t>
      </w:r>
      <w:r w:rsidR="000425F4" w:rsidRPr="007A7FD9">
        <w:rPr>
          <w:rFonts w:asciiTheme="minorHAnsi" w:hAnsiTheme="minorHAnsi" w:cstheme="minorHAnsi"/>
          <w:lang w:val="en-GB"/>
        </w:rPr>
        <w:t>).</w:t>
      </w:r>
    </w:p>
    <w:p w:rsidR="007A7FD9" w:rsidRPr="007A7FD9" w:rsidRDefault="002E42C2" w:rsidP="002E42C2">
      <w:pPr>
        <w:spacing w:line="360" w:lineRule="auto"/>
        <w:jc w:val="both"/>
        <w:rPr>
          <w:rFonts w:asciiTheme="minorHAnsi" w:hAnsiTheme="minorHAnsi" w:cstheme="minorHAnsi"/>
        </w:rPr>
      </w:pPr>
      <w:r w:rsidRPr="00D625E3">
        <w:rPr>
          <w:rFonts w:asciiTheme="minorHAnsi" w:hAnsiTheme="minorHAnsi" w:cstheme="minorHAnsi"/>
          <w:lang w:val="en-GB"/>
        </w:rPr>
        <w:t xml:space="preserve">  </w:t>
      </w:r>
      <w:r w:rsidR="007A7FD9" w:rsidRPr="00D625E3">
        <w:rPr>
          <w:rFonts w:asciiTheme="minorHAnsi" w:hAnsiTheme="minorHAnsi" w:cstheme="minorHAnsi"/>
          <w:lang w:val="en-GB"/>
        </w:rPr>
        <w:t xml:space="preserve"> </w:t>
      </w:r>
      <w:r w:rsidR="007A7FD9" w:rsidRPr="007A7FD9">
        <w:rPr>
          <w:rFonts w:asciiTheme="minorHAnsi" w:hAnsiTheme="minorHAnsi" w:cstheme="minorHAnsi"/>
        </w:rPr>
        <w:t>8</w:t>
      </w:r>
      <w:r w:rsidR="007A7FD9" w:rsidRPr="007A7FD9">
        <w:rPr>
          <w:rFonts w:asciiTheme="minorHAnsi" w:hAnsiTheme="minorHAnsi" w:cstheme="minorHAnsi"/>
          <w:vertAlign w:val="superscript"/>
        </w:rPr>
        <w:t>ème</w:t>
      </w:r>
      <w:r w:rsidR="007A7FD9" w:rsidRPr="007A7FD9">
        <w:rPr>
          <w:rFonts w:asciiTheme="minorHAnsi" w:hAnsiTheme="minorHAnsi" w:cstheme="minorHAnsi"/>
        </w:rPr>
        <w:t xml:space="preserve"> lettre et 6</w:t>
      </w:r>
      <w:r w:rsidR="007A7FD9" w:rsidRPr="007A7FD9">
        <w:rPr>
          <w:rFonts w:asciiTheme="minorHAnsi" w:hAnsiTheme="minorHAnsi" w:cstheme="minorHAnsi"/>
          <w:vertAlign w:val="superscript"/>
        </w:rPr>
        <w:t>ème</w:t>
      </w:r>
      <w:r w:rsidR="007A7FD9" w:rsidRPr="007A7FD9">
        <w:rPr>
          <w:rFonts w:asciiTheme="minorHAnsi" w:hAnsiTheme="minorHAnsi" w:cstheme="minorHAnsi"/>
        </w:rPr>
        <w:t xml:space="preserve"> consonne de l’alphabet ; lettre qui ne correspond à aucun son en français (habit, cahot, euh), sauf dans certaines interjections </w:t>
      </w:r>
      <w:proofErr w:type="spellStart"/>
      <w:r w:rsidR="007A7FD9" w:rsidRPr="007A7FD9">
        <w:rPr>
          <w:rFonts w:asciiTheme="minorHAnsi" w:hAnsiTheme="minorHAnsi" w:cstheme="minorHAnsi"/>
        </w:rPr>
        <w:t>oừ</w:t>
      </w:r>
      <w:proofErr w:type="spellEnd"/>
      <w:r w:rsidR="007A7FD9" w:rsidRPr="007A7FD9">
        <w:rPr>
          <w:rFonts w:asciiTheme="minorHAnsi" w:hAnsiTheme="minorHAnsi" w:cstheme="minorHAnsi"/>
        </w:rPr>
        <w:t xml:space="preserve"> elle note un bruit de souffle produit par une friction glottale de l’air expiré (ha, ha, ha !) ou parfois de l’air aspiré dans le soupir…</w:t>
      </w: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7A7FD9" w:rsidRPr="00F00D2A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7A7FD9">
        <w:rPr>
          <w:rFonts w:asciiTheme="minorHAnsi" w:hAnsiTheme="minorHAnsi" w:cstheme="minorHAnsi"/>
        </w:rPr>
        <w:t xml:space="preserve"> </w:t>
      </w:r>
      <w:r w:rsidRPr="00F00D2A">
        <w:rPr>
          <w:rFonts w:asciiTheme="minorHAnsi" w:hAnsiTheme="minorHAnsi" w:cstheme="minorHAnsi"/>
          <w:b/>
          <w:bCs/>
          <w:iCs/>
          <w:u w:val="single"/>
        </w:rPr>
        <w:t>« </w:t>
      </w:r>
      <w:proofErr w:type="gramStart"/>
      <w:r w:rsidRPr="00F00D2A">
        <w:rPr>
          <w:rFonts w:asciiTheme="minorHAnsi" w:hAnsiTheme="minorHAnsi" w:cstheme="minorHAnsi"/>
          <w:b/>
          <w:bCs/>
          <w:iCs/>
          <w:u w:val="single"/>
        </w:rPr>
        <w:t>h</w:t>
      </w:r>
      <w:proofErr w:type="gramEnd"/>
      <w:r w:rsidRPr="00F00D2A">
        <w:rPr>
          <w:rFonts w:asciiTheme="minorHAnsi" w:hAnsiTheme="minorHAnsi" w:cstheme="minorHAnsi"/>
          <w:b/>
          <w:bCs/>
          <w:iCs/>
          <w:u w:val="single"/>
        </w:rPr>
        <w:t> »aspiré</w:t>
      </w:r>
      <w:r w:rsidRPr="00F00D2A">
        <w:rPr>
          <w:rFonts w:asciiTheme="minorHAnsi" w:hAnsiTheme="minorHAnsi" w:cstheme="minorHAnsi"/>
        </w:rPr>
        <w:t xml:space="preserve"> : </w:t>
      </w:r>
    </w:p>
    <w:p w:rsidR="007A7FD9" w:rsidRPr="007A7FD9" w:rsidRDefault="00477176" w:rsidP="007A7FD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A7FD9" w:rsidRPr="007A7FD9">
        <w:rPr>
          <w:rFonts w:asciiTheme="minorHAnsi" w:hAnsiTheme="minorHAnsi" w:cstheme="minorHAnsi"/>
        </w:rPr>
        <w:t>Mot souven</w:t>
      </w:r>
      <w:r w:rsidR="00A909FB">
        <w:rPr>
          <w:rFonts w:asciiTheme="minorHAnsi" w:hAnsiTheme="minorHAnsi" w:cstheme="minorHAnsi"/>
        </w:rPr>
        <w:t xml:space="preserve">t issu d’une langue germanique </w:t>
      </w:r>
      <w:r w:rsidR="00A909FB" w:rsidRPr="007A7FD9">
        <w:rPr>
          <w:rFonts w:asciiTheme="minorHAnsi" w:hAnsiTheme="minorHAnsi" w:cstheme="minorHAnsi"/>
        </w:rPr>
        <w:t>oừ</w:t>
      </w:r>
      <w:r w:rsidR="007A7FD9" w:rsidRPr="007A7FD9">
        <w:rPr>
          <w:rFonts w:asciiTheme="minorHAnsi" w:hAnsiTheme="minorHAnsi" w:cstheme="minorHAnsi"/>
        </w:rPr>
        <w:t xml:space="preserve"> le « h » initial indique l’impossibilité de la liaison et de l’élision (effacement d’un élément vocalique final devant un élément vocalique initial, soit dans le compte des syllabes, soit dans la lan</w:t>
      </w:r>
      <w:r>
        <w:rPr>
          <w:rFonts w:asciiTheme="minorHAnsi" w:hAnsiTheme="minorHAnsi" w:cstheme="minorHAnsi"/>
        </w:rPr>
        <w:t xml:space="preserve">gue écrite ou orale).         </w:t>
      </w:r>
      <w:r w:rsidR="007A7FD9" w:rsidRPr="007A7F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</w:t>
      </w:r>
      <w:r w:rsidR="00F43310">
        <w:rPr>
          <w:rFonts w:asciiTheme="minorHAnsi" w:hAnsiTheme="minorHAnsi" w:cstheme="minorHAnsi"/>
        </w:rPr>
        <w:t xml:space="preserve">    </w:t>
      </w: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7A7FD9">
        <w:rPr>
          <w:rFonts w:asciiTheme="minorHAnsi" w:hAnsiTheme="minorHAnsi" w:cstheme="minorHAnsi"/>
        </w:rPr>
        <w:t>On le trouve dans la plupart des noms de pays ou de villes généralement connus, ex : Hollande, ….</w:t>
      </w:r>
    </w:p>
    <w:p w:rsid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7A7FD9">
        <w:rPr>
          <w:rFonts w:asciiTheme="minorHAnsi" w:hAnsiTheme="minorHAnsi" w:cstheme="minorHAnsi"/>
        </w:rPr>
        <w:t xml:space="preserve">Il est noté par </w:t>
      </w:r>
      <w:r w:rsidRPr="007A7FD9">
        <w:rPr>
          <w:rFonts w:asciiTheme="minorHAnsi" w:hAnsiTheme="minorHAnsi" w:cstheme="minorHAnsi"/>
          <w:b/>
          <w:bCs/>
        </w:rPr>
        <w:t>[']</w:t>
      </w:r>
      <w:r w:rsidRPr="007A7FD9">
        <w:rPr>
          <w:rFonts w:asciiTheme="minorHAnsi" w:hAnsiTheme="minorHAnsi" w:cstheme="minorHAnsi"/>
        </w:rPr>
        <w:t xml:space="preserve"> dans la transcription phonétique de l’entrée.</w:t>
      </w:r>
    </w:p>
    <w:p w:rsidR="007A7FD9" w:rsidRPr="00581FEE" w:rsidRDefault="0039233E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4B5A58">
        <w:rPr>
          <w:rFonts w:asciiTheme="minorHAnsi" w:hAnsiTheme="minorHAnsi" w:cstheme="minorHAnsi"/>
          <w:b/>
        </w:rPr>
        <w:t>Exemple :</w:t>
      </w:r>
      <w:r>
        <w:rPr>
          <w:rFonts w:asciiTheme="minorHAnsi" w:hAnsiTheme="minorHAnsi" w:cstheme="minorHAnsi"/>
        </w:rPr>
        <w:t xml:space="preserve"> </w:t>
      </w:r>
      <w:r w:rsidR="00B506BF">
        <w:rPr>
          <w:rFonts w:asciiTheme="minorHAnsi" w:hAnsiTheme="minorHAnsi" w:cstheme="minorHAnsi"/>
        </w:rPr>
        <w:t xml:space="preserve">héros / le héros </w:t>
      </w:r>
      <w:r w:rsidR="00B506BF">
        <w:rPr>
          <w:rFonts w:asciiTheme="minorHAnsi" w:hAnsiTheme="minorHAnsi" w:cstheme="minorHAnsi"/>
          <w:b/>
          <w:bCs/>
        </w:rPr>
        <w:t>[l</w:t>
      </w:r>
      <w:r w:rsidR="006313E5" w:rsidRPr="00EE505D">
        <w:t>ə</w:t>
      </w:r>
      <w:r w:rsidR="00B506BF" w:rsidRPr="007A7FD9">
        <w:rPr>
          <w:rFonts w:asciiTheme="minorHAnsi" w:hAnsiTheme="minorHAnsi" w:cstheme="minorHAnsi"/>
          <w:b/>
          <w:bCs/>
        </w:rPr>
        <w:t>'</w:t>
      </w:r>
      <w:r w:rsidR="00B506BF">
        <w:rPr>
          <w:rFonts w:asciiTheme="minorHAnsi" w:hAnsiTheme="minorHAnsi" w:cstheme="minorHAnsi"/>
          <w:b/>
          <w:bCs/>
        </w:rPr>
        <w:t>eRo</w:t>
      </w:r>
      <w:r w:rsidR="00B506BF" w:rsidRPr="007A7FD9">
        <w:rPr>
          <w:rFonts w:asciiTheme="minorHAnsi" w:hAnsiTheme="minorHAnsi" w:cstheme="minorHAnsi"/>
          <w:b/>
          <w:bCs/>
        </w:rPr>
        <w:t>]</w:t>
      </w:r>
      <w:r w:rsidR="00B506BF">
        <w:rPr>
          <w:rFonts w:asciiTheme="minorHAnsi" w:hAnsiTheme="minorHAnsi" w:cstheme="minorHAnsi"/>
          <w:b/>
          <w:bCs/>
        </w:rPr>
        <w:t>/ les héros [le</w:t>
      </w:r>
      <w:r w:rsidR="00B506BF" w:rsidRPr="007A7FD9">
        <w:rPr>
          <w:rFonts w:asciiTheme="minorHAnsi" w:hAnsiTheme="minorHAnsi" w:cstheme="minorHAnsi"/>
          <w:b/>
          <w:bCs/>
        </w:rPr>
        <w:t>'</w:t>
      </w:r>
      <w:r w:rsidR="00B506BF">
        <w:rPr>
          <w:rFonts w:asciiTheme="minorHAnsi" w:hAnsiTheme="minorHAnsi" w:cstheme="minorHAnsi"/>
          <w:b/>
          <w:bCs/>
        </w:rPr>
        <w:t>eRo</w:t>
      </w:r>
      <w:r w:rsidR="00B506BF" w:rsidRPr="007A7FD9">
        <w:rPr>
          <w:rFonts w:asciiTheme="minorHAnsi" w:hAnsiTheme="minorHAnsi" w:cstheme="minorHAnsi"/>
          <w:b/>
          <w:bCs/>
        </w:rPr>
        <w:t>]</w:t>
      </w:r>
      <w:r w:rsidR="00581FEE">
        <w:rPr>
          <w:rFonts w:asciiTheme="minorHAnsi" w:hAnsiTheme="minorHAnsi" w:cstheme="minorHAnsi"/>
          <w:b/>
          <w:bCs/>
        </w:rPr>
        <w:t xml:space="preserve"> </w:t>
      </w:r>
      <w:r w:rsidR="00581FEE">
        <w:rPr>
          <w:rFonts w:asciiTheme="minorHAnsi" w:hAnsiTheme="minorHAnsi" w:cstheme="minorHAnsi"/>
        </w:rPr>
        <w:t>(le H est aspiré :</w:t>
      </w:r>
      <w:r w:rsidR="00983585">
        <w:rPr>
          <w:rFonts w:asciiTheme="minorHAnsi" w:hAnsiTheme="minorHAnsi" w:cstheme="minorHAnsi"/>
        </w:rPr>
        <w:t xml:space="preserve"> il empêche la liaison et</w:t>
      </w:r>
      <w:r w:rsidR="00581FEE" w:rsidRPr="00581FEE">
        <w:rPr>
          <w:rFonts w:asciiTheme="minorHAnsi" w:hAnsiTheme="minorHAnsi" w:cstheme="minorHAnsi"/>
        </w:rPr>
        <w:t xml:space="preserve"> l’élision avec le mot précédent</w:t>
      </w:r>
      <w:r w:rsidR="00581A57">
        <w:rPr>
          <w:rFonts w:asciiTheme="minorHAnsi" w:hAnsiTheme="minorHAnsi" w:cstheme="minorHAnsi"/>
        </w:rPr>
        <w:t>)</w:t>
      </w:r>
      <w:r w:rsidR="00581FEE">
        <w:rPr>
          <w:rFonts w:asciiTheme="minorHAnsi" w:hAnsiTheme="minorHAnsi" w:cstheme="minorHAnsi"/>
        </w:rPr>
        <w:t>.</w:t>
      </w:r>
    </w:p>
    <w:p w:rsidR="007A7FD9" w:rsidRPr="00F00D2A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F00D2A">
        <w:rPr>
          <w:rFonts w:asciiTheme="minorHAnsi" w:hAnsiTheme="minorHAnsi" w:cstheme="minorHAnsi"/>
          <w:b/>
          <w:bCs/>
          <w:iCs/>
          <w:u w:val="single"/>
        </w:rPr>
        <w:t>« </w:t>
      </w:r>
      <w:proofErr w:type="gramStart"/>
      <w:r w:rsidRPr="00F00D2A">
        <w:rPr>
          <w:rFonts w:asciiTheme="minorHAnsi" w:hAnsiTheme="minorHAnsi" w:cstheme="minorHAnsi"/>
          <w:b/>
          <w:bCs/>
          <w:iCs/>
          <w:u w:val="single"/>
        </w:rPr>
        <w:t>h</w:t>
      </w:r>
      <w:proofErr w:type="gramEnd"/>
      <w:r w:rsidRPr="00F00D2A">
        <w:rPr>
          <w:rFonts w:asciiTheme="minorHAnsi" w:hAnsiTheme="minorHAnsi" w:cstheme="minorHAnsi"/>
          <w:b/>
          <w:bCs/>
          <w:iCs/>
          <w:u w:val="single"/>
        </w:rPr>
        <w:t xml:space="preserve"> » muet : </w:t>
      </w:r>
      <w:r w:rsidRPr="00F00D2A">
        <w:rPr>
          <w:rFonts w:asciiTheme="minorHAnsi" w:hAnsiTheme="minorHAnsi" w:cstheme="minorHAnsi"/>
        </w:rPr>
        <w:t xml:space="preserve"> </w:t>
      </w: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7A7FD9">
        <w:rPr>
          <w:rFonts w:asciiTheme="minorHAnsi" w:hAnsiTheme="minorHAnsi" w:cstheme="minorHAnsi"/>
        </w:rPr>
        <w:t>N’indique aucune altération du son de la voyelle qui suit.</w:t>
      </w:r>
    </w:p>
    <w:p w:rsidR="004B5A58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7A7FD9">
        <w:rPr>
          <w:rFonts w:asciiTheme="minorHAnsi" w:hAnsiTheme="minorHAnsi" w:cstheme="minorHAnsi"/>
        </w:rPr>
        <w:t xml:space="preserve">Elle reste une lettre purement étymologique. Elle </w:t>
      </w:r>
      <w:r w:rsidR="004B5A58">
        <w:rPr>
          <w:rFonts w:asciiTheme="minorHAnsi" w:hAnsiTheme="minorHAnsi" w:cstheme="minorHAnsi"/>
        </w:rPr>
        <w:t>accepte la liaison et l’élision.</w:t>
      </w:r>
    </w:p>
    <w:p w:rsidR="00864F8E" w:rsidRPr="00581FEE" w:rsidRDefault="004B5A58" w:rsidP="00864F8E">
      <w:pPr>
        <w:spacing w:line="360" w:lineRule="auto"/>
        <w:jc w:val="both"/>
        <w:rPr>
          <w:rFonts w:asciiTheme="minorHAnsi" w:hAnsiTheme="minorHAnsi" w:cstheme="minorHAnsi"/>
        </w:rPr>
      </w:pPr>
      <w:r w:rsidRPr="004B5A58">
        <w:rPr>
          <w:rFonts w:asciiTheme="minorHAnsi" w:hAnsiTheme="minorHAnsi" w:cstheme="minorHAnsi"/>
          <w:b/>
        </w:rPr>
        <w:t>Exemple :</w:t>
      </w:r>
      <w:r>
        <w:rPr>
          <w:rFonts w:asciiTheme="minorHAnsi" w:hAnsiTheme="minorHAnsi" w:cstheme="minorHAnsi"/>
        </w:rPr>
        <w:t xml:space="preserve"> homme/ l’homme </w:t>
      </w:r>
      <w:r>
        <w:rPr>
          <w:rFonts w:asciiTheme="minorHAnsi" w:hAnsiTheme="minorHAnsi" w:cstheme="minorHAnsi"/>
          <w:b/>
          <w:bCs/>
        </w:rPr>
        <w:t>[l</w:t>
      </w:r>
      <w:r w:rsidR="00864F8E" w:rsidRPr="00EE505D">
        <w:t>ɔ</w:t>
      </w:r>
      <w:r>
        <w:rPr>
          <w:rFonts w:asciiTheme="minorHAnsi" w:hAnsiTheme="minorHAnsi" w:cstheme="minorHAnsi"/>
          <w:b/>
          <w:bCs/>
        </w:rPr>
        <w:t>m</w:t>
      </w:r>
      <w:r w:rsidRPr="007A7FD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/</w:t>
      </w:r>
      <w:r w:rsidR="007A7FD9" w:rsidRPr="007A7FD9">
        <w:rPr>
          <w:rFonts w:asciiTheme="minorHAnsi" w:hAnsiTheme="minorHAnsi" w:cstheme="minorHAnsi"/>
        </w:rPr>
        <w:t xml:space="preserve"> les hommes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[lez</w:t>
      </w:r>
      <w:r w:rsidR="00864F8E" w:rsidRPr="00EE505D">
        <w:t>ɔ</w:t>
      </w:r>
      <w:r>
        <w:rPr>
          <w:rFonts w:asciiTheme="minorHAnsi" w:hAnsiTheme="minorHAnsi" w:cstheme="minorHAnsi"/>
          <w:b/>
          <w:bCs/>
        </w:rPr>
        <w:t>m</w:t>
      </w:r>
      <w:r w:rsidRPr="007A7FD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B72235">
        <w:rPr>
          <w:rFonts w:asciiTheme="minorHAnsi" w:hAnsiTheme="minorHAnsi" w:cstheme="minorHAnsi"/>
        </w:rPr>
        <w:t>(le H est muet : il permet</w:t>
      </w:r>
      <w:r w:rsidR="00864F8E">
        <w:rPr>
          <w:rFonts w:asciiTheme="minorHAnsi" w:hAnsiTheme="minorHAnsi" w:cstheme="minorHAnsi"/>
        </w:rPr>
        <w:t xml:space="preserve"> la liaison et</w:t>
      </w:r>
      <w:r w:rsidR="00864F8E" w:rsidRPr="00581FEE">
        <w:rPr>
          <w:rFonts w:asciiTheme="minorHAnsi" w:hAnsiTheme="minorHAnsi" w:cstheme="minorHAnsi"/>
        </w:rPr>
        <w:t xml:space="preserve"> l’élision avec le mot précédent</w:t>
      </w:r>
      <w:r w:rsidR="00864F8E">
        <w:rPr>
          <w:rFonts w:asciiTheme="minorHAnsi" w:hAnsiTheme="minorHAnsi" w:cstheme="minorHAnsi"/>
        </w:rPr>
        <w:t>).</w:t>
      </w: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7A7FD9" w:rsidRPr="00D72295" w:rsidRDefault="007A7FD9" w:rsidP="007A7FD9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F00D2A">
        <w:rPr>
          <w:rFonts w:asciiTheme="minorHAnsi" w:hAnsiTheme="minorHAnsi" w:cstheme="minorHAnsi"/>
          <w:b/>
          <w:bCs/>
          <w:iCs/>
          <w:u w:val="single"/>
        </w:rPr>
        <w:t>Exercice</w:t>
      </w:r>
      <w:r w:rsidR="008F3388">
        <w:rPr>
          <w:rFonts w:asciiTheme="minorHAnsi" w:hAnsiTheme="minorHAnsi" w:cstheme="minorHAnsi"/>
          <w:b/>
          <w:bCs/>
          <w:iCs/>
          <w:u w:val="single"/>
        </w:rPr>
        <w:t xml:space="preserve"> 1</w:t>
      </w:r>
      <w:r w:rsidRPr="00F00D2A">
        <w:rPr>
          <w:rFonts w:asciiTheme="minorHAnsi" w:hAnsiTheme="minorHAnsi" w:cstheme="minorHAnsi"/>
          <w:b/>
          <w:bCs/>
          <w:iCs/>
          <w:u w:val="single"/>
        </w:rPr>
        <w:t> </w:t>
      </w:r>
      <w:r w:rsidRPr="007A7FD9">
        <w:rPr>
          <w:rFonts w:asciiTheme="minorHAnsi" w:hAnsiTheme="minorHAnsi" w:cstheme="minorHAnsi"/>
          <w:b/>
          <w:bCs/>
          <w:i/>
          <w:iCs/>
          <w:u w:val="single"/>
        </w:rPr>
        <w:t xml:space="preserve">: </w:t>
      </w:r>
      <w:r w:rsidRPr="007A7FD9">
        <w:rPr>
          <w:rFonts w:asciiTheme="minorHAnsi" w:hAnsiTheme="minorHAnsi" w:cstheme="minorHAnsi"/>
          <w:u w:val="single"/>
        </w:rPr>
        <w:t>transcrivez les mots suivants puis indiquez s’il s’agit d’un « h » aspiré ou muet :</w:t>
      </w:r>
      <w:r w:rsidRPr="007A7FD9">
        <w:rPr>
          <w:rFonts w:asciiTheme="minorHAnsi" w:hAnsiTheme="minorHAnsi" w:cstheme="minorHAnsi"/>
        </w:rPr>
        <w:t xml:space="preserve"> </w:t>
      </w:r>
    </w:p>
    <w:p w:rsidR="007A7FD9" w:rsidRPr="007A7FD9" w:rsidRDefault="007A7FD9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7A7FD9" w:rsidRDefault="00F43310" w:rsidP="007A7FD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840BB">
        <w:rPr>
          <w:rFonts w:asciiTheme="minorHAnsi" w:hAnsiTheme="minorHAnsi" w:cstheme="minorHAnsi"/>
        </w:rPr>
        <w:t>Heure</w:t>
      </w:r>
      <w:r w:rsidR="00A840BB">
        <w:rPr>
          <w:rFonts w:asciiTheme="minorHAnsi" w:hAnsiTheme="minorHAnsi" w:cstheme="minorHAnsi"/>
          <w:b/>
          <w:bCs/>
        </w:rPr>
        <w:t xml:space="preserve"> [</w:t>
      </w:r>
      <w:r w:rsidR="0086396D">
        <w:rPr>
          <w:rFonts w:asciiTheme="minorHAnsi" w:hAnsiTheme="minorHAnsi" w:cstheme="minorHAnsi"/>
          <w:b/>
          <w:bCs/>
        </w:rPr>
        <w:t>………</w:t>
      </w:r>
      <w:r w:rsidR="0086396D" w:rsidRPr="007A7FD9">
        <w:rPr>
          <w:rFonts w:asciiTheme="minorHAnsi" w:hAnsiTheme="minorHAnsi" w:cstheme="minorHAnsi"/>
          <w:b/>
          <w:bCs/>
        </w:rPr>
        <w:t>]</w:t>
      </w:r>
      <w:r w:rsidR="0086396D">
        <w:rPr>
          <w:rFonts w:asciiTheme="minorHAnsi" w:hAnsiTheme="minorHAnsi" w:cstheme="minorHAnsi"/>
        </w:rPr>
        <w:t xml:space="preserve"> …………………..  </w:t>
      </w:r>
      <w:r w:rsidR="00C64279">
        <w:rPr>
          <w:rFonts w:asciiTheme="minorHAnsi" w:hAnsiTheme="minorHAnsi" w:cstheme="minorHAnsi"/>
        </w:rPr>
        <w:t>,  hall</w:t>
      </w:r>
      <w:r w:rsidR="0086396D">
        <w:rPr>
          <w:rFonts w:asciiTheme="minorHAnsi" w:hAnsiTheme="minorHAnsi" w:cstheme="minorHAnsi"/>
        </w:rPr>
        <w:t xml:space="preserve"> ……………….…………</w:t>
      </w:r>
      <w:r w:rsidR="00C64279">
        <w:rPr>
          <w:rFonts w:asciiTheme="minorHAnsi" w:hAnsiTheme="minorHAnsi" w:cstheme="minorHAnsi"/>
        </w:rPr>
        <w:t>,  hébergement</w:t>
      </w:r>
      <w:r w:rsidR="0086396D">
        <w:rPr>
          <w:rFonts w:asciiTheme="minorHAnsi" w:hAnsiTheme="minorHAnsi" w:cstheme="minorHAnsi"/>
        </w:rPr>
        <w:t>…………………………..</w:t>
      </w:r>
      <w:r w:rsidR="00C64279">
        <w:rPr>
          <w:rFonts w:asciiTheme="minorHAnsi" w:hAnsiTheme="minorHAnsi" w:cstheme="minorHAnsi"/>
        </w:rPr>
        <w:t>,  honte</w:t>
      </w:r>
      <w:r w:rsidR="0086396D">
        <w:rPr>
          <w:rFonts w:asciiTheme="minorHAnsi" w:hAnsiTheme="minorHAnsi" w:cstheme="minorHAnsi"/>
        </w:rPr>
        <w:t>………………………………….</w:t>
      </w:r>
      <w:r w:rsidR="00C64279">
        <w:rPr>
          <w:rFonts w:asciiTheme="minorHAnsi" w:hAnsiTheme="minorHAnsi" w:cstheme="minorHAnsi"/>
        </w:rPr>
        <w:t>, hiver</w:t>
      </w:r>
      <w:r w:rsidR="0086396D">
        <w:rPr>
          <w:rFonts w:asciiTheme="minorHAnsi" w:hAnsiTheme="minorHAnsi" w:cstheme="minorHAnsi"/>
        </w:rPr>
        <w:t>…………………………..</w:t>
      </w:r>
      <w:r w:rsidR="00C64279">
        <w:rPr>
          <w:rFonts w:asciiTheme="minorHAnsi" w:hAnsiTheme="minorHAnsi" w:cstheme="minorHAnsi"/>
        </w:rPr>
        <w:t>, harceler</w:t>
      </w:r>
      <w:r w:rsidR="0086396D">
        <w:rPr>
          <w:rFonts w:asciiTheme="minorHAnsi" w:hAnsiTheme="minorHAnsi" w:cstheme="minorHAnsi"/>
        </w:rPr>
        <w:t>………………………….</w:t>
      </w:r>
      <w:r w:rsidR="00C64279">
        <w:rPr>
          <w:rFonts w:asciiTheme="minorHAnsi" w:hAnsiTheme="minorHAnsi" w:cstheme="minorHAnsi"/>
        </w:rPr>
        <w:t xml:space="preserve">, </w:t>
      </w:r>
      <w:r w:rsidR="00F00D2A">
        <w:rPr>
          <w:rFonts w:asciiTheme="minorHAnsi" w:hAnsiTheme="minorHAnsi" w:cstheme="minorHAnsi"/>
        </w:rPr>
        <w:t xml:space="preserve"> hélicopt</w:t>
      </w:r>
      <w:r w:rsidR="00C64279">
        <w:rPr>
          <w:rFonts w:asciiTheme="minorHAnsi" w:hAnsiTheme="minorHAnsi" w:cstheme="minorHAnsi"/>
        </w:rPr>
        <w:t>ère</w:t>
      </w:r>
      <w:r w:rsidR="0086396D">
        <w:rPr>
          <w:rFonts w:asciiTheme="minorHAnsi" w:hAnsiTheme="minorHAnsi" w:cstheme="minorHAnsi"/>
        </w:rPr>
        <w:t>……………………………</w:t>
      </w:r>
      <w:r w:rsidR="00C6427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hab</w:t>
      </w:r>
      <w:r w:rsidR="00C64279">
        <w:rPr>
          <w:rFonts w:asciiTheme="minorHAnsi" w:hAnsiTheme="minorHAnsi" w:cstheme="minorHAnsi"/>
        </w:rPr>
        <w:t>itude</w:t>
      </w:r>
      <w:r w:rsidR="0086396D">
        <w:rPr>
          <w:rFonts w:asciiTheme="minorHAnsi" w:hAnsiTheme="minorHAnsi" w:cstheme="minorHAnsi"/>
        </w:rPr>
        <w:t>………………………………………</w:t>
      </w:r>
      <w:r w:rsidR="00C64279">
        <w:rPr>
          <w:rFonts w:asciiTheme="minorHAnsi" w:hAnsiTheme="minorHAnsi" w:cstheme="minorHAnsi"/>
        </w:rPr>
        <w:t>,  hébreu</w:t>
      </w:r>
      <w:r w:rsidR="0086396D">
        <w:rPr>
          <w:rFonts w:asciiTheme="minorHAnsi" w:hAnsiTheme="minorHAnsi" w:cstheme="minorHAnsi"/>
        </w:rPr>
        <w:t>…………………………</w:t>
      </w:r>
      <w:r w:rsidR="00C6427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haricot</w:t>
      </w:r>
      <w:r w:rsidR="0086396D">
        <w:rPr>
          <w:rFonts w:asciiTheme="minorHAnsi" w:hAnsiTheme="minorHAnsi" w:cstheme="minorHAnsi"/>
        </w:rPr>
        <w:t>…………………………</w:t>
      </w:r>
      <w:r w:rsidR="00C6427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hau</w:t>
      </w:r>
      <w:r w:rsidR="00C64279">
        <w:rPr>
          <w:rFonts w:asciiTheme="minorHAnsi" w:hAnsiTheme="minorHAnsi" w:cstheme="minorHAnsi"/>
        </w:rPr>
        <w:t>t</w:t>
      </w:r>
      <w:r w:rsidR="0086396D">
        <w:rPr>
          <w:rFonts w:asciiTheme="minorHAnsi" w:hAnsiTheme="minorHAnsi" w:cstheme="minorHAnsi"/>
        </w:rPr>
        <w:t>……………………</w:t>
      </w:r>
      <w:r w:rsidR="00C64279">
        <w:rPr>
          <w:rFonts w:asciiTheme="minorHAnsi" w:hAnsiTheme="minorHAnsi" w:cstheme="minorHAnsi"/>
        </w:rPr>
        <w:t>,  hippopotame</w:t>
      </w:r>
      <w:r w:rsidR="0086396D">
        <w:rPr>
          <w:rFonts w:asciiTheme="minorHAnsi" w:hAnsiTheme="minorHAnsi" w:cstheme="minorHAnsi"/>
        </w:rPr>
        <w:t>…………………………</w:t>
      </w:r>
      <w:r w:rsidR="00C6427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>han</w:t>
      </w:r>
      <w:r w:rsidR="00C64279">
        <w:rPr>
          <w:rFonts w:asciiTheme="minorHAnsi" w:hAnsiTheme="minorHAnsi" w:cstheme="minorHAnsi"/>
        </w:rPr>
        <w:t>che</w:t>
      </w:r>
      <w:r w:rsidR="0086396D">
        <w:rPr>
          <w:rFonts w:asciiTheme="minorHAnsi" w:hAnsiTheme="minorHAnsi" w:cstheme="minorHAnsi"/>
        </w:rPr>
        <w:t>……………………..</w:t>
      </w:r>
      <w:r w:rsidR="00C64279">
        <w:rPr>
          <w:rFonts w:asciiTheme="minorHAnsi" w:hAnsiTheme="minorHAnsi" w:cstheme="minorHAnsi"/>
        </w:rPr>
        <w:t>,  hibou</w:t>
      </w:r>
      <w:r w:rsidR="0086396D">
        <w:rPr>
          <w:rFonts w:asciiTheme="minorHAnsi" w:hAnsiTheme="minorHAnsi" w:cstheme="minorHAnsi"/>
        </w:rPr>
        <w:t>………………………….</w:t>
      </w:r>
      <w:r w:rsidR="00C64279">
        <w:rPr>
          <w:rFonts w:asciiTheme="minorHAnsi" w:hAnsiTheme="minorHAnsi" w:cstheme="minorHAnsi"/>
        </w:rPr>
        <w:t>,  handicapé</w:t>
      </w:r>
      <w:r w:rsidR="0086396D">
        <w:rPr>
          <w:rFonts w:asciiTheme="minorHAnsi" w:hAnsiTheme="minorHAnsi" w:cstheme="minorHAnsi"/>
        </w:rPr>
        <w:t>…………………………………….</w:t>
      </w:r>
      <w:r w:rsidR="00C64279">
        <w:rPr>
          <w:rFonts w:asciiTheme="minorHAnsi" w:hAnsiTheme="minorHAnsi" w:cstheme="minorHAnsi"/>
        </w:rPr>
        <w:t xml:space="preserve">, </w:t>
      </w:r>
      <w:r w:rsidR="00F00D2A">
        <w:rPr>
          <w:rFonts w:asciiTheme="minorHAnsi" w:hAnsiTheme="minorHAnsi" w:cstheme="minorHAnsi"/>
        </w:rPr>
        <w:t xml:space="preserve"> haine</w:t>
      </w:r>
      <w:r w:rsidR="0086396D">
        <w:rPr>
          <w:rFonts w:asciiTheme="minorHAnsi" w:hAnsiTheme="minorHAnsi" w:cstheme="minorHAnsi"/>
        </w:rPr>
        <w:t>………………………………</w:t>
      </w:r>
      <w:r w:rsidR="00F00D2A">
        <w:rPr>
          <w:rFonts w:asciiTheme="minorHAnsi" w:hAnsiTheme="minorHAnsi" w:cstheme="minorHAnsi"/>
        </w:rPr>
        <w:t xml:space="preserve">, </w:t>
      </w:r>
      <w:r w:rsidR="00C64279">
        <w:rPr>
          <w:rFonts w:asciiTheme="minorHAnsi" w:hAnsiTheme="minorHAnsi" w:cstheme="minorHAnsi"/>
        </w:rPr>
        <w:t>hurler</w:t>
      </w:r>
      <w:r w:rsidR="0086396D">
        <w:rPr>
          <w:rFonts w:asciiTheme="minorHAnsi" w:hAnsiTheme="minorHAnsi" w:cstheme="minorHAnsi"/>
        </w:rPr>
        <w:t>…………………………..</w:t>
      </w:r>
      <w:r w:rsidR="00C64279">
        <w:rPr>
          <w:rFonts w:asciiTheme="minorHAnsi" w:hAnsiTheme="minorHAnsi" w:cstheme="minorHAnsi"/>
        </w:rPr>
        <w:t xml:space="preserve">, </w:t>
      </w:r>
      <w:r w:rsidR="00F00D2A" w:rsidRPr="00D72295">
        <w:rPr>
          <w:rFonts w:asciiTheme="minorHAnsi" w:hAnsiTheme="minorHAnsi" w:cstheme="minorHAnsi"/>
        </w:rPr>
        <w:t xml:space="preserve"> hectare</w:t>
      </w:r>
      <w:r w:rsidR="0086396D">
        <w:rPr>
          <w:rFonts w:asciiTheme="minorHAnsi" w:hAnsiTheme="minorHAnsi" w:cstheme="minorHAnsi"/>
        </w:rPr>
        <w:t>……………………………………</w:t>
      </w:r>
      <w:r w:rsidR="007A7FD9" w:rsidRPr="00D7229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 </w:t>
      </w:r>
      <w:hyperlink r:id="rId4" w:tooltip="habit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habit</w:t>
        </w:r>
      </w:hyperlink>
      <w:r w:rsidR="0086396D">
        <w:t>……………………</w:t>
      </w:r>
      <w:r w:rsidR="00C64279">
        <w:rPr>
          <w:rFonts w:asciiTheme="minorHAnsi" w:hAnsiTheme="minorHAnsi" w:cstheme="minorHAnsi"/>
        </w:rPr>
        <w:t>,</w:t>
      </w:r>
      <w:r w:rsidR="00F00D2A" w:rsidRPr="00D72295">
        <w:rPr>
          <w:rFonts w:asciiTheme="minorHAnsi" w:hAnsiTheme="minorHAnsi" w:cstheme="minorHAnsi"/>
        </w:rPr>
        <w:t xml:space="preserve"> hache</w:t>
      </w:r>
      <w:r w:rsidR="0086396D">
        <w:rPr>
          <w:rFonts w:asciiTheme="minorHAnsi" w:hAnsiTheme="minorHAnsi" w:cstheme="minorHAnsi"/>
        </w:rPr>
        <w:t>……………………………..</w:t>
      </w:r>
      <w:r w:rsidR="007A7FD9" w:rsidRPr="00D72295">
        <w:rPr>
          <w:rFonts w:asciiTheme="minorHAnsi" w:hAnsiTheme="minorHAnsi" w:cstheme="minorHAnsi"/>
        </w:rPr>
        <w:t xml:space="preserve">,  </w:t>
      </w:r>
      <w:hyperlink r:id="rId5" w:tooltip="halluciner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halluciner</w:t>
        </w:r>
      </w:hyperlink>
      <w:r w:rsidR="0086396D">
        <w:t>……………………….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6" w:tooltip="harmoniciste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harmoniciste</w:t>
        </w:r>
      </w:hyperlink>
      <w:r w:rsidR="00476042">
        <w:t>…………………………….</w:t>
      </w:r>
      <w:r w:rsidR="00F00D2A" w:rsidRPr="00D72295">
        <w:rPr>
          <w:rFonts w:asciiTheme="minorHAnsi" w:hAnsiTheme="minorHAnsi" w:cstheme="minorHAnsi"/>
        </w:rPr>
        <w:t>, hésitation</w:t>
      </w:r>
      <w:r w:rsidR="00476042">
        <w:rPr>
          <w:rFonts w:asciiTheme="minorHAnsi" w:hAnsiTheme="minorHAnsi" w:cstheme="minorHAnsi"/>
        </w:rPr>
        <w:t>…………………………….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7" w:tooltip="herbe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herbe</w:t>
        </w:r>
      </w:hyperlink>
      <w:r w:rsidR="00476042">
        <w:t>……………..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8" w:tooltip="émétique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émétique</w:t>
        </w:r>
      </w:hyperlink>
      <w:r w:rsidR="00476042">
        <w:t>……………………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9" w:tooltip="homicide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homicide</w:t>
        </w:r>
      </w:hyperlink>
      <w:r w:rsidR="00476042">
        <w:t>…………………….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10" w:tooltip="honneur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honneur</w:t>
        </w:r>
      </w:hyperlink>
      <w:r w:rsidR="00476042">
        <w:t>………………….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11" w:tooltip="huile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huile</w:t>
        </w:r>
      </w:hyperlink>
      <w:r w:rsidR="00951FCD">
        <w:t>………………….</w:t>
      </w:r>
      <w:r w:rsidR="007A7FD9" w:rsidRPr="00D72295">
        <w:rPr>
          <w:rFonts w:asciiTheme="minorHAnsi" w:hAnsiTheme="minorHAnsi" w:cstheme="minorHAnsi"/>
        </w:rPr>
        <w:t xml:space="preserve">, </w:t>
      </w:r>
      <w:hyperlink r:id="rId12" w:tooltip="humble" w:history="1">
        <w:r w:rsidR="007A7FD9" w:rsidRPr="00D72295">
          <w:rPr>
            <w:rStyle w:val="Lienhypertexte"/>
            <w:rFonts w:asciiTheme="minorHAnsi" w:hAnsiTheme="minorHAnsi" w:cstheme="minorHAnsi"/>
            <w:color w:val="auto"/>
          </w:rPr>
          <w:t>humble</w:t>
        </w:r>
      </w:hyperlink>
      <w:r w:rsidR="00951FCD">
        <w:t>………………..</w:t>
      </w:r>
      <w:r w:rsidR="007A7FD9" w:rsidRPr="007A7FD9">
        <w:rPr>
          <w:rFonts w:asciiTheme="minorHAnsi" w:hAnsiTheme="minorHAnsi" w:cstheme="minorHAnsi"/>
        </w:rPr>
        <w:t xml:space="preserve">, </w:t>
      </w:r>
      <w:r w:rsidR="00F00D2A">
        <w:rPr>
          <w:rFonts w:asciiTheme="minorHAnsi" w:hAnsiTheme="minorHAnsi" w:cstheme="minorHAnsi"/>
        </w:rPr>
        <w:t xml:space="preserve"> harpe</w:t>
      </w:r>
      <w:r w:rsidR="00951FCD">
        <w:rPr>
          <w:rFonts w:asciiTheme="minorHAnsi" w:hAnsiTheme="minorHAnsi" w:cstheme="minorHAnsi"/>
        </w:rPr>
        <w:t>………………………..</w:t>
      </w:r>
      <w:r w:rsidR="00C64279">
        <w:rPr>
          <w:rFonts w:asciiTheme="minorHAnsi" w:hAnsiTheme="minorHAnsi" w:cstheme="minorHAnsi"/>
        </w:rPr>
        <w:t>,  hiérarchie</w:t>
      </w:r>
      <w:r w:rsidR="00951FCD">
        <w:rPr>
          <w:rFonts w:asciiTheme="minorHAnsi" w:hAnsiTheme="minorHAnsi" w:cstheme="minorHAnsi"/>
        </w:rPr>
        <w:t>………………………………..</w:t>
      </w:r>
      <w:r w:rsidR="00C64279">
        <w:rPr>
          <w:rFonts w:asciiTheme="minorHAnsi" w:hAnsiTheme="minorHAnsi" w:cstheme="minorHAnsi"/>
        </w:rPr>
        <w:t xml:space="preserve">, </w:t>
      </w:r>
      <w:r w:rsidR="004B4D7C">
        <w:rPr>
          <w:rFonts w:asciiTheme="minorHAnsi" w:hAnsiTheme="minorHAnsi" w:cstheme="minorHAnsi"/>
        </w:rPr>
        <w:t xml:space="preserve"> ho</w:t>
      </w:r>
      <w:r w:rsidR="00C64279">
        <w:rPr>
          <w:rFonts w:asciiTheme="minorHAnsi" w:hAnsiTheme="minorHAnsi" w:cstheme="minorHAnsi"/>
        </w:rPr>
        <w:t>usse</w:t>
      </w:r>
      <w:r w:rsidR="00951FCD">
        <w:rPr>
          <w:rFonts w:asciiTheme="minorHAnsi" w:hAnsiTheme="minorHAnsi" w:cstheme="minorHAnsi"/>
        </w:rPr>
        <w:t>……………………………….</w:t>
      </w:r>
      <w:r w:rsidR="00C64279">
        <w:rPr>
          <w:rFonts w:asciiTheme="minorHAnsi" w:hAnsiTheme="minorHAnsi" w:cstheme="minorHAnsi"/>
        </w:rPr>
        <w:t>,   héros</w:t>
      </w:r>
      <w:r w:rsidR="00951FCD">
        <w:rPr>
          <w:rFonts w:asciiTheme="minorHAnsi" w:hAnsiTheme="minorHAnsi" w:cstheme="minorHAnsi"/>
        </w:rPr>
        <w:t>……………………..</w:t>
      </w:r>
      <w:r w:rsidR="00C64279">
        <w:rPr>
          <w:rFonts w:asciiTheme="minorHAnsi" w:hAnsiTheme="minorHAnsi" w:cstheme="minorHAnsi"/>
        </w:rPr>
        <w:t>,  huitième</w:t>
      </w:r>
      <w:r w:rsidR="00951FCD">
        <w:rPr>
          <w:rFonts w:asciiTheme="minorHAnsi" w:hAnsiTheme="minorHAnsi" w:cstheme="minorHAnsi"/>
        </w:rPr>
        <w:t>………………………..</w:t>
      </w:r>
      <w:r w:rsidR="00C64279">
        <w:rPr>
          <w:rFonts w:asciiTheme="minorHAnsi" w:hAnsiTheme="minorHAnsi" w:cstheme="minorHAnsi"/>
        </w:rPr>
        <w:t xml:space="preserve">, </w:t>
      </w:r>
      <w:r w:rsidR="00D72295">
        <w:rPr>
          <w:rFonts w:asciiTheme="minorHAnsi" w:hAnsiTheme="minorHAnsi" w:cstheme="minorHAnsi"/>
        </w:rPr>
        <w:t xml:space="preserve"> hasard</w:t>
      </w:r>
      <w:r w:rsidR="00951FCD">
        <w:rPr>
          <w:rFonts w:asciiTheme="minorHAnsi" w:hAnsiTheme="minorHAnsi" w:cstheme="minorHAnsi"/>
        </w:rPr>
        <w:t>……………………………….</w:t>
      </w:r>
      <w:r w:rsidR="00D72295">
        <w:rPr>
          <w:rFonts w:asciiTheme="minorHAnsi" w:hAnsiTheme="minorHAnsi" w:cstheme="minorHAnsi"/>
        </w:rPr>
        <w:t xml:space="preserve">, </w:t>
      </w:r>
      <w:r w:rsidR="004B4D7C">
        <w:rPr>
          <w:rFonts w:asciiTheme="minorHAnsi" w:hAnsiTheme="minorHAnsi" w:cstheme="minorHAnsi"/>
        </w:rPr>
        <w:t xml:space="preserve"> hérisson</w:t>
      </w:r>
      <w:r w:rsidR="00951FCD">
        <w:rPr>
          <w:rFonts w:asciiTheme="minorHAnsi" w:hAnsiTheme="minorHAnsi" w:cstheme="minorHAnsi"/>
        </w:rPr>
        <w:t>………………………………………</w:t>
      </w:r>
      <w:r w:rsidR="007A7FD9" w:rsidRPr="007A7FD9">
        <w:rPr>
          <w:rFonts w:asciiTheme="minorHAnsi" w:hAnsiTheme="minorHAnsi" w:cstheme="minorHAnsi"/>
        </w:rPr>
        <w:t>.</w:t>
      </w:r>
    </w:p>
    <w:p w:rsidR="00A9501C" w:rsidRDefault="00A9501C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8F3388" w:rsidRPr="000A754E" w:rsidRDefault="008F3388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F00D2A">
        <w:rPr>
          <w:rFonts w:asciiTheme="minorHAnsi" w:hAnsiTheme="minorHAnsi" w:cstheme="minorHAnsi"/>
          <w:b/>
          <w:bCs/>
          <w:iCs/>
          <w:u w:val="single"/>
        </w:rPr>
        <w:t>Exercice</w:t>
      </w:r>
      <w:r>
        <w:rPr>
          <w:rFonts w:asciiTheme="minorHAnsi" w:hAnsiTheme="minorHAnsi" w:cstheme="minorHAnsi"/>
          <w:b/>
          <w:bCs/>
          <w:iCs/>
          <w:u w:val="single"/>
        </w:rPr>
        <w:t xml:space="preserve"> 2 :</w:t>
      </w:r>
      <w:r w:rsidRPr="00F00D2A">
        <w:rPr>
          <w:rFonts w:asciiTheme="minorHAnsi" w:hAnsiTheme="minorHAnsi" w:cstheme="minorHAnsi"/>
          <w:b/>
          <w:bCs/>
          <w:iCs/>
          <w:u w:val="single"/>
        </w:rPr>
        <w:t> </w:t>
      </w:r>
      <w:r w:rsidRPr="000A754E">
        <w:rPr>
          <w:rFonts w:asciiTheme="minorHAnsi" w:hAnsiTheme="minorHAnsi" w:cstheme="minorHAnsi"/>
          <w:b/>
          <w:bCs/>
          <w:iCs/>
          <w:u w:val="single"/>
        </w:rPr>
        <w:t>m</w:t>
      </w:r>
      <w:r w:rsidR="00A9501C" w:rsidRPr="000A754E">
        <w:rPr>
          <w:rFonts w:asciiTheme="minorHAnsi" w:hAnsiTheme="minorHAnsi" w:cstheme="minorHAnsi"/>
          <w:u w:val="single"/>
        </w:rPr>
        <w:t xml:space="preserve">ettez au singulier les mots au pluriel suivants: </w:t>
      </w:r>
    </w:p>
    <w:p w:rsidR="000A754E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</w:t>
      </w:r>
      <w:r w:rsidR="00A9501C" w:rsidRPr="000A754E">
        <w:rPr>
          <w:rFonts w:asciiTheme="minorHAnsi" w:hAnsiTheme="minorHAnsi" w:cstheme="minorHAnsi"/>
        </w:rPr>
        <w:t>habitudes →</w:t>
      </w:r>
      <w:r>
        <w:rPr>
          <w:rFonts w:asciiTheme="minorHAnsi" w:hAnsiTheme="minorHAnsi" w:cstheme="minorHAnsi"/>
        </w:rPr>
        <w:t xml:space="preserve"> ……………………………….</w:t>
      </w:r>
    </w:p>
    <w:p w:rsidR="000A754E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0A754E">
        <w:rPr>
          <w:rFonts w:asciiTheme="minorHAnsi" w:hAnsiTheme="minorHAnsi" w:cstheme="minorHAnsi"/>
        </w:rPr>
        <w:t>L</w:t>
      </w:r>
      <w:r w:rsidR="00A9501C" w:rsidRPr="000A754E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</w:t>
      </w:r>
      <w:r w:rsidR="00A9501C" w:rsidRPr="000A754E">
        <w:rPr>
          <w:rFonts w:asciiTheme="minorHAnsi" w:hAnsiTheme="minorHAnsi" w:cstheme="minorHAnsi"/>
        </w:rPr>
        <w:t>haies →</w:t>
      </w:r>
      <w:r>
        <w:rPr>
          <w:rFonts w:asciiTheme="minorHAnsi" w:hAnsiTheme="minorHAnsi" w:cstheme="minorHAnsi"/>
        </w:rPr>
        <w:t xml:space="preserve"> …………………………………………..</w:t>
      </w:r>
    </w:p>
    <w:p w:rsidR="000A754E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</w:t>
      </w:r>
      <w:r w:rsidR="00A9501C" w:rsidRPr="000A754E">
        <w:rPr>
          <w:rFonts w:asciiTheme="minorHAnsi" w:hAnsiTheme="minorHAnsi" w:cstheme="minorHAnsi"/>
        </w:rPr>
        <w:t xml:space="preserve"> habitations → .................................</w:t>
      </w:r>
      <w:r>
        <w:rPr>
          <w:rFonts w:asciiTheme="minorHAnsi" w:hAnsiTheme="minorHAnsi" w:cstheme="minorHAnsi"/>
        </w:rPr>
        <w:t>.</w:t>
      </w:r>
    </w:p>
    <w:p w:rsidR="000A754E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0A754E">
        <w:rPr>
          <w:rFonts w:asciiTheme="minorHAnsi" w:hAnsiTheme="minorHAnsi" w:cstheme="minorHAnsi"/>
        </w:rPr>
        <w:t>Les</w:t>
      </w:r>
      <w:r>
        <w:rPr>
          <w:rFonts w:asciiTheme="minorHAnsi" w:hAnsiTheme="minorHAnsi" w:cstheme="minorHAnsi"/>
        </w:rPr>
        <w:t xml:space="preserve"> </w:t>
      </w:r>
      <w:r w:rsidR="00A9501C" w:rsidRPr="000A754E">
        <w:rPr>
          <w:rFonts w:asciiTheme="minorHAnsi" w:hAnsiTheme="minorHAnsi" w:cstheme="minorHAnsi"/>
        </w:rPr>
        <w:t>haches → .................................</w:t>
      </w:r>
      <w:r>
        <w:rPr>
          <w:rFonts w:asciiTheme="minorHAnsi" w:hAnsiTheme="minorHAnsi" w:cstheme="minorHAnsi"/>
        </w:rPr>
        <w:t>........</w:t>
      </w:r>
    </w:p>
    <w:p w:rsidR="000A754E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0A754E">
        <w:rPr>
          <w:rFonts w:asciiTheme="minorHAnsi" w:hAnsiTheme="minorHAnsi" w:cstheme="minorHAnsi"/>
        </w:rPr>
        <w:t>Les</w:t>
      </w:r>
      <w:r w:rsidR="009D10E3">
        <w:rPr>
          <w:rFonts w:asciiTheme="minorHAnsi" w:hAnsiTheme="minorHAnsi" w:cstheme="minorHAnsi"/>
        </w:rPr>
        <w:t xml:space="preserve"> </w:t>
      </w:r>
      <w:r w:rsidR="00A9501C" w:rsidRPr="000A754E">
        <w:rPr>
          <w:rFonts w:asciiTheme="minorHAnsi" w:hAnsiTheme="minorHAnsi" w:cstheme="minorHAnsi"/>
        </w:rPr>
        <w:t xml:space="preserve"> hivers → .................................</w:t>
      </w:r>
      <w:r>
        <w:rPr>
          <w:rFonts w:asciiTheme="minorHAnsi" w:hAnsiTheme="minorHAnsi" w:cstheme="minorHAnsi"/>
        </w:rPr>
        <w:t>.....</w:t>
      </w:r>
    </w:p>
    <w:p w:rsidR="000A754E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 w:rsidRPr="000A754E">
        <w:rPr>
          <w:rFonts w:asciiTheme="minorHAnsi" w:hAnsiTheme="minorHAnsi" w:cstheme="minorHAnsi"/>
        </w:rPr>
        <w:t>Les</w:t>
      </w:r>
      <w:r>
        <w:rPr>
          <w:rFonts w:asciiTheme="minorHAnsi" w:hAnsiTheme="minorHAnsi" w:cstheme="minorHAnsi"/>
        </w:rPr>
        <w:t xml:space="preserve"> </w:t>
      </w:r>
      <w:r w:rsidR="00A9501C" w:rsidRPr="000A754E">
        <w:rPr>
          <w:rFonts w:asciiTheme="minorHAnsi" w:hAnsiTheme="minorHAnsi" w:cstheme="minorHAnsi"/>
        </w:rPr>
        <w:t>hangars → .........</w:t>
      </w:r>
      <w:r>
        <w:rPr>
          <w:rFonts w:asciiTheme="minorHAnsi" w:hAnsiTheme="minorHAnsi" w:cstheme="minorHAnsi"/>
        </w:rPr>
        <w:t>..............................</w:t>
      </w:r>
    </w:p>
    <w:p w:rsidR="00A9501C" w:rsidRDefault="000A754E" w:rsidP="007A7FD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A9501C" w:rsidRPr="000A754E">
        <w:rPr>
          <w:rFonts w:asciiTheme="minorHAnsi" w:hAnsiTheme="minorHAnsi" w:cstheme="minorHAnsi"/>
        </w:rPr>
        <w:t>es  huîtres → ......................................</w:t>
      </w:r>
    </w:p>
    <w:p w:rsidR="0050428C" w:rsidRDefault="0050428C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p w:rsidR="00986277" w:rsidRPr="000A754E" w:rsidRDefault="00986277" w:rsidP="007A7FD9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2381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blBorders>
        <w:tblLook w:val="04A0"/>
      </w:tblPr>
      <w:tblGrid>
        <w:gridCol w:w="1383"/>
        <w:gridCol w:w="1269"/>
        <w:gridCol w:w="1665"/>
      </w:tblGrid>
      <w:tr w:rsidR="0050428C" w:rsidRPr="0050428C" w:rsidTr="00986277">
        <w:tc>
          <w:tcPr>
            <w:tcW w:w="0" w:type="auto"/>
            <w:gridSpan w:val="3"/>
            <w:tcBorders>
              <w:top w:val="single" w:sz="8" w:space="0" w:color="C0504D" w:themeColor="accent2"/>
              <w:left w:val="single" w:sz="8" w:space="0" w:color="C0504D" w:themeColor="accent2"/>
              <w:bottom w:val="nil"/>
              <w:right w:val="single" w:sz="8" w:space="0" w:color="C0504D" w:themeColor="accent2"/>
            </w:tcBorders>
            <w:shd w:val="clear" w:color="auto" w:fill="C0504D" w:themeFill="accent2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  <w:b/>
              </w:rPr>
              <w:lastRenderedPageBreak/>
              <w:t>q</w:t>
            </w:r>
            <w:r w:rsidRPr="0050428C">
              <w:rPr>
                <w:rFonts w:asciiTheme="minorHAnsi" w:hAnsiTheme="minorHAnsi" w:cstheme="minorHAnsi"/>
                <w:b/>
              </w:rPr>
              <w:t>uelques mots débutant par un 'h aspiré'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hache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harem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erse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ibou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haine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hargne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iéroglyphe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haïr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haricot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ochet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hall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harnais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ockey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haleter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Hollande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halle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harpon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omard</w:t>
            </w:r>
          </w:p>
        </w:tc>
      </w:tr>
      <w:tr w:rsidR="0050428C" w:rsidRPr="0050428C" w:rsidTr="00986277">
        <w:trPr>
          <w:trHeight w:val="276"/>
        </w:trPr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halte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hasard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Hongrie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halot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hâte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onte</w:t>
            </w:r>
          </w:p>
        </w:tc>
      </w:tr>
      <w:tr w:rsidR="0050428C" w:rsidRPr="0050428C" w:rsidTr="00986277">
        <w:trPr>
          <w:trHeight w:val="188"/>
        </w:trPr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spacing w:line="188" w:lineRule="atLeast"/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hamac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spacing w:line="188" w:lineRule="atLeast"/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hauban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spacing w:line="188" w:lineRule="atLeast"/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oquet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hameau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hausse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orde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oublon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hamster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hautain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ousse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hanche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hautbois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ublot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handicap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Havane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huis clos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hangar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havre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uit</w:t>
            </w:r>
          </w:p>
        </w:tc>
      </w:tr>
      <w:tr w:rsidR="0050428C" w:rsidRPr="0050428C" w:rsidTr="00986277"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hanneton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hérisson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urler</w:t>
            </w:r>
          </w:p>
        </w:tc>
      </w:tr>
      <w:tr w:rsidR="0050428C" w:rsidRPr="0050428C" w:rsidTr="00986277">
        <w:trPr>
          <w:trHeight w:val="302"/>
        </w:trPr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hère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ussard</w:t>
            </w:r>
          </w:p>
        </w:tc>
      </w:tr>
      <w:tr w:rsidR="0050428C" w:rsidRPr="0050428C" w:rsidTr="00986277">
        <w:trPr>
          <w:trHeight w:val="277"/>
        </w:trPr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harceler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héron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utte</w:t>
            </w:r>
          </w:p>
        </w:tc>
      </w:tr>
      <w:tr w:rsidR="0050428C" w:rsidRPr="0050428C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hardi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50428C">
              <w:rPr>
                <w:rFonts w:asciiTheme="minorHAnsi" w:hAnsiTheme="minorHAnsi" w:cstheme="minorHAnsi"/>
              </w:rPr>
              <w:t>héros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504D" w:themeColor="accent2"/>
            </w:tcBorders>
            <w:shd w:val="clear" w:color="auto" w:fill="auto"/>
            <w:hideMark/>
          </w:tcPr>
          <w:p w:rsidR="0050428C" w:rsidRPr="0050428C" w:rsidRDefault="0050428C" w:rsidP="0050428C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</w:t>
            </w:r>
            <w:r w:rsidRPr="0050428C">
              <w:rPr>
                <w:rFonts w:asciiTheme="minorHAnsi" w:hAnsiTheme="minorHAnsi" w:cstheme="minorHAnsi"/>
              </w:rPr>
              <w:t>ure</w:t>
            </w:r>
          </w:p>
        </w:tc>
      </w:tr>
      <w:tr w:rsidR="00986277" w:rsidRPr="00986277" w:rsidTr="00986277">
        <w:tc>
          <w:tcPr>
            <w:tcW w:w="0" w:type="auto"/>
            <w:tcBorders>
              <w:top w:val="nil"/>
              <w:left w:val="single" w:sz="8" w:space="0" w:color="C0504D" w:themeColor="accent2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986277" w:rsidRPr="00986277" w:rsidRDefault="00986277" w:rsidP="005042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504D" w:themeColor="accent2"/>
              <w:right w:val="nil"/>
            </w:tcBorders>
            <w:shd w:val="clear" w:color="auto" w:fill="auto"/>
            <w:hideMark/>
          </w:tcPr>
          <w:p w:rsidR="00986277" w:rsidRPr="00986277" w:rsidRDefault="00986277" w:rsidP="005042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auto"/>
            <w:hideMark/>
          </w:tcPr>
          <w:p w:rsidR="00986277" w:rsidRPr="00986277" w:rsidRDefault="00986277" w:rsidP="005042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125F" w:rsidRPr="00986277" w:rsidRDefault="00CD125F" w:rsidP="0050428C">
      <w:pPr>
        <w:jc w:val="center"/>
        <w:rPr>
          <w:rFonts w:asciiTheme="minorHAnsi" w:hAnsiTheme="minorHAnsi" w:cstheme="minorHAnsi"/>
        </w:rPr>
      </w:pPr>
    </w:p>
    <w:p w:rsidR="00986277" w:rsidRPr="00986277" w:rsidRDefault="00986277" w:rsidP="0050428C">
      <w:pPr>
        <w:jc w:val="center"/>
        <w:rPr>
          <w:rFonts w:asciiTheme="minorHAnsi" w:hAnsiTheme="minorHAnsi" w:cstheme="minorHAnsi"/>
        </w:rPr>
      </w:pPr>
    </w:p>
    <w:tbl>
      <w:tblPr>
        <w:tblW w:w="4000" w:type="pct"/>
        <w:jc w:val="center"/>
        <w:tblCellSpacing w:w="7" w:type="dxa"/>
        <w:tblBorders>
          <w:top w:val="outset" w:sz="6" w:space="0" w:color="A4A400"/>
          <w:left w:val="outset" w:sz="6" w:space="0" w:color="A4A400"/>
          <w:bottom w:val="outset" w:sz="6" w:space="0" w:color="A4A400"/>
          <w:right w:val="outset" w:sz="6" w:space="0" w:color="A4A400"/>
        </w:tblBorders>
        <w:shd w:val="clear" w:color="auto" w:fill="EFEF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1"/>
        <w:gridCol w:w="1721"/>
        <w:gridCol w:w="2138"/>
        <w:gridCol w:w="2014"/>
      </w:tblGrid>
      <w:tr w:rsidR="00986277" w:rsidRPr="00986277" w:rsidTr="00986277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986277" w:rsidRPr="00986277" w:rsidRDefault="00986277">
            <w:pPr>
              <w:jc w:val="center"/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  <w:b/>
                <w:bCs/>
              </w:rPr>
              <w:t>Quelques mots avec un "h" muet = apostrophe</w:t>
            </w:r>
          </w:p>
        </w:tc>
      </w:tr>
      <w:tr w:rsidR="00986277" w:rsidRPr="00986277" w:rsidTr="0098627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986277" w:rsidRPr="00986277" w:rsidRDefault="00986277">
            <w:pPr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habileté</w:t>
            </w:r>
            <w:r w:rsidRPr="00986277">
              <w:rPr>
                <w:rFonts w:asciiTheme="minorHAnsi" w:hAnsiTheme="minorHAnsi" w:cstheme="minorHAnsi"/>
              </w:rPr>
              <w:br/>
              <w:t>habillage</w:t>
            </w:r>
            <w:r w:rsidRPr="00986277">
              <w:rPr>
                <w:rFonts w:asciiTheme="minorHAnsi" w:hAnsiTheme="minorHAnsi" w:cstheme="minorHAnsi"/>
              </w:rPr>
              <w:br/>
              <w:t>habit</w:t>
            </w:r>
            <w:r w:rsidRPr="00986277">
              <w:rPr>
                <w:rFonts w:asciiTheme="minorHAnsi" w:hAnsiTheme="minorHAnsi" w:cstheme="minorHAnsi"/>
              </w:rPr>
              <w:br/>
              <w:t>habitacle</w:t>
            </w:r>
            <w:r w:rsidRPr="00986277">
              <w:rPr>
                <w:rFonts w:asciiTheme="minorHAnsi" w:hAnsiTheme="minorHAnsi" w:cstheme="minorHAnsi"/>
              </w:rPr>
              <w:br/>
              <w:t>habitat</w:t>
            </w:r>
            <w:r w:rsidRPr="00986277">
              <w:rPr>
                <w:rFonts w:asciiTheme="minorHAnsi" w:hAnsiTheme="minorHAnsi" w:cstheme="minorHAnsi"/>
              </w:rPr>
              <w:br/>
              <w:t>habitude</w:t>
            </w:r>
            <w:r w:rsidRPr="00986277">
              <w:rPr>
                <w:rFonts w:asciiTheme="minorHAnsi" w:hAnsiTheme="minorHAnsi" w:cstheme="minorHAnsi"/>
              </w:rPr>
              <w:br/>
              <w:t>haleine</w:t>
            </w:r>
            <w:r w:rsidRPr="00986277">
              <w:rPr>
                <w:rFonts w:asciiTheme="minorHAnsi" w:hAnsiTheme="minorHAnsi" w:cstheme="minorHAnsi"/>
              </w:rPr>
              <w:br/>
              <w:t xml:space="preserve">hallali </w:t>
            </w:r>
            <w:r w:rsidRPr="00986277">
              <w:rPr>
                <w:rFonts w:asciiTheme="minorHAnsi" w:hAnsiTheme="minorHAnsi" w:cstheme="minorHAnsi"/>
              </w:rPr>
              <w:br/>
              <w:t>hallucination</w:t>
            </w:r>
            <w:r w:rsidRPr="00986277">
              <w:rPr>
                <w:rFonts w:asciiTheme="minorHAnsi" w:hAnsiTheme="minorHAnsi" w:cstheme="minorHAnsi"/>
              </w:rPr>
              <w:br/>
              <w:t xml:space="preserve">haltère 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986277" w:rsidRPr="00986277" w:rsidRDefault="00986277">
            <w:pPr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hameçon</w:t>
            </w:r>
            <w:r w:rsidRPr="00986277">
              <w:rPr>
                <w:rFonts w:asciiTheme="minorHAnsi" w:hAnsiTheme="minorHAnsi" w:cstheme="minorHAnsi"/>
              </w:rPr>
              <w:br/>
              <w:t>harmonie</w:t>
            </w:r>
            <w:r w:rsidRPr="00986277">
              <w:rPr>
                <w:rFonts w:asciiTheme="minorHAnsi" w:hAnsiTheme="minorHAnsi" w:cstheme="minorHAnsi"/>
              </w:rPr>
              <w:br/>
              <w:t>hebdomadaire</w:t>
            </w:r>
            <w:r w:rsidRPr="00986277">
              <w:rPr>
                <w:rFonts w:asciiTheme="minorHAnsi" w:hAnsiTheme="minorHAnsi" w:cstheme="minorHAnsi"/>
              </w:rPr>
              <w:br/>
              <w:t>hébergement</w:t>
            </w:r>
            <w:r w:rsidRPr="00986277">
              <w:rPr>
                <w:rFonts w:asciiTheme="minorHAnsi" w:hAnsiTheme="minorHAnsi" w:cstheme="minorHAnsi"/>
              </w:rPr>
              <w:br/>
              <w:t xml:space="preserve">hébreu </w:t>
            </w:r>
            <w:r w:rsidRPr="00986277">
              <w:rPr>
                <w:rFonts w:asciiTheme="minorHAnsi" w:hAnsiTheme="minorHAnsi" w:cstheme="minorHAnsi"/>
              </w:rPr>
              <w:br/>
              <w:t>hectare</w:t>
            </w:r>
            <w:r w:rsidRPr="00986277">
              <w:rPr>
                <w:rFonts w:asciiTheme="minorHAnsi" w:hAnsiTheme="minorHAnsi" w:cstheme="minorHAnsi"/>
              </w:rPr>
              <w:br/>
              <w:t>hégémonie</w:t>
            </w:r>
            <w:r w:rsidRPr="00986277">
              <w:rPr>
                <w:rFonts w:asciiTheme="minorHAnsi" w:hAnsiTheme="minorHAnsi" w:cstheme="minorHAnsi"/>
              </w:rPr>
              <w:br/>
              <w:t>hélice</w:t>
            </w:r>
            <w:r w:rsidRPr="00986277">
              <w:rPr>
                <w:rFonts w:asciiTheme="minorHAnsi" w:hAnsiTheme="minorHAnsi" w:cstheme="minorHAnsi"/>
              </w:rPr>
              <w:br/>
              <w:t xml:space="preserve">héliogravure </w:t>
            </w:r>
            <w:r w:rsidRPr="00986277">
              <w:rPr>
                <w:rFonts w:asciiTheme="minorHAnsi" w:hAnsiTheme="minorHAnsi" w:cstheme="minorHAnsi"/>
              </w:rPr>
              <w:br/>
              <w:t xml:space="preserve">hallucination 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986277" w:rsidRPr="00986277" w:rsidRDefault="00986277">
            <w:pPr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 xml:space="preserve">hégémonie hélium </w:t>
            </w:r>
            <w:r w:rsidRPr="00986277">
              <w:rPr>
                <w:rFonts w:asciiTheme="minorHAnsi" w:hAnsiTheme="minorHAnsi" w:cstheme="minorHAnsi"/>
              </w:rPr>
              <w:br/>
              <w:t>hémicycle</w:t>
            </w:r>
            <w:r w:rsidRPr="00986277">
              <w:rPr>
                <w:rFonts w:asciiTheme="minorHAnsi" w:hAnsiTheme="minorHAnsi" w:cstheme="minorHAnsi"/>
              </w:rPr>
              <w:br/>
              <w:t>hémophile</w:t>
            </w:r>
            <w:r w:rsidRPr="00986277">
              <w:rPr>
                <w:rFonts w:asciiTheme="minorHAnsi" w:hAnsiTheme="minorHAnsi" w:cstheme="minorHAnsi"/>
              </w:rPr>
              <w:br/>
              <w:t xml:space="preserve">héraldique </w:t>
            </w:r>
            <w:r w:rsidRPr="00986277">
              <w:rPr>
                <w:rFonts w:asciiTheme="minorHAnsi" w:hAnsiTheme="minorHAnsi" w:cstheme="minorHAnsi"/>
              </w:rPr>
              <w:br/>
              <w:t>herbe</w:t>
            </w:r>
            <w:r w:rsidRPr="00986277">
              <w:rPr>
                <w:rFonts w:asciiTheme="minorHAnsi" w:hAnsiTheme="minorHAnsi" w:cstheme="minorHAnsi"/>
              </w:rPr>
              <w:br/>
              <w:t>hérédité</w:t>
            </w:r>
            <w:r w:rsidRPr="00986277">
              <w:rPr>
                <w:rFonts w:asciiTheme="minorHAnsi" w:hAnsiTheme="minorHAnsi" w:cstheme="minorHAnsi"/>
              </w:rPr>
              <w:br/>
              <w:t xml:space="preserve">héritage </w:t>
            </w:r>
            <w:r w:rsidRPr="00986277">
              <w:rPr>
                <w:rFonts w:asciiTheme="minorHAnsi" w:hAnsiTheme="minorHAnsi" w:cstheme="minorHAnsi"/>
              </w:rPr>
              <w:br/>
              <w:t>héroïne</w:t>
            </w:r>
            <w:r w:rsidRPr="00986277">
              <w:rPr>
                <w:rFonts w:asciiTheme="minorHAnsi" w:hAnsiTheme="minorHAnsi" w:cstheme="minorHAnsi"/>
              </w:rPr>
              <w:br/>
              <w:t xml:space="preserve">héroïsme 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986277" w:rsidRPr="00986277" w:rsidRDefault="00986277">
            <w:pPr>
              <w:rPr>
                <w:rFonts w:asciiTheme="minorHAnsi" w:hAnsiTheme="minorHAnsi" w:cstheme="minorHAnsi"/>
              </w:rPr>
            </w:pPr>
            <w:r w:rsidRPr="00986277">
              <w:rPr>
                <w:rFonts w:asciiTheme="minorHAnsi" w:hAnsiTheme="minorHAnsi" w:cstheme="minorHAnsi"/>
              </w:rPr>
              <w:t>herpès hésitation</w:t>
            </w:r>
            <w:r w:rsidRPr="00986277">
              <w:rPr>
                <w:rFonts w:asciiTheme="minorHAnsi" w:hAnsiTheme="minorHAnsi" w:cstheme="minorHAnsi"/>
              </w:rPr>
              <w:br/>
              <w:t>hétérogène</w:t>
            </w:r>
            <w:r w:rsidRPr="00986277">
              <w:rPr>
                <w:rFonts w:asciiTheme="minorHAnsi" w:hAnsiTheme="minorHAnsi" w:cstheme="minorHAnsi"/>
              </w:rPr>
              <w:br/>
              <w:t xml:space="preserve">hippique </w:t>
            </w:r>
            <w:r w:rsidRPr="00986277">
              <w:rPr>
                <w:rFonts w:asciiTheme="minorHAnsi" w:hAnsiTheme="minorHAnsi" w:cstheme="minorHAnsi"/>
              </w:rPr>
              <w:br/>
              <w:t xml:space="preserve">histoire </w:t>
            </w:r>
            <w:r w:rsidRPr="00986277">
              <w:rPr>
                <w:rFonts w:asciiTheme="minorHAnsi" w:hAnsiTheme="minorHAnsi" w:cstheme="minorHAnsi"/>
              </w:rPr>
              <w:br/>
              <w:t>homme</w:t>
            </w:r>
            <w:r w:rsidRPr="00986277">
              <w:rPr>
                <w:rFonts w:asciiTheme="minorHAnsi" w:hAnsiTheme="minorHAnsi" w:cstheme="minorHAnsi"/>
              </w:rPr>
              <w:br/>
              <w:t xml:space="preserve">horodateur </w:t>
            </w:r>
            <w:r w:rsidRPr="00986277">
              <w:rPr>
                <w:rFonts w:asciiTheme="minorHAnsi" w:hAnsiTheme="minorHAnsi" w:cstheme="minorHAnsi"/>
              </w:rPr>
              <w:br/>
              <w:t xml:space="preserve">huissier </w:t>
            </w:r>
            <w:r w:rsidRPr="00986277">
              <w:rPr>
                <w:rFonts w:asciiTheme="minorHAnsi" w:hAnsiTheme="minorHAnsi" w:cstheme="minorHAnsi"/>
              </w:rPr>
              <w:br/>
              <w:t>hypoténuse</w:t>
            </w:r>
            <w:r w:rsidRPr="00986277">
              <w:rPr>
                <w:rFonts w:asciiTheme="minorHAnsi" w:hAnsiTheme="minorHAnsi" w:cstheme="minorHAnsi"/>
              </w:rPr>
              <w:br/>
              <w:t xml:space="preserve">... </w:t>
            </w:r>
          </w:p>
        </w:tc>
      </w:tr>
    </w:tbl>
    <w:p w:rsidR="00986277" w:rsidRPr="00986277" w:rsidRDefault="00986277" w:rsidP="0050428C">
      <w:pPr>
        <w:jc w:val="center"/>
        <w:rPr>
          <w:rFonts w:asciiTheme="minorHAnsi" w:hAnsiTheme="minorHAnsi" w:cstheme="minorHAnsi"/>
        </w:rPr>
      </w:pPr>
    </w:p>
    <w:sectPr w:rsidR="00986277" w:rsidRPr="00986277" w:rsidSect="007A7FD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A7FD9"/>
    <w:rsid w:val="000425F4"/>
    <w:rsid w:val="000A754E"/>
    <w:rsid w:val="001A6DE5"/>
    <w:rsid w:val="002C2D5E"/>
    <w:rsid w:val="002E42C2"/>
    <w:rsid w:val="00387522"/>
    <w:rsid w:val="0039233E"/>
    <w:rsid w:val="00476042"/>
    <w:rsid w:val="00477176"/>
    <w:rsid w:val="0048582D"/>
    <w:rsid w:val="004B4D7C"/>
    <w:rsid w:val="004B5A58"/>
    <w:rsid w:val="0050428C"/>
    <w:rsid w:val="00581A57"/>
    <w:rsid w:val="00581FEE"/>
    <w:rsid w:val="005B1613"/>
    <w:rsid w:val="006313E5"/>
    <w:rsid w:val="00727AB1"/>
    <w:rsid w:val="007A7FD9"/>
    <w:rsid w:val="00811EAC"/>
    <w:rsid w:val="00835015"/>
    <w:rsid w:val="0086396D"/>
    <w:rsid w:val="00864F8E"/>
    <w:rsid w:val="00892B01"/>
    <w:rsid w:val="008A3F4B"/>
    <w:rsid w:val="008F3388"/>
    <w:rsid w:val="00951FCD"/>
    <w:rsid w:val="00983585"/>
    <w:rsid w:val="00986277"/>
    <w:rsid w:val="009D10E3"/>
    <w:rsid w:val="00A840BB"/>
    <w:rsid w:val="00A909FB"/>
    <w:rsid w:val="00A9501C"/>
    <w:rsid w:val="00AF2BFD"/>
    <w:rsid w:val="00B506BF"/>
    <w:rsid w:val="00B72235"/>
    <w:rsid w:val="00C64279"/>
    <w:rsid w:val="00CD125F"/>
    <w:rsid w:val="00D625E3"/>
    <w:rsid w:val="00D72295"/>
    <w:rsid w:val="00DC0ADB"/>
    <w:rsid w:val="00E6239F"/>
    <w:rsid w:val="00EC2232"/>
    <w:rsid w:val="00F00D2A"/>
    <w:rsid w:val="00F4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7A7FD9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86277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27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tionary.org/wiki/%C3%A9m%C3%A9tiqu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.wiktionary.org/wiki/herbe" TargetMode="External"/><Relationship Id="rId12" Type="http://schemas.openxmlformats.org/officeDocument/2006/relationships/hyperlink" Target="http://fr.wiktionary.org/wiki/humb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.wiktionary.org/wiki/harmoniciste" TargetMode="External"/><Relationship Id="rId11" Type="http://schemas.openxmlformats.org/officeDocument/2006/relationships/hyperlink" Target="http://fr.wiktionary.org/wiki/huile" TargetMode="External"/><Relationship Id="rId5" Type="http://schemas.openxmlformats.org/officeDocument/2006/relationships/hyperlink" Target="http://fr.wiktionary.org/wiki/halluciner" TargetMode="External"/><Relationship Id="rId10" Type="http://schemas.openxmlformats.org/officeDocument/2006/relationships/hyperlink" Target="http://fr.wiktionary.org/wiki/honneur" TargetMode="External"/><Relationship Id="rId4" Type="http://schemas.openxmlformats.org/officeDocument/2006/relationships/hyperlink" Target="http://fr.wiktionary.org/wiki/habit" TargetMode="External"/><Relationship Id="rId9" Type="http://schemas.openxmlformats.org/officeDocument/2006/relationships/hyperlink" Target="http://fr.wiktionary.org/wiki/homici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45</cp:revision>
  <dcterms:created xsi:type="dcterms:W3CDTF">2021-03-17T07:49:00Z</dcterms:created>
  <dcterms:modified xsi:type="dcterms:W3CDTF">2021-03-17T11:46:00Z</dcterms:modified>
</cp:coreProperties>
</file>