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07" w:rsidRPr="004A6176" w:rsidRDefault="00C57207" w:rsidP="004A6176">
      <w:pPr>
        <w:jc w:val="both"/>
        <w:rPr>
          <w:b/>
          <w:bCs/>
          <w:sz w:val="24"/>
          <w:szCs w:val="24"/>
        </w:rPr>
      </w:pPr>
      <w:r w:rsidRPr="00E659CA">
        <w:rPr>
          <w:b/>
          <w:bCs/>
          <w:sz w:val="24"/>
          <w:szCs w:val="24"/>
          <w:highlight w:val="lightGray"/>
        </w:rPr>
        <w:t>Sujet : « </w:t>
      </w:r>
      <w:r w:rsidR="00B925EC">
        <w:rPr>
          <w:b/>
          <w:bCs/>
          <w:sz w:val="24"/>
          <w:szCs w:val="24"/>
          <w:highlight w:val="lightGray"/>
        </w:rPr>
        <w:t>Un</w:t>
      </w:r>
      <w:r w:rsidR="000F4C32" w:rsidRPr="00E659CA">
        <w:rPr>
          <w:b/>
          <w:bCs/>
          <w:sz w:val="24"/>
          <w:szCs w:val="24"/>
          <w:highlight w:val="lightGray"/>
        </w:rPr>
        <w:t xml:space="preserve"> personnage d’un roman doit-il vivre des </w:t>
      </w:r>
      <w:r w:rsidR="0009425D" w:rsidRPr="00E659CA">
        <w:rPr>
          <w:b/>
          <w:bCs/>
          <w:sz w:val="24"/>
          <w:szCs w:val="24"/>
          <w:highlight w:val="lightGray"/>
        </w:rPr>
        <w:t>passions amoureuses pour captiver le lecteur ? »</w:t>
      </w:r>
    </w:p>
    <w:p w:rsidR="006904BC" w:rsidRPr="004A6176" w:rsidRDefault="006904BC" w:rsidP="004A6176">
      <w:pPr>
        <w:jc w:val="both"/>
        <w:rPr>
          <w:sz w:val="24"/>
          <w:szCs w:val="24"/>
        </w:rPr>
      </w:pPr>
      <w:r w:rsidRPr="006904BC">
        <w:rPr>
          <w:sz w:val="24"/>
          <w:szCs w:val="24"/>
        </w:rPr>
        <w:t>Le sujet requiert un plan dialectique</w:t>
      </w:r>
      <w:r w:rsidR="004A6176">
        <w:rPr>
          <w:sz w:val="24"/>
          <w:szCs w:val="24"/>
        </w:rPr>
        <w:t xml:space="preserve"> composé de deux parties :</w:t>
      </w:r>
      <w:r w:rsidRPr="006904BC">
        <w:rPr>
          <w:sz w:val="24"/>
          <w:szCs w:val="24"/>
        </w:rPr>
        <w:t xml:space="preserve"> (thèse-antithèse)</w:t>
      </w:r>
      <w:r w:rsidR="004A6176">
        <w:rPr>
          <w:sz w:val="24"/>
          <w:szCs w:val="24"/>
        </w:rPr>
        <w:t xml:space="preserve"> </w:t>
      </w:r>
      <w:r w:rsidR="0053577C">
        <w:rPr>
          <w:sz w:val="24"/>
          <w:szCs w:val="24"/>
        </w:rPr>
        <w:t>+ une</w:t>
      </w:r>
      <w:r w:rsidR="004A6176">
        <w:rPr>
          <w:sz w:val="24"/>
          <w:szCs w:val="24"/>
        </w:rPr>
        <w:t xml:space="preserve"> phrase de transition entre les parties</w:t>
      </w:r>
      <w:r w:rsidRPr="006904BC">
        <w:rPr>
          <w:sz w:val="24"/>
          <w:szCs w:val="24"/>
        </w:rPr>
        <w:t>. Chaque partie doit être composée de deux paragraphes qui soutiennent l’idée principale. Le paragraphe doit contenir : 1 argument+ explication de l’argument +</w:t>
      </w:r>
      <w:proofErr w:type="spellStart"/>
      <w:r w:rsidRPr="006904BC">
        <w:rPr>
          <w:sz w:val="24"/>
          <w:szCs w:val="24"/>
        </w:rPr>
        <w:t>exemple.s</w:t>
      </w:r>
      <w:proofErr w:type="spellEnd"/>
      <w:r w:rsidRPr="006904BC">
        <w:rPr>
          <w:sz w:val="24"/>
          <w:szCs w:val="24"/>
        </w:rPr>
        <w:t>. +explication de l’</w:t>
      </w:r>
      <w:proofErr w:type="spellStart"/>
      <w:r w:rsidRPr="006904BC">
        <w:rPr>
          <w:sz w:val="24"/>
          <w:szCs w:val="24"/>
        </w:rPr>
        <w:t>exemple.s</w:t>
      </w:r>
      <w:proofErr w:type="spellEnd"/>
      <w:r w:rsidRPr="006904BC">
        <w:rPr>
          <w:sz w:val="24"/>
          <w:szCs w:val="24"/>
        </w:rPr>
        <w:t>.</w:t>
      </w:r>
      <w:r w:rsidR="004A6176">
        <w:rPr>
          <w:sz w:val="24"/>
          <w:szCs w:val="24"/>
        </w:rPr>
        <w:t xml:space="preserve"> </w:t>
      </w:r>
    </w:p>
    <w:p w:rsidR="006904BC" w:rsidRPr="004A6176" w:rsidRDefault="006904BC" w:rsidP="004A6176">
      <w:pPr>
        <w:jc w:val="center"/>
        <w:rPr>
          <w:b/>
          <w:bCs/>
          <w:color w:val="FF0000"/>
          <w:sz w:val="28"/>
          <w:szCs w:val="28"/>
        </w:rPr>
      </w:pPr>
      <w:r w:rsidRPr="000F4C32">
        <w:rPr>
          <w:b/>
          <w:bCs/>
          <w:color w:val="FF0000"/>
          <w:sz w:val="28"/>
          <w:szCs w:val="28"/>
        </w:rPr>
        <w:t xml:space="preserve">Le corrigé type + </w:t>
      </w:r>
      <w:r w:rsidR="00756A83">
        <w:rPr>
          <w:b/>
          <w:bCs/>
          <w:color w:val="FF0000"/>
          <w:sz w:val="28"/>
          <w:szCs w:val="28"/>
        </w:rPr>
        <w:t xml:space="preserve">le </w:t>
      </w:r>
      <w:r w:rsidRPr="000F4C32">
        <w:rPr>
          <w:b/>
          <w:bCs/>
          <w:color w:val="FF0000"/>
          <w:sz w:val="28"/>
          <w:szCs w:val="28"/>
        </w:rPr>
        <w:t>barème de notation </w:t>
      </w:r>
    </w:p>
    <w:p w:rsidR="00C57207" w:rsidRPr="00C57207" w:rsidRDefault="00C57207" w:rsidP="00C57207">
      <w:pPr>
        <w:jc w:val="both"/>
        <w:rPr>
          <w:b/>
          <w:bCs/>
        </w:rPr>
      </w:pPr>
      <w:r w:rsidRPr="00C57207">
        <w:rPr>
          <w:b/>
          <w:bCs/>
          <w:highlight w:val="yellow"/>
        </w:rPr>
        <w:t>Partie 1 :</w:t>
      </w:r>
      <w:r>
        <w:rPr>
          <w:b/>
          <w:bCs/>
          <w:highlight w:val="yellow"/>
        </w:rPr>
        <w:t xml:space="preserve"> </w:t>
      </w:r>
      <w:r w:rsidRPr="00C57207">
        <w:rPr>
          <w:highlight w:val="yellow"/>
        </w:rPr>
        <w:t>e</w:t>
      </w:r>
      <w:r w:rsidRPr="00C57207">
        <w:rPr>
          <w:highlight w:val="yellow"/>
        </w:rPr>
        <w:t>n quoi un personnage de roman qui vit des passions captive-t-il le lecteur ?</w:t>
      </w:r>
      <w:r w:rsidR="000F4C32">
        <w:t xml:space="preserve"> </w:t>
      </w:r>
      <w:r w:rsidR="000F4C32">
        <w:rPr>
          <w:b/>
          <w:bCs/>
          <w:highlight w:val="cyan"/>
        </w:rPr>
        <w:t>(4</w:t>
      </w:r>
      <w:r w:rsidR="000F4C32" w:rsidRPr="000F4C32">
        <w:rPr>
          <w:b/>
          <w:bCs/>
          <w:highlight w:val="cyan"/>
        </w:rPr>
        <w:t xml:space="preserve"> PTS)</w:t>
      </w:r>
    </w:p>
    <w:p w:rsidR="00C57207" w:rsidRDefault="00960265" w:rsidP="00960265">
      <w:pPr>
        <w:jc w:val="both"/>
      </w:pPr>
      <w:r>
        <w:rPr>
          <w:rFonts w:cstheme="minorHAnsi"/>
          <w:b/>
          <w:bCs/>
        </w:rPr>
        <w:t xml:space="preserve">              </w:t>
      </w:r>
      <w:r w:rsidR="00C57207" w:rsidRPr="00960265">
        <w:rPr>
          <w:b/>
          <w:bCs/>
        </w:rPr>
        <w:t>La passion est un sentiment universel</w:t>
      </w:r>
      <w:r w:rsidRPr="000F4C32">
        <w:rPr>
          <w:b/>
          <w:bCs/>
        </w:rPr>
        <w:t xml:space="preserve"> </w:t>
      </w:r>
      <w:r>
        <w:rPr>
          <w:rFonts w:cstheme="minorHAnsi"/>
          <w:b/>
          <w:bCs/>
        </w:rPr>
        <w:t>[</w:t>
      </w:r>
      <w:r w:rsidRPr="00C57207">
        <w:rPr>
          <w:rFonts w:cstheme="minorHAnsi"/>
          <w:b/>
          <w:bCs/>
          <w:highlight w:val="magenta"/>
        </w:rPr>
        <w:t>Argument</w:t>
      </w:r>
      <w:r>
        <w:rPr>
          <w:rFonts w:cstheme="minorHAnsi"/>
          <w:b/>
          <w:bCs/>
        </w:rPr>
        <w:t xml:space="preserve">] </w:t>
      </w:r>
      <w:r w:rsidRPr="000F4C32">
        <w:rPr>
          <w:rFonts w:cstheme="minorHAnsi"/>
          <w:b/>
          <w:bCs/>
          <w:highlight w:val="cyan"/>
        </w:rPr>
        <w:t>(0,5PT</w:t>
      </w:r>
      <w:r>
        <w:rPr>
          <w:rFonts w:cstheme="minorHAnsi"/>
          <w:b/>
          <w:bCs/>
        </w:rPr>
        <w:t>)</w:t>
      </w:r>
      <w:r>
        <w:rPr>
          <w:rFonts w:cstheme="minorHAnsi"/>
          <w:b/>
          <w:bCs/>
        </w:rPr>
        <w:t xml:space="preserve"> </w:t>
      </w:r>
      <w:r w:rsidR="00C57207">
        <w:t>: tout lecteur se reconnaitra par exemple dans l'amoureux passionné. Le lecteur sera captivé par l'investigation psychologique qui découle de l'étude de la passion, convoquant une immense palette de sentiments : jalousie, convoitise, désespoir, etc</w:t>
      </w:r>
      <w:r w:rsidR="006C5F32">
        <w:t xml:space="preserve">. </w:t>
      </w:r>
      <w:r w:rsidR="006C5F32">
        <w:rPr>
          <w:rFonts w:cstheme="minorHAnsi"/>
        </w:rPr>
        <w:t>[</w:t>
      </w:r>
      <w:r w:rsidR="006C5F32" w:rsidRPr="00C57207">
        <w:rPr>
          <w:rFonts w:cstheme="minorHAnsi"/>
          <w:b/>
          <w:bCs/>
          <w:highlight w:val="magenta"/>
        </w:rPr>
        <w:t>explication de l’argument</w:t>
      </w:r>
      <w:r w:rsidR="006C5F32">
        <w:rPr>
          <w:rFonts w:cstheme="minorHAnsi"/>
        </w:rPr>
        <w:t>]</w:t>
      </w:r>
      <w:r w:rsidR="006C5F32" w:rsidRPr="0009425D">
        <w:rPr>
          <w:rFonts w:cstheme="minorHAnsi"/>
          <w:b/>
          <w:bCs/>
          <w:highlight w:val="cyan"/>
        </w:rPr>
        <w:t xml:space="preserve"> </w:t>
      </w:r>
      <w:r w:rsidR="006C5F32" w:rsidRPr="000F4C32">
        <w:rPr>
          <w:rFonts w:cstheme="minorHAnsi"/>
          <w:b/>
          <w:bCs/>
          <w:highlight w:val="cyan"/>
        </w:rPr>
        <w:t>(0,5PT</w:t>
      </w:r>
      <w:r w:rsidR="00C57207">
        <w:t xml:space="preserve">. </w:t>
      </w:r>
      <w:r w:rsidR="00C57207" w:rsidRPr="0009425D">
        <w:rPr>
          <w:b/>
          <w:bCs/>
        </w:rPr>
        <w:t>Exemples</w:t>
      </w:r>
      <w:r w:rsidR="006C5F32">
        <w:rPr>
          <w:b/>
          <w:bCs/>
        </w:rPr>
        <w:t xml:space="preserve"> </w:t>
      </w:r>
      <w:r w:rsidR="006C5F32" w:rsidRPr="000F4C32">
        <w:rPr>
          <w:rFonts w:cstheme="minorHAnsi"/>
          <w:b/>
          <w:bCs/>
          <w:highlight w:val="cyan"/>
        </w:rPr>
        <w:t>(0,5PT</w:t>
      </w:r>
      <w:r w:rsidR="006C5F32">
        <w:rPr>
          <w:rFonts w:cstheme="minorHAnsi"/>
          <w:b/>
          <w:bCs/>
        </w:rPr>
        <w:t>)</w:t>
      </w:r>
      <w:r w:rsidR="00C57207">
        <w:t xml:space="preserve"> : dans l'extrait</w:t>
      </w:r>
      <w:r w:rsidR="007C13E6">
        <w:t xml:space="preserve"> de </w:t>
      </w:r>
      <w:r w:rsidR="00C57207">
        <w:t xml:space="preserve">La princesse de Clèves de Mme de La Fayette, on assiste à un dialogue durant lequel la princesse se débat entre sa passion pour M. de Nemours et son sens moral et sa culpabilité. De même dans l'extrait </w:t>
      </w:r>
      <w:r w:rsidR="007C13E6">
        <w:t>évoqué</w:t>
      </w:r>
      <w:r w:rsidR="00C57207">
        <w:t xml:space="preserve"> par Renée dans La Vagabonde de Colette, </w:t>
      </w:r>
      <w:r>
        <w:t>la passion amoureuse</w:t>
      </w:r>
      <w:r w:rsidR="007C13E6">
        <w:t xml:space="preserve"> </w:t>
      </w:r>
      <w:r>
        <w:t>est complexe</w:t>
      </w:r>
      <w:r w:rsidR="00C57207">
        <w:t xml:space="preserve"> : amour, envie de liberté, orgueil, ... </w:t>
      </w:r>
      <w:r w:rsidR="006C5F32" w:rsidRPr="00C57207">
        <w:rPr>
          <w:rFonts w:cstheme="minorHAnsi"/>
          <w:b/>
          <w:bCs/>
          <w:highlight w:val="blue"/>
        </w:rPr>
        <w:t>Explication de l’exemple</w:t>
      </w:r>
      <w:r w:rsidR="006C5F32">
        <w:rPr>
          <w:rFonts w:cstheme="minorHAnsi"/>
        </w:rPr>
        <w:t>]</w:t>
      </w:r>
      <w:r w:rsidR="006C5F32">
        <w:t xml:space="preserve"> </w:t>
      </w:r>
      <w:r w:rsidR="006C5F32" w:rsidRPr="000F4C32">
        <w:rPr>
          <w:rFonts w:cstheme="minorHAnsi"/>
          <w:b/>
          <w:bCs/>
          <w:highlight w:val="cyan"/>
        </w:rPr>
        <w:t>(0,5PT</w:t>
      </w:r>
      <w:r w:rsidR="006C5F32">
        <w:rPr>
          <w:rFonts w:cstheme="minorHAnsi"/>
          <w:b/>
          <w:bCs/>
        </w:rPr>
        <w:t>)</w:t>
      </w:r>
      <w:r w:rsidR="006C5F32">
        <w:t>.</w:t>
      </w:r>
    </w:p>
    <w:p w:rsidR="009C38D5" w:rsidRDefault="00C57207" w:rsidP="00C57207">
      <w:pPr>
        <w:jc w:val="both"/>
      </w:pPr>
      <w:r w:rsidRPr="0009425D">
        <w:rPr>
          <w:b/>
          <w:bCs/>
        </w:rPr>
        <w:t xml:space="preserve">      </w:t>
      </w:r>
      <w:r w:rsidRPr="0009425D">
        <w:rPr>
          <w:b/>
          <w:bCs/>
        </w:rPr>
        <w:t xml:space="preserve"> C'est un ressort essentiel de l'action</w:t>
      </w:r>
      <w:r w:rsidR="0009425D">
        <w:rPr>
          <w:b/>
          <w:bCs/>
        </w:rPr>
        <w:t xml:space="preserve"> </w:t>
      </w:r>
      <w:r w:rsidR="0009425D">
        <w:rPr>
          <w:rFonts w:cstheme="minorHAnsi"/>
          <w:b/>
          <w:bCs/>
        </w:rPr>
        <w:t>[</w:t>
      </w:r>
      <w:r w:rsidR="0009425D" w:rsidRPr="00C57207">
        <w:rPr>
          <w:rFonts w:cstheme="minorHAnsi"/>
          <w:b/>
          <w:bCs/>
          <w:highlight w:val="magenta"/>
        </w:rPr>
        <w:t>argument</w:t>
      </w:r>
      <w:r w:rsidR="0009425D">
        <w:rPr>
          <w:rFonts w:cstheme="minorHAnsi"/>
          <w:b/>
          <w:bCs/>
        </w:rPr>
        <w:t>]</w:t>
      </w:r>
      <w:r w:rsidR="0009425D" w:rsidRPr="0009425D">
        <w:rPr>
          <w:rFonts w:cstheme="minorHAnsi"/>
          <w:b/>
          <w:bCs/>
          <w:highlight w:val="cyan"/>
        </w:rPr>
        <w:t xml:space="preserve"> </w:t>
      </w:r>
      <w:r w:rsidR="0009425D" w:rsidRPr="000F4C32">
        <w:rPr>
          <w:rFonts w:cstheme="minorHAnsi"/>
          <w:b/>
          <w:bCs/>
          <w:highlight w:val="cyan"/>
        </w:rPr>
        <w:t>(0,5PT</w:t>
      </w:r>
      <w:r>
        <w:t xml:space="preserve"> : si l'on prend l'exemple de la passion amoureuse, elle enrichit et complique l’intrigue. La construction du roman repose sur des scènes clés : la rencontre, l’aveu, la trahison, l’infidélité, la rupture, la réconciliation. L’histoire d’amour obéit nécessairement à une progression, avec des étapes qui donnent un fil conducteur au roman et qui entrainent l'adhésion du lecteur, qui le </w:t>
      </w:r>
      <w:r w:rsidR="0009425D">
        <w:t>captivent</w:t>
      </w:r>
      <w:r w:rsidR="0009425D">
        <w:rPr>
          <w:rFonts w:cstheme="minorHAnsi"/>
        </w:rPr>
        <w:t xml:space="preserve"> [</w:t>
      </w:r>
      <w:r w:rsidR="0009425D" w:rsidRPr="00C57207">
        <w:rPr>
          <w:rFonts w:cstheme="minorHAnsi"/>
          <w:b/>
          <w:bCs/>
          <w:highlight w:val="magenta"/>
        </w:rPr>
        <w:t>explication de l’argument</w:t>
      </w:r>
      <w:r w:rsidR="0009425D">
        <w:rPr>
          <w:rFonts w:cstheme="minorHAnsi"/>
        </w:rPr>
        <w:t>]</w:t>
      </w:r>
      <w:r w:rsidR="0009425D" w:rsidRPr="0009425D">
        <w:rPr>
          <w:rFonts w:cstheme="minorHAnsi"/>
          <w:b/>
          <w:bCs/>
          <w:highlight w:val="cyan"/>
        </w:rPr>
        <w:t xml:space="preserve"> </w:t>
      </w:r>
      <w:r w:rsidR="0009425D" w:rsidRPr="000F4C32">
        <w:rPr>
          <w:rFonts w:cstheme="minorHAnsi"/>
          <w:b/>
          <w:bCs/>
          <w:highlight w:val="cyan"/>
        </w:rPr>
        <w:t>(0,5PT</w:t>
      </w:r>
      <w:r>
        <w:t xml:space="preserve">. </w:t>
      </w:r>
      <w:r w:rsidRPr="0009425D">
        <w:rPr>
          <w:b/>
          <w:bCs/>
        </w:rPr>
        <w:t>Exemples</w:t>
      </w:r>
      <w:r w:rsidR="0009425D">
        <w:rPr>
          <w:b/>
          <w:bCs/>
        </w:rPr>
        <w:t xml:space="preserve"> (</w:t>
      </w:r>
      <w:r w:rsidR="0009425D" w:rsidRPr="000F4C32">
        <w:rPr>
          <w:rFonts w:cstheme="minorHAnsi"/>
          <w:b/>
          <w:bCs/>
          <w:highlight w:val="cyan"/>
        </w:rPr>
        <w:t>0</w:t>
      </w:r>
      <w:r w:rsidR="0009425D" w:rsidRPr="000F4C32">
        <w:rPr>
          <w:rFonts w:cstheme="minorHAnsi"/>
          <w:b/>
          <w:bCs/>
          <w:highlight w:val="cyan"/>
        </w:rPr>
        <w:t>, 5PT</w:t>
      </w:r>
      <w:r w:rsidR="0009425D">
        <w:rPr>
          <w:rFonts w:cstheme="minorHAnsi"/>
          <w:b/>
          <w:bCs/>
        </w:rPr>
        <w:t>)</w:t>
      </w:r>
      <w:r w:rsidR="0009425D">
        <w:t xml:space="preserve"> </w:t>
      </w:r>
      <w:r w:rsidR="0009425D" w:rsidRPr="0009425D">
        <w:rPr>
          <w:b/>
          <w:bCs/>
        </w:rPr>
        <w:t>:</w:t>
      </w:r>
      <w:r>
        <w:t xml:space="preserve"> on pourra citer Madame Bovary de Flaubert, où la passion d'Emma pour les lectures romanesques la mènera à la mort après une série de déconvenues conjugales et amoureuses, avec Léon et Rodolphe (ses deux amants)</w:t>
      </w:r>
      <w:r w:rsidR="0009425D" w:rsidRPr="0009425D">
        <w:rPr>
          <w:rFonts w:cstheme="minorHAnsi"/>
          <w:b/>
          <w:bCs/>
          <w:highlight w:val="blue"/>
        </w:rPr>
        <w:t xml:space="preserve"> </w:t>
      </w:r>
      <w:r w:rsidR="0009425D" w:rsidRPr="00C57207">
        <w:rPr>
          <w:rFonts w:cstheme="minorHAnsi"/>
          <w:b/>
          <w:bCs/>
          <w:highlight w:val="blue"/>
        </w:rPr>
        <w:t>Explication de l’exemple</w:t>
      </w:r>
      <w:r w:rsidR="0009425D">
        <w:rPr>
          <w:rFonts w:cstheme="minorHAnsi"/>
        </w:rPr>
        <w:t>]</w:t>
      </w:r>
      <w:r w:rsidR="0009425D">
        <w:t xml:space="preserve"> </w:t>
      </w:r>
      <w:r w:rsidR="0009425D" w:rsidRPr="000F4C32">
        <w:rPr>
          <w:rFonts w:cstheme="minorHAnsi"/>
          <w:b/>
          <w:bCs/>
          <w:highlight w:val="cyan"/>
        </w:rPr>
        <w:t>(0,5PT</w:t>
      </w:r>
      <w:r w:rsidR="006C5F32">
        <w:rPr>
          <w:rFonts w:cstheme="minorHAnsi"/>
          <w:b/>
          <w:bCs/>
        </w:rPr>
        <w:t>)</w:t>
      </w:r>
      <w:r>
        <w:t>.</w:t>
      </w:r>
    </w:p>
    <w:p w:rsidR="004A6176" w:rsidRDefault="004A6176" w:rsidP="00C57207">
      <w:pPr>
        <w:jc w:val="both"/>
      </w:pPr>
      <w:r>
        <w:rPr>
          <w:b/>
          <w:bCs/>
          <w:noProof/>
          <w:lang w:eastAsia="fr-FR"/>
        </w:rPr>
        <mc:AlternateContent>
          <mc:Choice Requires="wps">
            <w:drawing>
              <wp:anchor distT="0" distB="0" distL="114300" distR="114300" simplePos="0" relativeHeight="251661312" behindDoc="0" locked="0" layoutInCell="1" allowOverlap="1">
                <wp:simplePos x="0" y="0"/>
                <wp:positionH relativeFrom="column">
                  <wp:posOffset>-194553</wp:posOffset>
                </wp:positionH>
                <wp:positionV relativeFrom="paragraph">
                  <wp:posOffset>135944</wp:posOffset>
                </wp:positionV>
                <wp:extent cx="175098" cy="651753"/>
                <wp:effectExtent l="38100" t="0" r="15875" b="15240"/>
                <wp:wrapNone/>
                <wp:docPr id="5" name="Accolade ouvrante 5"/>
                <wp:cNvGraphicFramePr/>
                <a:graphic xmlns:a="http://schemas.openxmlformats.org/drawingml/2006/main">
                  <a:graphicData uri="http://schemas.microsoft.com/office/word/2010/wordprocessingShape">
                    <wps:wsp>
                      <wps:cNvSpPr/>
                      <wps:spPr>
                        <a:xfrm>
                          <a:off x="0" y="0"/>
                          <a:ext cx="175098" cy="651753"/>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BBE8D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5" o:spid="_x0000_s1026" type="#_x0000_t87" style="position:absolute;margin-left:-15.3pt;margin-top:10.7pt;width:13.8pt;height:5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" adj="484" strokecolor="#5b9bd5 [3204]" strokeweight=".5pt">
                <v:stroke joinstyle="miter"/>
              </v:shape>
            </w:pict>
          </mc:Fallback>
        </mc:AlternateContent>
      </w:r>
      <w:r>
        <w:rPr>
          <w:b/>
          <w:bCs/>
          <w:noProof/>
          <w:lang w:eastAsia="fr-FR"/>
        </w:rPr>
        <mc:AlternateContent>
          <mc:Choice Requires="wps">
            <w:drawing>
              <wp:anchor distT="0" distB="0" distL="114300" distR="114300" simplePos="0" relativeHeight="251660288" behindDoc="0" locked="0" layoutInCell="1" allowOverlap="1">
                <wp:simplePos x="0" y="0"/>
                <wp:positionH relativeFrom="column">
                  <wp:posOffset>6566170</wp:posOffset>
                </wp:positionH>
                <wp:positionV relativeFrom="paragraph">
                  <wp:posOffset>126216</wp:posOffset>
                </wp:positionV>
                <wp:extent cx="272375" cy="642026"/>
                <wp:effectExtent l="0" t="0" r="33020" b="24765"/>
                <wp:wrapNone/>
                <wp:docPr id="3" name="Accolade fermante 3"/>
                <wp:cNvGraphicFramePr/>
                <a:graphic xmlns:a="http://schemas.openxmlformats.org/drawingml/2006/main">
                  <a:graphicData uri="http://schemas.microsoft.com/office/word/2010/wordprocessingShape">
                    <wps:wsp>
                      <wps:cNvSpPr/>
                      <wps:spPr>
                        <a:xfrm>
                          <a:off x="0" y="0"/>
                          <a:ext cx="272375" cy="64202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BFF18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 o:spid="_x0000_s1026" type="#_x0000_t88" style="position:absolute;margin-left:517pt;margin-top:9.95pt;width:21.45pt;height:5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" adj="764" strokecolor="#5b9bd5 [3204]" strokeweight=".5pt">
                <v:stroke joinstyle="miter"/>
              </v:shape>
            </w:pict>
          </mc:Fallback>
        </mc:AlternateContent>
      </w:r>
    </w:p>
    <w:p w:rsidR="004A6176" w:rsidRDefault="00C57207" w:rsidP="004A6176">
      <w:pPr>
        <w:jc w:val="both"/>
        <w:rPr>
          <w:b/>
          <w:bCs/>
          <w:color w:val="FF0000"/>
        </w:rPr>
      </w:pPr>
      <w:r w:rsidRPr="004A6176">
        <w:rPr>
          <w:b/>
          <w:bCs/>
          <w:color w:val="FF0000"/>
          <w:highlight w:val="cyan"/>
        </w:rPr>
        <w:t>Transition</w:t>
      </w:r>
      <w:r w:rsidRPr="00C57207">
        <w:rPr>
          <w:b/>
          <w:bCs/>
          <w:color w:val="FF0000"/>
        </w:rPr>
        <w:t xml:space="preserve"> : Si la représentation fictionnelle des passions permet de captiver nombre de lecteurs, ce n'est pas le seul aspect qui amène le lecteur à s'intéresser à une fiction.</w:t>
      </w:r>
      <w:r w:rsidR="000F4C32">
        <w:rPr>
          <w:b/>
          <w:bCs/>
          <w:color w:val="FF0000"/>
        </w:rPr>
        <w:t xml:space="preserve"> (1</w:t>
      </w:r>
      <w:r>
        <w:rPr>
          <w:b/>
          <w:bCs/>
          <w:color w:val="FF0000"/>
        </w:rPr>
        <w:t>PT</w:t>
      </w:r>
      <w:r w:rsidR="000F4C32">
        <w:rPr>
          <w:b/>
          <w:bCs/>
          <w:color w:val="FF0000"/>
        </w:rPr>
        <w:t>)</w:t>
      </w:r>
    </w:p>
    <w:p w:rsidR="004A6176" w:rsidRDefault="004A6176" w:rsidP="004A6176">
      <w:pPr>
        <w:jc w:val="both"/>
        <w:rPr>
          <w:b/>
          <w:bCs/>
          <w:color w:val="FF0000"/>
        </w:rPr>
      </w:pPr>
    </w:p>
    <w:p w:rsidR="00C57207" w:rsidRDefault="00C57207" w:rsidP="00C57207">
      <w:pPr>
        <w:jc w:val="both"/>
      </w:pPr>
      <w:r w:rsidRPr="00C57207">
        <w:rPr>
          <w:b/>
          <w:bCs/>
        </w:rPr>
        <w:t xml:space="preserve"> </w:t>
      </w:r>
      <w:r w:rsidRPr="00C57207">
        <w:rPr>
          <w:b/>
          <w:bCs/>
          <w:highlight w:val="yellow"/>
        </w:rPr>
        <w:t xml:space="preserve">Partie </w:t>
      </w:r>
      <w:r w:rsidR="005E3246" w:rsidRPr="00C57207">
        <w:rPr>
          <w:b/>
          <w:bCs/>
          <w:highlight w:val="yellow"/>
        </w:rPr>
        <w:t xml:space="preserve">2 : </w:t>
      </w:r>
      <w:r w:rsidR="005E3246">
        <w:rPr>
          <w:b/>
          <w:bCs/>
          <w:highlight w:val="yellow"/>
        </w:rPr>
        <w:t>par</w:t>
      </w:r>
      <w:r w:rsidRPr="00C57207">
        <w:rPr>
          <w:highlight w:val="yellow"/>
        </w:rPr>
        <w:t xml:space="preserve"> quels autres aspects un personnage de roman peut-il captiver le lecteur ?</w:t>
      </w:r>
      <w:r w:rsidR="000F4C32">
        <w:t xml:space="preserve"> (</w:t>
      </w:r>
      <w:r w:rsidR="000F4C32">
        <w:rPr>
          <w:b/>
          <w:bCs/>
          <w:highlight w:val="cyan"/>
        </w:rPr>
        <w:t>4</w:t>
      </w:r>
      <w:r w:rsidR="000F4C32" w:rsidRPr="000F4C32">
        <w:rPr>
          <w:b/>
          <w:bCs/>
          <w:highlight w:val="cyan"/>
        </w:rPr>
        <w:t xml:space="preserve"> PTS)</w:t>
      </w:r>
    </w:p>
    <w:p w:rsidR="00C57207" w:rsidRDefault="00C57207" w:rsidP="006904BC">
      <w:pPr>
        <w:jc w:val="both"/>
      </w:pPr>
      <w:r>
        <w:t xml:space="preserve">          </w:t>
      </w:r>
      <w:r w:rsidRPr="00C57207">
        <w:rPr>
          <w:b/>
          <w:bCs/>
        </w:rPr>
        <w:t>C'est une peinture de la société et une réflexion sur les valeurs</w:t>
      </w:r>
      <w:r>
        <w:rPr>
          <w:b/>
          <w:bCs/>
        </w:rPr>
        <w:t xml:space="preserve"> </w:t>
      </w:r>
      <w:r>
        <w:rPr>
          <w:rFonts w:cstheme="minorHAnsi"/>
          <w:b/>
          <w:bCs/>
        </w:rPr>
        <w:t>[</w:t>
      </w:r>
      <w:r w:rsidRPr="00C57207">
        <w:rPr>
          <w:rFonts w:cstheme="minorHAnsi"/>
          <w:b/>
          <w:bCs/>
          <w:highlight w:val="magenta"/>
        </w:rPr>
        <w:t>argument</w:t>
      </w:r>
      <w:r>
        <w:rPr>
          <w:rFonts w:cstheme="minorHAnsi"/>
          <w:b/>
          <w:bCs/>
        </w:rPr>
        <w:t>]</w:t>
      </w:r>
      <w:r w:rsidR="0009425D" w:rsidRPr="0009425D">
        <w:rPr>
          <w:rFonts w:cstheme="minorHAnsi"/>
          <w:b/>
          <w:bCs/>
          <w:highlight w:val="cyan"/>
        </w:rPr>
        <w:t xml:space="preserve"> </w:t>
      </w:r>
      <w:r w:rsidR="0009425D" w:rsidRPr="000F4C32">
        <w:rPr>
          <w:rFonts w:cstheme="minorHAnsi"/>
          <w:b/>
          <w:bCs/>
          <w:highlight w:val="cyan"/>
        </w:rPr>
        <w:t>(0,5PT</w:t>
      </w:r>
      <w:r>
        <w:t>. La peinture des passions permet à l'auteur romanesque de proposer au lecteur une réflexion sur la société, en faisant interagir ses personnages</w:t>
      </w:r>
      <w:r>
        <w:t xml:space="preserve"> </w:t>
      </w:r>
      <w:r>
        <w:rPr>
          <w:rFonts w:cstheme="minorHAnsi"/>
        </w:rPr>
        <w:t>[</w:t>
      </w:r>
      <w:r w:rsidRPr="00C57207">
        <w:rPr>
          <w:rFonts w:cstheme="minorHAnsi"/>
          <w:b/>
          <w:bCs/>
          <w:highlight w:val="magenta"/>
        </w:rPr>
        <w:t>explication de l’argument</w:t>
      </w:r>
      <w:r>
        <w:rPr>
          <w:rFonts w:cstheme="minorHAnsi"/>
        </w:rPr>
        <w:t>]</w:t>
      </w:r>
      <w:r w:rsidR="0009425D" w:rsidRPr="0009425D">
        <w:rPr>
          <w:rFonts w:cstheme="minorHAnsi"/>
          <w:b/>
          <w:bCs/>
          <w:highlight w:val="cyan"/>
        </w:rPr>
        <w:t xml:space="preserve"> </w:t>
      </w:r>
      <w:r w:rsidR="0009425D" w:rsidRPr="000F4C32">
        <w:rPr>
          <w:rFonts w:cstheme="minorHAnsi"/>
          <w:b/>
          <w:bCs/>
          <w:highlight w:val="cyan"/>
        </w:rPr>
        <w:t>(0,5PT</w:t>
      </w:r>
      <w:r>
        <w:t xml:space="preserve">. </w:t>
      </w:r>
      <w:r w:rsidRPr="00C57207">
        <w:rPr>
          <w:highlight w:val="blue"/>
        </w:rPr>
        <w:t>Exemples</w:t>
      </w:r>
      <w:r w:rsidR="0009425D">
        <w:rPr>
          <w:highlight w:val="blue"/>
        </w:rPr>
        <w:t xml:space="preserve"> </w:t>
      </w:r>
      <w:r w:rsidR="0009425D" w:rsidRPr="000F4C32">
        <w:rPr>
          <w:rFonts w:cstheme="minorHAnsi"/>
          <w:b/>
          <w:bCs/>
          <w:highlight w:val="cyan"/>
        </w:rPr>
        <w:t>(0,5PT</w:t>
      </w:r>
      <w:r w:rsidR="0009425D">
        <w:rPr>
          <w:rFonts w:cstheme="minorHAnsi"/>
          <w:b/>
          <w:bCs/>
        </w:rPr>
        <w:t>)</w:t>
      </w:r>
      <w:r>
        <w:t xml:space="preserve"> : On pourra é</w:t>
      </w:r>
      <w:r w:rsidR="000F4C32">
        <w:t>voquer L’Éducation sentimentale</w:t>
      </w:r>
      <w:r>
        <w:t>, de Flaubert.</w:t>
      </w:r>
      <w:r>
        <w:t xml:space="preserve"> </w:t>
      </w:r>
      <w:r>
        <w:t xml:space="preserve">Frédéric Moreau est partagé entre une bourgeoise vertueuse, Mme Arnoux, avec laquelle il vit un amour idéal jamais consommé, et </w:t>
      </w:r>
      <w:proofErr w:type="spellStart"/>
      <w:r>
        <w:t>Rosanette</w:t>
      </w:r>
      <w:proofErr w:type="spellEnd"/>
      <w:r>
        <w:t>, femme aux mœurs légères qui lui fait découvrir les plaisirs de l’amour sensuel. Il a également des velléités politiques. Autour des passions de ses personnages, Flaubert peint une fresque de la société parisienne du milieu du XIXe siècle et donne à réfléchir sur la réalisation des ambitions individuelles face aux événements politiques et historiques</w:t>
      </w:r>
      <w:r w:rsidR="006904BC" w:rsidRPr="006904BC">
        <w:rPr>
          <w:rFonts w:cstheme="minorHAnsi"/>
          <w:b/>
          <w:bCs/>
          <w:highlight w:val="blue"/>
        </w:rPr>
        <w:t xml:space="preserve"> </w:t>
      </w:r>
      <w:r w:rsidR="005E3246">
        <w:rPr>
          <w:rFonts w:cstheme="minorHAnsi"/>
          <w:b/>
          <w:bCs/>
          <w:highlight w:val="blue"/>
        </w:rPr>
        <w:t>[</w:t>
      </w:r>
      <w:r w:rsidR="006904BC" w:rsidRPr="00C57207">
        <w:rPr>
          <w:rFonts w:cstheme="minorHAnsi"/>
          <w:b/>
          <w:bCs/>
          <w:highlight w:val="blue"/>
        </w:rPr>
        <w:t>Explication de l’exemple</w:t>
      </w:r>
      <w:r w:rsidR="006904BC">
        <w:rPr>
          <w:rFonts w:cstheme="minorHAnsi"/>
        </w:rPr>
        <w:t>]</w:t>
      </w:r>
      <w:r w:rsidR="006904BC">
        <w:t xml:space="preserve"> </w:t>
      </w:r>
      <w:r w:rsidR="006904BC" w:rsidRPr="000F4C32">
        <w:rPr>
          <w:rFonts w:cstheme="minorHAnsi"/>
          <w:b/>
          <w:bCs/>
          <w:highlight w:val="cyan"/>
        </w:rPr>
        <w:t>(0,5PT</w:t>
      </w:r>
      <w:r w:rsidR="005E3246">
        <w:rPr>
          <w:rFonts w:cstheme="minorHAnsi"/>
          <w:b/>
          <w:bCs/>
        </w:rPr>
        <w:t>)</w:t>
      </w:r>
      <w:r>
        <w:t>.</w:t>
      </w:r>
    </w:p>
    <w:p w:rsidR="00C57207" w:rsidRDefault="004F09BD" w:rsidP="0009425D">
      <w:pPr>
        <w:jc w:val="both"/>
      </w:pPr>
      <w:r>
        <w:rPr>
          <w:b/>
          <w:bCs/>
        </w:rPr>
        <w:t xml:space="preserve"> </w:t>
      </w:r>
      <w:r>
        <w:t xml:space="preserve">       </w:t>
      </w:r>
      <w:r w:rsidRPr="004F09BD">
        <w:rPr>
          <w:b/>
          <w:bCs/>
        </w:rPr>
        <w:t>En retraçant la construction de son identité</w:t>
      </w:r>
      <w:r>
        <w:t xml:space="preserve"> : le roman autobiographique</w:t>
      </w:r>
      <w:r w:rsidRPr="004F09BD">
        <w:rPr>
          <w:rFonts w:cstheme="minorHAnsi"/>
          <w:b/>
          <w:bCs/>
          <w:highlight w:val="magenta"/>
        </w:rPr>
        <w:t xml:space="preserve"> </w:t>
      </w:r>
      <w:r>
        <w:rPr>
          <w:rFonts w:cstheme="minorHAnsi"/>
          <w:b/>
          <w:bCs/>
          <w:highlight w:val="magenta"/>
        </w:rPr>
        <w:t>[</w:t>
      </w:r>
      <w:r w:rsidRPr="00C57207">
        <w:rPr>
          <w:rFonts w:cstheme="minorHAnsi"/>
          <w:b/>
          <w:bCs/>
          <w:highlight w:val="magenta"/>
        </w:rPr>
        <w:t>argument</w:t>
      </w:r>
      <w:r>
        <w:rPr>
          <w:rFonts w:cstheme="minorHAnsi"/>
          <w:b/>
          <w:bCs/>
        </w:rPr>
        <w:t>]</w:t>
      </w:r>
      <w:r w:rsidRPr="0009425D">
        <w:rPr>
          <w:rFonts w:cstheme="minorHAnsi"/>
          <w:b/>
          <w:bCs/>
          <w:highlight w:val="cyan"/>
        </w:rPr>
        <w:t xml:space="preserve"> </w:t>
      </w:r>
      <w:r w:rsidRPr="000F4C32">
        <w:rPr>
          <w:rFonts w:cstheme="minorHAnsi"/>
          <w:b/>
          <w:bCs/>
          <w:highlight w:val="cyan"/>
        </w:rPr>
        <w:t>(0,5PT</w:t>
      </w:r>
      <w:r>
        <w:t xml:space="preserve">. </w:t>
      </w:r>
      <w:r>
        <w:t xml:space="preserve"> Le lecteur peut également être intéressé par l'expérience autobiographique où le personnage narrateur retrace les événements et les souvenirs qui ont participé à la construction de son identité</w:t>
      </w:r>
      <w:r w:rsidR="0053577C">
        <w:t xml:space="preserve"> </w:t>
      </w:r>
      <w:r w:rsidR="006904BC">
        <w:rPr>
          <w:rFonts w:cstheme="minorHAnsi"/>
        </w:rPr>
        <w:t>[</w:t>
      </w:r>
      <w:r w:rsidR="006904BC" w:rsidRPr="00C57207">
        <w:rPr>
          <w:rFonts w:cstheme="minorHAnsi"/>
          <w:b/>
          <w:bCs/>
          <w:highlight w:val="magenta"/>
        </w:rPr>
        <w:t>explication de l’argument</w:t>
      </w:r>
      <w:r w:rsidR="006904BC">
        <w:rPr>
          <w:rFonts w:cstheme="minorHAnsi"/>
        </w:rPr>
        <w:t>]</w:t>
      </w:r>
      <w:r w:rsidR="006904BC" w:rsidRPr="0009425D">
        <w:rPr>
          <w:rFonts w:cstheme="minorHAnsi"/>
          <w:b/>
          <w:bCs/>
          <w:highlight w:val="cyan"/>
        </w:rPr>
        <w:t xml:space="preserve"> </w:t>
      </w:r>
      <w:r w:rsidR="006904BC" w:rsidRPr="000F4C32">
        <w:rPr>
          <w:rFonts w:cstheme="minorHAnsi"/>
          <w:b/>
          <w:bCs/>
          <w:highlight w:val="cyan"/>
        </w:rPr>
        <w:t>(0,5PT</w:t>
      </w:r>
      <w:r w:rsidR="006904BC">
        <w:rPr>
          <w:rFonts w:cstheme="minorHAnsi"/>
          <w:b/>
          <w:bCs/>
        </w:rPr>
        <w:t>)</w:t>
      </w:r>
      <w:r w:rsidR="006904BC">
        <w:t xml:space="preserve">. </w:t>
      </w:r>
      <w:r>
        <w:t xml:space="preserve"> </w:t>
      </w:r>
      <w:r w:rsidRPr="006904BC">
        <w:rPr>
          <w:b/>
          <w:bCs/>
        </w:rPr>
        <w:t>Exemples</w:t>
      </w:r>
      <w:r w:rsidR="006904BC">
        <w:rPr>
          <w:b/>
          <w:bCs/>
        </w:rPr>
        <w:t xml:space="preserve"> (</w:t>
      </w:r>
      <w:r w:rsidR="006904BC" w:rsidRPr="000F4C32">
        <w:rPr>
          <w:rFonts w:cstheme="minorHAnsi"/>
          <w:b/>
          <w:bCs/>
          <w:highlight w:val="cyan"/>
        </w:rPr>
        <w:t>0,5PT</w:t>
      </w:r>
      <w:r>
        <w:t xml:space="preserve"> : On pourra citer le roman autobiographique d'Annie </w:t>
      </w:r>
      <w:proofErr w:type="spellStart"/>
      <w:r>
        <w:t>Ernaux</w:t>
      </w:r>
      <w:proofErr w:type="spellEnd"/>
      <w:r>
        <w:t xml:space="preserve"> </w:t>
      </w:r>
      <w:r w:rsidR="0053577C">
        <w:t>« </w:t>
      </w:r>
      <w:r>
        <w:t>Les armoires vides</w:t>
      </w:r>
      <w:r w:rsidR="0053577C">
        <w:t> »</w:t>
      </w:r>
      <w:r>
        <w:t>, où le personnage principal raconte son enfance et son adolescence et les sentiments contradictoires inspirés par le tiraillement entre deux milieux sociaux contradictoires : le milieu ouvrier de ses parents et le milieu bourgeois qu'elle côtoie par ses études</w:t>
      </w:r>
      <w:r w:rsidR="005E3246">
        <w:t xml:space="preserve"> </w:t>
      </w:r>
      <w:proofErr w:type="gramStart"/>
      <w:r w:rsidR="005E3246">
        <w:rPr>
          <w:rFonts w:cstheme="minorHAnsi"/>
        </w:rPr>
        <w:t>[</w:t>
      </w:r>
      <w:r w:rsidR="006904BC" w:rsidRPr="006904BC">
        <w:rPr>
          <w:rFonts w:cstheme="minorHAnsi"/>
          <w:b/>
          <w:bCs/>
          <w:highlight w:val="blue"/>
        </w:rPr>
        <w:t xml:space="preserve"> </w:t>
      </w:r>
      <w:r w:rsidR="006904BC" w:rsidRPr="00C57207">
        <w:rPr>
          <w:rFonts w:cstheme="minorHAnsi"/>
          <w:b/>
          <w:bCs/>
          <w:highlight w:val="blue"/>
        </w:rPr>
        <w:t>Explication</w:t>
      </w:r>
      <w:proofErr w:type="gramEnd"/>
      <w:r w:rsidR="006904BC" w:rsidRPr="00C57207">
        <w:rPr>
          <w:rFonts w:cstheme="minorHAnsi"/>
          <w:b/>
          <w:bCs/>
          <w:highlight w:val="blue"/>
        </w:rPr>
        <w:t xml:space="preserve"> de l’exemple</w:t>
      </w:r>
      <w:r w:rsidR="006904BC">
        <w:rPr>
          <w:rFonts w:cstheme="minorHAnsi"/>
        </w:rPr>
        <w:t>]</w:t>
      </w:r>
      <w:r w:rsidR="006904BC">
        <w:t xml:space="preserve"> </w:t>
      </w:r>
      <w:r w:rsidR="006904BC" w:rsidRPr="000F4C32">
        <w:rPr>
          <w:rFonts w:cstheme="minorHAnsi"/>
          <w:b/>
          <w:bCs/>
          <w:highlight w:val="cyan"/>
        </w:rPr>
        <w:t>(0,5PT</w:t>
      </w:r>
      <w:r w:rsidR="0053577C">
        <w:rPr>
          <w:rFonts w:cstheme="minorHAnsi"/>
          <w:b/>
          <w:bCs/>
        </w:rPr>
        <w:t>)</w:t>
      </w:r>
      <w:r>
        <w:t>.</w:t>
      </w:r>
    </w:p>
    <w:p w:rsidR="006904BC" w:rsidRDefault="006904BC" w:rsidP="0009425D">
      <w:pPr>
        <w:jc w:val="both"/>
      </w:pPr>
    </w:p>
    <w:p w:rsidR="000F4C32" w:rsidRDefault="000F4C32" w:rsidP="00C57207">
      <w:pPr>
        <w:jc w:val="both"/>
        <w:rPr>
          <w:b/>
          <w:bCs/>
        </w:rPr>
      </w:pPr>
      <w:r w:rsidRPr="000F4C32">
        <w:rPr>
          <w:b/>
          <w:bCs/>
          <w:highlight w:val="cyan"/>
        </w:rPr>
        <w:t>+ 1PT sur la forme et la pertinence des idées</w:t>
      </w:r>
      <w:r>
        <w:rPr>
          <w:b/>
          <w:bCs/>
        </w:rPr>
        <w:t xml:space="preserve"> </w:t>
      </w:r>
    </w:p>
    <w:p w:rsidR="00E8294B" w:rsidRDefault="00E8294B" w:rsidP="00C57207">
      <w:pPr>
        <w:jc w:val="both"/>
        <w:rPr>
          <w:b/>
          <w:bCs/>
        </w:rPr>
      </w:pPr>
    </w:p>
    <w:p w:rsidR="0053577C" w:rsidRDefault="000F4C32" w:rsidP="00B925EC">
      <w:pPr>
        <w:jc w:val="both"/>
        <w:rPr>
          <w:b/>
          <w:bCs/>
          <w:sz w:val="24"/>
          <w:szCs w:val="24"/>
        </w:rPr>
      </w:pPr>
      <w:r>
        <w:rPr>
          <w:b/>
          <w:bCs/>
          <w:color w:val="FF0000"/>
        </w:rPr>
        <w:lastRenderedPageBreak/>
        <w:t xml:space="preserve"> </w:t>
      </w:r>
      <w:r w:rsidR="0053577C" w:rsidRPr="00E659CA">
        <w:rPr>
          <w:b/>
          <w:bCs/>
          <w:sz w:val="24"/>
          <w:szCs w:val="24"/>
          <w:highlight w:val="lightGray"/>
        </w:rPr>
        <w:t>Sujet : « </w:t>
      </w:r>
      <w:r w:rsidR="00B925EC">
        <w:rPr>
          <w:b/>
          <w:bCs/>
          <w:sz w:val="24"/>
          <w:szCs w:val="24"/>
          <w:highlight w:val="lightGray"/>
        </w:rPr>
        <w:t xml:space="preserve">La littérature vous semble-t-elle un moyen efficace pour émouvoir le </w:t>
      </w:r>
      <w:r w:rsidR="00DB07F2">
        <w:rPr>
          <w:b/>
          <w:bCs/>
          <w:sz w:val="24"/>
          <w:szCs w:val="24"/>
          <w:highlight w:val="lightGray"/>
        </w:rPr>
        <w:t>lecteur</w:t>
      </w:r>
      <w:r w:rsidR="00DB07F2" w:rsidRPr="00E659CA">
        <w:rPr>
          <w:b/>
          <w:bCs/>
          <w:sz w:val="24"/>
          <w:szCs w:val="24"/>
          <w:highlight w:val="lightGray"/>
        </w:rPr>
        <w:t> ?</w:t>
      </w:r>
      <w:r w:rsidR="0053577C" w:rsidRPr="00E659CA">
        <w:rPr>
          <w:b/>
          <w:bCs/>
          <w:sz w:val="24"/>
          <w:szCs w:val="24"/>
          <w:highlight w:val="lightGray"/>
        </w:rPr>
        <w:t> »</w:t>
      </w:r>
    </w:p>
    <w:p w:rsidR="00357D83" w:rsidRPr="004A6176" w:rsidRDefault="00357D83" w:rsidP="00B925EC">
      <w:pPr>
        <w:jc w:val="both"/>
        <w:rPr>
          <w:b/>
          <w:bCs/>
          <w:sz w:val="24"/>
          <w:szCs w:val="24"/>
        </w:rPr>
      </w:pPr>
    </w:p>
    <w:p w:rsidR="00B925EC" w:rsidRPr="004A6176" w:rsidRDefault="0053577C" w:rsidP="00B925EC">
      <w:pPr>
        <w:jc w:val="both"/>
        <w:rPr>
          <w:sz w:val="24"/>
          <w:szCs w:val="24"/>
        </w:rPr>
      </w:pPr>
      <w:r w:rsidRPr="006904BC">
        <w:rPr>
          <w:sz w:val="24"/>
          <w:szCs w:val="24"/>
        </w:rPr>
        <w:t>Le sujet requiert un plan dialectique</w:t>
      </w:r>
      <w:r>
        <w:rPr>
          <w:sz w:val="24"/>
          <w:szCs w:val="24"/>
        </w:rPr>
        <w:t xml:space="preserve"> composé de deux parties :</w:t>
      </w:r>
      <w:r w:rsidRPr="006904BC">
        <w:rPr>
          <w:sz w:val="24"/>
          <w:szCs w:val="24"/>
        </w:rPr>
        <w:t xml:space="preserve"> (thèse-antithèse)</w:t>
      </w:r>
      <w:r>
        <w:rPr>
          <w:sz w:val="24"/>
          <w:szCs w:val="24"/>
        </w:rPr>
        <w:t xml:space="preserve"> + une phrase de transition entre les parties</w:t>
      </w:r>
      <w:r w:rsidRPr="006904BC">
        <w:rPr>
          <w:sz w:val="24"/>
          <w:szCs w:val="24"/>
        </w:rPr>
        <w:t>. Chaque partie doit être composée de deux paragraphes qui soutiennent l’idée principale. Le paragraphe doit contenir : 1 argument+ explication de l’argument +</w:t>
      </w:r>
      <w:proofErr w:type="spellStart"/>
      <w:r w:rsidRPr="006904BC">
        <w:rPr>
          <w:sz w:val="24"/>
          <w:szCs w:val="24"/>
        </w:rPr>
        <w:t>exemple.s</w:t>
      </w:r>
      <w:proofErr w:type="spellEnd"/>
      <w:r w:rsidRPr="006904BC">
        <w:rPr>
          <w:sz w:val="24"/>
          <w:szCs w:val="24"/>
        </w:rPr>
        <w:t>. +explication de l’</w:t>
      </w:r>
      <w:proofErr w:type="spellStart"/>
      <w:r w:rsidRPr="006904BC">
        <w:rPr>
          <w:sz w:val="24"/>
          <w:szCs w:val="24"/>
        </w:rPr>
        <w:t>exemple.s</w:t>
      </w:r>
      <w:proofErr w:type="spellEnd"/>
      <w:r w:rsidRPr="006904BC">
        <w:rPr>
          <w:sz w:val="24"/>
          <w:szCs w:val="24"/>
        </w:rPr>
        <w:t>.</w:t>
      </w:r>
      <w:r>
        <w:rPr>
          <w:sz w:val="24"/>
          <w:szCs w:val="24"/>
        </w:rPr>
        <w:t xml:space="preserve"> </w:t>
      </w:r>
    </w:p>
    <w:p w:rsidR="00C57207" w:rsidRPr="003B574A" w:rsidRDefault="0053577C" w:rsidP="003B574A">
      <w:pPr>
        <w:jc w:val="center"/>
        <w:rPr>
          <w:b/>
          <w:bCs/>
          <w:color w:val="FF0000"/>
          <w:sz w:val="28"/>
          <w:szCs w:val="28"/>
        </w:rPr>
      </w:pPr>
      <w:r w:rsidRPr="000F4C32">
        <w:rPr>
          <w:b/>
          <w:bCs/>
          <w:color w:val="FF0000"/>
          <w:sz w:val="28"/>
          <w:szCs w:val="28"/>
        </w:rPr>
        <w:t>Le corrigé type + barème de notation </w:t>
      </w:r>
    </w:p>
    <w:p w:rsidR="003B574A" w:rsidRPr="00C57207" w:rsidRDefault="003B574A" w:rsidP="00357D83">
      <w:pPr>
        <w:jc w:val="both"/>
        <w:rPr>
          <w:b/>
          <w:bCs/>
        </w:rPr>
      </w:pPr>
      <w:r w:rsidRPr="00C57207">
        <w:rPr>
          <w:b/>
          <w:bCs/>
          <w:highlight w:val="yellow"/>
        </w:rPr>
        <w:t>Partie 1 :</w:t>
      </w:r>
      <w:r>
        <w:rPr>
          <w:b/>
          <w:bCs/>
          <w:highlight w:val="yellow"/>
        </w:rPr>
        <w:t xml:space="preserve"> </w:t>
      </w:r>
      <w:r w:rsidR="00357D83">
        <w:rPr>
          <w:b/>
          <w:bCs/>
        </w:rPr>
        <w:t xml:space="preserve"> </w:t>
      </w:r>
      <w:r w:rsidR="00357D83">
        <w:t xml:space="preserve"> </w:t>
      </w:r>
      <w:r w:rsidR="00357D83" w:rsidRPr="00357D83">
        <w:rPr>
          <w:highlight w:val="yellow"/>
        </w:rPr>
        <w:t xml:space="preserve">La littérature est un moyen efficace pour émouvoir le </w:t>
      </w:r>
      <w:r w:rsidR="00BC7FDA" w:rsidRPr="00357D83">
        <w:rPr>
          <w:highlight w:val="yellow"/>
        </w:rPr>
        <w:t>lecteur</w:t>
      </w:r>
      <w:r w:rsidR="00BC7FDA">
        <w:t xml:space="preserve"> (</w:t>
      </w:r>
      <w:r>
        <w:rPr>
          <w:b/>
          <w:bCs/>
          <w:highlight w:val="cyan"/>
        </w:rPr>
        <w:t>4</w:t>
      </w:r>
      <w:r w:rsidRPr="000F4C32">
        <w:rPr>
          <w:b/>
          <w:bCs/>
          <w:highlight w:val="cyan"/>
        </w:rPr>
        <w:t xml:space="preserve"> PTS)</w:t>
      </w:r>
    </w:p>
    <w:p w:rsidR="003B574A" w:rsidRDefault="00E50975" w:rsidP="00357D83">
      <w:pPr>
        <w:jc w:val="both"/>
      </w:pPr>
      <w:r>
        <w:rPr>
          <w:b/>
          <w:bCs/>
          <w:i/>
          <w:iCs/>
          <w:color w:val="373232"/>
          <w:shd w:val="clear" w:color="auto" w:fill="FFFDFD"/>
        </w:rPr>
        <w:t xml:space="preserve">                    </w:t>
      </w:r>
      <w:r w:rsidRPr="00357D83">
        <w:rPr>
          <w:rFonts w:ascii="Arial" w:hAnsi="Arial" w:cs="Arial"/>
          <w:b/>
          <w:bCs/>
          <w:color w:val="000000"/>
          <w:shd w:val="clear" w:color="auto" w:fill="FFFFFF"/>
        </w:rPr>
        <w:t>La littérature, grâce à sa diversité de genres</w:t>
      </w:r>
      <w:r w:rsidR="00357D83">
        <w:rPr>
          <w:rFonts w:ascii="Arial" w:hAnsi="Arial" w:cs="Arial"/>
          <w:b/>
          <w:bCs/>
          <w:color w:val="000000"/>
          <w:shd w:val="clear" w:color="auto" w:fill="FFFFFF"/>
        </w:rPr>
        <w:t xml:space="preserve"> –poésie en l’occurrence-</w:t>
      </w:r>
      <w:r w:rsidRPr="00357D83">
        <w:rPr>
          <w:rFonts w:ascii="Arial" w:hAnsi="Arial" w:cs="Arial"/>
          <w:b/>
          <w:bCs/>
          <w:color w:val="000000"/>
          <w:shd w:val="clear" w:color="auto" w:fill="FFFFFF"/>
        </w:rPr>
        <w:t>, propose différentes moyens d’émouvoir le lecteur</w:t>
      </w:r>
      <w:r w:rsidR="00357D83">
        <w:rPr>
          <w:rFonts w:ascii="Arial" w:hAnsi="Arial" w:cs="Arial"/>
          <w:b/>
          <w:bCs/>
          <w:color w:val="000000"/>
          <w:shd w:val="clear" w:color="auto" w:fill="FFFFFF"/>
        </w:rPr>
        <w:t xml:space="preserve"> </w:t>
      </w:r>
      <w:r w:rsidR="00357D83">
        <w:rPr>
          <w:rFonts w:cstheme="minorHAnsi"/>
          <w:b/>
          <w:bCs/>
        </w:rPr>
        <w:t>[</w:t>
      </w:r>
      <w:r w:rsidR="00357D83" w:rsidRPr="00C57207">
        <w:rPr>
          <w:rFonts w:cstheme="minorHAnsi"/>
          <w:b/>
          <w:bCs/>
          <w:highlight w:val="magenta"/>
        </w:rPr>
        <w:t>argument</w:t>
      </w:r>
      <w:r w:rsidR="00357D83">
        <w:rPr>
          <w:rFonts w:cstheme="minorHAnsi"/>
          <w:b/>
          <w:bCs/>
        </w:rPr>
        <w:t>]</w:t>
      </w:r>
      <w:r w:rsidR="00357D83" w:rsidRPr="0009425D">
        <w:rPr>
          <w:rFonts w:cstheme="minorHAnsi"/>
          <w:b/>
          <w:bCs/>
          <w:highlight w:val="cyan"/>
        </w:rPr>
        <w:t xml:space="preserve"> </w:t>
      </w:r>
      <w:r w:rsidR="00357D83" w:rsidRPr="000F4C32">
        <w:rPr>
          <w:rFonts w:cstheme="minorHAnsi"/>
          <w:b/>
          <w:bCs/>
          <w:highlight w:val="cyan"/>
        </w:rPr>
        <w:t>(0,5PT</w:t>
      </w:r>
      <w:r w:rsidR="00BC7FDA">
        <w:rPr>
          <w:rFonts w:cstheme="minorHAnsi"/>
          <w:b/>
          <w:bCs/>
        </w:rPr>
        <w:t>)</w:t>
      </w:r>
      <w:r>
        <w:rPr>
          <w:rFonts w:ascii="Arial" w:hAnsi="Arial" w:cs="Arial"/>
          <w:color w:val="000000"/>
          <w:shd w:val="clear" w:color="auto" w:fill="FFFFFF"/>
        </w:rPr>
        <w:t xml:space="preserve">. </w:t>
      </w:r>
      <w:r w:rsidR="00357D83">
        <w:rPr>
          <w:rFonts w:ascii="Arial" w:hAnsi="Arial" w:cs="Arial"/>
          <w:color w:val="000000"/>
          <w:shd w:val="clear" w:color="auto" w:fill="FFFFFF"/>
        </w:rPr>
        <w:t xml:space="preserve">Le lecteur se sentira concerné par les propos tenus, lorsqu’il ressentira de l’émotion </w:t>
      </w:r>
      <w:r w:rsidR="00357D83">
        <w:rPr>
          <w:rFonts w:cstheme="minorHAnsi"/>
        </w:rPr>
        <w:t>[</w:t>
      </w:r>
      <w:r w:rsidR="00357D83" w:rsidRPr="00C57207">
        <w:rPr>
          <w:rFonts w:cstheme="minorHAnsi"/>
          <w:b/>
          <w:bCs/>
          <w:highlight w:val="magenta"/>
        </w:rPr>
        <w:t>explication de l’argument</w:t>
      </w:r>
      <w:r w:rsidR="00357D83">
        <w:rPr>
          <w:rFonts w:cstheme="minorHAnsi"/>
        </w:rPr>
        <w:t>]</w:t>
      </w:r>
      <w:r w:rsidR="00357D83" w:rsidRPr="0009425D">
        <w:rPr>
          <w:rFonts w:cstheme="minorHAnsi"/>
          <w:b/>
          <w:bCs/>
          <w:highlight w:val="cyan"/>
        </w:rPr>
        <w:t xml:space="preserve"> </w:t>
      </w:r>
      <w:r w:rsidR="00357D83" w:rsidRPr="000F4C32">
        <w:rPr>
          <w:rFonts w:cstheme="minorHAnsi"/>
          <w:b/>
          <w:bCs/>
          <w:highlight w:val="cyan"/>
        </w:rPr>
        <w:t>(0,5PT</w:t>
      </w:r>
      <w:r w:rsidR="00357D83">
        <w:rPr>
          <w:rFonts w:ascii="Arial" w:hAnsi="Arial" w:cs="Arial"/>
          <w:color w:val="000000"/>
          <w:shd w:val="clear" w:color="auto" w:fill="FFFFFF"/>
        </w:rPr>
        <w:t xml:space="preserve">. Prenons </w:t>
      </w:r>
      <w:r w:rsidR="00357D83" w:rsidRPr="00BC7FDA">
        <w:rPr>
          <w:rFonts w:ascii="Arial" w:hAnsi="Arial" w:cs="Arial"/>
          <w:b/>
          <w:bCs/>
          <w:color w:val="000000"/>
          <w:highlight w:val="cyan"/>
          <w:shd w:val="clear" w:color="auto" w:fill="FFFFFF"/>
        </w:rPr>
        <w:t>l’</w:t>
      </w:r>
      <w:r w:rsidRPr="00BC7FDA">
        <w:rPr>
          <w:rFonts w:ascii="Arial" w:hAnsi="Arial" w:cs="Arial"/>
          <w:b/>
          <w:bCs/>
          <w:color w:val="000000"/>
          <w:highlight w:val="cyan"/>
          <w:shd w:val="clear" w:color="auto" w:fill="FFFFFF"/>
        </w:rPr>
        <w:t>exemple</w:t>
      </w:r>
      <w:r w:rsidR="00357D83" w:rsidRPr="00BC7FDA">
        <w:rPr>
          <w:rFonts w:ascii="Arial" w:hAnsi="Arial" w:cs="Arial"/>
          <w:b/>
          <w:bCs/>
          <w:color w:val="000000"/>
          <w:shd w:val="clear" w:color="auto" w:fill="FFFFFF"/>
        </w:rPr>
        <w:t xml:space="preserve"> </w:t>
      </w:r>
      <w:r w:rsidR="00357D83" w:rsidRPr="000F4C32">
        <w:rPr>
          <w:rFonts w:cstheme="minorHAnsi"/>
          <w:b/>
          <w:bCs/>
          <w:highlight w:val="cyan"/>
        </w:rPr>
        <w:t>(0,5PT</w:t>
      </w:r>
      <w:r w:rsidR="00357D83">
        <w:rPr>
          <w:rFonts w:cstheme="minorHAnsi"/>
          <w:b/>
          <w:bCs/>
        </w:rPr>
        <w:t>)</w:t>
      </w:r>
      <w:r w:rsidR="00357D83">
        <w:t xml:space="preserve"> </w:t>
      </w:r>
      <w:r>
        <w:rPr>
          <w:rFonts w:ascii="Arial" w:hAnsi="Arial" w:cs="Arial"/>
          <w:color w:val="000000"/>
          <w:shd w:val="clear" w:color="auto" w:fill="FFFFFF"/>
        </w:rPr>
        <w:t>du poème le </w:t>
      </w:r>
      <w:r>
        <w:rPr>
          <w:rStyle w:val="Accentuation"/>
          <w:rFonts w:ascii="Arial" w:hAnsi="Arial" w:cs="Arial"/>
          <w:color w:val="000000"/>
          <w:shd w:val="clear" w:color="auto" w:fill="FFFFFF"/>
        </w:rPr>
        <w:t>Dormeur du Val</w:t>
      </w:r>
      <w:r>
        <w:rPr>
          <w:rFonts w:ascii="Arial" w:hAnsi="Arial" w:cs="Arial"/>
          <w:color w:val="000000"/>
          <w:shd w:val="clear" w:color="auto" w:fill="FFFFFF"/>
        </w:rPr>
        <w:t> de Rimbaud ou encore le poème à la </w:t>
      </w:r>
      <w:r>
        <w:rPr>
          <w:rStyle w:val="Accentuation"/>
          <w:rFonts w:ascii="Arial" w:hAnsi="Arial" w:cs="Arial"/>
          <w:color w:val="000000"/>
          <w:shd w:val="clear" w:color="auto" w:fill="FFFFFF"/>
        </w:rPr>
        <w:t>Mère de l’enfant mort</w:t>
      </w:r>
      <w:r>
        <w:rPr>
          <w:rFonts w:ascii="Arial" w:hAnsi="Arial" w:cs="Arial"/>
          <w:color w:val="000000"/>
          <w:shd w:val="clear" w:color="auto" w:fill="FFFFFF"/>
        </w:rPr>
        <w:t> de Victor Hugo. Ces deux poèmes ne sont pas des textes argumentatifs. Par l’utilisation du registre pathétique (phrases exclamatives, interrogatives, interjections, énumération d’adjectifs décrivant la souffrance des personnages) et de l’hyperbole (tout est exagéré), le lecteur est emporté par le tragique du poème et se révolte lui aussi contre la cruauté humaine</w:t>
      </w:r>
      <w:r w:rsidR="00BC7FDA" w:rsidRPr="00BC7FDA">
        <w:rPr>
          <w:rFonts w:cstheme="minorHAnsi"/>
          <w:b/>
          <w:bCs/>
          <w:highlight w:val="blue"/>
        </w:rPr>
        <w:t xml:space="preserve"> </w:t>
      </w:r>
      <w:r w:rsidR="00BC7FDA">
        <w:rPr>
          <w:rFonts w:cstheme="minorHAnsi"/>
          <w:b/>
          <w:bCs/>
          <w:highlight w:val="blue"/>
        </w:rPr>
        <w:t>[</w:t>
      </w:r>
      <w:r w:rsidR="00BC7FDA" w:rsidRPr="00C57207">
        <w:rPr>
          <w:rFonts w:cstheme="minorHAnsi"/>
          <w:b/>
          <w:bCs/>
          <w:highlight w:val="blue"/>
        </w:rPr>
        <w:t>Explication de l’exemple</w:t>
      </w:r>
      <w:r w:rsidR="00BC7FDA">
        <w:rPr>
          <w:rFonts w:cstheme="minorHAnsi"/>
        </w:rPr>
        <w:t>]</w:t>
      </w:r>
      <w:r w:rsidR="00BC7FDA">
        <w:t xml:space="preserve"> </w:t>
      </w:r>
      <w:r w:rsidR="00BC7FDA" w:rsidRPr="000F4C32">
        <w:rPr>
          <w:rFonts w:cstheme="minorHAnsi"/>
          <w:b/>
          <w:bCs/>
          <w:highlight w:val="cyan"/>
        </w:rPr>
        <w:t>(0,5PT</w:t>
      </w:r>
      <w:r w:rsidR="00BC7FDA">
        <w:rPr>
          <w:rFonts w:cstheme="minorHAnsi"/>
          <w:b/>
          <w:bCs/>
        </w:rPr>
        <w:t>)</w:t>
      </w:r>
      <w:r>
        <w:rPr>
          <w:rFonts w:ascii="Arial" w:hAnsi="Arial" w:cs="Arial"/>
          <w:color w:val="000000"/>
          <w:shd w:val="clear" w:color="auto" w:fill="FFFFFF"/>
        </w:rPr>
        <w:t>.</w:t>
      </w:r>
    </w:p>
    <w:p w:rsidR="003B574A" w:rsidRDefault="00E50975" w:rsidP="003B574A">
      <w:pPr>
        <w:jc w:val="both"/>
      </w:pPr>
      <w:r w:rsidRPr="00357D83">
        <w:rPr>
          <w:b/>
          <w:bCs/>
        </w:rPr>
        <w:t xml:space="preserve">            </w:t>
      </w:r>
      <w:r w:rsidRPr="00357D83">
        <w:rPr>
          <w:rFonts w:ascii="Arial" w:hAnsi="Arial" w:cs="Arial"/>
          <w:b/>
          <w:bCs/>
          <w:color w:val="000000"/>
          <w:shd w:val="clear" w:color="auto" w:fill="FFFFFF"/>
        </w:rPr>
        <w:t>La littérature, permet aux écrivains de persuader leurs lecteurs pour les émouvoir et les faire réfléchir</w:t>
      </w:r>
      <w:r w:rsidR="00BC7FDA">
        <w:rPr>
          <w:rFonts w:ascii="Arial" w:hAnsi="Arial" w:cs="Arial"/>
          <w:b/>
          <w:bCs/>
          <w:color w:val="000000"/>
          <w:shd w:val="clear" w:color="auto" w:fill="FFFFFF"/>
        </w:rPr>
        <w:t xml:space="preserve"> </w:t>
      </w:r>
      <w:r w:rsidR="00BC7FDA">
        <w:rPr>
          <w:rFonts w:cstheme="minorHAnsi"/>
          <w:b/>
          <w:bCs/>
        </w:rPr>
        <w:t>[</w:t>
      </w:r>
      <w:r w:rsidR="00BC7FDA" w:rsidRPr="00C57207">
        <w:rPr>
          <w:rFonts w:cstheme="minorHAnsi"/>
          <w:b/>
          <w:bCs/>
          <w:highlight w:val="magenta"/>
        </w:rPr>
        <w:t>argument</w:t>
      </w:r>
      <w:r w:rsidR="00BC7FDA">
        <w:rPr>
          <w:rFonts w:cstheme="minorHAnsi"/>
          <w:b/>
          <w:bCs/>
        </w:rPr>
        <w:t>]</w:t>
      </w:r>
      <w:r w:rsidR="00BC7FDA" w:rsidRPr="0009425D">
        <w:rPr>
          <w:rFonts w:cstheme="minorHAnsi"/>
          <w:b/>
          <w:bCs/>
          <w:highlight w:val="cyan"/>
        </w:rPr>
        <w:t xml:space="preserve"> </w:t>
      </w:r>
      <w:r w:rsidR="00BC7FDA" w:rsidRPr="000F4C32">
        <w:rPr>
          <w:rFonts w:cstheme="minorHAnsi"/>
          <w:b/>
          <w:bCs/>
          <w:highlight w:val="cyan"/>
        </w:rPr>
        <w:t>(0,5PT</w:t>
      </w:r>
      <w:r w:rsidR="00BC7FDA">
        <w:rPr>
          <w:rFonts w:cstheme="minorHAnsi"/>
          <w:b/>
          <w:bCs/>
        </w:rPr>
        <w:t>)</w:t>
      </w:r>
      <w:r>
        <w:rPr>
          <w:rFonts w:ascii="Arial" w:hAnsi="Arial" w:cs="Arial"/>
          <w:color w:val="000000"/>
          <w:shd w:val="clear" w:color="auto" w:fill="FFFFFF"/>
        </w:rPr>
        <w:t>.</w:t>
      </w:r>
      <w:r w:rsidR="00BC7FDA">
        <w:rPr>
          <w:rFonts w:ascii="Arial" w:hAnsi="Arial" w:cs="Arial"/>
          <w:color w:val="000000"/>
          <w:shd w:val="clear" w:color="auto" w:fill="FFFFFF"/>
        </w:rPr>
        <w:t xml:space="preserve"> L’auteur vise en effet à susciter des émotions </w:t>
      </w:r>
      <w:r w:rsidR="003B4F91">
        <w:rPr>
          <w:rFonts w:ascii="Arial" w:hAnsi="Arial" w:cs="Arial"/>
          <w:color w:val="000000"/>
          <w:shd w:val="clear" w:color="auto" w:fill="FFFFFF"/>
        </w:rPr>
        <w:t>telles</w:t>
      </w:r>
      <w:r w:rsidR="00BC7FDA">
        <w:rPr>
          <w:rFonts w:ascii="Arial" w:hAnsi="Arial" w:cs="Arial"/>
          <w:color w:val="000000"/>
          <w:shd w:val="clear" w:color="auto" w:fill="FFFFFF"/>
        </w:rPr>
        <w:t xml:space="preserve"> que la colère afin de faire réfléchir le lecteur </w:t>
      </w:r>
      <w:r w:rsidR="00BC7FDA">
        <w:rPr>
          <w:rFonts w:cstheme="minorHAnsi"/>
        </w:rPr>
        <w:t>[</w:t>
      </w:r>
      <w:r w:rsidR="00BC7FDA" w:rsidRPr="00C57207">
        <w:rPr>
          <w:rFonts w:cstheme="minorHAnsi"/>
          <w:b/>
          <w:bCs/>
          <w:highlight w:val="magenta"/>
        </w:rPr>
        <w:t>explication de l’argument</w:t>
      </w:r>
      <w:r w:rsidR="00BC7FDA">
        <w:rPr>
          <w:rFonts w:cstheme="minorHAnsi"/>
        </w:rPr>
        <w:t>]</w:t>
      </w:r>
      <w:r w:rsidR="00BC7FDA" w:rsidRPr="0009425D">
        <w:rPr>
          <w:rFonts w:cstheme="minorHAnsi"/>
          <w:b/>
          <w:bCs/>
          <w:highlight w:val="cyan"/>
        </w:rPr>
        <w:t xml:space="preserve"> </w:t>
      </w:r>
      <w:r w:rsidR="00BC7FDA" w:rsidRPr="000F4C32">
        <w:rPr>
          <w:rFonts w:cstheme="minorHAnsi"/>
          <w:b/>
          <w:bCs/>
          <w:highlight w:val="cyan"/>
        </w:rPr>
        <w:t>(0,5PT</w:t>
      </w:r>
      <w:r w:rsidR="00BC7FDA">
        <w:rPr>
          <w:rFonts w:ascii="Arial" w:hAnsi="Arial" w:cs="Arial"/>
          <w:color w:val="000000"/>
          <w:shd w:val="clear" w:color="auto" w:fill="FFFFFF"/>
        </w:rPr>
        <w:t xml:space="preserve">. </w:t>
      </w:r>
      <w:r>
        <w:rPr>
          <w:rFonts w:ascii="Arial" w:hAnsi="Arial" w:cs="Arial"/>
          <w:color w:val="000000"/>
          <w:shd w:val="clear" w:color="auto" w:fill="FFFFFF"/>
        </w:rPr>
        <w:t xml:space="preserve"> Pensez ici à tous les écrits </w:t>
      </w:r>
      <w:r w:rsidRPr="00BC7FDA">
        <w:rPr>
          <w:rFonts w:ascii="Arial" w:hAnsi="Arial" w:cs="Arial"/>
          <w:b/>
          <w:bCs/>
          <w:color w:val="000000"/>
          <w:highlight w:val="cyan"/>
          <w:shd w:val="clear" w:color="auto" w:fill="FFFFFF"/>
        </w:rPr>
        <w:t>par exemple</w:t>
      </w:r>
      <w:r w:rsidR="00BC7FDA" w:rsidRPr="00BC7FDA">
        <w:rPr>
          <w:rFonts w:ascii="Arial" w:hAnsi="Arial" w:cs="Arial"/>
          <w:b/>
          <w:bCs/>
          <w:color w:val="000000"/>
          <w:highlight w:val="cyan"/>
          <w:shd w:val="clear" w:color="auto" w:fill="FFFFFF"/>
        </w:rPr>
        <w:t xml:space="preserve"> (0,5 PT)</w:t>
      </w:r>
      <w:r>
        <w:rPr>
          <w:rFonts w:ascii="Arial" w:hAnsi="Arial" w:cs="Arial"/>
          <w:color w:val="000000"/>
          <w:shd w:val="clear" w:color="auto" w:fill="FFFFFF"/>
        </w:rPr>
        <w:t xml:space="preserve"> de Voltaire. Grâce à l’ironie, l’écrivain créé une distanciation, il n’accuse pas quelqu’un directement, il le fait d’une manière détournée. Voltaire peut utiliser ainsi sa plume incisive en adoptant le regard naïf de </w:t>
      </w:r>
      <w:r>
        <w:rPr>
          <w:rStyle w:val="Accentuation"/>
          <w:rFonts w:ascii="Arial" w:hAnsi="Arial" w:cs="Arial"/>
          <w:color w:val="000000"/>
          <w:shd w:val="clear" w:color="auto" w:fill="FFFFFF"/>
        </w:rPr>
        <w:t>Candide</w:t>
      </w:r>
      <w:r>
        <w:rPr>
          <w:rFonts w:ascii="Arial" w:hAnsi="Arial" w:cs="Arial"/>
          <w:color w:val="000000"/>
          <w:shd w:val="clear" w:color="auto" w:fill="FFFFFF"/>
        </w:rPr>
        <w:t>, pour dénoncer toute la cruauté du monde. (C’est quand même très mal de ne pas accuser les rois directement, mais adopter le point de vue d’un simplet pour dénoncer les injustices de son époque.)</w:t>
      </w:r>
      <w:r w:rsidR="00BC7FDA" w:rsidRPr="00BC7FDA">
        <w:rPr>
          <w:rFonts w:cstheme="minorHAnsi"/>
          <w:b/>
          <w:bCs/>
          <w:highlight w:val="blue"/>
        </w:rPr>
        <w:t xml:space="preserve"> </w:t>
      </w:r>
      <w:r w:rsidR="00BC7FDA">
        <w:rPr>
          <w:rFonts w:cstheme="minorHAnsi"/>
          <w:b/>
          <w:bCs/>
          <w:highlight w:val="blue"/>
        </w:rPr>
        <w:t>[</w:t>
      </w:r>
      <w:r w:rsidR="00BC7FDA" w:rsidRPr="00C57207">
        <w:rPr>
          <w:rFonts w:cstheme="minorHAnsi"/>
          <w:b/>
          <w:bCs/>
          <w:highlight w:val="blue"/>
        </w:rPr>
        <w:t>Explication de l’exemple</w:t>
      </w:r>
      <w:r w:rsidR="00BC7FDA">
        <w:rPr>
          <w:rFonts w:cstheme="minorHAnsi"/>
        </w:rPr>
        <w:t>]</w:t>
      </w:r>
      <w:r w:rsidR="00BC7FDA">
        <w:t xml:space="preserve"> </w:t>
      </w:r>
      <w:r w:rsidR="00BC7FDA" w:rsidRPr="000F4C32">
        <w:rPr>
          <w:rFonts w:cstheme="minorHAnsi"/>
          <w:b/>
          <w:bCs/>
          <w:highlight w:val="cyan"/>
        </w:rPr>
        <w:t>(0,5PT</w:t>
      </w:r>
      <w:r w:rsidR="00BC7FDA">
        <w:rPr>
          <w:rFonts w:cstheme="minorHAnsi"/>
          <w:b/>
          <w:bCs/>
        </w:rPr>
        <w:t>)</w:t>
      </w:r>
      <w:r w:rsidR="00BC7FDA">
        <w:rPr>
          <w:rFonts w:ascii="Arial" w:hAnsi="Arial" w:cs="Arial"/>
          <w:color w:val="000000"/>
          <w:shd w:val="clear" w:color="auto" w:fill="FFFFFF"/>
        </w:rPr>
        <w:t>.</w:t>
      </w:r>
    </w:p>
    <w:p w:rsidR="003B574A" w:rsidRDefault="003B574A" w:rsidP="003B574A">
      <w:pPr>
        <w:jc w:val="both"/>
      </w:pPr>
      <w:r>
        <w:rPr>
          <w:b/>
          <w:bCs/>
          <w:noProof/>
          <w:lang w:eastAsia="fr-FR"/>
        </w:rPr>
        <mc:AlternateContent>
          <mc:Choice Requires="wps">
            <w:drawing>
              <wp:anchor distT="0" distB="0" distL="114300" distR="114300" simplePos="0" relativeHeight="251664384" behindDoc="0" locked="0" layoutInCell="1" allowOverlap="1" wp14:anchorId="0CB6ED55" wp14:editId="60BB87B4">
                <wp:simplePos x="0" y="0"/>
                <wp:positionH relativeFrom="column">
                  <wp:posOffset>-194553</wp:posOffset>
                </wp:positionH>
                <wp:positionV relativeFrom="paragraph">
                  <wp:posOffset>135944</wp:posOffset>
                </wp:positionV>
                <wp:extent cx="175098" cy="651753"/>
                <wp:effectExtent l="38100" t="0" r="15875" b="15240"/>
                <wp:wrapNone/>
                <wp:docPr id="6" name="Accolade ouvrante 6"/>
                <wp:cNvGraphicFramePr/>
                <a:graphic xmlns:a="http://schemas.openxmlformats.org/drawingml/2006/main">
                  <a:graphicData uri="http://schemas.microsoft.com/office/word/2010/wordprocessingShape">
                    <wps:wsp>
                      <wps:cNvSpPr/>
                      <wps:spPr>
                        <a:xfrm>
                          <a:off x="0" y="0"/>
                          <a:ext cx="175098" cy="651753"/>
                        </a:xfrm>
                        <a:prstGeom prst="lef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E1B455" id="Accolade ouvrante 6" o:spid="_x0000_s1026" type="#_x0000_t87" style="position:absolute;margin-left:-15.3pt;margin-top:10.7pt;width:13.8pt;height:5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" adj="484" strokecolor="#5b9bd5" strokeweight=".5pt">
                <v:stroke joinstyle="miter"/>
              </v:shape>
            </w:pict>
          </mc:Fallback>
        </mc:AlternateContent>
      </w:r>
      <w:r>
        <w:rPr>
          <w:b/>
          <w:bCs/>
          <w:noProof/>
          <w:lang w:eastAsia="fr-FR"/>
        </w:rPr>
        <mc:AlternateContent>
          <mc:Choice Requires="wps">
            <w:drawing>
              <wp:anchor distT="0" distB="0" distL="114300" distR="114300" simplePos="0" relativeHeight="251663360" behindDoc="0" locked="0" layoutInCell="1" allowOverlap="1" wp14:anchorId="1551FC94" wp14:editId="05537ABB">
                <wp:simplePos x="0" y="0"/>
                <wp:positionH relativeFrom="column">
                  <wp:posOffset>6566170</wp:posOffset>
                </wp:positionH>
                <wp:positionV relativeFrom="paragraph">
                  <wp:posOffset>126216</wp:posOffset>
                </wp:positionV>
                <wp:extent cx="272375" cy="642026"/>
                <wp:effectExtent l="0" t="0" r="33020" b="24765"/>
                <wp:wrapNone/>
                <wp:docPr id="7" name="Accolade fermante 7"/>
                <wp:cNvGraphicFramePr/>
                <a:graphic xmlns:a="http://schemas.openxmlformats.org/drawingml/2006/main">
                  <a:graphicData uri="http://schemas.microsoft.com/office/word/2010/wordprocessingShape">
                    <wps:wsp>
                      <wps:cNvSpPr/>
                      <wps:spPr>
                        <a:xfrm>
                          <a:off x="0" y="0"/>
                          <a:ext cx="272375" cy="642026"/>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D08B72" id="Accolade fermante 7" o:spid="_x0000_s1026" type="#_x0000_t88" style="position:absolute;margin-left:517pt;margin-top:9.95pt;width:21.45pt;height:50.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" adj="764" strokecolor="#5b9bd5" strokeweight=".5pt">
                <v:stroke joinstyle="miter"/>
              </v:shape>
            </w:pict>
          </mc:Fallback>
        </mc:AlternateContent>
      </w:r>
    </w:p>
    <w:p w:rsidR="003B574A" w:rsidRDefault="003B574A" w:rsidP="00E8294B">
      <w:pPr>
        <w:jc w:val="both"/>
        <w:rPr>
          <w:b/>
          <w:bCs/>
          <w:color w:val="FF0000"/>
        </w:rPr>
      </w:pPr>
      <w:r w:rsidRPr="004A6176">
        <w:rPr>
          <w:b/>
          <w:bCs/>
          <w:color w:val="FF0000"/>
          <w:highlight w:val="cyan"/>
        </w:rPr>
        <w:t>Transition</w:t>
      </w:r>
      <w:r w:rsidR="00BC7FDA">
        <w:rPr>
          <w:b/>
          <w:bCs/>
          <w:color w:val="FF0000"/>
          <w:highlight w:val="cyan"/>
        </w:rPr>
        <w:t> </w:t>
      </w:r>
      <w:r w:rsidR="00BC7FDA">
        <w:rPr>
          <w:b/>
          <w:bCs/>
          <w:color w:val="FF0000"/>
        </w:rPr>
        <w:t xml:space="preserve">: l’objectif de l’auteur </w:t>
      </w:r>
      <w:r w:rsidR="00E8294B">
        <w:rPr>
          <w:b/>
          <w:bCs/>
          <w:color w:val="FF0000"/>
        </w:rPr>
        <w:t xml:space="preserve">est de faire appel à la raison et pas seulement aux sentiments </w:t>
      </w:r>
      <w:bookmarkStart w:id="0" w:name="_GoBack"/>
      <w:bookmarkEnd w:id="0"/>
      <w:r w:rsidR="003B4F91">
        <w:rPr>
          <w:b/>
          <w:bCs/>
          <w:color w:val="FF0000"/>
        </w:rPr>
        <w:t xml:space="preserve">afin de captiver le </w:t>
      </w:r>
      <w:r w:rsidR="005E3246">
        <w:rPr>
          <w:b/>
          <w:bCs/>
          <w:color w:val="FF0000"/>
        </w:rPr>
        <w:t>lecteur (</w:t>
      </w:r>
      <w:r>
        <w:rPr>
          <w:b/>
          <w:bCs/>
          <w:color w:val="FF0000"/>
        </w:rPr>
        <w:t>1PT)</w:t>
      </w:r>
    </w:p>
    <w:p w:rsidR="003B574A" w:rsidRDefault="003B574A" w:rsidP="003B574A">
      <w:pPr>
        <w:jc w:val="both"/>
        <w:rPr>
          <w:b/>
          <w:bCs/>
          <w:color w:val="FF0000"/>
        </w:rPr>
      </w:pPr>
    </w:p>
    <w:p w:rsidR="003B574A" w:rsidRDefault="003B574A" w:rsidP="00BC7FDA">
      <w:pPr>
        <w:jc w:val="both"/>
      </w:pPr>
      <w:r w:rsidRPr="00C57207">
        <w:rPr>
          <w:b/>
          <w:bCs/>
        </w:rPr>
        <w:t xml:space="preserve"> </w:t>
      </w:r>
      <w:r w:rsidRPr="00C57207">
        <w:rPr>
          <w:b/>
          <w:bCs/>
          <w:highlight w:val="yellow"/>
        </w:rPr>
        <w:t xml:space="preserve">Partie </w:t>
      </w:r>
      <w:r w:rsidR="005E3246" w:rsidRPr="00C57207">
        <w:rPr>
          <w:b/>
          <w:bCs/>
          <w:highlight w:val="yellow"/>
        </w:rPr>
        <w:t xml:space="preserve">2 : </w:t>
      </w:r>
      <w:r w:rsidR="005E3246">
        <w:rPr>
          <w:b/>
          <w:bCs/>
          <w:highlight w:val="yellow"/>
        </w:rPr>
        <w:t>La</w:t>
      </w:r>
      <w:r w:rsidR="00BC7FDA">
        <w:rPr>
          <w:highlight w:val="yellow"/>
        </w:rPr>
        <w:t xml:space="preserve"> littérature n’est pas forcément un moyen efficace pour émouvoir le </w:t>
      </w:r>
      <w:r w:rsidR="005E3246">
        <w:rPr>
          <w:highlight w:val="yellow"/>
        </w:rPr>
        <w:t>lecteur</w:t>
      </w:r>
      <w:r w:rsidR="005E3246" w:rsidRPr="00C57207">
        <w:rPr>
          <w:highlight w:val="yellow"/>
        </w:rPr>
        <w:t> ?</w:t>
      </w:r>
      <w:r>
        <w:t xml:space="preserve"> (</w:t>
      </w:r>
      <w:r>
        <w:rPr>
          <w:b/>
          <w:bCs/>
          <w:highlight w:val="cyan"/>
        </w:rPr>
        <w:t>4</w:t>
      </w:r>
      <w:r w:rsidRPr="000F4C32">
        <w:rPr>
          <w:b/>
          <w:bCs/>
          <w:highlight w:val="cyan"/>
        </w:rPr>
        <w:t xml:space="preserve"> PTS)</w:t>
      </w:r>
    </w:p>
    <w:p w:rsidR="003B574A" w:rsidRDefault="00357D83" w:rsidP="00BC7FDA">
      <w:pPr>
        <w:jc w:val="both"/>
      </w:pPr>
      <w:r>
        <w:rPr>
          <w:rFonts w:ascii="Arial" w:hAnsi="Arial" w:cs="Arial"/>
          <w:color w:val="000000"/>
          <w:shd w:val="clear" w:color="auto" w:fill="FFFFFF"/>
        </w:rPr>
        <w:t xml:space="preserve">             </w:t>
      </w:r>
      <w:r w:rsidRPr="00BC7FDA">
        <w:rPr>
          <w:rFonts w:ascii="Arial" w:hAnsi="Arial" w:cs="Arial"/>
          <w:b/>
          <w:bCs/>
          <w:color w:val="000000"/>
          <w:shd w:val="clear" w:color="auto" w:fill="FFFFFF"/>
        </w:rPr>
        <w:t xml:space="preserve">L’émotion seule ne permet pas forcément de lutter contre les cruautés de ce </w:t>
      </w:r>
      <w:r w:rsidR="00BC7FDA" w:rsidRPr="00BC7FDA">
        <w:rPr>
          <w:rFonts w:ascii="Arial" w:hAnsi="Arial" w:cs="Arial"/>
          <w:b/>
          <w:bCs/>
          <w:color w:val="000000"/>
          <w:shd w:val="clear" w:color="auto" w:fill="FFFFFF"/>
        </w:rPr>
        <w:t>monde</w:t>
      </w:r>
      <w:r w:rsidR="00BC7FDA" w:rsidRPr="00BC7FDA">
        <w:rPr>
          <w:rFonts w:cstheme="minorHAnsi"/>
          <w:b/>
          <w:bCs/>
          <w:highlight w:val="magenta"/>
        </w:rPr>
        <w:t xml:space="preserve"> </w:t>
      </w:r>
      <w:r w:rsidR="00BC7FDA">
        <w:rPr>
          <w:rFonts w:cstheme="minorHAnsi"/>
          <w:b/>
          <w:bCs/>
          <w:highlight w:val="magenta"/>
        </w:rPr>
        <w:t>[</w:t>
      </w:r>
      <w:r w:rsidR="00BC7FDA" w:rsidRPr="00C57207">
        <w:rPr>
          <w:rFonts w:cstheme="minorHAnsi"/>
          <w:b/>
          <w:bCs/>
          <w:highlight w:val="magenta"/>
        </w:rPr>
        <w:t>argument</w:t>
      </w:r>
      <w:r w:rsidR="00BC7FDA">
        <w:rPr>
          <w:rFonts w:cstheme="minorHAnsi"/>
          <w:b/>
          <w:bCs/>
        </w:rPr>
        <w:t>]</w:t>
      </w:r>
      <w:r w:rsidR="00BC7FDA" w:rsidRPr="0009425D">
        <w:rPr>
          <w:rFonts w:cstheme="minorHAnsi"/>
          <w:b/>
          <w:bCs/>
          <w:highlight w:val="cyan"/>
        </w:rPr>
        <w:t xml:space="preserve"> </w:t>
      </w:r>
      <w:r w:rsidR="00BC7FDA" w:rsidRPr="000F4C32">
        <w:rPr>
          <w:rFonts w:cstheme="minorHAnsi"/>
          <w:b/>
          <w:bCs/>
          <w:highlight w:val="cyan"/>
        </w:rPr>
        <w:t>(0,5PT</w:t>
      </w:r>
      <w:r w:rsidR="00BC7FDA">
        <w:rPr>
          <w:rFonts w:ascii="Arial" w:hAnsi="Arial" w:cs="Arial"/>
          <w:color w:val="000000"/>
          <w:shd w:val="clear" w:color="auto" w:fill="FFFFFF"/>
        </w:rPr>
        <w:t xml:space="preserve">. Les récits </w:t>
      </w:r>
      <w:r>
        <w:rPr>
          <w:rFonts w:ascii="Arial" w:hAnsi="Arial" w:cs="Arial"/>
          <w:color w:val="000000"/>
          <w:shd w:val="clear" w:color="auto" w:fill="FFFFFF"/>
        </w:rPr>
        <w:t xml:space="preserve">très convaincants qui se basent sur des arguments réels poignants peuvent être plus </w:t>
      </w:r>
      <w:r w:rsidR="00BC7FDA">
        <w:rPr>
          <w:rFonts w:ascii="Arial" w:hAnsi="Arial" w:cs="Arial"/>
          <w:color w:val="000000"/>
          <w:shd w:val="clear" w:color="auto" w:fill="FFFFFF"/>
        </w:rPr>
        <w:t>efficaces</w:t>
      </w:r>
      <w:r w:rsidR="00BC7FDA" w:rsidRPr="00BC7FDA">
        <w:rPr>
          <w:rFonts w:cstheme="minorHAnsi"/>
          <w:b/>
          <w:bCs/>
          <w:highlight w:val="magenta"/>
        </w:rPr>
        <w:t xml:space="preserve"> </w:t>
      </w:r>
      <w:r w:rsidR="00BC7FDA" w:rsidRPr="00C57207">
        <w:rPr>
          <w:rFonts w:cstheme="minorHAnsi"/>
          <w:b/>
          <w:bCs/>
          <w:highlight w:val="magenta"/>
        </w:rPr>
        <w:t>explication de l’argument</w:t>
      </w:r>
      <w:r w:rsidR="00BC7FDA">
        <w:rPr>
          <w:rFonts w:cstheme="minorHAnsi"/>
        </w:rPr>
        <w:t>]</w:t>
      </w:r>
      <w:r w:rsidR="00BC7FDA" w:rsidRPr="0009425D">
        <w:rPr>
          <w:rFonts w:cstheme="minorHAnsi"/>
          <w:b/>
          <w:bCs/>
          <w:highlight w:val="cyan"/>
        </w:rPr>
        <w:t xml:space="preserve"> </w:t>
      </w:r>
      <w:r w:rsidR="00BC7FDA" w:rsidRPr="000F4C32">
        <w:rPr>
          <w:rFonts w:cstheme="minorHAnsi"/>
          <w:b/>
          <w:bCs/>
          <w:highlight w:val="cyan"/>
        </w:rPr>
        <w:t>(0,5PT</w:t>
      </w:r>
      <w:r>
        <w:rPr>
          <w:rFonts w:ascii="Arial" w:hAnsi="Arial" w:cs="Arial"/>
          <w:color w:val="000000"/>
          <w:shd w:val="clear" w:color="auto" w:fill="FFFFFF"/>
        </w:rPr>
        <w:t>.</w:t>
      </w:r>
      <w:r w:rsidR="00D64BF2">
        <w:rPr>
          <w:rFonts w:ascii="Arial" w:hAnsi="Arial" w:cs="Arial"/>
          <w:color w:val="000000"/>
          <w:shd w:val="clear" w:color="auto" w:fill="FFFFFF"/>
        </w:rPr>
        <w:t xml:space="preserve"> </w:t>
      </w:r>
      <w:r w:rsidR="00D64BF2" w:rsidRPr="00D64BF2">
        <w:rPr>
          <w:rFonts w:ascii="Arial" w:hAnsi="Arial" w:cs="Arial"/>
          <w:b/>
          <w:bCs/>
          <w:color w:val="000000"/>
          <w:shd w:val="clear" w:color="auto" w:fill="FFFFFF"/>
        </w:rPr>
        <w:t xml:space="preserve">Exemple </w:t>
      </w:r>
      <w:r w:rsidR="00D64BF2" w:rsidRPr="000F4C32">
        <w:rPr>
          <w:rFonts w:cstheme="minorHAnsi"/>
          <w:b/>
          <w:bCs/>
          <w:highlight w:val="cyan"/>
        </w:rPr>
        <w:t>(0,5PT</w:t>
      </w:r>
      <w:r w:rsidR="00D64BF2">
        <w:rPr>
          <w:rFonts w:ascii="Arial" w:hAnsi="Arial" w:cs="Arial"/>
          <w:color w:val="000000"/>
          <w:shd w:val="clear" w:color="auto" w:fill="FFFFFF"/>
        </w:rPr>
        <w:t xml:space="preserve"> Un</w:t>
      </w:r>
      <w:r>
        <w:rPr>
          <w:rFonts w:ascii="Arial" w:hAnsi="Arial" w:cs="Arial"/>
          <w:color w:val="000000"/>
          <w:shd w:val="clear" w:color="auto" w:fill="FFFFFF"/>
        </w:rPr>
        <w:t xml:space="preserve"> texte très modalisé et construit, avec de nombreuses références comme les </w:t>
      </w:r>
      <w:r>
        <w:rPr>
          <w:rStyle w:val="Accentuation"/>
          <w:rFonts w:ascii="Arial" w:hAnsi="Arial" w:cs="Arial"/>
          <w:color w:val="000000"/>
          <w:shd w:val="clear" w:color="auto" w:fill="FFFFFF"/>
        </w:rPr>
        <w:t>Essais</w:t>
      </w:r>
      <w:r>
        <w:rPr>
          <w:rFonts w:ascii="Arial" w:hAnsi="Arial" w:cs="Arial"/>
          <w:color w:val="000000"/>
          <w:shd w:val="clear" w:color="auto" w:fill="FFFFFF"/>
        </w:rPr>
        <w:t xml:space="preserve"> de Montaigne peut avoir plus d’impact sur certains lecteurs qu’une fable de La </w:t>
      </w:r>
      <w:r w:rsidR="00D64BF2">
        <w:rPr>
          <w:rFonts w:ascii="Arial" w:hAnsi="Arial" w:cs="Arial"/>
          <w:color w:val="000000"/>
          <w:shd w:val="clear" w:color="auto" w:fill="FFFFFF"/>
        </w:rPr>
        <w:t xml:space="preserve">Fontaine </w:t>
      </w:r>
      <w:r w:rsidR="00D64BF2">
        <w:rPr>
          <w:rFonts w:cstheme="minorHAnsi"/>
          <w:b/>
          <w:bCs/>
          <w:highlight w:val="blue"/>
        </w:rPr>
        <w:t>[</w:t>
      </w:r>
      <w:r w:rsidR="00D64BF2" w:rsidRPr="00C57207">
        <w:rPr>
          <w:rFonts w:cstheme="minorHAnsi"/>
          <w:b/>
          <w:bCs/>
          <w:highlight w:val="blue"/>
        </w:rPr>
        <w:t>Explication de l’exemple</w:t>
      </w:r>
      <w:r w:rsidR="00D64BF2">
        <w:rPr>
          <w:rFonts w:cstheme="minorHAnsi"/>
        </w:rPr>
        <w:t>]</w:t>
      </w:r>
      <w:r w:rsidR="00D64BF2">
        <w:t xml:space="preserve"> </w:t>
      </w:r>
      <w:r w:rsidR="00D64BF2" w:rsidRPr="000F4C32">
        <w:rPr>
          <w:rFonts w:cstheme="minorHAnsi"/>
          <w:b/>
          <w:bCs/>
          <w:highlight w:val="cyan"/>
        </w:rPr>
        <w:t>(0,5PT</w:t>
      </w:r>
      <w:r w:rsidR="00D64BF2">
        <w:rPr>
          <w:rFonts w:cstheme="minorHAnsi"/>
          <w:b/>
          <w:bCs/>
        </w:rPr>
        <w:t>)</w:t>
      </w:r>
      <w:r w:rsidR="00D64BF2">
        <w:rPr>
          <w:rFonts w:ascii="Arial" w:hAnsi="Arial" w:cs="Arial"/>
          <w:color w:val="000000"/>
          <w:shd w:val="clear" w:color="auto" w:fill="FFFFFF"/>
        </w:rPr>
        <w:t>.</w:t>
      </w:r>
    </w:p>
    <w:p w:rsidR="003B574A" w:rsidRDefault="00357D83" w:rsidP="003B574A">
      <w:pPr>
        <w:jc w:val="both"/>
        <w:rPr>
          <w:rFonts w:ascii="Arial" w:hAnsi="Arial" w:cs="Arial"/>
          <w:color w:val="000000"/>
          <w:shd w:val="clear" w:color="auto" w:fill="FFFFFF"/>
        </w:rPr>
      </w:pPr>
      <w:r>
        <w:rPr>
          <w:rFonts w:ascii="Arial" w:hAnsi="Arial" w:cs="Arial"/>
          <w:color w:val="000000"/>
          <w:shd w:val="clear" w:color="auto" w:fill="FFFFFF"/>
        </w:rPr>
        <w:t xml:space="preserve">          </w:t>
      </w:r>
      <w:r w:rsidRPr="00D64BF2">
        <w:rPr>
          <w:rFonts w:ascii="Arial" w:hAnsi="Arial" w:cs="Arial"/>
          <w:b/>
          <w:bCs/>
          <w:color w:val="000000"/>
          <w:shd w:val="clear" w:color="auto" w:fill="FFFFFF"/>
        </w:rPr>
        <w:t>Certaines cruautés humaines ne peuvent même pas être décrites et traduites dans un texte littéraire</w:t>
      </w:r>
      <w:r w:rsidR="005E3246">
        <w:rPr>
          <w:rFonts w:ascii="Arial" w:hAnsi="Arial" w:cs="Arial"/>
          <w:b/>
          <w:bCs/>
          <w:color w:val="000000"/>
          <w:shd w:val="clear" w:color="auto" w:fill="FFFFFF"/>
        </w:rPr>
        <w:t xml:space="preserve"> </w:t>
      </w:r>
      <w:proofErr w:type="gramStart"/>
      <w:r w:rsidR="005E3246">
        <w:rPr>
          <w:rFonts w:ascii="Arial" w:hAnsi="Arial" w:cs="Arial"/>
          <w:b/>
          <w:bCs/>
          <w:color w:val="000000"/>
          <w:shd w:val="clear" w:color="auto" w:fill="FFFFFF"/>
        </w:rPr>
        <w:t>[</w:t>
      </w:r>
      <w:r w:rsidR="00D64BF2" w:rsidRPr="00D64BF2">
        <w:rPr>
          <w:rFonts w:cstheme="minorHAnsi"/>
          <w:b/>
          <w:bCs/>
          <w:highlight w:val="magenta"/>
        </w:rPr>
        <w:t xml:space="preserve"> </w:t>
      </w:r>
      <w:r w:rsidR="00D64BF2" w:rsidRPr="00C57207">
        <w:rPr>
          <w:rFonts w:cstheme="minorHAnsi"/>
          <w:b/>
          <w:bCs/>
          <w:highlight w:val="magenta"/>
        </w:rPr>
        <w:t>argument</w:t>
      </w:r>
      <w:proofErr w:type="gramEnd"/>
      <w:r w:rsidR="00D64BF2">
        <w:rPr>
          <w:rFonts w:cstheme="minorHAnsi"/>
          <w:b/>
          <w:bCs/>
        </w:rPr>
        <w:t>]</w:t>
      </w:r>
      <w:r w:rsidR="00D64BF2" w:rsidRPr="0009425D">
        <w:rPr>
          <w:rFonts w:cstheme="minorHAnsi"/>
          <w:b/>
          <w:bCs/>
          <w:highlight w:val="cyan"/>
        </w:rPr>
        <w:t xml:space="preserve"> </w:t>
      </w:r>
      <w:r w:rsidR="00D64BF2" w:rsidRPr="000F4C32">
        <w:rPr>
          <w:rFonts w:cstheme="minorHAnsi"/>
          <w:b/>
          <w:bCs/>
          <w:highlight w:val="cyan"/>
        </w:rPr>
        <w:t>(0,5PT</w:t>
      </w:r>
      <w:r>
        <w:rPr>
          <w:rFonts w:ascii="Arial" w:hAnsi="Arial" w:cs="Arial"/>
          <w:color w:val="000000"/>
          <w:shd w:val="clear" w:color="auto" w:fill="FFFFFF"/>
        </w:rPr>
        <w:t>. Pensez aux conséquences atroces de la Seconde Guerre mondiale</w:t>
      </w:r>
      <w:r w:rsidR="00D64BF2" w:rsidRPr="00D64BF2">
        <w:rPr>
          <w:rFonts w:cstheme="minorHAnsi"/>
          <w:b/>
          <w:bCs/>
          <w:highlight w:val="magenta"/>
        </w:rPr>
        <w:t xml:space="preserve"> </w:t>
      </w:r>
      <w:r w:rsidR="005E3246">
        <w:rPr>
          <w:rFonts w:cstheme="minorHAnsi"/>
          <w:b/>
          <w:bCs/>
          <w:highlight w:val="magenta"/>
        </w:rPr>
        <w:t>[</w:t>
      </w:r>
      <w:r w:rsidR="00D64BF2" w:rsidRPr="00C57207">
        <w:rPr>
          <w:rFonts w:cstheme="minorHAnsi"/>
          <w:b/>
          <w:bCs/>
          <w:highlight w:val="magenta"/>
        </w:rPr>
        <w:t>explication de l’argument</w:t>
      </w:r>
      <w:r w:rsidR="00D64BF2">
        <w:rPr>
          <w:rFonts w:cstheme="minorHAnsi"/>
        </w:rPr>
        <w:t>]</w:t>
      </w:r>
      <w:r w:rsidR="00D64BF2" w:rsidRPr="0009425D">
        <w:rPr>
          <w:rFonts w:cstheme="minorHAnsi"/>
          <w:b/>
          <w:bCs/>
          <w:highlight w:val="cyan"/>
        </w:rPr>
        <w:t xml:space="preserve"> </w:t>
      </w:r>
      <w:r w:rsidR="00D64BF2" w:rsidRPr="000F4C32">
        <w:rPr>
          <w:rFonts w:cstheme="minorHAnsi"/>
          <w:b/>
          <w:bCs/>
          <w:highlight w:val="cyan"/>
        </w:rPr>
        <w:t>(0,5PT</w:t>
      </w:r>
      <w:r w:rsidR="005E3246">
        <w:rPr>
          <w:rFonts w:cstheme="minorHAnsi"/>
          <w:b/>
          <w:bCs/>
        </w:rPr>
        <w:t>)</w:t>
      </w:r>
      <w:r>
        <w:rPr>
          <w:rFonts w:ascii="Arial" w:hAnsi="Arial" w:cs="Arial"/>
          <w:color w:val="000000"/>
          <w:shd w:val="clear" w:color="auto" w:fill="FFFFFF"/>
        </w:rPr>
        <w:t xml:space="preserve">. Pensez </w:t>
      </w:r>
      <w:r w:rsidRPr="00D64BF2">
        <w:rPr>
          <w:rFonts w:ascii="Arial" w:hAnsi="Arial" w:cs="Arial"/>
          <w:b/>
          <w:bCs/>
          <w:color w:val="000000"/>
          <w:highlight w:val="cyan"/>
          <w:shd w:val="clear" w:color="auto" w:fill="FFFFFF"/>
        </w:rPr>
        <w:t>par exemple</w:t>
      </w:r>
      <w:r w:rsidR="00D64BF2">
        <w:rPr>
          <w:rFonts w:ascii="Arial" w:hAnsi="Arial" w:cs="Arial"/>
          <w:b/>
          <w:bCs/>
          <w:color w:val="000000"/>
          <w:highlight w:val="cyan"/>
          <w:shd w:val="clear" w:color="auto" w:fill="FFFFFF"/>
        </w:rPr>
        <w:t xml:space="preserve"> </w:t>
      </w:r>
      <w:r w:rsidR="00D64BF2" w:rsidRPr="00BC7FDA">
        <w:rPr>
          <w:rFonts w:ascii="Arial" w:hAnsi="Arial" w:cs="Arial"/>
          <w:b/>
          <w:bCs/>
          <w:color w:val="000000"/>
          <w:highlight w:val="cyan"/>
          <w:shd w:val="clear" w:color="auto" w:fill="FFFFFF"/>
        </w:rPr>
        <w:t>(0,5 PT</w:t>
      </w:r>
      <w:r w:rsidR="005E3246">
        <w:rPr>
          <w:rFonts w:ascii="Arial" w:hAnsi="Arial" w:cs="Arial"/>
          <w:b/>
          <w:bCs/>
          <w:color w:val="000000"/>
          <w:shd w:val="clear" w:color="auto" w:fill="FFFFFF"/>
        </w:rPr>
        <w:t>)</w:t>
      </w:r>
      <w:r>
        <w:rPr>
          <w:rFonts w:ascii="Arial" w:hAnsi="Arial" w:cs="Arial"/>
          <w:color w:val="000000"/>
          <w:shd w:val="clear" w:color="auto" w:fill="FFFFFF"/>
        </w:rPr>
        <w:t xml:space="preserve"> au </w:t>
      </w:r>
      <w:r>
        <w:rPr>
          <w:rStyle w:val="Accentuation"/>
          <w:rFonts w:ascii="Arial" w:hAnsi="Arial" w:cs="Arial"/>
          <w:color w:val="000000"/>
          <w:shd w:val="clear" w:color="auto" w:fill="FFFFFF"/>
        </w:rPr>
        <w:t>Voyage au bout de la nuit</w:t>
      </w:r>
      <w:r>
        <w:rPr>
          <w:rFonts w:ascii="Arial" w:hAnsi="Arial" w:cs="Arial"/>
          <w:color w:val="000000"/>
          <w:shd w:val="clear" w:color="auto" w:fill="FFFFFF"/>
        </w:rPr>
        <w:t> de Céline ou encore au roman A l’</w:t>
      </w:r>
      <w:r>
        <w:rPr>
          <w:rStyle w:val="Accentuation"/>
          <w:rFonts w:ascii="Arial" w:hAnsi="Arial" w:cs="Arial"/>
          <w:color w:val="000000"/>
          <w:shd w:val="clear" w:color="auto" w:fill="FFFFFF"/>
        </w:rPr>
        <w:t>Ouest rien de nouveau</w:t>
      </w:r>
      <w:r>
        <w:rPr>
          <w:rFonts w:ascii="Arial" w:hAnsi="Arial" w:cs="Arial"/>
          <w:color w:val="000000"/>
          <w:shd w:val="clear" w:color="auto" w:fill="FFFFFF"/>
        </w:rPr>
        <w:t> d’Erich Maria Remarque ou au </w:t>
      </w:r>
      <w:r>
        <w:rPr>
          <w:rStyle w:val="Accentuation"/>
          <w:rFonts w:ascii="Arial" w:hAnsi="Arial" w:cs="Arial"/>
          <w:color w:val="000000"/>
          <w:shd w:val="clear" w:color="auto" w:fill="FFFFFF"/>
        </w:rPr>
        <w:t>Feu</w:t>
      </w:r>
      <w:r>
        <w:rPr>
          <w:rFonts w:ascii="Arial" w:hAnsi="Arial" w:cs="Arial"/>
          <w:color w:val="000000"/>
          <w:shd w:val="clear" w:color="auto" w:fill="FFFFFF"/>
        </w:rPr>
        <w:t xml:space="preserve"> de Barbusse, certaines </w:t>
      </w:r>
      <w:r w:rsidR="00D64BF2">
        <w:rPr>
          <w:rFonts w:ascii="Arial" w:hAnsi="Arial" w:cs="Arial"/>
          <w:color w:val="000000"/>
          <w:shd w:val="clear" w:color="auto" w:fill="FFFFFF"/>
        </w:rPr>
        <w:t>atrocités</w:t>
      </w:r>
      <w:r>
        <w:rPr>
          <w:rFonts w:ascii="Arial" w:hAnsi="Arial" w:cs="Arial"/>
          <w:color w:val="000000"/>
          <w:shd w:val="clear" w:color="auto" w:fill="FFFFFF"/>
        </w:rPr>
        <w:t xml:space="preserve"> ne peuvent pas être formulés, parfois la cruauté devient même tellement la normalité qu’elle ne peut plus émouvoir</w:t>
      </w:r>
      <w:r w:rsidR="00D64BF2">
        <w:rPr>
          <w:rFonts w:ascii="Arial" w:hAnsi="Arial" w:cs="Arial"/>
          <w:color w:val="000000"/>
          <w:shd w:val="clear" w:color="auto" w:fill="FFFFFF"/>
        </w:rPr>
        <w:t xml:space="preserve"> </w:t>
      </w:r>
      <w:r w:rsidR="00D64BF2">
        <w:rPr>
          <w:rFonts w:cstheme="minorHAnsi"/>
          <w:b/>
          <w:bCs/>
          <w:highlight w:val="blue"/>
        </w:rPr>
        <w:t>[</w:t>
      </w:r>
      <w:r w:rsidR="00D64BF2" w:rsidRPr="00C57207">
        <w:rPr>
          <w:rFonts w:cstheme="minorHAnsi"/>
          <w:b/>
          <w:bCs/>
          <w:highlight w:val="blue"/>
        </w:rPr>
        <w:t>Explication de l’exemple</w:t>
      </w:r>
      <w:r w:rsidR="00D64BF2">
        <w:rPr>
          <w:rFonts w:cstheme="minorHAnsi"/>
        </w:rPr>
        <w:t>]</w:t>
      </w:r>
      <w:r w:rsidR="00D64BF2">
        <w:t xml:space="preserve"> </w:t>
      </w:r>
      <w:r w:rsidR="00D64BF2" w:rsidRPr="000F4C32">
        <w:rPr>
          <w:rFonts w:cstheme="minorHAnsi"/>
          <w:b/>
          <w:bCs/>
          <w:highlight w:val="cyan"/>
        </w:rPr>
        <w:t>(0,5PT</w:t>
      </w:r>
      <w:r w:rsidR="00D64BF2">
        <w:rPr>
          <w:rFonts w:cstheme="minorHAnsi"/>
          <w:b/>
          <w:bCs/>
        </w:rPr>
        <w:t>)</w:t>
      </w:r>
      <w:r w:rsidR="00D64BF2">
        <w:rPr>
          <w:rFonts w:ascii="Arial" w:hAnsi="Arial" w:cs="Arial"/>
          <w:color w:val="000000"/>
          <w:shd w:val="clear" w:color="auto" w:fill="FFFFFF"/>
        </w:rPr>
        <w:t>.</w:t>
      </w:r>
    </w:p>
    <w:p w:rsidR="00D64BF2" w:rsidRDefault="00D64BF2" w:rsidP="003B574A">
      <w:pPr>
        <w:jc w:val="both"/>
      </w:pPr>
    </w:p>
    <w:p w:rsidR="003B574A" w:rsidRDefault="003B574A" w:rsidP="003B574A">
      <w:pPr>
        <w:jc w:val="both"/>
        <w:rPr>
          <w:b/>
          <w:bCs/>
        </w:rPr>
      </w:pPr>
      <w:r w:rsidRPr="000F4C32">
        <w:rPr>
          <w:b/>
          <w:bCs/>
          <w:highlight w:val="cyan"/>
        </w:rPr>
        <w:t>+ 1PT sur la forme et la pertinence des idées</w:t>
      </w:r>
      <w:r>
        <w:rPr>
          <w:b/>
          <w:bCs/>
        </w:rPr>
        <w:t xml:space="preserve"> </w:t>
      </w:r>
    </w:p>
    <w:p w:rsidR="00357D83" w:rsidRDefault="00357D83" w:rsidP="003B574A">
      <w:pPr>
        <w:jc w:val="both"/>
        <w:rPr>
          <w:b/>
          <w:bCs/>
        </w:rPr>
      </w:pPr>
    </w:p>
    <w:p w:rsidR="00357D83" w:rsidRDefault="00357D83" w:rsidP="003B574A">
      <w:pPr>
        <w:jc w:val="both"/>
        <w:rPr>
          <w:b/>
          <w:bCs/>
        </w:rPr>
      </w:pPr>
    </w:p>
    <w:p w:rsidR="00357D83" w:rsidRDefault="00357D83" w:rsidP="003B574A">
      <w:pPr>
        <w:jc w:val="both"/>
        <w:rPr>
          <w:b/>
          <w:bCs/>
        </w:rPr>
      </w:pPr>
    </w:p>
    <w:p w:rsidR="00357D83" w:rsidRDefault="00357D83" w:rsidP="003B574A">
      <w:pPr>
        <w:jc w:val="both"/>
        <w:rPr>
          <w:b/>
          <w:bCs/>
        </w:rPr>
      </w:pPr>
    </w:p>
    <w:p w:rsidR="003B574A" w:rsidRPr="00F71BF8" w:rsidRDefault="003B574A" w:rsidP="00F71BF8">
      <w:pPr>
        <w:spacing w:line="360" w:lineRule="auto"/>
        <w:jc w:val="center"/>
        <w:rPr>
          <w:rFonts w:asciiTheme="majorHAnsi" w:hAnsiTheme="majorHAnsi" w:cstheme="majorHAnsi"/>
          <w:b/>
          <w:bCs/>
          <w:color w:val="FF0000"/>
          <w:sz w:val="36"/>
          <w:szCs w:val="36"/>
        </w:rPr>
      </w:pPr>
      <w:r w:rsidRPr="00F71BF8">
        <w:rPr>
          <w:rFonts w:asciiTheme="majorHAnsi" w:hAnsiTheme="majorHAnsi" w:cstheme="majorHAnsi"/>
          <w:b/>
          <w:bCs/>
          <w:color w:val="FF0000"/>
          <w:sz w:val="36"/>
          <w:szCs w:val="36"/>
          <w:highlight w:val="yellow"/>
        </w:rPr>
        <w:t>Travail de recherche</w:t>
      </w:r>
    </w:p>
    <w:p w:rsidR="003B574A" w:rsidRPr="00F71BF8" w:rsidRDefault="003B574A" w:rsidP="00F71BF8">
      <w:pPr>
        <w:spacing w:line="360" w:lineRule="auto"/>
        <w:jc w:val="both"/>
        <w:rPr>
          <w:rFonts w:asciiTheme="majorBidi" w:hAnsiTheme="majorBidi" w:cstheme="majorBidi"/>
          <w:b/>
          <w:bCs/>
          <w:sz w:val="24"/>
          <w:szCs w:val="24"/>
        </w:rPr>
      </w:pPr>
    </w:p>
    <w:p w:rsidR="003B574A" w:rsidRPr="00F71BF8" w:rsidRDefault="003B574A" w:rsidP="00F71BF8">
      <w:pPr>
        <w:spacing w:line="360" w:lineRule="auto"/>
        <w:jc w:val="both"/>
        <w:rPr>
          <w:rFonts w:asciiTheme="majorBidi" w:hAnsiTheme="majorBidi" w:cstheme="majorBidi"/>
          <w:b/>
          <w:bCs/>
          <w:sz w:val="24"/>
          <w:szCs w:val="24"/>
        </w:rPr>
      </w:pPr>
    </w:p>
    <w:p w:rsidR="003B574A" w:rsidRPr="00F71BF8" w:rsidRDefault="003B574A" w:rsidP="00F71BF8">
      <w:pPr>
        <w:spacing w:line="360" w:lineRule="auto"/>
        <w:jc w:val="both"/>
        <w:rPr>
          <w:rFonts w:asciiTheme="majorBidi" w:hAnsiTheme="majorBidi" w:cstheme="majorBidi"/>
          <w:b/>
          <w:bCs/>
          <w:color w:val="FF0000"/>
          <w:sz w:val="28"/>
          <w:szCs w:val="28"/>
        </w:rPr>
      </w:pPr>
      <w:r w:rsidRPr="00F71BF8">
        <w:rPr>
          <w:rFonts w:asciiTheme="majorBidi" w:hAnsiTheme="majorBidi" w:cstheme="majorBidi"/>
          <w:b/>
          <w:bCs/>
          <w:color w:val="FF0000"/>
          <w:sz w:val="28"/>
          <w:szCs w:val="28"/>
          <w:highlight w:val="cyan"/>
        </w:rPr>
        <w:t>Barème de notation</w:t>
      </w:r>
    </w:p>
    <w:p w:rsidR="003B574A" w:rsidRPr="00F71BF8" w:rsidRDefault="003B574A" w:rsidP="00F71BF8">
      <w:pPr>
        <w:spacing w:line="360" w:lineRule="auto"/>
        <w:jc w:val="both"/>
        <w:rPr>
          <w:rFonts w:asciiTheme="majorBidi" w:hAnsiTheme="majorBidi" w:cstheme="majorBidi"/>
          <w:b/>
          <w:bCs/>
          <w:sz w:val="24"/>
          <w:szCs w:val="24"/>
        </w:rPr>
      </w:pPr>
    </w:p>
    <w:p w:rsidR="003B574A" w:rsidRDefault="003B574A" w:rsidP="00F71BF8">
      <w:pPr>
        <w:pStyle w:val="Paragraphedeliste"/>
        <w:numPr>
          <w:ilvl w:val="0"/>
          <w:numId w:val="3"/>
        </w:numPr>
        <w:spacing w:line="360" w:lineRule="auto"/>
        <w:jc w:val="both"/>
        <w:rPr>
          <w:rFonts w:asciiTheme="majorBidi" w:hAnsiTheme="majorBidi" w:cstheme="majorBidi"/>
          <w:b/>
          <w:bCs/>
          <w:sz w:val="24"/>
          <w:szCs w:val="24"/>
        </w:rPr>
      </w:pPr>
      <w:r w:rsidRPr="00F71BF8">
        <w:rPr>
          <w:rFonts w:asciiTheme="majorBidi" w:hAnsiTheme="majorBidi" w:cstheme="majorBidi"/>
          <w:b/>
          <w:bCs/>
          <w:sz w:val="24"/>
          <w:szCs w:val="24"/>
        </w:rPr>
        <w:t>Faire le travail de recherche ne signifie pas forcément avoir la note de 10/10</w:t>
      </w:r>
      <w:r w:rsidR="00F71BF8">
        <w:rPr>
          <w:rFonts w:asciiTheme="majorBidi" w:hAnsiTheme="majorBidi" w:cstheme="majorBidi"/>
          <w:b/>
          <w:bCs/>
          <w:sz w:val="24"/>
          <w:szCs w:val="24"/>
        </w:rPr>
        <w:t>.</w:t>
      </w:r>
    </w:p>
    <w:p w:rsidR="00F71BF8" w:rsidRPr="00F71BF8" w:rsidRDefault="00F71BF8" w:rsidP="00F71BF8">
      <w:pPr>
        <w:pStyle w:val="Paragraphedeliste"/>
        <w:spacing w:line="360" w:lineRule="auto"/>
        <w:jc w:val="both"/>
        <w:rPr>
          <w:rFonts w:asciiTheme="majorBidi" w:hAnsiTheme="majorBidi" w:cstheme="majorBidi"/>
          <w:b/>
          <w:bCs/>
          <w:sz w:val="24"/>
          <w:szCs w:val="24"/>
        </w:rPr>
      </w:pPr>
    </w:p>
    <w:p w:rsidR="003B574A" w:rsidRDefault="003B574A" w:rsidP="00F71BF8">
      <w:pPr>
        <w:pStyle w:val="Paragraphedeliste"/>
        <w:numPr>
          <w:ilvl w:val="0"/>
          <w:numId w:val="3"/>
        </w:numPr>
        <w:spacing w:line="360" w:lineRule="auto"/>
        <w:jc w:val="both"/>
        <w:rPr>
          <w:rFonts w:asciiTheme="majorBidi" w:hAnsiTheme="majorBidi" w:cstheme="majorBidi"/>
          <w:b/>
          <w:bCs/>
          <w:sz w:val="24"/>
          <w:szCs w:val="24"/>
        </w:rPr>
      </w:pPr>
      <w:r w:rsidRPr="00F71BF8">
        <w:rPr>
          <w:rFonts w:asciiTheme="majorBidi" w:hAnsiTheme="majorBidi" w:cstheme="majorBidi"/>
          <w:b/>
          <w:bCs/>
          <w:sz w:val="24"/>
          <w:szCs w:val="24"/>
        </w:rPr>
        <w:t>Tout travail plagié a été sanctionné par la note de 0/10</w:t>
      </w:r>
      <w:r w:rsidR="00F71BF8">
        <w:rPr>
          <w:rFonts w:asciiTheme="majorBidi" w:hAnsiTheme="majorBidi" w:cstheme="majorBidi"/>
          <w:b/>
          <w:bCs/>
          <w:sz w:val="24"/>
          <w:szCs w:val="24"/>
        </w:rPr>
        <w:t>.</w:t>
      </w:r>
    </w:p>
    <w:p w:rsidR="00F71BF8" w:rsidRPr="00F71BF8" w:rsidRDefault="00F71BF8" w:rsidP="00F71BF8">
      <w:pPr>
        <w:pStyle w:val="Paragraphedeliste"/>
        <w:spacing w:line="360" w:lineRule="auto"/>
        <w:jc w:val="both"/>
        <w:rPr>
          <w:rFonts w:asciiTheme="majorBidi" w:hAnsiTheme="majorBidi" w:cstheme="majorBidi"/>
          <w:b/>
          <w:bCs/>
          <w:sz w:val="24"/>
          <w:szCs w:val="24"/>
        </w:rPr>
      </w:pPr>
    </w:p>
    <w:p w:rsidR="002004BB" w:rsidRDefault="002004BB" w:rsidP="00F71BF8">
      <w:pPr>
        <w:pStyle w:val="Paragraphedeliste"/>
        <w:numPr>
          <w:ilvl w:val="0"/>
          <w:numId w:val="3"/>
        </w:numPr>
        <w:spacing w:line="360" w:lineRule="auto"/>
        <w:jc w:val="both"/>
        <w:rPr>
          <w:rFonts w:asciiTheme="majorBidi" w:hAnsiTheme="majorBidi" w:cstheme="majorBidi"/>
          <w:b/>
          <w:bCs/>
          <w:sz w:val="24"/>
          <w:szCs w:val="24"/>
        </w:rPr>
      </w:pPr>
      <w:r w:rsidRPr="00F71BF8">
        <w:rPr>
          <w:rFonts w:asciiTheme="majorBidi" w:hAnsiTheme="majorBidi" w:cstheme="majorBidi"/>
          <w:b/>
          <w:bCs/>
          <w:sz w:val="24"/>
          <w:szCs w:val="24"/>
        </w:rPr>
        <w:t>Le travail a été évalué au niveau de la forme et également au niveau du contenu : un travail fait sur une double feuille</w:t>
      </w:r>
      <w:r w:rsidR="00F71BF8">
        <w:rPr>
          <w:rFonts w:asciiTheme="majorBidi" w:hAnsiTheme="majorBidi" w:cstheme="majorBidi"/>
          <w:b/>
          <w:bCs/>
          <w:sz w:val="24"/>
          <w:szCs w:val="24"/>
        </w:rPr>
        <w:t xml:space="preserve"> ou des feuilles</w:t>
      </w:r>
      <w:r w:rsidRPr="00F71BF8">
        <w:rPr>
          <w:rFonts w:asciiTheme="majorBidi" w:hAnsiTheme="majorBidi" w:cstheme="majorBidi"/>
          <w:b/>
          <w:bCs/>
          <w:sz w:val="24"/>
          <w:szCs w:val="24"/>
        </w:rPr>
        <w:t xml:space="preserve"> </w:t>
      </w:r>
      <w:r w:rsidR="00F71BF8" w:rsidRPr="00F71BF8">
        <w:rPr>
          <w:rFonts w:asciiTheme="majorBidi" w:hAnsiTheme="majorBidi" w:cstheme="majorBidi"/>
          <w:b/>
          <w:bCs/>
          <w:sz w:val="24"/>
          <w:szCs w:val="24"/>
        </w:rPr>
        <w:t>éparpillées</w:t>
      </w:r>
      <w:r w:rsidRPr="00F71BF8">
        <w:rPr>
          <w:rFonts w:asciiTheme="majorBidi" w:hAnsiTheme="majorBidi" w:cstheme="majorBidi"/>
          <w:b/>
          <w:bCs/>
          <w:sz w:val="24"/>
          <w:szCs w:val="24"/>
        </w:rPr>
        <w:t xml:space="preserve"> est un signe d’indifférence</w:t>
      </w:r>
      <w:r w:rsidR="00F71BF8">
        <w:rPr>
          <w:rFonts w:asciiTheme="majorBidi" w:hAnsiTheme="majorBidi" w:cstheme="majorBidi"/>
          <w:b/>
          <w:bCs/>
          <w:sz w:val="24"/>
          <w:szCs w:val="24"/>
        </w:rPr>
        <w:t xml:space="preserve"> et de manque d’implication</w:t>
      </w:r>
      <w:r w:rsidRPr="00F71BF8">
        <w:rPr>
          <w:rFonts w:asciiTheme="majorBidi" w:hAnsiTheme="majorBidi" w:cstheme="majorBidi"/>
          <w:b/>
          <w:bCs/>
          <w:sz w:val="24"/>
          <w:szCs w:val="24"/>
        </w:rPr>
        <w:t>.</w:t>
      </w:r>
    </w:p>
    <w:p w:rsidR="00F71BF8" w:rsidRPr="00F71BF8" w:rsidRDefault="00F71BF8" w:rsidP="00F71BF8">
      <w:pPr>
        <w:pStyle w:val="Paragraphedeliste"/>
        <w:spacing w:line="360" w:lineRule="auto"/>
        <w:jc w:val="both"/>
        <w:rPr>
          <w:rFonts w:asciiTheme="majorBidi" w:hAnsiTheme="majorBidi" w:cstheme="majorBidi"/>
          <w:b/>
          <w:bCs/>
          <w:sz w:val="24"/>
          <w:szCs w:val="24"/>
        </w:rPr>
      </w:pPr>
    </w:p>
    <w:p w:rsidR="002004BB" w:rsidRPr="00F71BF8" w:rsidRDefault="00F71BF8" w:rsidP="00F71BF8">
      <w:pPr>
        <w:pStyle w:val="Paragraphedeliste"/>
        <w:numPr>
          <w:ilvl w:val="0"/>
          <w:numId w:val="3"/>
        </w:numPr>
        <w:spacing w:line="360" w:lineRule="auto"/>
        <w:jc w:val="both"/>
        <w:rPr>
          <w:rFonts w:asciiTheme="majorBidi" w:hAnsiTheme="majorBidi" w:cstheme="majorBidi"/>
          <w:b/>
          <w:bCs/>
          <w:sz w:val="24"/>
          <w:szCs w:val="24"/>
        </w:rPr>
      </w:pPr>
      <w:r w:rsidRPr="00F71BF8">
        <w:rPr>
          <w:rFonts w:asciiTheme="majorBidi" w:hAnsiTheme="majorBidi" w:cstheme="majorBidi"/>
          <w:b/>
          <w:bCs/>
          <w:sz w:val="24"/>
          <w:szCs w:val="24"/>
        </w:rPr>
        <w:t xml:space="preserve">Le travail de recherche nécessite un développement et des explications approfondis et non pas des prises de notes sélectionnées. </w:t>
      </w:r>
    </w:p>
    <w:sectPr w:rsidR="002004BB" w:rsidRPr="00F71BF8" w:rsidSect="000F4C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A00BB"/>
    <w:multiLevelType w:val="hybridMultilevel"/>
    <w:tmpl w:val="81FE6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A10CC6"/>
    <w:multiLevelType w:val="hybridMultilevel"/>
    <w:tmpl w:val="5418B0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E415B6D"/>
    <w:multiLevelType w:val="hybridMultilevel"/>
    <w:tmpl w:val="669A7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07"/>
    <w:rsid w:val="0009425D"/>
    <w:rsid w:val="000F4C32"/>
    <w:rsid w:val="002004BB"/>
    <w:rsid w:val="00357D83"/>
    <w:rsid w:val="003B4F91"/>
    <w:rsid w:val="003B574A"/>
    <w:rsid w:val="004A6176"/>
    <w:rsid w:val="004F09BD"/>
    <w:rsid w:val="0053577C"/>
    <w:rsid w:val="005E3246"/>
    <w:rsid w:val="006904BC"/>
    <w:rsid w:val="006C5F32"/>
    <w:rsid w:val="00756A83"/>
    <w:rsid w:val="007C13E6"/>
    <w:rsid w:val="00960265"/>
    <w:rsid w:val="009C38D5"/>
    <w:rsid w:val="00B6007C"/>
    <w:rsid w:val="00B925EC"/>
    <w:rsid w:val="00BC7FDA"/>
    <w:rsid w:val="00C57207"/>
    <w:rsid w:val="00D64BF2"/>
    <w:rsid w:val="00DB07F2"/>
    <w:rsid w:val="00E50975"/>
    <w:rsid w:val="00E659CA"/>
    <w:rsid w:val="00E8294B"/>
    <w:rsid w:val="00F71B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E4F72-6DF2-4D8E-A978-AC7D8333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7207"/>
    <w:pPr>
      <w:ind w:left="720"/>
      <w:contextualSpacing/>
    </w:pPr>
  </w:style>
  <w:style w:type="character" w:styleId="Accentuation">
    <w:name w:val="Emphasis"/>
    <w:basedOn w:val="Policepardfaut"/>
    <w:uiPriority w:val="20"/>
    <w:qFormat/>
    <w:rsid w:val="00E509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1228</Words>
  <Characters>6760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2021-07-07T10:16:00Z</dcterms:created>
  <dcterms:modified xsi:type="dcterms:W3CDTF">2021-07-07T12:23:00Z</dcterms:modified>
</cp:coreProperties>
</file>