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AC2" w:rsidRPr="00126F67" w:rsidRDefault="00EC2AC2" w:rsidP="00126F67">
      <w:pPr>
        <w:spacing w:line="240" w:lineRule="auto"/>
        <w:jc w:val="center"/>
        <w:rPr>
          <w:rFonts w:ascii="Berlin Sans FB" w:hAnsi="Berlin Sans FB" w:cs="Arial"/>
          <w:sz w:val="26"/>
          <w:szCs w:val="26"/>
        </w:rPr>
      </w:pPr>
      <w:r w:rsidRPr="00126F67">
        <w:rPr>
          <w:rFonts w:ascii="Berlin Sans FB" w:hAnsi="Berlin Sans FB" w:cs="Arial"/>
          <w:sz w:val="26"/>
          <w:szCs w:val="26"/>
        </w:rPr>
        <w:t>Faculté des Lettres et des Langues de l’université Sétif 2</w:t>
      </w:r>
      <w:r w:rsidR="00126F67" w:rsidRPr="00126F67">
        <w:rPr>
          <w:rFonts w:ascii="Berlin Sans FB" w:hAnsi="Berlin Sans FB" w:cs="Arial"/>
          <w:sz w:val="26"/>
          <w:szCs w:val="26"/>
        </w:rPr>
        <w:t xml:space="preserve">        2020/2021</w:t>
      </w:r>
    </w:p>
    <w:p w:rsidR="00EC2AC2" w:rsidRPr="00EC2AC2" w:rsidRDefault="00EC2AC2" w:rsidP="00EC2AC2">
      <w:pPr>
        <w:spacing w:line="240" w:lineRule="auto"/>
        <w:ind w:firstLine="708"/>
        <w:jc w:val="center"/>
        <w:rPr>
          <w:rFonts w:ascii="Arial" w:hAnsi="Arial" w:cs="Arial"/>
          <w:sz w:val="28"/>
          <w:szCs w:val="28"/>
        </w:rPr>
      </w:pPr>
      <w:r w:rsidRPr="00EC2AC2">
        <w:rPr>
          <w:rFonts w:ascii="Arial" w:hAnsi="Arial" w:cs="Arial"/>
          <w:sz w:val="28"/>
          <w:szCs w:val="28"/>
        </w:rPr>
        <w:t>Département de langue et littérature françaises</w:t>
      </w:r>
    </w:p>
    <w:p w:rsidR="00EC2AC2" w:rsidRDefault="00EC2AC2" w:rsidP="00EC2AC2">
      <w:pPr>
        <w:spacing w:line="240" w:lineRule="auto"/>
        <w:ind w:firstLine="708"/>
        <w:jc w:val="center"/>
        <w:rPr>
          <w:rFonts w:ascii="Arial" w:hAnsi="Arial" w:cs="Arial"/>
          <w:sz w:val="28"/>
          <w:szCs w:val="28"/>
        </w:rPr>
      </w:pPr>
      <w:r w:rsidRPr="00EC2AC2">
        <w:rPr>
          <w:rFonts w:ascii="Arial" w:hAnsi="Arial" w:cs="Arial"/>
          <w:sz w:val="28"/>
          <w:szCs w:val="28"/>
        </w:rPr>
        <w:t>T.D. en méthodologie de la recherche universitaire</w:t>
      </w:r>
    </w:p>
    <w:p w:rsidR="00126F67" w:rsidRDefault="00126F67" w:rsidP="00EC2AC2">
      <w:pPr>
        <w:spacing w:line="240" w:lineRule="auto"/>
        <w:ind w:firstLine="708"/>
        <w:jc w:val="center"/>
        <w:rPr>
          <w:rFonts w:ascii="Arial" w:hAnsi="Arial" w:cs="Arial"/>
          <w:sz w:val="28"/>
          <w:szCs w:val="28"/>
        </w:rPr>
      </w:pPr>
      <w:r>
        <w:rPr>
          <w:rFonts w:ascii="Arial" w:hAnsi="Arial" w:cs="Arial"/>
          <w:sz w:val="28"/>
          <w:szCs w:val="28"/>
        </w:rPr>
        <w:t>3</w:t>
      </w:r>
      <w:r w:rsidRPr="00126F67">
        <w:rPr>
          <w:rFonts w:ascii="Arial" w:hAnsi="Arial" w:cs="Arial"/>
          <w:sz w:val="28"/>
          <w:szCs w:val="28"/>
          <w:vertAlign w:val="superscript"/>
        </w:rPr>
        <w:t>ème</w:t>
      </w:r>
      <w:r>
        <w:rPr>
          <w:rFonts w:ascii="Arial" w:hAnsi="Arial" w:cs="Arial"/>
          <w:sz w:val="28"/>
          <w:szCs w:val="28"/>
        </w:rPr>
        <w:t xml:space="preserve"> année de licence (second semestre)</w:t>
      </w:r>
    </w:p>
    <w:p w:rsidR="00082597" w:rsidRDefault="00082597" w:rsidP="00EC2AC2">
      <w:pPr>
        <w:spacing w:line="240" w:lineRule="auto"/>
        <w:ind w:firstLine="708"/>
        <w:jc w:val="center"/>
        <w:rPr>
          <w:rFonts w:ascii="Arial" w:hAnsi="Arial" w:cs="Arial"/>
          <w:sz w:val="28"/>
          <w:szCs w:val="28"/>
        </w:rPr>
      </w:pPr>
    </w:p>
    <w:p w:rsidR="00082597" w:rsidRDefault="00082597" w:rsidP="00EC2AC2">
      <w:pPr>
        <w:spacing w:line="240" w:lineRule="auto"/>
        <w:ind w:firstLine="708"/>
        <w:jc w:val="center"/>
        <w:rPr>
          <w:rFonts w:ascii="Arial" w:hAnsi="Arial" w:cs="Arial"/>
          <w:sz w:val="28"/>
          <w:szCs w:val="28"/>
        </w:rPr>
      </w:pPr>
    </w:p>
    <w:p w:rsidR="007E7A85" w:rsidRPr="00EC2AC2" w:rsidRDefault="007E7A85" w:rsidP="00EC2AC2">
      <w:pPr>
        <w:spacing w:line="240" w:lineRule="auto"/>
        <w:ind w:firstLine="708"/>
        <w:jc w:val="center"/>
        <w:rPr>
          <w:rFonts w:ascii="Arial" w:hAnsi="Arial" w:cs="Arial"/>
          <w:sz w:val="28"/>
          <w:szCs w:val="28"/>
        </w:rPr>
      </w:pPr>
    </w:p>
    <w:p w:rsidR="00EC2AC2" w:rsidRPr="00F957A8" w:rsidRDefault="00EC2AC2" w:rsidP="007E7A85">
      <w:pPr>
        <w:spacing w:line="360" w:lineRule="auto"/>
        <w:ind w:firstLine="708"/>
        <w:jc w:val="both"/>
        <w:rPr>
          <w:rFonts w:asciiTheme="majorBidi" w:hAnsiTheme="majorBidi" w:cstheme="majorBidi"/>
          <w:sz w:val="26"/>
          <w:szCs w:val="26"/>
        </w:rPr>
      </w:pPr>
      <w:r w:rsidRPr="00F957A8">
        <w:rPr>
          <w:rFonts w:asciiTheme="majorBidi" w:hAnsiTheme="majorBidi" w:cstheme="majorBidi"/>
          <w:sz w:val="26"/>
          <w:szCs w:val="26"/>
        </w:rPr>
        <w:t>La ré</w:t>
      </w:r>
      <w:r w:rsidR="00B8418D">
        <w:rPr>
          <w:rFonts w:asciiTheme="majorBidi" w:hAnsiTheme="majorBidi" w:cstheme="majorBidi"/>
          <w:sz w:val="26"/>
          <w:szCs w:val="26"/>
        </w:rPr>
        <w:t xml:space="preserve">flexion ci-après est tirée </w:t>
      </w:r>
      <w:r w:rsidR="007E7A85" w:rsidRPr="00F957A8">
        <w:rPr>
          <w:rFonts w:asciiTheme="majorBidi" w:hAnsiTheme="majorBidi" w:cstheme="majorBidi"/>
          <w:sz w:val="26"/>
          <w:szCs w:val="26"/>
        </w:rPr>
        <w:t>d’un</w:t>
      </w:r>
      <w:r w:rsidRPr="00F957A8">
        <w:rPr>
          <w:rFonts w:asciiTheme="majorBidi" w:hAnsiTheme="majorBidi" w:cstheme="majorBidi"/>
          <w:sz w:val="26"/>
          <w:szCs w:val="26"/>
        </w:rPr>
        <w:t xml:space="preserve"> polycopié de méthodologie de la recherche</w:t>
      </w:r>
      <w:r w:rsidR="007E7A85" w:rsidRPr="00F957A8">
        <w:rPr>
          <w:rFonts w:asciiTheme="majorBidi" w:hAnsiTheme="majorBidi" w:cstheme="majorBidi"/>
          <w:sz w:val="26"/>
          <w:szCs w:val="26"/>
        </w:rPr>
        <w:t xml:space="preserve"> universitaire</w:t>
      </w:r>
      <w:r w:rsidR="00170B8C" w:rsidRPr="00F957A8">
        <w:rPr>
          <w:rStyle w:val="Appelnotedebasdep"/>
          <w:rFonts w:asciiTheme="majorBidi" w:hAnsiTheme="majorBidi" w:cstheme="majorBidi"/>
          <w:sz w:val="26"/>
          <w:szCs w:val="26"/>
        </w:rPr>
        <w:footnoteReference w:id="2"/>
      </w:r>
      <w:r w:rsidR="007E7A85" w:rsidRPr="00F957A8">
        <w:rPr>
          <w:rFonts w:asciiTheme="majorBidi" w:hAnsiTheme="majorBidi" w:cstheme="majorBidi"/>
          <w:sz w:val="26"/>
          <w:szCs w:val="26"/>
        </w:rPr>
        <w:t xml:space="preserve">. </w:t>
      </w:r>
      <w:r w:rsidRPr="00F957A8">
        <w:rPr>
          <w:rFonts w:asciiTheme="majorBidi" w:hAnsiTheme="majorBidi" w:cstheme="majorBidi"/>
          <w:sz w:val="26"/>
          <w:szCs w:val="26"/>
        </w:rPr>
        <w:t xml:space="preserve">Lisez-la minutieusement </w:t>
      </w:r>
      <w:r w:rsidR="007E7A85" w:rsidRPr="00F957A8">
        <w:rPr>
          <w:rFonts w:asciiTheme="majorBidi" w:hAnsiTheme="majorBidi" w:cstheme="majorBidi"/>
          <w:sz w:val="26"/>
          <w:szCs w:val="26"/>
        </w:rPr>
        <w:t xml:space="preserve">puis </w:t>
      </w:r>
      <w:r w:rsidR="00B8418D">
        <w:rPr>
          <w:rFonts w:asciiTheme="majorBidi" w:hAnsiTheme="majorBidi" w:cstheme="majorBidi"/>
          <w:sz w:val="26"/>
          <w:szCs w:val="26"/>
        </w:rPr>
        <w:t>démontrez l’utilité des objectifs de recherch</w:t>
      </w:r>
      <w:r w:rsidR="00404799">
        <w:rPr>
          <w:rFonts w:asciiTheme="majorBidi" w:hAnsiTheme="majorBidi" w:cstheme="majorBidi"/>
          <w:sz w:val="26"/>
          <w:szCs w:val="26"/>
        </w:rPr>
        <w:t>e dans un travail universitaire.</w:t>
      </w:r>
    </w:p>
    <w:p w:rsidR="00F957A8" w:rsidRPr="00F957A8" w:rsidRDefault="00F957A8" w:rsidP="00F957A8">
      <w:pPr>
        <w:spacing w:line="360" w:lineRule="auto"/>
        <w:ind w:firstLine="708"/>
        <w:jc w:val="both"/>
        <w:rPr>
          <w:rFonts w:ascii="Times New Roman" w:hAnsi="Times New Roman" w:cs="Times New Roman"/>
          <w:sz w:val="26"/>
          <w:szCs w:val="26"/>
        </w:rPr>
      </w:pPr>
      <w:r>
        <w:rPr>
          <w:rFonts w:ascii="Times New Roman" w:eastAsia="Times New Roman" w:hAnsi="Times New Roman" w:cs="Times New Roman"/>
          <w:sz w:val="24"/>
          <w:szCs w:val="24"/>
        </w:rPr>
        <w:t>« </w:t>
      </w:r>
      <w:r w:rsidR="00B8418D" w:rsidRPr="00B8418D">
        <w:rPr>
          <w:rFonts w:ascii="Times New Roman" w:hAnsi="Times New Roman" w:cs="Times New Roman"/>
          <w:b/>
          <w:bCs/>
          <w:i/>
          <w:iCs/>
          <w:sz w:val="26"/>
          <w:szCs w:val="26"/>
        </w:rPr>
        <w:t>U</w:t>
      </w:r>
      <w:r w:rsidRPr="00B8418D">
        <w:rPr>
          <w:rFonts w:ascii="Times New Roman" w:hAnsi="Times New Roman" w:cs="Times New Roman"/>
          <w:b/>
          <w:bCs/>
          <w:i/>
          <w:iCs/>
          <w:sz w:val="26"/>
          <w:szCs w:val="26"/>
        </w:rPr>
        <w:t>n travail de recherche qui tire son fondement des normes universelles de la recherche, doit entretenir son objectif de recherche. Il doit le nourrir, le faire valoir pour arriver enfin de compte à le concrétiser, quitte à donner au travail lui-même l’aspect académique et social escomptés</w:t>
      </w:r>
      <w:r w:rsidR="00B8418D">
        <w:rPr>
          <w:rFonts w:ascii="Times New Roman" w:hAnsi="Times New Roman" w:cs="Times New Roman"/>
          <w:sz w:val="26"/>
          <w:szCs w:val="26"/>
        </w:rPr>
        <w:t> »</w:t>
      </w:r>
      <w:r w:rsidRPr="00F957A8">
        <w:rPr>
          <w:rFonts w:ascii="Times New Roman" w:hAnsi="Times New Roman" w:cs="Times New Roman"/>
          <w:sz w:val="26"/>
          <w:szCs w:val="26"/>
        </w:rPr>
        <w:t>.</w:t>
      </w:r>
    </w:p>
    <w:p w:rsidR="00126F67" w:rsidRDefault="00126F67" w:rsidP="00F957A8">
      <w:pPr>
        <w:spacing w:after="0" w:line="360" w:lineRule="auto"/>
        <w:ind w:firstLine="708"/>
        <w:jc w:val="both"/>
        <w:rPr>
          <w:rFonts w:ascii="Times New Roman" w:eastAsia="Times New Roman" w:hAnsi="Times New Roman" w:cs="Times New Roman"/>
          <w:sz w:val="24"/>
          <w:szCs w:val="24"/>
        </w:rPr>
      </w:pPr>
    </w:p>
    <w:p w:rsidR="007C5EAA" w:rsidRDefault="007C5EAA" w:rsidP="00EC2AC2">
      <w:pPr>
        <w:spacing w:line="360" w:lineRule="auto"/>
        <w:ind w:firstLine="708"/>
        <w:jc w:val="both"/>
        <w:rPr>
          <w:rFonts w:ascii="Arial Rounded MT Bold" w:hAnsi="Arial Rounded MT Bold"/>
          <w:i/>
          <w:iCs/>
          <w:sz w:val="28"/>
          <w:szCs w:val="28"/>
        </w:rPr>
      </w:pPr>
    </w:p>
    <w:p w:rsidR="00B8418D" w:rsidRDefault="00B8418D" w:rsidP="00EC2AC2">
      <w:pPr>
        <w:spacing w:line="360" w:lineRule="auto"/>
        <w:ind w:firstLine="708"/>
        <w:jc w:val="both"/>
        <w:rPr>
          <w:rFonts w:ascii="Arial Rounded MT Bold" w:hAnsi="Arial Rounded MT Bold"/>
          <w:i/>
          <w:iCs/>
          <w:sz w:val="28"/>
          <w:szCs w:val="28"/>
        </w:rPr>
      </w:pPr>
    </w:p>
    <w:p w:rsidR="00B8418D" w:rsidRDefault="00B8418D" w:rsidP="00EC2AC2">
      <w:pPr>
        <w:spacing w:line="360" w:lineRule="auto"/>
        <w:ind w:firstLine="708"/>
        <w:jc w:val="both"/>
        <w:rPr>
          <w:rFonts w:ascii="Arial Rounded MT Bold" w:hAnsi="Arial Rounded MT Bold"/>
          <w:i/>
          <w:iCs/>
          <w:sz w:val="28"/>
          <w:szCs w:val="28"/>
        </w:rPr>
      </w:pPr>
    </w:p>
    <w:p w:rsidR="00B8418D" w:rsidRDefault="00B8418D" w:rsidP="00EC2AC2">
      <w:pPr>
        <w:spacing w:line="360" w:lineRule="auto"/>
        <w:ind w:firstLine="708"/>
        <w:jc w:val="both"/>
        <w:rPr>
          <w:rFonts w:ascii="Arial Rounded MT Bold" w:hAnsi="Arial Rounded MT Bold"/>
          <w:i/>
          <w:iCs/>
          <w:sz w:val="28"/>
          <w:szCs w:val="28"/>
        </w:rPr>
      </w:pPr>
    </w:p>
    <w:p w:rsidR="00B8418D" w:rsidRDefault="00B8418D" w:rsidP="00EC2AC2">
      <w:pPr>
        <w:spacing w:line="360" w:lineRule="auto"/>
        <w:ind w:firstLine="708"/>
        <w:jc w:val="both"/>
        <w:rPr>
          <w:rFonts w:ascii="Arial Rounded MT Bold" w:hAnsi="Arial Rounded MT Bold"/>
          <w:i/>
          <w:iCs/>
          <w:sz w:val="28"/>
          <w:szCs w:val="28"/>
        </w:rPr>
      </w:pPr>
    </w:p>
    <w:p w:rsidR="00B8418D" w:rsidRDefault="00B8418D" w:rsidP="00EC2AC2">
      <w:pPr>
        <w:spacing w:line="360" w:lineRule="auto"/>
        <w:ind w:firstLine="708"/>
        <w:jc w:val="both"/>
        <w:rPr>
          <w:rFonts w:ascii="Arial Rounded MT Bold" w:hAnsi="Arial Rounded MT Bold"/>
          <w:i/>
          <w:iCs/>
          <w:sz w:val="28"/>
          <w:szCs w:val="28"/>
        </w:rPr>
      </w:pPr>
    </w:p>
    <w:p w:rsidR="00200775" w:rsidRDefault="00200775" w:rsidP="00082597">
      <w:pPr>
        <w:spacing w:line="360" w:lineRule="auto"/>
        <w:rPr>
          <w:rFonts w:ascii="Berlin Sans FB" w:hAnsi="Berlin Sans FB"/>
          <w:sz w:val="20"/>
          <w:szCs w:val="20"/>
        </w:rPr>
      </w:pPr>
    </w:p>
    <w:p w:rsidR="00200775" w:rsidRPr="00200775" w:rsidRDefault="00B8418D" w:rsidP="00200775">
      <w:pPr>
        <w:spacing w:line="360" w:lineRule="auto"/>
        <w:ind w:firstLine="708"/>
        <w:rPr>
          <w:rFonts w:ascii="Bahnschrift SemiBold" w:hAnsi="Bahnschrift SemiBold"/>
          <w:sz w:val="24"/>
          <w:szCs w:val="24"/>
        </w:rPr>
      </w:pPr>
      <w:r>
        <w:rPr>
          <w:rFonts w:ascii="Cambria Math" w:hAnsi="Cambria Math"/>
          <w:sz w:val="24"/>
          <w:szCs w:val="24"/>
        </w:rPr>
        <w:t>⦿</w:t>
      </w:r>
      <w:r w:rsidR="00A82246">
        <w:rPr>
          <w:rFonts w:ascii="Bahnschrift SemiBold" w:hAnsi="Bahnschrift SemiBold"/>
          <w:sz w:val="24"/>
          <w:szCs w:val="24"/>
        </w:rPr>
        <w:t>N B : L</w:t>
      </w:r>
      <w:r w:rsidR="00200775" w:rsidRPr="00200775">
        <w:rPr>
          <w:rFonts w:ascii="Bahnschrift SemiBold" w:hAnsi="Bahnschrift SemiBold"/>
          <w:sz w:val="24"/>
          <w:szCs w:val="24"/>
        </w:rPr>
        <w:t>e tra</w:t>
      </w:r>
      <w:r w:rsidR="00404799">
        <w:rPr>
          <w:rFonts w:ascii="Bahnschrift SemiBold" w:hAnsi="Bahnschrift SemiBold"/>
          <w:sz w:val="24"/>
          <w:szCs w:val="24"/>
        </w:rPr>
        <w:t xml:space="preserve">vail est individuel. Il est à remettre ou à envoyer, au plus tard, </w:t>
      </w:r>
      <w:r w:rsidR="00200775" w:rsidRPr="00200775">
        <w:rPr>
          <w:rFonts w:ascii="Bahnschrift SemiBold" w:hAnsi="Bahnschrift SemiBold"/>
          <w:sz w:val="24"/>
          <w:szCs w:val="24"/>
        </w:rPr>
        <w:t xml:space="preserve">le </w:t>
      </w:r>
      <w:r>
        <w:rPr>
          <w:rFonts w:ascii="Bahnschrift SemiBold" w:hAnsi="Bahnschrift SemiBold"/>
          <w:sz w:val="24"/>
          <w:szCs w:val="24"/>
        </w:rPr>
        <w:t>30 juin</w:t>
      </w:r>
      <w:r w:rsidR="00404799">
        <w:rPr>
          <w:rFonts w:ascii="Bahnschrift SemiBold" w:hAnsi="Bahnschrift SemiBold"/>
          <w:sz w:val="24"/>
          <w:szCs w:val="24"/>
        </w:rPr>
        <w:t xml:space="preserve"> 2021, </w:t>
      </w:r>
      <w:r w:rsidR="00200775" w:rsidRPr="00200775">
        <w:rPr>
          <w:rFonts w:ascii="Bahnschrift SemiBold" w:hAnsi="Bahnschrift SemiBold"/>
          <w:sz w:val="24"/>
          <w:szCs w:val="24"/>
        </w:rPr>
        <w:t>en version papier ou numérisée.</w:t>
      </w:r>
    </w:p>
    <w:sectPr w:rsidR="00200775" w:rsidRPr="00200775" w:rsidSect="007C5EA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C04" w:rsidRDefault="00D30C04" w:rsidP="00EC2AC2">
      <w:pPr>
        <w:spacing w:after="0" w:line="240" w:lineRule="auto"/>
      </w:pPr>
      <w:r>
        <w:separator/>
      </w:r>
    </w:p>
  </w:endnote>
  <w:endnote w:type="continuationSeparator" w:id="1">
    <w:p w:rsidR="00D30C04" w:rsidRDefault="00D30C04" w:rsidP="00EC2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erlin Sans FB">
    <w:panose1 w:val="020E06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Bahnschrift SemiBold">
    <w:altName w:val="Segoe UI"/>
    <w:charset w:val="00"/>
    <w:family w:val="swiss"/>
    <w:pitch w:val="variable"/>
    <w:sig w:usb0="00000001" w:usb1="00000002"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C04" w:rsidRDefault="00D30C04" w:rsidP="00EC2AC2">
      <w:pPr>
        <w:spacing w:after="0" w:line="240" w:lineRule="auto"/>
      </w:pPr>
      <w:r>
        <w:separator/>
      </w:r>
    </w:p>
  </w:footnote>
  <w:footnote w:type="continuationSeparator" w:id="1">
    <w:p w:rsidR="00D30C04" w:rsidRDefault="00D30C04" w:rsidP="00EC2AC2">
      <w:pPr>
        <w:spacing w:after="0" w:line="240" w:lineRule="auto"/>
      </w:pPr>
      <w:r>
        <w:continuationSeparator/>
      </w:r>
    </w:p>
  </w:footnote>
  <w:footnote w:id="2">
    <w:p w:rsidR="00170B8C" w:rsidRPr="00082597" w:rsidRDefault="00170B8C" w:rsidP="00082597">
      <w:pPr>
        <w:spacing w:line="360" w:lineRule="auto"/>
        <w:rPr>
          <w:rFonts w:ascii="Berlin Sans FB" w:hAnsi="Berlin Sans FB"/>
          <w:sz w:val="20"/>
          <w:szCs w:val="20"/>
        </w:rPr>
      </w:pPr>
      <w:r>
        <w:rPr>
          <w:rStyle w:val="Appelnotedebasdep"/>
        </w:rPr>
        <w:footnoteRef/>
      </w:r>
      <w:r>
        <w:t xml:space="preserve"> </w:t>
      </w:r>
      <w:r w:rsidRPr="007E7A85">
        <w:rPr>
          <w:rFonts w:ascii="Berlin Sans FB" w:hAnsi="Berlin Sans FB"/>
          <w:sz w:val="20"/>
          <w:szCs w:val="20"/>
        </w:rPr>
        <w:t>M, Bourekhis</w:t>
      </w:r>
      <w:r>
        <w:rPr>
          <w:rFonts w:ascii="Berlin Sans FB" w:hAnsi="Berlin Sans FB"/>
          <w:sz w:val="20"/>
          <w:szCs w:val="20"/>
        </w:rPr>
        <w:t>.</w:t>
      </w:r>
      <w:r w:rsidRPr="007E7A85">
        <w:rPr>
          <w:rFonts w:ascii="Berlin Sans FB" w:hAnsi="Berlin Sans FB"/>
          <w:sz w:val="20"/>
          <w:szCs w:val="20"/>
        </w:rPr>
        <w:t xml:space="preserve">, </w:t>
      </w:r>
      <w:r>
        <w:rPr>
          <w:rFonts w:ascii="Berlin Sans FB" w:hAnsi="Berlin Sans FB"/>
          <w:sz w:val="20"/>
          <w:szCs w:val="20"/>
        </w:rPr>
        <w:t xml:space="preserve">2018, </w:t>
      </w:r>
      <w:r w:rsidRPr="007E7A85">
        <w:rPr>
          <w:rFonts w:ascii="Berlin Sans FB" w:hAnsi="Berlin Sans FB"/>
          <w:sz w:val="20"/>
          <w:szCs w:val="20"/>
        </w:rPr>
        <w:t>polycopié d’M.R.U</w:t>
      </w:r>
      <w:r>
        <w:rPr>
          <w:rFonts w:ascii="Berlin Sans FB" w:hAnsi="Berlin Sans FB"/>
          <w:sz w:val="20"/>
          <w:szCs w:val="20"/>
        </w:rPr>
        <w:t xml:space="preserve">, </w:t>
      </w:r>
      <w:r w:rsidRPr="007E7A85">
        <w:rPr>
          <w:rFonts w:ascii="Berlin Sans FB" w:hAnsi="Berlin Sans FB"/>
          <w:sz w:val="20"/>
          <w:szCs w:val="20"/>
        </w:rPr>
        <w:t>département</w:t>
      </w:r>
      <w:r w:rsidR="00B8418D">
        <w:rPr>
          <w:rFonts w:ascii="Berlin Sans FB" w:hAnsi="Berlin Sans FB"/>
          <w:sz w:val="20"/>
          <w:szCs w:val="20"/>
        </w:rPr>
        <w:t xml:space="preserve"> de français, univ Sétif 2, p 39</w:t>
      </w:r>
      <w:r>
        <w:rPr>
          <w:rFonts w:ascii="Berlin Sans FB" w:hAnsi="Berlin Sans FB"/>
          <w:sz w:val="20"/>
          <w:szCs w:val="20"/>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EC2AC2"/>
    <w:rsid w:val="00082597"/>
    <w:rsid w:val="000B4116"/>
    <w:rsid w:val="00126F67"/>
    <w:rsid w:val="00170B8C"/>
    <w:rsid w:val="00200775"/>
    <w:rsid w:val="00404799"/>
    <w:rsid w:val="007C5EAA"/>
    <w:rsid w:val="007D2786"/>
    <w:rsid w:val="007E7A85"/>
    <w:rsid w:val="00A82246"/>
    <w:rsid w:val="00B05B20"/>
    <w:rsid w:val="00B8418D"/>
    <w:rsid w:val="00D30C04"/>
    <w:rsid w:val="00EC2AC2"/>
    <w:rsid w:val="00F12498"/>
    <w:rsid w:val="00F957A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EA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C2AC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C2AC2"/>
  </w:style>
  <w:style w:type="paragraph" w:styleId="Pieddepage">
    <w:name w:val="footer"/>
    <w:basedOn w:val="Normal"/>
    <w:link w:val="PieddepageCar"/>
    <w:uiPriority w:val="99"/>
    <w:semiHidden/>
    <w:unhideWhenUsed/>
    <w:rsid w:val="00EC2AC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C2AC2"/>
  </w:style>
  <w:style w:type="paragraph" w:styleId="Notedebasdepage">
    <w:name w:val="footnote text"/>
    <w:basedOn w:val="Normal"/>
    <w:link w:val="NotedebasdepageCar"/>
    <w:uiPriority w:val="99"/>
    <w:semiHidden/>
    <w:unhideWhenUsed/>
    <w:rsid w:val="00170B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70B8C"/>
    <w:rPr>
      <w:sz w:val="20"/>
      <w:szCs w:val="20"/>
    </w:rPr>
  </w:style>
  <w:style w:type="character" w:styleId="Appelnotedebasdep">
    <w:name w:val="footnote reference"/>
    <w:basedOn w:val="Policepardfaut"/>
    <w:uiPriority w:val="99"/>
    <w:semiHidden/>
    <w:unhideWhenUsed/>
    <w:rsid w:val="00170B8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94406-3662-4C6D-92AF-3B75633B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131</Words>
  <Characters>721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SAMIRA</cp:lastModifiedBy>
  <cp:revision>7</cp:revision>
  <dcterms:created xsi:type="dcterms:W3CDTF">2021-03-23T18:42:00Z</dcterms:created>
  <dcterms:modified xsi:type="dcterms:W3CDTF">2021-06-20T20:02:00Z</dcterms:modified>
</cp:coreProperties>
</file>