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page" w:horzAnchor="margin" w:tblpXSpec="center" w:tblpY="679"/>
        <w:tblW w:w="16478" w:type="dxa"/>
        <w:tblLayout w:type="fixed"/>
        <w:tblLook w:val="04A0"/>
      </w:tblPr>
      <w:tblGrid>
        <w:gridCol w:w="817"/>
        <w:gridCol w:w="9424"/>
        <w:gridCol w:w="2835"/>
        <w:gridCol w:w="1843"/>
        <w:gridCol w:w="1559"/>
      </w:tblGrid>
      <w:tr w:rsidR="00077D72" w:rsidRPr="00735546" w:rsidTr="00FA21E6">
        <w:tc>
          <w:tcPr>
            <w:tcW w:w="817" w:type="dxa"/>
          </w:tcPr>
          <w:p w:rsidR="002D6CC0" w:rsidRPr="00735546" w:rsidRDefault="002D6CC0" w:rsidP="00735546">
            <w:pPr>
              <w:jc w:val="center"/>
              <w:rPr>
                <w:rFonts w:asciiTheme="majorBidi" w:hAnsiTheme="majorBidi" w:cstheme="majorBidi"/>
                <w:b/>
                <w:bCs/>
                <w:i/>
                <w:iCs/>
                <w:sz w:val="18"/>
                <w:szCs w:val="18"/>
              </w:rPr>
            </w:pPr>
            <w:r w:rsidRPr="00735546">
              <w:rPr>
                <w:rFonts w:asciiTheme="majorBidi" w:hAnsiTheme="majorBidi" w:cstheme="majorBidi"/>
                <w:b/>
                <w:bCs/>
                <w:i/>
                <w:iCs/>
                <w:sz w:val="18"/>
                <w:szCs w:val="18"/>
              </w:rPr>
              <w:t>Genres</w:t>
            </w:r>
          </w:p>
        </w:tc>
        <w:tc>
          <w:tcPr>
            <w:tcW w:w="9424" w:type="dxa"/>
          </w:tcPr>
          <w:p w:rsidR="002D6CC0" w:rsidRPr="00735546" w:rsidRDefault="002D6CC0" w:rsidP="00735546">
            <w:pPr>
              <w:jc w:val="center"/>
              <w:rPr>
                <w:rFonts w:asciiTheme="majorBidi" w:hAnsiTheme="majorBidi" w:cstheme="majorBidi"/>
                <w:b/>
                <w:bCs/>
                <w:i/>
                <w:iCs/>
                <w:sz w:val="18"/>
                <w:szCs w:val="18"/>
              </w:rPr>
            </w:pPr>
            <w:r w:rsidRPr="00735546">
              <w:rPr>
                <w:rFonts w:asciiTheme="majorBidi" w:hAnsiTheme="majorBidi" w:cstheme="majorBidi"/>
                <w:b/>
                <w:bCs/>
                <w:i/>
                <w:iCs/>
                <w:sz w:val="18"/>
                <w:szCs w:val="18"/>
              </w:rPr>
              <w:t>Caractéristiques</w:t>
            </w:r>
          </w:p>
        </w:tc>
        <w:tc>
          <w:tcPr>
            <w:tcW w:w="2835" w:type="dxa"/>
            <w:tcBorders>
              <w:right w:val="single" w:sz="4" w:space="0" w:color="auto"/>
            </w:tcBorders>
          </w:tcPr>
          <w:p w:rsidR="002D6CC0" w:rsidRPr="00735546" w:rsidRDefault="002D6CC0" w:rsidP="00735546">
            <w:pPr>
              <w:jc w:val="center"/>
              <w:rPr>
                <w:rFonts w:asciiTheme="majorBidi" w:hAnsiTheme="majorBidi" w:cstheme="majorBidi"/>
                <w:b/>
                <w:bCs/>
                <w:i/>
                <w:iCs/>
                <w:sz w:val="18"/>
                <w:szCs w:val="18"/>
              </w:rPr>
            </w:pPr>
            <w:r w:rsidRPr="00735546">
              <w:rPr>
                <w:rFonts w:asciiTheme="majorBidi" w:hAnsiTheme="majorBidi" w:cstheme="majorBidi"/>
                <w:b/>
                <w:bCs/>
                <w:i/>
                <w:iCs/>
                <w:sz w:val="18"/>
                <w:szCs w:val="18"/>
              </w:rPr>
              <w:t xml:space="preserve">Fonctions </w:t>
            </w:r>
          </w:p>
        </w:tc>
        <w:tc>
          <w:tcPr>
            <w:tcW w:w="1843" w:type="dxa"/>
            <w:tcBorders>
              <w:left w:val="single" w:sz="4" w:space="0" w:color="auto"/>
            </w:tcBorders>
          </w:tcPr>
          <w:p w:rsidR="002D6CC0" w:rsidRPr="00735546" w:rsidRDefault="002D6CC0" w:rsidP="00735546">
            <w:pPr>
              <w:jc w:val="center"/>
              <w:rPr>
                <w:rFonts w:asciiTheme="majorBidi" w:hAnsiTheme="majorBidi" w:cstheme="majorBidi"/>
                <w:b/>
                <w:bCs/>
                <w:i/>
                <w:iCs/>
                <w:sz w:val="18"/>
                <w:szCs w:val="18"/>
              </w:rPr>
            </w:pPr>
            <w:r w:rsidRPr="00735546">
              <w:rPr>
                <w:rFonts w:asciiTheme="majorBidi" w:hAnsiTheme="majorBidi" w:cstheme="majorBidi"/>
                <w:b/>
                <w:bCs/>
                <w:i/>
                <w:iCs/>
                <w:sz w:val="18"/>
                <w:szCs w:val="18"/>
              </w:rPr>
              <w:t>Formes /types</w:t>
            </w:r>
          </w:p>
        </w:tc>
        <w:tc>
          <w:tcPr>
            <w:tcW w:w="1559" w:type="dxa"/>
          </w:tcPr>
          <w:p w:rsidR="002D6CC0" w:rsidRPr="00735546" w:rsidRDefault="002D6CC0" w:rsidP="00735546">
            <w:pPr>
              <w:jc w:val="center"/>
              <w:rPr>
                <w:rFonts w:asciiTheme="majorBidi" w:hAnsiTheme="majorBidi" w:cstheme="majorBidi"/>
                <w:b/>
                <w:bCs/>
                <w:i/>
                <w:iCs/>
                <w:sz w:val="18"/>
                <w:szCs w:val="18"/>
              </w:rPr>
            </w:pPr>
            <w:r w:rsidRPr="00735546">
              <w:rPr>
                <w:rFonts w:asciiTheme="majorBidi" w:hAnsiTheme="majorBidi" w:cstheme="majorBidi"/>
                <w:b/>
                <w:bCs/>
                <w:i/>
                <w:iCs/>
                <w:sz w:val="18"/>
                <w:szCs w:val="18"/>
              </w:rPr>
              <w:t>Auteurs célèbres</w:t>
            </w:r>
          </w:p>
        </w:tc>
      </w:tr>
      <w:tr w:rsidR="00571656" w:rsidRPr="00735546" w:rsidTr="00FA21E6">
        <w:trPr>
          <w:cantSplit/>
          <w:trHeight w:val="2468"/>
        </w:trPr>
        <w:tc>
          <w:tcPr>
            <w:tcW w:w="817" w:type="dxa"/>
            <w:textDirection w:val="btLr"/>
          </w:tcPr>
          <w:p w:rsidR="002D6CC0" w:rsidRPr="00735546" w:rsidRDefault="00077D72" w:rsidP="00735546">
            <w:pPr>
              <w:ind w:left="113" w:right="113"/>
              <w:rPr>
                <w:rFonts w:asciiTheme="majorBidi" w:hAnsiTheme="majorBidi" w:cstheme="majorBidi"/>
                <w:b/>
                <w:bCs/>
                <w:i/>
                <w:iCs/>
                <w:sz w:val="18"/>
                <w:szCs w:val="18"/>
              </w:rPr>
            </w:pPr>
            <w:r w:rsidRPr="00735546">
              <w:rPr>
                <w:rFonts w:asciiTheme="majorBidi" w:hAnsiTheme="majorBidi" w:cstheme="majorBidi"/>
                <w:b/>
                <w:bCs/>
                <w:i/>
                <w:iCs/>
                <w:sz w:val="18"/>
                <w:szCs w:val="18"/>
              </w:rPr>
              <w:t xml:space="preserve">                         </w:t>
            </w:r>
            <w:r w:rsidR="002D6CC0" w:rsidRPr="00735546">
              <w:rPr>
                <w:rFonts w:asciiTheme="majorBidi" w:hAnsiTheme="majorBidi" w:cstheme="majorBidi"/>
                <w:b/>
                <w:bCs/>
                <w:i/>
                <w:iCs/>
                <w:sz w:val="18"/>
                <w:szCs w:val="18"/>
              </w:rPr>
              <w:t xml:space="preserve">La comédie </w:t>
            </w:r>
          </w:p>
        </w:tc>
        <w:tc>
          <w:tcPr>
            <w:tcW w:w="9424" w:type="dxa"/>
          </w:tcPr>
          <w:p w:rsidR="002D6CC0" w:rsidRPr="00735546" w:rsidRDefault="002D6CC0" w:rsidP="00735546">
            <w:pPr>
              <w:rPr>
                <w:rFonts w:asciiTheme="majorBidi" w:hAnsiTheme="majorBidi" w:cstheme="majorBidi"/>
                <w:sz w:val="18"/>
                <w:szCs w:val="18"/>
              </w:rPr>
            </w:pPr>
            <w:r w:rsidRPr="00735546">
              <w:rPr>
                <w:rFonts w:asciiTheme="majorBidi" w:hAnsiTheme="majorBidi" w:cstheme="majorBidi"/>
                <w:sz w:val="18"/>
                <w:szCs w:val="18"/>
              </w:rPr>
              <w:t xml:space="preserve">La Comédie est un genre noble hérité de l’Antiquité; elle triomphe en France aux XVIIè et XVIIIè s. elle présente les travers de l’être humain dans le but de faire rire en mettant en évidence un trait de caractère, une situation injuste, à travers un jeu d’acteur dans lequel tout est grossi, exagéré. </w:t>
            </w:r>
          </w:p>
          <w:p w:rsidR="002D6CC0" w:rsidRPr="00735546" w:rsidRDefault="00C37F97" w:rsidP="00735546">
            <w:pPr>
              <w:rPr>
                <w:rFonts w:asciiTheme="majorBidi" w:hAnsiTheme="majorBidi" w:cstheme="majorBidi"/>
                <w:sz w:val="18"/>
                <w:szCs w:val="18"/>
              </w:rPr>
            </w:pPr>
            <w:r w:rsidRPr="00735546">
              <w:rPr>
                <w:rFonts w:asciiTheme="majorBidi" w:hAnsiTheme="majorBidi" w:cstheme="majorBidi"/>
                <w:sz w:val="18"/>
                <w:szCs w:val="18"/>
              </w:rPr>
              <w:t>*</w:t>
            </w:r>
            <w:r w:rsidR="002D6CC0" w:rsidRPr="00735546">
              <w:rPr>
                <w:rFonts w:asciiTheme="majorBidi" w:hAnsiTheme="majorBidi" w:cstheme="majorBidi"/>
                <w:sz w:val="18"/>
                <w:szCs w:val="18"/>
              </w:rPr>
              <w:t xml:space="preserve">Les personnages sont de condition sociale modeste, ordinaires qui vivent une vie normale et </w:t>
            </w:r>
            <w:r w:rsidR="002D6CC0" w:rsidRPr="00735546">
              <w:rPr>
                <w:rFonts w:asciiTheme="majorBidi" w:eastAsia="Times New Roman" w:hAnsiTheme="majorBidi" w:cstheme="majorBidi"/>
                <w:color w:val="212529"/>
                <w:sz w:val="18"/>
                <w:szCs w:val="18"/>
                <w:lang w:eastAsia="fr-FR"/>
              </w:rPr>
              <w:t>fortement individualisés (ce ne sont pas des caricatures)</w:t>
            </w:r>
            <w:r w:rsidR="002D6CC0" w:rsidRPr="00735546">
              <w:rPr>
                <w:rFonts w:asciiTheme="majorBidi" w:hAnsiTheme="majorBidi" w:cstheme="majorBidi"/>
                <w:sz w:val="18"/>
                <w:szCs w:val="18"/>
              </w:rPr>
              <w:t>.</w:t>
            </w:r>
          </w:p>
          <w:p w:rsidR="002D6CC0" w:rsidRPr="00735546" w:rsidRDefault="002D6CC0" w:rsidP="00FA21E6">
            <w:pPr>
              <w:rPr>
                <w:rFonts w:asciiTheme="majorBidi" w:hAnsiTheme="majorBidi" w:cstheme="majorBidi"/>
                <w:sz w:val="18"/>
                <w:szCs w:val="18"/>
              </w:rPr>
            </w:pPr>
            <w:r w:rsidRPr="00735546">
              <w:rPr>
                <w:rFonts w:asciiTheme="majorBidi" w:hAnsiTheme="majorBidi" w:cstheme="majorBidi"/>
                <w:sz w:val="18"/>
                <w:szCs w:val="18"/>
              </w:rPr>
              <w:t>*L'époque est contemporaine à celle de l'auteur.</w:t>
            </w:r>
            <w:r w:rsidR="00FA21E6" w:rsidRPr="00735546">
              <w:rPr>
                <w:rFonts w:asciiTheme="majorBidi" w:hAnsiTheme="majorBidi" w:cstheme="majorBidi"/>
                <w:sz w:val="18"/>
                <w:szCs w:val="18"/>
              </w:rPr>
              <w:t xml:space="preserve"> L'intrigue s'inspire de la vie quotidienne.</w:t>
            </w:r>
          </w:p>
          <w:p w:rsidR="002D6CC0" w:rsidRPr="00735546" w:rsidRDefault="002D6CC0" w:rsidP="00735546">
            <w:pPr>
              <w:rPr>
                <w:rFonts w:asciiTheme="majorBidi" w:hAnsiTheme="majorBidi" w:cstheme="majorBidi"/>
                <w:sz w:val="18"/>
                <w:szCs w:val="18"/>
              </w:rPr>
            </w:pPr>
            <w:r w:rsidRPr="00735546">
              <w:rPr>
                <w:rFonts w:asciiTheme="majorBidi" w:hAnsiTheme="majorBidi" w:cstheme="majorBidi"/>
                <w:sz w:val="18"/>
                <w:szCs w:val="18"/>
              </w:rPr>
              <w:t xml:space="preserve">*Le dénouement est généralement  heureux. </w:t>
            </w:r>
          </w:p>
          <w:p w:rsidR="002D6CC0" w:rsidRPr="00735546" w:rsidRDefault="002D6CC0" w:rsidP="00735546">
            <w:pPr>
              <w:rPr>
                <w:rFonts w:asciiTheme="majorBidi" w:eastAsia="Times New Roman" w:hAnsiTheme="majorBidi" w:cstheme="majorBidi"/>
                <w:color w:val="212529"/>
                <w:sz w:val="18"/>
                <w:szCs w:val="18"/>
                <w:lang w:eastAsia="fr-FR"/>
              </w:rPr>
            </w:pPr>
            <w:r w:rsidRPr="00735546">
              <w:rPr>
                <w:rFonts w:asciiTheme="majorBidi" w:eastAsia="Times New Roman" w:hAnsiTheme="majorBidi" w:cstheme="majorBidi"/>
                <w:color w:val="212529"/>
                <w:sz w:val="18"/>
                <w:szCs w:val="18"/>
                <w:lang w:eastAsia="fr-FR"/>
              </w:rPr>
              <w:t>*Les </w:t>
            </w:r>
            <w:r w:rsidRPr="00735546">
              <w:rPr>
                <w:rFonts w:asciiTheme="majorBidi" w:eastAsia="Times New Roman" w:hAnsiTheme="majorBidi" w:cstheme="majorBidi"/>
                <w:b/>
                <w:bCs/>
                <w:color w:val="212529"/>
                <w:sz w:val="18"/>
                <w:szCs w:val="18"/>
                <w:lang w:eastAsia="fr-FR"/>
              </w:rPr>
              <w:t>procédés comiques</w:t>
            </w:r>
            <w:r w:rsidRPr="00735546">
              <w:rPr>
                <w:rFonts w:asciiTheme="majorBidi" w:eastAsia="Times New Roman" w:hAnsiTheme="majorBidi" w:cstheme="majorBidi"/>
                <w:color w:val="212529"/>
                <w:sz w:val="18"/>
                <w:szCs w:val="18"/>
                <w:lang w:eastAsia="fr-FR"/>
              </w:rPr>
              <w:t> sont variés : comique de mots (</w:t>
            </w:r>
            <w:r w:rsidRPr="00735546">
              <w:rPr>
                <w:rFonts w:asciiTheme="majorBidi" w:hAnsiTheme="majorBidi" w:cstheme="majorBidi"/>
                <w:sz w:val="18"/>
                <w:szCs w:val="18"/>
              </w:rPr>
              <w:t xml:space="preserve">de langage) </w:t>
            </w:r>
            <w:r w:rsidRPr="00735546">
              <w:rPr>
                <w:rFonts w:asciiTheme="majorBidi" w:eastAsia="Times New Roman" w:hAnsiTheme="majorBidi" w:cstheme="majorBidi"/>
                <w:color w:val="212529"/>
                <w:sz w:val="18"/>
                <w:szCs w:val="18"/>
                <w:lang w:eastAsia="fr-FR"/>
              </w:rPr>
              <w:t>(répétition, jeux de mots, calembours, jargon, etc) ; comique de gestes (</w:t>
            </w:r>
            <w:r w:rsidRPr="00735546">
              <w:rPr>
                <w:rFonts w:asciiTheme="majorBidi" w:hAnsiTheme="majorBidi" w:cstheme="majorBidi"/>
                <w:sz w:val="18"/>
                <w:szCs w:val="18"/>
              </w:rPr>
              <w:t>gestuelle fait rire :</w:t>
            </w:r>
            <w:r w:rsidRPr="00735546">
              <w:rPr>
                <w:rFonts w:asciiTheme="majorBidi" w:eastAsia="Times New Roman" w:hAnsiTheme="majorBidi" w:cstheme="majorBidi"/>
                <w:color w:val="212529"/>
                <w:sz w:val="18"/>
                <w:szCs w:val="18"/>
                <w:lang w:eastAsia="fr-FR"/>
              </w:rPr>
              <w:t xml:space="preserve"> grimaces, coups, chutes, etc), comique de situation (</w:t>
            </w:r>
            <w:r w:rsidRPr="00735546">
              <w:rPr>
                <w:rFonts w:asciiTheme="majorBidi" w:hAnsiTheme="majorBidi" w:cstheme="majorBidi"/>
                <w:sz w:val="18"/>
                <w:szCs w:val="18"/>
              </w:rPr>
              <w:t>la situation fait rire</w:t>
            </w:r>
            <w:r w:rsidRPr="00735546">
              <w:rPr>
                <w:rFonts w:asciiTheme="majorBidi" w:eastAsia="Times New Roman" w:hAnsiTheme="majorBidi" w:cstheme="majorBidi"/>
                <w:color w:val="212529"/>
                <w:sz w:val="18"/>
                <w:szCs w:val="18"/>
                <w:lang w:eastAsia="fr-FR"/>
              </w:rPr>
              <w:t> : rencontres imprévues, quiproquos, surprises, malentendus), comique de caractère (</w:t>
            </w:r>
            <w:r w:rsidRPr="00735546">
              <w:rPr>
                <w:rFonts w:asciiTheme="majorBidi" w:hAnsiTheme="majorBidi" w:cstheme="majorBidi"/>
                <w:sz w:val="18"/>
                <w:szCs w:val="18"/>
              </w:rPr>
              <w:t>le personnage est caricatural,</w:t>
            </w:r>
            <w:r w:rsidRPr="00735546">
              <w:rPr>
                <w:rFonts w:asciiTheme="majorBidi" w:eastAsia="Times New Roman" w:hAnsiTheme="majorBidi" w:cstheme="majorBidi"/>
                <w:color w:val="212529"/>
                <w:sz w:val="18"/>
                <w:szCs w:val="18"/>
                <w:lang w:eastAsia="fr-FR"/>
              </w:rPr>
              <w:t xml:space="preserve"> exagération dans les vices, les défauts des personnages),</w:t>
            </w:r>
            <w:r w:rsidRPr="00735546">
              <w:rPr>
                <w:rFonts w:asciiTheme="majorBidi" w:hAnsiTheme="majorBidi" w:cstheme="majorBidi"/>
                <w:sz w:val="18"/>
                <w:szCs w:val="18"/>
              </w:rPr>
              <w:t xml:space="preserve"> comique de mœurs (on critique le ridicule des mœurs de l’époque).Autres procédés : l’ironie, la satire, la parodie, la caricature.</w:t>
            </w:r>
          </w:p>
        </w:tc>
        <w:tc>
          <w:tcPr>
            <w:tcW w:w="2835" w:type="dxa"/>
            <w:tcBorders>
              <w:right w:val="single" w:sz="4" w:space="0" w:color="auto"/>
            </w:tcBorders>
          </w:tcPr>
          <w:p w:rsidR="002D6CC0" w:rsidRPr="00735546" w:rsidRDefault="002D6CC0" w:rsidP="00735546">
            <w:pPr>
              <w:rPr>
                <w:rFonts w:asciiTheme="majorBidi" w:hAnsiTheme="majorBidi" w:cstheme="majorBidi"/>
                <w:sz w:val="18"/>
                <w:szCs w:val="18"/>
              </w:rPr>
            </w:pPr>
            <w:r w:rsidRPr="00735546">
              <w:rPr>
                <w:rFonts w:asciiTheme="majorBidi" w:hAnsiTheme="majorBidi" w:cstheme="majorBidi"/>
                <w:sz w:val="18"/>
                <w:szCs w:val="18"/>
              </w:rPr>
              <w:t xml:space="preserve">Sa fonction est à la fois moralisatrice  et critique : elle se moque des comportements humains </w:t>
            </w:r>
            <w:r w:rsidR="00C37F97" w:rsidRPr="00735546">
              <w:rPr>
                <w:rFonts w:asciiTheme="majorBidi" w:hAnsiTheme="majorBidi" w:cstheme="majorBidi"/>
                <w:sz w:val="18"/>
                <w:szCs w:val="18"/>
              </w:rPr>
              <w:t xml:space="preserve">(mœurs) </w:t>
            </w:r>
            <w:r w:rsidRPr="00735546">
              <w:rPr>
                <w:rFonts w:asciiTheme="majorBidi" w:hAnsiTheme="majorBidi" w:cstheme="majorBidi"/>
                <w:sz w:val="18"/>
                <w:szCs w:val="18"/>
              </w:rPr>
              <w:t>afin de les corriger.</w:t>
            </w:r>
          </w:p>
          <w:p w:rsidR="002D6CC0" w:rsidRPr="00735546" w:rsidRDefault="00907B84" w:rsidP="00735546">
            <w:pPr>
              <w:rPr>
                <w:rFonts w:asciiTheme="majorBidi" w:hAnsiTheme="majorBidi" w:cstheme="majorBidi"/>
                <w:sz w:val="18"/>
                <w:szCs w:val="18"/>
              </w:rPr>
            </w:pPr>
            <w:r w:rsidRPr="00735546">
              <w:rPr>
                <w:rFonts w:asciiTheme="majorBidi" w:hAnsiTheme="majorBidi" w:cstheme="majorBidi"/>
                <w:sz w:val="18"/>
                <w:szCs w:val="18"/>
              </w:rPr>
              <w:t>L</w:t>
            </w:r>
            <w:r w:rsidR="002D6CC0" w:rsidRPr="00735546">
              <w:rPr>
                <w:rFonts w:asciiTheme="majorBidi" w:hAnsiTheme="majorBidi" w:cstheme="majorBidi"/>
                <w:sz w:val="18"/>
                <w:szCs w:val="18"/>
              </w:rPr>
              <w:t xml:space="preserve">’effet produit  sur le spectateur peut aller du sourire au rire. </w:t>
            </w:r>
          </w:p>
          <w:p w:rsidR="002D6CC0" w:rsidRPr="00735546" w:rsidRDefault="002D6CC0" w:rsidP="00735546">
            <w:pPr>
              <w:rPr>
                <w:rFonts w:asciiTheme="majorBidi" w:hAnsiTheme="majorBidi" w:cstheme="majorBidi"/>
                <w:sz w:val="18"/>
                <w:szCs w:val="18"/>
              </w:rPr>
            </w:pPr>
          </w:p>
        </w:tc>
        <w:tc>
          <w:tcPr>
            <w:tcW w:w="1843" w:type="dxa"/>
            <w:tcBorders>
              <w:left w:val="single" w:sz="4" w:space="0" w:color="auto"/>
            </w:tcBorders>
          </w:tcPr>
          <w:p w:rsidR="002D6CC0" w:rsidRPr="00735546" w:rsidRDefault="002D6CC0" w:rsidP="00735546">
            <w:pPr>
              <w:rPr>
                <w:rFonts w:asciiTheme="majorBidi" w:hAnsiTheme="majorBidi" w:cstheme="majorBidi"/>
                <w:sz w:val="18"/>
                <w:szCs w:val="18"/>
              </w:rPr>
            </w:pPr>
          </w:p>
          <w:p w:rsidR="002D6CC0" w:rsidRPr="00735546" w:rsidRDefault="002D6CC0" w:rsidP="00735546">
            <w:pPr>
              <w:rPr>
                <w:rFonts w:asciiTheme="majorBidi" w:hAnsiTheme="majorBidi" w:cstheme="majorBidi"/>
                <w:sz w:val="18"/>
                <w:szCs w:val="18"/>
              </w:rPr>
            </w:pPr>
            <w:r w:rsidRPr="00735546">
              <w:rPr>
                <w:rFonts w:asciiTheme="majorBidi" w:hAnsiTheme="majorBidi" w:cstheme="majorBidi"/>
                <w:sz w:val="18"/>
                <w:szCs w:val="18"/>
              </w:rPr>
              <w:t xml:space="preserve">La farce, </w:t>
            </w:r>
          </w:p>
          <w:p w:rsidR="002D6CC0" w:rsidRPr="00735546" w:rsidRDefault="002D6CC0" w:rsidP="00735546">
            <w:pPr>
              <w:rPr>
                <w:rFonts w:asciiTheme="majorBidi" w:hAnsiTheme="majorBidi" w:cstheme="majorBidi"/>
                <w:sz w:val="18"/>
                <w:szCs w:val="18"/>
              </w:rPr>
            </w:pPr>
            <w:r w:rsidRPr="00735546">
              <w:rPr>
                <w:rFonts w:asciiTheme="majorBidi" w:hAnsiTheme="majorBidi" w:cstheme="majorBidi"/>
                <w:sz w:val="18"/>
                <w:szCs w:val="18"/>
              </w:rPr>
              <w:t xml:space="preserve">la commedia dell’arte, </w:t>
            </w:r>
          </w:p>
          <w:p w:rsidR="002D6CC0" w:rsidRPr="00735546" w:rsidRDefault="002D6CC0" w:rsidP="00735546">
            <w:pPr>
              <w:rPr>
                <w:rFonts w:asciiTheme="majorBidi" w:hAnsiTheme="majorBidi" w:cstheme="majorBidi"/>
                <w:sz w:val="18"/>
                <w:szCs w:val="18"/>
              </w:rPr>
            </w:pPr>
            <w:r w:rsidRPr="00735546">
              <w:rPr>
                <w:rFonts w:asciiTheme="majorBidi" w:hAnsiTheme="majorBidi" w:cstheme="majorBidi"/>
                <w:sz w:val="18"/>
                <w:szCs w:val="18"/>
              </w:rPr>
              <w:t xml:space="preserve">la comédie de caractère, </w:t>
            </w:r>
          </w:p>
          <w:p w:rsidR="002D6CC0" w:rsidRPr="00735546" w:rsidRDefault="002D6CC0" w:rsidP="00735546">
            <w:pPr>
              <w:rPr>
                <w:rFonts w:asciiTheme="majorBidi" w:hAnsiTheme="majorBidi" w:cstheme="majorBidi"/>
                <w:sz w:val="18"/>
                <w:szCs w:val="18"/>
              </w:rPr>
            </w:pPr>
            <w:r w:rsidRPr="00735546">
              <w:rPr>
                <w:rFonts w:asciiTheme="majorBidi" w:hAnsiTheme="majorBidi" w:cstheme="majorBidi"/>
                <w:sz w:val="18"/>
                <w:szCs w:val="18"/>
              </w:rPr>
              <w:t xml:space="preserve">la comédie de mœurs, </w:t>
            </w:r>
          </w:p>
          <w:p w:rsidR="002D6CC0" w:rsidRPr="00735546" w:rsidRDefault="002D6CC0" w:rsidP="00735546">
            <w:pPr>
              <w:rPr>
                <w:rFonts w:asciiTheme="majorBidi" w:hAnsiTheme="majorBidi" w:cstheme="majorBidi"/>
                <w:sz w:val="18"/>
                <w:szCs w:val="18"/>
              </w:rPr>
            </w:pPr>
            <w:r w:rsidRPr="00735546">
              <w:rPr>
                <w:rFonts w:asciiTheme="majorBidi" w:hAnsiTheme="majorBidi" w:cstheme="majorBidi"/>
                <w:sz w:val="18"/>
                <w:szCs w:val="18"/>
              </w:rPr>
              <w:t xml:space="preserve">la grande comédie, </w:t>
            </w:r>
          </w:p>
          <w:p w:rsidR="002D6CC0" w:rsidRPr="00735546" w:rsidRDefault="002D6CC0" w:rsidP="00735546">
            <w:pPr>
              <w:rPr>
                <w:rFonts w:asciiTheme="majorBidi" w:hAnsiTheme="majorBidi" w:cstheme="majorBidi"/>
                <w:sz w:val="18"/>
                <w:szCs w:val="18"/>
              </w:rPr>
            </w:pPr>
            <w:r w:rsidRPr="00735546">
              <w:rPr>
                <w:rFonts w:asciiTheme="majorBidi" w:hAnsiTheme="majorBidi" w:cstheme="majorBidi"/>
                <w:sz w:val="18"/>
                <w:szCs w:val="18"/>
              </w:rPr>
              <w:t xml:space="preserve">le vaudeville, </w:t>
            </w:r>
          </w:p>
          <w:p w:rsidR="002D6CC0" w:rsidRPr="00735546" w:rsidRDefault="002D6CC0" w:rsidP="00735546">
            <w:pPr>
              <w:rPr>
                <w:rFonts w:asciiTheme="majorBidi" w:hAnsiTheme="majorBidi" w:cstheme="majorBidi"/>
                <w:sz w:val="18"/>
                <w:szCs w:val="18"/>
              </w:rPr>
            </w:pPr>
            <w:r w:rsidRPr="00735546">
              <w:rPr>
                <w:rFonts w:asciiTheme="majorBidi" w:hAnsiTheme="majorBidi" w:cstheme="majorBidi"/>
                <w:sz w:val="18"/>
                <w:szCs w:val="18"/>
              </w:rPr>
              <w:t>la tragi-comédie.</w:t>
            </w:r>
          </w:p>
          <w:p w:rsidR="002D6CC0" w:rsidRPr="00735546" w:rsidRDefault="002D6CC0" w:rsidP="00735546">
            <w:pPr>
              <w:rPr>
                <w:rFonts w:asciiTheme="majorBidi" w:hAnsiTheme="majorBidi" w:cstheme="majorBidi"/>
                <w:sz w:val="18"/>
                <w:szCs w:val="18"/>
              </w:rPr>
            </w:pPr>
          </w:p>
        </w:tc>
        <w:tc>
          <w:tcPr>
            <w:tcW w:w="1559" w:type="dxa"/>
          </w:tcPr>
          <w:p w:rsidR="00191BCB" w:rsidRDefault="002D6CC0" w:rsidP="00735546">
            <w:pPr>
              <w:rPr>
                <w:rFonts w:asciiTheme="majorBidi" w:hAnsiTheme="majorBidi" w:cstheme="majorBidi"/>
                <w:sz w:val="18"/>
                <w:szCs w:val="18"/>
              </w:rPr>
            </w:pPr>
            <w:r w:rsidRPr="00735546">
              <w:rPr>
                <w:rFonts w:asciiTheme="majorBidi" w:hAnsiTheme="majorBidi" w:cstheme="majorBidi"/>
                <w:sz w:val="18"/>
                <w:szCs w:val="18"/>
              </w:rPr>
              <w:t>Molière</w:t>
            </w:r>
          </w:p>
          <w:p w:rsidR="00191BCB" w:rsidRDefault="002D6CC0" w:rsidP="00735546">
            <w:pPr>
              <w:rPr>
                <w:rFonts w:asciiTheme="majorBidi" w:hAnsiTheme="majorBidi" w:cstheme="majorBidi"/>
                <w:sz w:val="18"/>
                <w:szCs w:val="18"/>
              </w:rPr>
            </w:pPr>
            <w:r w:rsidRPr="00735546">
              <w:rPr>
                <w:rFonts w:asciiTheme="majorBidi" w:hAnsiTheme="majorBidi" w:cstheme="majorBidi"/>
                <w:sz w:val="18"/>
                <w:szCs w:val="18"/>
              </w:rPr>
              <w:t xml:space="preserve"> (1622-1673), </w:t>
            </w:r>
          </w:p>
          <w:p w:rsidR="00191BCB" w:rsidRDefault="002D6CC0" w:rsidP="00735546">
            <w:pPr>
              <w:rPr>
                <w:rFonts w:asciiTheme="majorBidi" w:hAnsiTheme="majorBidi" w:cstheme="majorBidi"/>
                <w:sz w:val="18"/>
                <w:szCs w:val="18"/>
              </w:rPr>
            </w:pPr>
            <w:r w:rsidRPr="00735546">
              <w:rPr>
                <w:rFonts w:asciiTheme="majorBidi" w:hAnsiTheme="majorBidi" w:cstheme="majorBidi"/>
                <w:sz w:val="18"/>
                <w:szCs w:val="18"/>
              </w:rPr>
              <w:t xml:space="preserve">Marivaux </w:t>
            </w:r>
          </w:p>
          <w:p w:rsidR="002D6CC0" w:rsidRPr="00735546" w:rsidRDefault="002D6CC0" w:rsidP="00735546">
            <w:pPr>
              <w:rPr>
                <w:rFonts w:asciiTheme="majorBidi" w:hAnsiTheme="majorBidi" w:cstheme="majorBidi"/>
                <w:sz w:val="18"/>
                <w:szCs w:val="18"/>
              </w:rPr>
            </w:pPr>
            <w:r w:rsidRPr="00735546">
              <w:rPr>
                <w:rFonts w:asciiTheme="majorBidi" w:hAnsiTheme="majorBidi" w:cstheme="majorBidi"/>
                <w:sz w:val="18"/>
                <w:szCs w:val="18"/>
              </w:rPr>
              <w:t xml:space="preserve">(1688-1763), Beaumarchais (1732-1799) </w:t>
            </w:r>
          </w:p>
        </w:tc>
      </w:tr>
      <w:tr w:rsidR="00571656" w:rsidRPr="00735546" w:rsidTr="00FA21E6">
        <w:trPr>
          <w:cantSplit/>
          <w:trHeight w:val="2960"/>
        </w:trPr>
        <w:tc>
          <w:tcPr>
            <w:tcW w:w="817" w:type="dxa"/>
            <w:textDirection w:val="btLr"/>
          </w:tcPr>
          <w:p w:rsidR="002D6CC0" w:rsidRPr="00735546" w:rsidRDefault="00077D72" w:rsidP="00735546">
            <w:pPr>
              <w:ind w:left="113" w:right="113"/>
              <w:rPr>
                <w:rFonts w:asciiTheme="majorBidi" w:hAnsiTheme="majorBidi" w:cstheme="majorBidi"/>
                <w:b/>
                <w:bCs/>
                <w:i/>
                <w:iCs/>
                <w:sz w:val="18"/>
                <w:szCs w:val="18"/>
              </w:rPr>
            </w:pPr>
            <w:r w:rsidRPr="00735546">
              <w:rPr>
                <w:rFonts w:asciiTheme="majorBidi" w:hAnsiTheme="majorBidi" w:cstheme="majorBidi"/>
                <w:b/>
                <w:bCs/>
                <w:i/>
                <w:iCs/>
                <w:sz w:val="18"/>
                <w:szCs w:val="18"/>
              </w:rPr>
              <w:t xml:space="preserve">                                  </w:t>
            </w:r>
            <w:r w:rsidR="002D6CC0" w:rsidRPr="00735546">
              <w:rPr>
                <w:rFonts w:asciiTheme="majorBidi" w:hAnsiTheme="majorBidi" w:cstheme="majorBidi"/>
                <w:b/>
                <w:bCs/>
                <w:i/>
                <w:iCs/>
                <w:sz w:val="18"/>
                <w:szCs w:val="18"/>
              </w:rPr>
              <w:t xml:space="preserve">La tragédie </w:t>
            </w:r>
          </w:p>
        </w:tc>
        <w:tc>
          <w:tcPr>
            <w:tcW w:w="9424" w:type="dxa"/>
          </w:tcPr>
          <w:p w:rsidR="002D6CC0" w:rsidRPr="00735546" w:rsidRDefault="002D6CC0" w:rsidP="00735546">
            <w:pPr>
              <w:shd w:val="clear" w:color="auto" w:fill="FFFFFF"/>
              <w:rPr>
                <w:rFonts w:asciiTheme="majorBidi" w:eastAsia="Times New Roman" w:hAnsiTheme="majorBidi" w:cstheme="majorBidi"/>
                <w:b/>
                <w:bCs/>
                <w:color w:val="212529"/>
                <w:sz w:val="18"/>
                <w:szCs w:val="18"/>
                <w:lang w:eastAsia="fr-FR"/>
              </w:rPr>
            </w:pPr>
            <w:r w:rsidRPr="00735546">
              <w:rPr>
                <w:rFonts w:asciiTheme="majorBidi" w:eastAsia="Times New Roman" w:hAnsiTheme="majorBidi" w:cstheme="majorBidi"/>
                <w:color w:val="212529"/>
                <w:sz w:val="18"/>
                <w:szCs w:val="18"/>
                <w:lang w:eastAsia="fr-FR"/>
              </w:rPr>
              <w:t>En réaction contre le </w:t>
            </w:r>
            <w:r w:rsidRPr="00735546">
              <w:rPr>
                <w:rFonts w:asciiTheme="majorBidi" w:eastAsia="Times New Roman" w:hAnsiTheme="majorBidi" w:cstheme="majorBidi"/>
                <w:b/>
                <w:bCs/>
                <w:color w:val="212529"/>
                <w:sz w:val="18"/>
                <w:szCs w:val="18"/>
                <w:lang w:eastAsia="fr-FR"/>
              </w:rPr>
              <w:t>théâtre baroque</w:t>
            </w:r>
            <w:r w:rsidRPr="00735546">
              <w:rPr>
                <w:rFonts w:asciiTheme="majorBidi" w:eastAsia="Times New Roman" w:hAnsiTheme="majorBidi" w:cstheme="majorBidi"/>
                <w:color w:val="212529"/>
                <w:sz w:val="18"/>
                <w:szCs w:val="18"/>
                <w:lang w:eastAsia="fr-FR"/>
              </w:rPr>
              <w:t> (</w:t>
            </w:r>
            <w:r w:rsidRPr="00735546">
              <w:rPr>
                <w:rFonts w:asciiTheme="majorBidi" w:eastAsia="Times New Roman" w:hAnsiTheme="majorBidi" w:cstheme="majorBidi"/>
                <w:smallCaps/>
                <w:color w:val="212529"/>
                <w:sz w:val="18"/>
                <w:szCs w:val="18"/>
                <w:lang w:eastAsia="fr-FR"/>
              </w:rPr>
              <w:t>xvi</w:t>
            </w:r>
            <w:r w:rsidRPr="00735546">
              <w:rPr>
                <w:rFonts w:asciiTheme="majorBidi" w:eastAsia="Times New Roman" w:hAnsiTheme="majorBidi" w:cstheme="majorBidi"/>
                <w:color w:val="212529"/>
                <w:sz w:val="18"/>
                <w:szCs w:val="18"/>
                <w:vertAlign w:val="superscript"/>
                <w:lang w:eastAsia="fr-FR"/>
              </w:rPr>
              <w:t>e</w:t>
            </w:r>
            <w:r w:rsidRPr="00735546">
              <w:rPr>
                <w:rFonts w:asciiTheme="majorBidi" w:eastAsia="Times New Roman" w:hAnsiTheme="majorBidi" w:cstheme="majorBidi"/>
                <w:color w:val="212529"/>
                <w:sz w:val="18"/>
                <w:szCs w:val="18"/>
                <w:lang w:eastAsia="fr-FR"/>
              </w:rPr>
              <w:t> siècle) qui affectionnait les tragédies spectaculaires, multipliant les péripéties et les coups de théâtre, le </w:t>
            </w:r>
            <w:r w:rsidRPr="00735546">
              <w:rPr>
                <w:rFonts w:asciiTheme="majorBidi" w:eastAsia="Times New Roman" w:hAnsiTheme="majorBidi" w:cstheme="majorBidi"/>
                <w:smallCaps/>
                <w:color w:val="212529"/>
                <w:sz w:val="18"/>
                <w:szCs w:val="18"/>
                <w:lang w:eastAsia="fr-FR"/>
              </w:rPr>
              <w:t>xvii</w:t>
            </w:r>
            <w:r w:rsidRPr="00735546">
              <w:rPr>
                <w:rFonts w:asciiTheme="majorBidi" w:eastAsia="Times New Roman" w:hAnsiTheme="majorBidi" w:cstheme="majorBidi"/>
                <w:color w:val="212529"/>
                <w:sz w:val="18"/>
                <w:szCs w:val="18"/>
                <w:vertAlign w:val="superscript"/>
                <w:lang w:eastAsia="fr-FR"/>
              </w:rPr>
              <w:t>e</w:t>
            </w:r>
            <w:r w:rsidRPr="00735546">
              <w:rPr>
                <w:rFonts w:asciiTheme="majorBidi" w:eastAsia="Times New Roman" w:hAnsiTheme="majorBidi" w:cstheme="majorBidi"/>
                <w:color w:val="212529"/>
                <w:sz w:val="18"/>
                <w:szCs w:val="18"/>
                <w:lang w:eastAsia="fr-FR"/>
              </w:rPr>
              <w:t> siècle entreprit de codifier le genre, établissant les règles de la </w:t>
            </w:r>
            <w:r w:rsidRPr="00735546">
              <w:rPr>
                <w:rFonts w:asciiTheme="majorBidi" w:eastAsia="Times New Roman" w:hAnsiTheme="majorBidi" w:cstheme="majorBidi"/>
                <w:b/>
                <w:bCs/>
                <w:color w:val="212529"/>
                <w:sz w:val="18"/>
                <w:szCs w:val="18"/>
                <w:lang w:eastAsia="fr-FR"/>
              </w:rPr>
              <w:t>tragédie classique.</w:t>
            </w:r>
            <w:r w:rsidRPr="00735546">
              <w:rPr>
                <w:rFonts w:asciiTheme="majorBidi" w:eastAsia="Times New Roman" w:hAnsiTheme="majorBidi" w:cstheme="majorBidi"/>
                <w:color w:val="212529"/>
                <w:sz w:val="18"/>
                <w:szCs w:val="18"/>
                <w:lang w:eastAsia="fr-FR"/>
              </w:rPr>
              <w:t> Cette dernière met en scène des personnages nobles et héroïques qui tentent de faire face à la fatalité d'un destin qui les conduit le plus souvent à la mort ou au malheur. Elle reprend le mot d'ordre d'Aristote et de la </w:t>
            </w:r>
            <w:r w:rsidRPr="00735546">
              <w:rPr>
                <w:rFonts w:asciiTheme="majorBidi" w:eastAsia="Times New Roman" w:hAnsiTheme="majorBidi" w:cstheme="majorBidi"/>
                <w:b/>
                <w:bCs/>
                <w:color w:val="212529"/>
                <w:sz w:val="18"/>
                <w:szCs w:val="18"/>
                <w:lang w:eastAsia="fr-FR"/>
              </w:rPr>
              <w:t>tragédie antique</w:t>
            </w:r>
            <w:r w:rsidRPr="00735546">
              <w:rPr>
                <w:rFonts w:asciiTheme="majorBidi" w:eastAsia="Times New Roman" w:hAnsiTheme="majorBidi" w:cstheme="majorBidi"/>
                <w:color w:val="212529"/>
                <w:sz w:val="18"/>
                <w:szCs w:val="18"/>
                <w:lang w:eastAsia="fr-FR"/>
              </w:rPr>
              <w:t> en se voulant </w:t>
            </w:r>
            <w:r w:rsidRPr="00735546">
              <w:rPr>
                <w:rFonts w:asciiTheme="majorBidi" w:eastAsia="Times New Roman" w:hAnsiTheme="majorBidi" w:cstheme="majorBidi"/>
                <w:i/>
                <w:iCs/>
                <w:color w:val="212529"/>
                <w:sz w:val="18"/>
                <w:szCs w:val="18"/>
                <w:lang w:eastAsia="fr-FR"/>
              </w:rPr>
              <w:t>catharsis :</w:t>
            </w:r>
            <w:r w:rsidRPr="00735546">
              <w:rPr>
                <w:rFonts w:asciiTheme="majorBidi" w:eastAsia="Times New Roman" w:hAnsiTheme="majorBidi" w:cstheme="majorBidi"/>
                <w:color w:val="212529"/>
                <w:sz w:val="18"/>
                <w:szCs w:val="18"/>
                <w:lang w:eastAsia="fr-FR"/>
              </w:rPr>
              <w:t> évacuation des passions néfastes par le biais d'un spectacle qui inspire à la fois </w:t>
            </w:r>
            <w:r w:rsidRPr="00735546">
              <w:rPr>
                <w:rFonts w:asciiTheme="majorBidi" w:eastAsia="Times New Roman" w:hAnsiTheme="majorBidi" w:cstheme="majorBidi"/>
                <w:b/>
                <w:bCs/>
                <w:color w:val="212529"/>
                <w:sz w:val="18"/>
                <w:szCs w:val="18"/>
                <w:lang w:eastAsia="fr-FR"/>
              </w:rPr>
              <w:t>« terreur et pitié ».</w:t>
            </w:r>
          </w:p>
          <w:p w:rsidR="002D6CC0" w:rsidRPr="00735546" w:rsidRDefault="002D6CC0" w:rsidP="00735546">
            <w:pPr>
              <w:shd w:val="clear" w:color="auto" w:fill="FFFFFF"/>
              <w:rPr>
                <w:rFonts w:asciiTheme="majorBidi" w:eastAsia="Times New Roman" w:hAnsiTheme="majorBidi" w:cstheme="majorBidi"/>
                <w:color w:val="212529"/>
                <w:sz w:val="18"/>
                <w:szCs w:val="18"/>
                <w:lang w:eastAsia="fr-FR"/>
              </w:rPr>
            </w:pPr>
            <w:r w:rsidRPr="00735546">
              <w:rPr>
                <w:rFonts w:asciiTheme="majorBidi" w:eastAsia="Times New Roman" w:hAnsiTheme="majorBidi" w:cstheme="majorBidi"/>
                <w:b/>
                <w:bCs/>
                <w:color w:val="212529"/>
                <w:sz w:val="18"/>
                <w:szCs w:val="18"/>
                <w:lang w:eastAsia="fr-FR"/>
              </w:rPr>
              <w:t>*</w:t>
            </w:r>
            <w:r w:rsidRPr="00735546">
              <w:rPr>
                <w:rFonts w:asciiTheme="majorBidi" w:eastAsia="Times New Roman" w:hAnsiTheme="majorBidi" w:cstheme="majorBidi"/>
                <w:color w:val="212529"/>
                <w:sz w:val="18"/>
                <w:szCs w:val="18"/>
                <w:lang w:eastAsia="fr-FR"/>
              </w:rPr>
              <w:t>la tragédie met en scène des personnages nobles et célèbres (issus de l’histoire ou de la légende). Elle se passe dans un temps passé ou mythique (comme dans l’antiquité grecque ou romaine).</w:t>
            </w:r>
          </w:p>
          <w:p w:rsidR="002D6CC0" w:rsidRPr="00735546" w:rsidRDefault="002D6CC0" w:rsidP="00735546">
            <w:pPr>
              <w:shd w:val="clear" w:color="auto" w:fill="FFFFFF"/>
              <w:rPr>
                <w:rFonts w:asciiTheme="majorBidi" w:eastAsia="Times New Roman" w:hAnsiTheme="majorBidi" w:cstheme="majorBidi"/>
                <w:color w:val="212529"/>
                <w:sz w:val="18"/>
                <w:szCs w:val="18"/>
                <w:lang w:eastAsia="fr-FR"/>
              </w:rPr>
            </w:pPr>
            <w:r w:rsidRPr="00735546">
              <w:rPr>
                <w:rFonts w:asciiTheme="majorBidi" w:eastAsia="Times New Roman" w:hAnsiTheme="majorBidi" w:cstheme="majorBidi"/>
                <w:color w:val="212529"/>
                <w:sz w:val="18"/>
                <w:szCs w:val="18"/>
                <w:lang w:eastAsia="fr-FR"/>
              </w:rPr>
              <w:t xml:space="preserve">*les héros procèdent à un combat contre la fatalité. Toutefois, ils doivent prendre des décisions déchirantes qui se concluent par un dénouement triste. </w:t>
            </w:r>
            <w:r w:rsidR="00FA21E6" w:rsidRPr="00735546">
              <w:rPr>
                <w:rFonts w:asciiTheme="majorBidi" w:eastAsia="Times New Roman" w:hAnsiTheme="majorBidi" w:cstheme="majorBidi"/>
                <w:color w:val="212529"/>
                <w:sz w:val="18"/>
                <w:szCs w:val="18"/>
                <w:lang w:eastAsia="fr-FR"/>
              </w:rPr>
              <w:t xml:space="preserve"> la vraisemblance est également de mise.</w:t>
            </w:r>
          </w:p>
          <w:p w:rsidR="002D6CC0" w:rsidRPr="00735546" w:rsidRDefault="002D6CC0" w:rsidP="00735546">
            <w:pPr>
              <w:shd w:val="clear" w:color="auto" w:fill="FFFFFF"/>
              <w:rPr>
                <w:rFonts w:asciiTheme="majorBidi" w:eastAsia="Times New Roman" w:hAnsiTheme="majorBidi" w:cstheme="majorBidi"/>
                <w:color w:val="212529"/>
                <w:sz w:val="18"/>
                <w:szCs w:val="18"/>
                <w:lang w:eastAsia="fr-FR"/>
              </w:rPr>
            </w:pPr>
            <w:r w:rsidRPr="00735546">
              <w:rPr>
                <w:rFonts w:asciiTheme="majorBidi" w:eastAsia="Times New Roman" w:hAnsiTheme="majorBidi" w:cstheme="majorBidi"/>
                <w:color w:val="212529"/>
                <w:sz w:val="18"/>
                <w:szCs w:val="18"/>
                <w:lang w:eastAsia="fr-FR"/>
              </w:rPr>
              <w:t>* la tragédie classique est composée de cinq actes</w:t>
            </w:r>
            <w:r w:rsidR="00E1692C" w:rsidRPr="00735546">
              <w:rPr>
                <w:rFonts w:asciiTheme="majorBidi" w:eastAsia="Times New Roman" w:hAnsiTheme="majorBidi" w:cstheme="majorBidi"/>
                <w:color w:val="212529"/>
                <w:sz w:val="18"/>
                <w:szCs w:val="18"/>
                <w:lang w:eastAsia="fr-FR"/>
              </w:rPr>
              <w:t xml:space="preserve"> </w:t>
            </w:r>
            <w:r w:rsidR="00E1692C" w:rsidRPr="00735546">
              <w:rPr>
                <w:rFonts w:asciiTheme="majorBidi" w:hAnsiTheme="majorBidi" w:cstheme="majorBidi"/>
                <w:sz w:val="18"/>
                <w:szCs w:val="18"/>
              </w:rPr>
              <w:t>versifiés</w:t>
            </w:r>
            <w:r w:rsidRPr="00735546">
              <w:rPr>
                <w:rFonts w:asciiTheme="majorBidi" w:eastAsia="Times New Roman" w:hAnsiTheme="majorBidi" w:cstheme="majorBidi"/>
                <w:color w:val="212529"/>
                <w:sz w:val="18"/>
                <w:szCs w:val="18"/>
                <w:lang w:eastAsia="fr-FR"/>
              </w:rPr>
              <w:t>, et le nombre de scènes par acte varie.</w:t>
            </w:r>
          </w:p>
          <w:p w:rsidR="002D6CC0" w:rsidRPr="00735546" w:rsidRDefault="002D6CC0" w:rsidP="00735546">
            <w:pPr>
              <w:shd w:val="clear" w:color="auto" w:fill="FFFFFF"/>
              <w:rPr>
                <w:rFonts w:asciiTheme="majorBidi" w:eastAsia="Times New Roman" w:hAnsiTheme="majorBidi" w:cstheme="majorBidi"/>
                <w:color w:val="212529"/>
                <w:sz w:val="18"/>
                <w:szCs w:val="18"/>
                <w:lang w:eastAsia="fr-FR"/>
              </w:rPr>
            </w:pPr>
            <w:r w:rsidRPr="00735546">
              <w:rPr>
                <w:rFonts w:asciiTheme="majorBidi" w:eastAsia="Times New Roman" w:hAnsiTheme="majorBidi" w:cstheme="majorBidi"/>
                <w:color w:val="212529"/>
                <w:sz w:val="18"/>
                <w:szCs w:val="18"/>
                <w:lang w:eastAsia="fr-FR"/>
              </w:rPr>
              <w:t>* la tragédie classique a ses règles strictes, dont la fameuse règle des trois unités (un seul fait accompli, dans un seul lieu, à l’intérieur d’une même journée).</w:t>
            </w:r>
          </w:p>
          <w:p w:rsidR="00FA21E6" w:rsidRDefault="002D6CC0" w:rsidP="00FA21E6">
            <w:pPr>
              <w:shd w:val="clear" w:color="auto" w:fill="FFFFFF"/>
              <w:rPr>
                <w:rFonts w:asciiTheme="majorBidi" w:eastAsia="Times New Roman" w:hAnsiTheme="majorBidi" w:cstheme="majorBidi"/>
                <w:color w:val="212529"/>
                <w:sz w:val="18"/>
                <w:szCs w:val="18"/>
                <w:lang w:eastAsia="fr-FR"/>
              </w:rPr>
            </w:pPr>
            <w:r w:rsidRPr="00735546">
              <w:rPr>
                <w:rFonts w:asciiTheme="majorBidi" w:eastAsia="Times New Roman" w:hAnsiTheme="majorBidi" w:cstheme="majorBidi"/>
                <w:color w:val="212529"/>
                <w:sz w:val="18"/>
                <w:szCs w:val="18"/>
                <w:lang w:eastAsia="fr-FR"/>
              </w:rPr>
              <w:t xml:space="preserve">*les règles de la bienséance doivent être aussi respectées afin de ne pas choquer le public. </w:t>
            </w:r>
          </w:p>
          <w:p w:rsidR="002D6CC0" w:rsidRPr="00FA21E6" w:rsidRDefault="00FA21E6" w:rsidP="00FA21E6">
            <w:pPr>
              <w:shd w:val="clear" w:color="auto" w:fill="FFFFFF"/>
              <w:rPr>
                <w:rFonts w:asciiTheme="majorBidi" w:eastAsia="Times New Roman" w:hAnsiTheme="majorBidi" w:cstheme="majorBidi"/>
                <w:color w:val="212529"/>
                <w:sz w:val="18"/>
                <w:szCs w:val="18"/>
                <w:lang w:eastAsia="fr-FR"/>
              </w:rPr>
            </w:pPr>
            <w:r>
              <w:rPr>
                <w:rFonts w:asciiTheme="majorBidi" w:eastAsia="Times New Roman" w:hAnsiTheme="majorBidi" w:cstheme="majorBidi"/>
                <w:color w:val="212529"/>
                <w:sz w:val="18"/>
                <w:szCs w:val="18"/>
                <w:lang w:eastAsia="fr-FR"/>
              </w:rPr>
              <w:t>*</w:t>
            </w:r>
            <w:r w:rsidR="002D6CC0" w:rsidRPr="00735546">
              <w:rPr>
                <w:rFonts w:asciiTheme="majorBidi" w:hAnsiTheme="majorBidi" w:cstheme="majorBidi"/>
                <w:sz w:val="18"/>
                <w:szCs w:val="18"/>
              </w:rPr>
              <w:t>les thèmes tragiques sont souvent l’héroïsme, l’honneur, la vengeance, l’amour et la fatalité.</w:t>
            </w:r>
          </w:p>
        </w:tc>
        <w:tc>
          <w:tcPr>
            <w:tcW w:w="2835" w:type="dxa"/>
            <w:tcBorders>
              <w:right w:val="single" w:sz="4" w:space="0" w:color="auto"/>
            </w:tcBorders>
          </w:tcPr>
          <w:p w:rsidR="00E1692C" w:rsidRPr="00735546" w:rsidRDefault="00E1692C" w:rsidP="00735546">
            <w:pPr>
              <w:rPr>
                <w:rFonts w:asciiTheme="majorBidi" w:hAnsiTheme="majorBidi" w:cstheme="majorBidi"/>
                <w:sz w:val="18"/>
                <w:szCs w:val="18"/>
              </w:rPr>
            </w:pPr>
            <w:r w:rsidRPr="00735546">
              <w:rPr>
                <w:rFonts w:asciiTheme="majorBidi" w:hAnsiTheme="majorBidi" w:cstheme="majorBidi"/>
                <w:sz w:val="18"/>
                <w:szCs w:val="18"/>
              </w:rPr>
              <w:t>La tragédie a pour fonction d'inspirer l’admiration, la terreur et la pitié, créant chez le spectateur une catharsis, sorte de purification des passions humaines.</w:t>
            </w:r>
          </w:p>
          <w:p w:rsidR="002D6CC0" w:rsidRPr="00735546" w:rsidRDefault="00C37F97" w:rsidP="00735546">
            <w:pPr>
              <w:rPr>
                <w:rFonts w:asciiTheme="majorBidi" w:hAnsiTheme="majorBidi" w:cstheme="majorBidi"/>
                <w:sz w:val="18"/>
                <w:szCs w:val="18"/>
              </w:rPr>
            </w:pPr>
            <w:r w:rsidRPr="00735546">
              <w:rPr>
                <w:rFonts w:asciiTheme="majorBidi" w:hAnsiTheme="majorBidi" w:cstheme="majorBidi"/>
                <w:sz w:val="18"/>
                <w:szCs w:val="18"/>
              </w:rPr>
              <w:t xml:space="preserve"> En effet, elle provoque la peur pour soi-même et la compassion pour autrui, deux sentiments qui étrangement procurent du plaisir.</w:t>
            </w:r>
          </w:p>
          <w:p w:rsidR="00E1692C" w:rsidRPr="00735546" w:rsidRDefault="00C37F97" w:rsidP="00735546">
            <w:pPr>
              <w:rPr>
                <w:rFonts w:asciiTheme="majorBidi" w:hAnsiTheme="majorBidi" w:cstheme="majorBidi"/>
                <w:sz w:val="18"/>
                <w:szCs w:val="18"/>
              </w:rPr>
            </w:pPr>
            <w:r w:rsidRPr="00735546">
              <w:rPr>
                <w:rFonts w:asciiTheme="majorBidi" w:hAnsiTheme="majorBidi" w:cstheme="majorBidi"/>
                <w:sz w:val="18"/>
                <w:szCs w:val="18"/>
              </w:rPr>
              <w:t xml:space="preserve">Elle a aussi une fonction morale. En s’identifiant aux héros, on apprend que certaines passions sont source de souffrance. </w:t>
            </w:r>
          </w:p>
        </w:tc>
        <w:tc>
          <w:tcPr>
            <w:tcW w:w="1843" w:type="dxa"/>
            <w:tcBorders>
              <w:left w:val="single" w:sz="4" w:space="0" w:color="auto"/>
            </w:tcBorders>
          </w:tcPr>
          <w:p w:rsidR="002D6CC0" w:rsidRDefault="00617D17" w:rsidP="00735546">
            <w:pPr>
              <w:rPr>
                <w:rFonts w:asciiTheme="majorBidi" w:hAnsiTheme="majorBidi" w:cstheme="majorBidi"/>
                <w:sz w:val="18"/>
                <w:szCs w:val="18"/>
              </w:rPr>
            </w:pPr>
            <w:r w:rsidRPr="00735546">
              <w:rPr>
                <w:rFonts w:asciiTheme="majorBidi" w:hAnsiTheme="majorBidi" w:cstheme="majorBidi"/>
                <w:sz w:val="18"/>
                <w:szCs w:val="18"/>
              </w:rPr>
              <w:t xml:space="preserve">La tragédie classique </w:t>
            </w:r>
          </w:p>
          <w:p w:rsidR="00C737D1" w:rsidRPr="00735546" w:rsidRDefault="00C737D1" w:rsidP="00735546">
            <w:pPr>
              <w:rPr>
                <w:rFonts w:asciiTheme="majorBidi" w:hAnsiTheme="majorBidi" w:cstheme="majorBidi"/>
                <w:sz w:val="18"/>
                <w:szCs w:val="18"/>
              </w:rPr>
            </w:pPr>
            <w:r w:rsidRPr="00735546">
              <w:rPr>
                <w:rFonts w:asciiTheme="majorBidi" w:hAnsiTheme="majorBidi" w:cstheme="majorBidi"/>
                <w:sz w:val="18"/>
                <w:szCs w:val="18"/>
              </w:rPr>
              <w:t>La tragédie</w:t>
            </w:r>
            <w:r>
              <w:rPr>
                <w:rFonts w:asciiTheme="majorBidi" w:hAnsiTheme="majorBidi" w:cstheme="majorBidi"/>
                <w:sz w:val="18"/>
                <w:szCs w:val="18"/>
              </w:rPr>
              <w:t xml:space="preserve"> antique </w:t>
            </w:r>
          </w:p>
        </w:tc>
        <w:tc>
          <w:tcPr>
            <w:tcW w:w="1559" w:type="dxa"/>
          </w:tcPr>
          <w:p w:rsidR="002D6CC0" w:rsidRPr="00735546" w:rsidRDefault="007D7400" w:rsidP="00735546">
            <w:pPr>
              <w:rPr>
                <w:rFonts w:asciiTheme="majorBidi" w:hAnsiTheme="majorBidi" w:cstheme="majorBidi"/>
                <w:sz w:val="18"/>
                <w:szCs w:val="18"/>
              </w:rPr>
            </w:pPr>
            <w:r w:rsidRPr="00735546">
              <w:rPr>
                <w:rFonts w:asciiTheme="majorBidi" w:hAnsiTheme="majorBidi" w:cstheme="majorBidi"/>
                <w:sz w:val="18"/>
                <w:szCs w:val="18"/>
              </w:rPr>
              <w:t xml:space="preserve">Corneille </w:t>
            </w:r>
          </w:p>
          <w:p w:rsidR="00CF28E6" w:rsidRPr="00735546" w:rsidRDefault="00CF28E6" w:rsidP="00735546">
            <w:pPr>
              <w:rPr>
                <w:rFonts w:asciiTheme="majorBidi" w:hAnsiTheme="majorBidi" w:cstheme="majorBidi"/>
                <w:sz w:val="18"/>
                <w:szCs w:val="18"/>
              </w:rPr>
            </w:pPr>
            <w:r w:rsidRPr="00735546">
              <w:rPr>
                <w:rFonts w:asciiTheme="majorBidi" w:hAnsiTheme="majorBidi" w:cstheme="majorBidi"/>
                <w:sz w:val="18"/>
                <w:szCs w:val="18"/>
              </w:rPr>
              <w:t>(1606-1684)</w:t>
            </w:r>
          </w:p>
          <w:p w:rsidR="00191BCB" w:rsidRDefault="00CF28E6" w:rsidP="00735546">
            <w:pPr>
              <w:rPr>
                <w:rFonts w:asciiTheme="majorBidi" w:hAnsiTheme="majorBidi" w:cstheme="majorBidi"/>
                <w:sz w:val="18"/>
                <w:szCs w:val="18"/>
              </w:rPr>
            </w:pPr>
            <w:r w:rsidRPr="00735546">
              <w:rPr>
                <w:rFonts w:asciiTheme="majorBidi" w:hAnsiTheme="majorBidi" w:cstheme="majorBidi"/>
                <w:sz w:val="18"/>
                <w:szCs w:val="18"/>
              </w:rPr>
              <w:t xml:space="preserve">Racine </w:t>
            </w:r>
          </w:p>
          <w:p w:rsidR="00CF28E6" w:rsidRPr="00735546" w:rsidRDefault="00CF28E6" w:rsidP="00735546">
            <w:pPr>
              <w:rPr>
                <w:rFonts w:asciiTheme="majorBidi" w:hAnsiTheme="majorBidi" w:cstheme="majorBidi"/>
                <w:sz w:val="18"/>
                <w:szCs w:val="18"/>
              </w:rPr>
            </w:pPr>
            <w:r w:rsidRPr="00735546">
              <w:rPr>
                <w:rFonts w:asciiTheme="majorBidi" w:hAnsiTheme="majorBidi" w:cstheme="majorBidi"/>
                <w:sz w:val="18"/>
                <w:szCs w:val="18"/>
              </w:rPr>
              <w:t>(1639-1699)</w:t>
            </w:r>
          </w:p>
          <w:p w:rsidR="00CF28E6" w:rsidRPr="00735546" w:rsidRDefault="00CF28E6" w:rsidP="00735546">
            <w:pPr>
              <w:rPr>
                <w:rFonts w:asciiTheme="majorBidi" w:hAnsiTheme="majorBidi" w:cstheme="majorBidi"/>
                <w:sz w:val="18"/>
                <w:szCs w:val="18"/>
              </w:rPr>
            </w:pPr>
            <w:r w:rsidRPr="00735546">
              <w:rPr>
                <w:rFonts w:asciiTheme="majorBidi" w:hAnsiTheme="majorBidi" w:cstheme="majorBidi"/>
                <w:sz w:val="18"/>
                <w:szCs w:val="18"/>
              </w:rPr>
              <w:t>Shakespeare (1564-1616)</w:t>
            </w:r>
          </w:p>
        </w:tc>
      </w:tr>
      <w:tr w:rsidR="00571656" w:rsidRPr="00735546" w:rsidTr="00FA21E6">
        <w:trPr>
          <w:cantSplit/>
          <w:trHeight w:val="1826"/>
        </w:trPr>
        <w:tc>
          <w:tcPr>
            <w:tcW w:w="817" w:type="dxa"/>
            <w:textDirection w:val="btLr"/>
          </w:tcPr>
          <w:p w:rsidR="002D6CC0" w:rsidRPr="00735546" w:rsidRDefault="00077D72" w:rsidP="00735546">
            <w:pPr>
              <w:ind w:left="113" w:right="113"/>
              <w:rPr>
                <w:rFonts w:asciiTheme="majorBidi" w:hAnsiTheme="majorBidi" w:cstheme="majorBidi"/>
                <w:b/>
                <w:bCs/>
                <w:i/>
                <w:iCs/>
                <w:sz w:val="18"/>
                <w:szCs w:val="18"/>
              </w:rPr>
            </w:pPr>
            <w:r w:rsidRPr="00735546">
              <w:rPr>
                <w:rFonts w:asciiTheme="majorBidi" w:hAnsiTheme="majorBidi" w:cstheme="majorBidi"/>
                <w:b/>
                <w:bCs/>
                <w:i/>
                <w:iCs/>
                <w:sz w:val="18"/>
                <w:szCs w:val="18"/>
              </w:rPr>
              <w:t xml:space="preserve">               </w:t>
            </w:r>
            <w:r w:rsidR="002D6CC0" w:rsidRPr="00735546">
              <w:rPr>
                <w:rFonts w:asciiTheme="majorBidi" w:hAnsiTheme="majorBidi" w:cstheme="majorBidi"/>
                <w:b/>
                <w:bCs/>
                <w:i/>
                <w:iCs/>
                <w:sz w:val="18"/>
                <w:szCs w:val="18"/>
              </w:rPr>
              <w:t xml:space="preserve">Le drame </w:t>
            </w:r>
          </w:p>
        </w:tc>
        <w:tc>
          <w:tcPr>
            <w:tcW w:w="9424" w:type="dxa"/>
          </w:tcPr>
          <w:p w:rsidR="002D6CC0" w:rsidRPr="00735546" w:rsidRDefault="00833B66" w:rsidP="00735546">
            <w:pPr>
              <w:rPr>
                <w:rFonts w:asciiTheme="majorBidi" w:hAnsiTheme="majorBidi" w:cstheme="majorBidi"/>
                <w:sz w:val="18"/>
                <w:szCs w:val="18"/>
              </w:rPr>
            </w:pPr>
            <w:r w:rsidRPr="00735546">
              <w:rPr>
                <w:rFonts w:asciiTheme="majorBidi" w:hAnsiTheme="majorBidi" w:cstheme="majorBidi"/>
                <w:sz w:val="18"/>
                <w:szCs w:val="18"/>
              </w:rPr>
              <w:t>Le drame met en scène des personnages réalistes unis dans le malheur.</w:t>
            </w:r>
            <w:r w:rsidR="007F2807" w:rsidRPr="00735546">
              <w:rPr>
                <w:rFonts w:asciiTheme="majorBidi" w:hAnsiTheme="majorBidi" w:cstheme="majorBidi"/>
                <w:sz w:val="18"/>
                <w:szCs w:val="18"/>
              </w:rPr>
              <w:t xml:space="preserve">il s’agit d’un genre théâtral dont l’intensité dramatique est palpable sans toutefois devenir tragique </w:t>
            </w:r>
            <w:r w:rsidR="000671E0" w:rsidRPr="00735546">
              <w:rPr>
                <w:rFonts w:asciiTheme="majorBidi" w:hAnsiTheme="majorBidi" w:cstheme="majorBidi"/>
                <w:sz w:val="18"/>
                <w:szCs w:val="18"/>
              </w:rPr>
              <w:t>(le</w:t>
            </w:r>
            <w:r w:rsidR="007F2807" w:rsidRPr="00735546">
              <w:rPr>
                <w:rFonts w:asciiTheme="majorBidi" w:hAnsiTheme="majorBidi" w:cstheme="majorBidi"/>
                <w:sz w:val="18"/>
                <w:szCs w:val="18"/>
              </w:rPr>
              <w:t xml:space="preserve"> tragique n’est pas présent dans le drame, même s’il se peut que la fin ne soit pas heureuse</w:t>
            </w:r>
            <w:r w:rsidR="000671E0" w:rsidRPr="00735546">
              <w:rPr>
                <w:rFonts w:asciiTheme="majorBidi" w:hAnsiTheme="majorBidi" w:cstheme="majorBidi"/>
                <w:sz w:val="18"/>
                <w:szCs w:val="18"/>
              </w:rPr>
              <w:t xml:space="preserve">).ce qui </w:t>
            </w:r>
            <w:r w:rsidR="00142DDC" w:rsidRPr="00735546">
              <w:rPr>
                <w:rFonts w:asciiTheme="majorBidi" w:hAnsiTheme="majorBidi" w:cstheme="majorBidi"/>
                <w:sz w:val="18"/>
                <w:szCs w:val="18"/>
              </w:rPr>
              <w:t xml:space="preserve">différencie </w:t>
            </w:r>
            <w:r w:rsidR="000671E0" w:rsidRPr="00735546">
              <w:rPr>
                <w:rFonts w:asciiTheme="majorBidi" w:hAnsiTheme="majorBidi" w:cstheme="majorBidi"/>
                <w:sz w:val="18"/>
                <w:szCs w:val="18"/>
              </w:rPr>
              <w:t xml:space="preserve">le drame de la </w:t>
            </w:r>
            <w:r w:rsidR="00142DDC" w:rsidRPr="00735546">
              <w:rPr>
                <w:rFonts w:asciiTheme="majorBidi" w:hAnsiTheme="majorBidi" w:cstheme="majorBidi"/>
                <w:sz w:val="18"/>
                <w:szCs w:val="18"/>
              </w:rPr>
              <w:t>tragédie</w:t>
            </w:r>
            <w:r w:rsidR="000671E0" w:rsidRPr="00735546">
              <w:rPr>
                <w:rFonts w:asciiTheme="majorBidi" w:hAnsiTheme="majorBidi" w:cstheme="majorBidi"/>
                <w:sz w:val="18"/>
                <w:szCs w:val="18"/>
              </w:rPr>
              <w:t xml:space="preserve"> est l’</w:t>
            </w:r>
            <w:r w:rsidR="00142DDC" w:rsidRPr="00735546">
              <w:rPr>
                <w:rFonts w:asciiTheme="majorBidi" w:hAnsiTheme="majorBidi" w:cstheme="majorBidi"/>
                <w:sz w:val="18"/>
                <w:szCs w:val="18"/>
              </w:rPr>
              <w:t>idée</w:t>
            </w:r>
            <w:r w:rsidR="000671E0" w:rsidRPr="00735546">
              <w:rPr>
                <w:rFonts w:asciiTheme="majorBidi" w:hAnsiTheme="majorBidi" w:cstheme="majorBidi"/>
                <w:sz w:val="18"/>
                <w:szCs w:val="18"/>
              </w:rPr>
              <w:t xml:space="preserve"> du destin, dans la </w:t>
            </w:r>
            <w:r w:rsidR="00142DDC" w:rsidRPr="00735546">
              <w:rPr>
                <w:rFonts w:asciiTheme="majorBidi" w:hAnsiTheme="majorBidi" w:cstheme="majorBidi"/>
                <w:sz w:val="18"/>
                <w:szCs w:val="18"/>
              </w:rPr>
              <w:t>tragédie</w:t>
            </w:r>
            <w:r w:rsidR="000671E0" w:rsidRPr="00735546">
              <w:rPr>
                <w:rFonts w:asciiTheme="majorBidi" w:hAnsiTheme="majorBidi" w:cstheme="majorBidi"/>
                <w:sz w:val="18"/>
                <w:szCs w:val="18"/>
              </w:rPr>
              <w:t xml:space="preserve">, ne peut rien changer à son avenir, tout est déjà </w:t>
            </w:r>
            <w:r w:rsidR="00142DDC" w:rsidRPr="00735546">
              <w:rPr>
                <w:rFonts w:asciiTheme="majorBidi" w:hAnsiTheme="majorBidi" w:cstheme="majorBidi"/>
                <w:sz w:val="18"/>
                <w:szCs w:val="18"/>
              </w:rPr>
              <w:t xml:space="preserve">écrit </w:t>
            </w:r>
            <w:r w:rsidR="000671E0" w:rsidRPr="00735546">
              <w:rPr>
                <w:rFonts w:asciiTheme="majorBidi" w:hAnsiTheme="majorBidi" w:cstheme="majorBidi"/>
                <w:sz w:val="18"/>
                <w:szCs w:val="18"/>
              </w:rPr>
              <w:t>d’</w:t>
            </w:r>
            <w:r w:rsidR="00142DDC" w:rsidRPr="00735546">
              <w:rPr>
                <w:rFonts w:asciiTheme="majorBidi" w:hAnsiTheme="majorBidi" w:cstheme="majorBidi"/>
                <w:sz w:val="18"/>
                <w:szCs w:val="18"/>
              </w:rPr>
              <w:t>avance. Dans</w:t>
            </w:r>
            <w:r w:rsidR="000671E0" w:rsidRPr="00735546">
              <w:rPr>
                <w:rFonts w:asciiTheme="majorBidi" w:hAnsiTheme="majorBidi" w:cstheme="majorBidi"/>
                <w:sz w:val="18"/>
                <w:szCs w:val="18"/>
              </w:rPr>
              <w:t xml:space="preserve"> le drame, le personnage peut aussi vivre une situation dramatique, mais celle-ci pourrait </w:t>
            </w:r>
            <w:r w:rsidR="00142DDC" w:rsidRPr="00735546">
              <w:rPr>
                <w:rFonts w:asciiTheme="majorBidi" w:hAnsiTheme="majorBidi" w:cstheme="majorBidi"/>
                <w:sz w:val="18"/>
                <w:szCs w:val="18"/>
              </w:rPr>
              <w:t>être</w:t>
            </w:r>
            <w:r w:rsidR="000671E0" w:rsidRPr="00735546">
              <w:rPr>
                <w:rFonts w:asciiTheme="majorBidi" w:hAnsiTheme="majorBidi" w:cstheme="majorBidi"/>
                <w:sz w:val="18"/>
                <w:szCs w:val="18"/>
              </w:rPr>
              <w:t xml:space="preserve"> </w:t>
            </w:r>
            <w:r w:rsidR="00142DDC" w:rsidRPr="00735546">
              <w:rPr>
                <w:rFonts w:asciiTheme="majorBidi" w:hAnsiTheme="majorBidi" w:cstheme="majorBidi"/>
                <w:sz w:val="18"/>
                <w:szCs w:val="18"/>
              </w:rPr>
              <w:t>changée</w:t>
            </w:r>
            <w:r w:rsidR="000671E0" w:rsidRPr="00735546">
              <w:rPr>
                <w:rFonts w:asciiTheme="majorBidi" w:hAnsiTheme="majorBidi" w:cstheme="majorBidi"/>
                <w:sz w:val="18"/>
                <w:szCs w:val="18"/>
              </w:rPr>
              <w:t xml:space="preserve">, elle ne fait pas partie </w:t>
            </w:r>
            <w:r w:rsidR="00142DDC" w:rsidRPr="00735546">
              <w:rPr>
                <w:rFonts w:asciiTheme="majorBidi" w:hAnsiTheme="majorBidi" w:cstheme="majorBidi"/>
                <w:sz w:val="18"/>
                <w:szCs w:val="18"/>
              </w:rPr>
              <w:t>intégrante</w:t>
            </w:r>
            <w:r w:rsidR="000671E0" w:rsidRPr="00735546">
              <w:rPr>
                <w:rFonts w:asciiTheme="majorBidi" w:hAnsiTheme="majorBidi" w:cstheme="majorBidi"/>
                <w:sz w:val="18"/>
                <w:szCs w:val="18"/>
              </w:rPr>
              <w:t xml:space="preserve"> de la vie du personnage. </w:t>
            </w:r>
          </w:p>
          <w:p w:rsidR="00142DDC" w:rsidRPr="00735546" w:rsidRDefault="00142DDC" w:rsidP="00735546">
            <w:pPr>
              <w:rPr>
                <w:rFonts w:asciiTheme="majorBidi" w:hAnsiTheme="majorBidi" w:cstheme="majorBidi"/>
                <w:sz w:val="18"/>
                <w:szCs w:val="18"/>
              </w:rPr>
            </w:pPr>
            <w:r w:rsidRPr="00735546">
              <w:rPr>
                <w:rFonts w:asciiTheme="majorBidi" w:hAnsiTheme="majorBidi" w:cstheme="majorBidi"/>
                <w:sz w:val="18"/>
                <w:szCs w:val="18"/>
              </w:rPr>
              <w:t>*le drame met en scène des personnages appartenant à tous les groupes sociaux. Ceux-ci s’expriment dans leur langage habituel, ce qui explique la présence de plusieurs registres de langue.</w:t>
            </w:r>
          </w:p>
          <w:p w:rsidR="00142DDC" w:rsidRPr="00735546" w:rsidRDefault="00142DDC" w:rsidP="00FA21E6">
            <w:pPr>
              <w:rPr>
                <w:rFonts w:asciiTheme="majorBidi" w:hAnsiTheme="majorBidi" w:cstheme="majorBidi"/>
                <w:sz w:val="18"/>
                <w:szCs w:val="18"/>
              </w:rPr>
            </w:pPr>
            <w:r w:rsidRPr="00735546">
              <w:rPr>
                <w:rFonts w:asciiTheme="majorBidi" w:hAnsiTheme="majorBidi" w:cstheme="majorBidi"/>
                <w:sz w:val="18"/>
                <w:szCs w:val="18"/>
              </w:rPr>
              <w:t>*l’histoire doit être vraisemblable afin de présenter les préoccupations d’une société. On décrit donc les qualités et les défauts des personnages.</w:t>
            </w:r>
            <w:r w:rsidR="00FA21E6" w:rsidRPr="00735546">
              <w:rPr>
                <w:rFonts w:asciiTheme="majorBidi" w:hAnsiTheme="majorBidi" w:cstheme="majorBidi"/>
                <w:sz w:val="18"/>
                <w:szCs w:val="18"/>
              </w:rPr>
              <w:t xml:space="preserve"> le drame peut être écrit en vers ou en prose</w:t>
            </w:r>
          </w:p>
        </w:tc>
        <w:tc>
          <w:tcPr>
            <w:tcW w:w="2835" w:type="dxa"/>
            <w:tcBorders>
              <w:right w:val="single" w:sz="4" w:space="0" w:color="auto"/>
            </w:tcBorders>
          </w:tcPr>
          <w:p w:rsidR="00D1236B" w:rsidRPr="00735546" w:rsidRDefault="00D1236B" w:rsidP="00735546">
            <w:pPr>
              <w:rPr>
                <w:rFonts w:asciiTheme="majorBidi" w:hAnsiTheme="majorBidi" w:cstheme="majorBidi"/>
                <w:sz w:val="18"/>
                <w:szCs w:val="18"/>
              </w:rPr>
            </w:pPr>
            <w:r w:rsidRPr="00735546">
              <w:rPr>
                <w:rFonts w:asciiTheme="majorBidi" w:hAnsiTheme="majorBidi" w:cstheme="majorBidi"/>
                <w:sz w:val="18"/>
                <w:szCs w:val="18"/>
              </w:rPr>
              <w:t>Le drame a une fonction morale, pédagogique, et philosophique.</w:t>
            </w:r>
          </w:p>
          <w:p w:rsidR="002D6CC0" w:rsidRPr="00735546" w:rsidRDefault="00D1236B" w:rsidP="00735546">
            <w:pPr>
              <w:rPr>
                <w:rFonts w:asciiTheme="majorBidi" w:hAnsiTheme="majorBidi" w:cstheme="majorBidi"/>
                <w:sz w:val="18"/>
                <w:szCs w:val="18"/>
              </w:rPr>
            </w:pPr>
            <w:r w:rsidRPr="00735546">
              <w:rPr>
                <w:rFonts w:asciiTheme="majorBidi" w:hAnsiTheme="majorBidi" w:cstheme="majorBidi"/>
                <w:sz w:val="18"/>
                <w:szCs w:val="18"/>
              </w:rPr>
              <w:t xml:space="preserve">Il exprime souvent des revendications sociales, son objectif n’est pas de susciter l’horreur ni le rire, mais l’émotion qui nait du combat, suivie de la victoire de la vertu contre le vice.   </w:t>
            </w:r>
          </w:p>
        </w:tc>
        <w:tc>
          <w:tcPr>
            <w:tcW w:w="1843" w:type="dxa"/>
            <w:tcBorders>
              <w:left w:val="single" w:sz="4" w:space="0" w:color="auto"/>
            </w:tcBorders>
          </w:tcPr>
          <w:p w:rsidR="002D6CC0" w:rsidRPr="00735546" w:rsidRDefault="00DC30B3" w:rsidP="00735546">
            <w:pPr>
              <w:rPr>
                <w:rFonts w:asciiTheme="majorBidi" w:hAnsiTheme="majorBidi" w:cstheme="majorBidi"/>
                <w:sz w:val="18"/>
                <w:szCs w:val="18"/>
              </w:rPr>
            </w:pPr>
            <w:r w:rsidRPr="00735546">
              <w:rPr>
                <w:rFonts w:asciiTheme="majorBidi" w:hAnsiTheme="majorBidi" w:cstheme="majorBidi"/>
                <w:sz w:val="18"/>
                <w:szCs w:val="18"/>
              </w:rPr>
              <w:t>Le drame bourgeois,</w:t>
            </w:r>
          </w:p>
          <w:p w:rsidR="00DC30B3" w:rsidRPr="00735546" w:rsidRDefault="00DC30B3" w:rsidP="00735546">
            <w:pPr>
              <w:rPr>
                <w:rFonts w:asciiTheme="majorBidi" w:hAnsiTheme="majorBidi" w:cstheme="majorBidi"/>
                <w:sz w:val="18"/>
                <w:szCs w:val="18"/>
              </w:rPr>
            </w:pPr>
            <w:r w:rsidRPr="00735546">
              <w:rPr>
                <w:rFonts w:asciiTheme="majorBidi" w:hAnsiTheme="majorBidi" w:cstheme="majorBidi"/>
                <w:sz w:val="18"/>
                <w:szCs w:val="18"/>
              </w:rPr>
              <w:t xml:space="preserve">Le drame romantique, </w:t>
            </w:r>
          </w:p>
          <w:p w:rsidR="00DC30B3" w:rsidRPr="00735546" w:rsidRDefault="00DC30B3" w:rsidP="00735546">
            <w:pPr>
              <w:rPr>
                <w:rFonts w:asciiTheme="majorBidi" w:hAnsiTheme="majorBidi" w:cstheme="majorBidi"/>
                <w:sz w:val="18"/>
                <w:szCs w:val="18"/>
              </w:rPr>
            </w:pPr>
            <w:r w:rsidRPr="00735546">
              <w:rPr>
                <w:rFonts w:asciiTheme="majorBidi" w:hAnsiTheme="majorBidi" w:cstheme="majorBidi"/>
                <w:sz w:val="18"/>
                <w:szCs w:val="18"/>
              </w:rPr>
              <w:t xml:space="preserve">Le mélodrame </w:t>
            </w:r>
          </w:p>
        </w:tc>
        <w:tc>
          <w:tcPr>
            <w:tcW w:w="1559" w:type="dxa"/>
          </w:tcPr>
          <w:p w:rsidR="002D6CC0" w:rsidRDefault="00016529" w:rsidP="00016529">
            <w:pPr>
              <w:rPr>
                <w:rFonts w:asciiTheme="majorBidi" w:hAnsiTheme="majorBidi" w:cstheme="majorBidi"/>
                <w:sz w:val="18"/>
                <w:szCs w:val="18"/>
              </w:rPr>
            </w:pPr>
            <w:r w:rsidRPr="00016529">
              <w:rPr>
                <w:rFonts w:asciiTheme="majorBidi" w:hAnsiTheme="majorBidi" w:cstheme="majorBidi"/>
                <w:sz w:val="18"/>
                <w:szCs w:val="18"/>
              </w:rPr>
              <w:t>Denis Diderot</w:t>
            </w:r>
          </w:p>
          <w:p w:rsidR="00262FCE" w:rsidRPr="00016529" w:rsidRDefault="00262FCE" w:rsidP="00016529">
            <w:pPr>
              <w:rPr>
                <w:rFonts w:asciiTheme="majorBidi" w:hAnsiTheme="majorBidi" w:cstheme="majorBidi"/>
                <w:sz w:val="18"/>
                <w:szCs w:val="18"/>
              </w:rPr>
            </w:pPr>
            <w:r>
              <w:rPr>
                <w:rFonts w:asciiTheme="majorBidi" w:hAnsiTheme="majorBidi" w:cstheme="majorBidi"/>
                <w:sz w:val="18"/>
                <w:szCs w:val="18"/>
              </w:rPr>
              <w:t>(1713-1784)</w:t>
            </w:r>
          </w:p>
          <w:p w:rsidR="00016529" w:rsidRPr="00016529" w:rsidRDefault="00016529" w:rsidP="00262FCE">
            <w:pPr>
              <w:rPr>
                <w:rFonts w:asciiTheme="majorBidi" w:hAnsiTheme="majorBidi" w:cstheme="majorBidi"/>
                <w:sz w:val="18"/>
                <w:szCs w:val="18"/>
              </w:rPr>
            </w:pPr>
            <w:r w:rsidRPr="00016529">
              <w:rPr>
                <w:rFonts w:asciiTheme="majorBidi" w:hAnsiTheme="majorBidi" w:cstheme="majorBidi"/>
                <w:sz w:val="18"/>
                <w:szCs w:val="18"/>
              </w:rPr>
              <w:t>Victor Hugo</w:t>
            </w:r>
            <w:r w:rsidR="00262FCE">
              <w:rPr>
                <w:rFonts w:asciiTheme="majorBidi" w:hAnsiTheme="majorBidi" w:cstheme="majorBidi"/>
                <w:sz w:val="18"/>
                <w:szCs w:val="18"/>
              </w:rPr>
              <w:t xml:space="preserve"> (1802-1885)</w:t>
            </w:r>
          </w:p>
          <w:p w:rsidR="00016529" w:rsidRDefault="00262FCE" w:rsidP="00735546">
            <w:pPr>
              <w:rPr>
                <w:rFonts w:asciiTheme="majorBidi" w:hAnsiTheme="majorBidi" w:cstheme="majorBidi"/>
                <w:sz w:val="18"/>
                <w:szCs w:val="18"/>
              </w:rPr>
            </w:pPr>
            <w:r w:rsidRPr="00262FCE">
              <w:rPr>
                <w:rFonts w:asciiTheme="majorBidi" w:hAnsiTheme="majorBidi" w:cstheme="majorBidi"/>
                <w:sz w:val="18"/>
                <w:szCs w:val="18"/>
                <w:shd w:val="clear" w:color="auto" w:fill="FFFFFF"/>
              </w:rPr>
              <w:t>Alfred</w:t>
            </w:r>
            <w:r w:rsidRPr="00262FCE">
              <w:rPr>
                <w:rFonts w:asciiTheme="majorBidi" w:hAnsiTheme="majorBidi" w:cstheme="majorBidi"/>
                <w:sz w:val="18"/>
                <w:szCs w:val="18"/>
              </w:rPr>
              <w:t xml:space="preserve"> </w:t>
            </w:r>
            <w:r w:rsidR="00016529" w:rsidRPr="00016529">
              <w:rPr>
                <w:rFonts w:asciiTheme="majorBidi" w:hAnsiTheme="majorBidi" w:cstheme="majorBidi"/>
                <w:sz w:val="18"/>
                <w:szCs w:val="18"/>
              </w:rPr>
              <w:t xml:space="preserve"> de Musset</w:t>
            </w:r>
          </w:p>
          <w:p w:rsidR="00262FCE" w:rsidRPr="00262FCE" w:rsidRDefault="00262FCE" w:rsidP="00735546">
            <w:pPr>
              <w:rPr>
                <w:rFonts w:asciiTheme="majorBidi" w:hAnsiTheme="majorBidi" w:cstheme="majorBidi"/>
                <w:sz w:val="18"/>
                <w:szCs w:val="18"/>
              </w:rPr>
            </w:pPr>
            <w:r w:rsidRPr="00262FCE">
              <w:rPr>
                <w:rFonts w:asciiTheme="majorBidi" w:hAnsiTheme="majorBidi" w:cstheme="majorBidi"/>
                <w:sz w:val="18"/>
                <w:szCs w:val="18"/>
              </w:rPr>
              <w:t>(</w:t>
            </w:r>
            <w:r w:rsidRPr="00262FCE">
              <w:rPr>
                <w:rFonts w:asciiTheme="majorBidi" w:hAnsiTheme="majorBidi" w:cstheme="majorBidi"/>
                <w:sz w:val="18"/>
                <w:szCs w:val="18"/>
                <w:shd w:val="clear" w:color="auto" w:fill="FFFFFF"/>
              </w:rPr>
              <w:t>1810- 1857)</w:t>
            </w:r>
          </w:p>
        </w:tc>
      </w:tr>
      <w:tr w:rsidR="00571656" w:rsidRPr="00735546" w:rsidTr="00FA21E6">
        <w:trPr>
          <w:cantSplit/>
          <w:trHeight w:val="1546"/>
        </w:trPr>
        <w:tc>
          <w:tcPr>
            <w:tcW w:w="817" w:type="dxa"/>
            <w:textDirection w:val="btLr"/>
          </w:tcPr>
          <w:p w:rsidR="002D6CC0" w:rsidRPr="00735546" w:rsidRDefault="00C737D1" w:rsidP="00735546">
            <w:pPr>
              <w:ind w:left="113" w:right="113"/>
              <w:rPr>
                <w:rFonts w:asciiTheme="majorBidi" w:hAnsiTheme="majorBidi" w:cstheme="majorBidi"/>
                <w:b/>
                <w:bCs/>
                <w:i/>
                <w:iCs/>
                <w:sz w:val="18"/>
                <w:szCs w:val="18"/>
              </w:rPr>
            </w:pPr>
            <w:r>
              <w:rPr>
                <w:rFonts w:asciiTheme="majorBidi" w:hAnsiTheme="majorBidi" w:cstheme="majorBidi"/>
                <w:b/>
                <w:bCs/>
                <w:i/>
                <w:iCs/>
                <w:sz w:val="18"/>
                <w:szCs w:val="18"/>
              </w:rPr>
              <w:t xml:space="preserve"> </w:t>
            </w:r>
            <w:r w:rsidR="00902649">
              <w:rPr>
                <w:rFonts w:asciiTheme="majorBidi" w:hAnsiTheme="majorBidi" w:cstheme="majorBidi"/>
                <w:b/>
                <w:bCs/>
                <w:i/>
                <w:iCs/>
                <w:sz w:val="18"/>
                <w:szCs w:val="18"/>
              </w:rPr>
              <w:t xml:space="preserve">                 </w:t>
            </w:r>
            <w:r w:rsidR="00FA21E6">
              <w:rPr>
                <w:rFonts w:asciiTheme="majorBidi" w:hAnsiTheme="majorBidi" w:cstheme="majorBidi"/>
                <w:b/>
                <w:bCs/>
                <w:i/>
                <w:iCs/>
                <w:sz w:val="18"/>
                <w:szCs w:val="18"/>
              </w:rPr>
              <w:t xml:space="preserve"> </w:t>
            </w:r>
            <w:r>
              <w:rPr>
                <w:rFonts w:asciiTheme="majorBidi" w:hAnsiTheme="majorBidi" w:cstheme="majorBidi"/>
                <w:b/>
                <w:bCs/>
                <w:i/>
                <w:iCs/>
                <w:sz w:val="18"/>
                <w:szCs w:val="18"/>
              </w:rPr>
              <w:t xml:space="preserve">  </w:t>
            </w:r>
            <w:r w:rsidR="002D6CC0" w:rsidRPr="00735546">
              <w:rPr>
                <w:rFonts w:asciiTheme="majorBidi" w:hAnsiTheme="majorBidi" w:cstheme="majorBidi"/>
                <w:b/>
                <w:bCs/>
                <w:i/>
                <w:iCs/>
                <w:sz w:val="18"/>
                <w:szCs w:val="18"/>
              </w:rPr>
              <w:t xml:space="preserve">Le monologue </w:t>
            </w:r>
          </w:p>
        </w:tc>
        <w:tc>
          <w:tcPr>
            <w:tcW w:w="9424" w:type="dxa"/>
          </w:tcPr>
          <w:p w:rsidR="002D6CC0" w:rsidRPr="00735546" w:rsidRDefault="00DF417B" w:rsidP="00735546">
            <w:pPr>
              <w:rPr>
                <w:rFonts w:asciiTheme="majorBidi" w:hAnsiTheme="majorBidi" w:cstheme="majorBidi"/>
                <w:sz w:val="18"/>
                <w:szCs w:val="18"/>
              </w:rPr>
            </w:pPr>
            <w:r w:rsidRPr="00735546">
              <w:rPr>
                <w:rFonts w:asciiTheme="majorBidi" w:hAnsiTheme="majorBidi" w:cstheme="majorBidi"/>
                <w:sz w:val="18"/>
                <w:szCs w:val="18"/>
              </w:rPr>
              <w:t xml:space="preserve">Le monologue vient du grec </w:t>
            </w:r>
            <w:r w:rsidRPr="00735546">
              <w:rPr>
                <w:rFonts w:asciiTheme="majorBidi" w:hAnsiTheme="majorBidi" w:cstheme="majorBidi"/>
                <w:i/>
                <w:iCs/>
                <w:sz w:val="18"/>
                <w:szCs w:val="18"/>
              </w:rPr>
              <w:t>mono</w:t>
            </w:r>
            <w:r w:rsidRPr="00735546">
              <w:rPr>
                <w:rFonts w:asciiTheme="majorBidi" w:hAnsiTheme="majorBidi" w:cstheme="majorBidi"/>
                <w:sz w:val="18"/>
                <w:szCs w:val="18"/>
              </w:rPr>
              <w:t xml:space="preserve"> (seul) et </w:t>
            </w:r>
            <w:r w:rsidRPr="00735546">
              <w:rPr>
                <w:rFonts w:asciiTheme="majorBidi" w:hAnsiTheme="majorBidi" w:cstheme="majorBidi"/>
                <w:i/>
                <w:iCs/>
                <w:sz w:val="18"/>
                <w:szCs w:val="18"/>
              </w:rPr>
              <w:t>logos</w:t>
            </w:r>
            <w:r w:rsidRPr="00735546">
              <w:rPr>
                <w:rFonts w:asciiTheme="majorBidi" w:hAnsiTheme="majorBidi" w:cstheme="majorBidi"/>
                <w:sz w:val="18"/>
                <w:szCs w:val="18"/>
              </w:rPr>
              <w:t xml:space="preserve"> (discours). Ce terme </w:t>
            </w:r>
            <w:r w:rsidR="00617D17" w:rsidRPr="00735546">
              <w:rPr>
                <w:rFonts w:asciiTheme="majorBidi" w:hAnsiTheme="majorBidi" w:cstheme="majorBidi"/>
                <w:sz w:val="18"/>
                <w:szCs w:val="18"/>
              </w:rPr>
              <w:t>désigne</w:t>
            </w:r>
            <w:r w:rsidRPr="00735546">
              <w:rPr>
                <w:rFonts w:asciiTheme="majorBidi" w:hAnsiTheme="majorBidi" w:cstheme="majorBidi"/>
                <w:sz w:val="18"/>
                <w:szCs w:val="18"/>
              </w:rPr>
              <w:t xml:space="preserve"> un genre</w:t>
            </w:r>
            <w:r w:rsidR="00617D17" w:rsidRPr="00735546">
              <w:rPr>
                <w:rFonts w:asciiTheme="majorBidi" w:hAnsiTheme="majorBidi" w:cstheme="majorBidi"/>
                <w:sz w:val="18"/>
                <w:szCs w:val="18"/>
              </w:rPr>
              <w:t xml:space="preserve"> théâtral</w:t>
            </w:r>
            <w:r w:rsidRPr="00735546">
              <w:rPr>
                <w:rFonts w:asciiTheme="majorBidi" w:hAnsiTheme="majorBidi" w:cstheme="majorBidi"/>
                <w:sz w:val="18"/>
                <w:szCs w:val="18"/>
              </w:rPr>
              <w:t xml:space="preserve"> non basé sur des </w:t>
            </w:r>
            <w:r w:rsidR="00617D17" w:rsidRPr="00735546">
              <w:rPr>
                <w:rFonts w:asciiTheme="majorBidi" w:hAnsiTheme="majorBidi" w:cstheme="majorBidi"/>
                <w:sz w:val="18"/>
                <w:szCs w:val="18"/>
              </w:rPr>
              <w:t xml:space="preserve">séquences </w:t>
            </w:r>
            <w:r w:rsidRPr="00735546">
              <w:rPr>
                <w:rFonts w:asciiTheme="majorBidi" w:hAnsiTheme="majorBidi" w:cstheme="majorBidi"/>
                <w:sz w:val="18"/>
                <w:szCs w:val="18"/>
              </w:rPr>
              <w:t xml:space="preserve">dialogales, mais sur la conversation qu’un personnage entretient avec </w:t>
            </w:r>
            <w:r w:rsidR="00617D17" w:rsidRPr="00735546">
              <w:rPr>
                <w:rFonts w:asciiTheme="majorBidi" w:hAnsiTheme="majorBidi" w:cstheme="majorBidi"/>
                <w:sz w:val="18"/>
                <w:szCs w:val="18"/>
              </w:rPr>
              <w:t>lui-même</w:t>
            </w:r>
            <w:r w:rsidRPr="00735546">
              <w:rPr>
                <w:rFonts w:asciiTheme="majorBidi" w:hAnsiTheme="majorBidi" w:cstheme="majorBidi"/>
                <w:sz w:val="18"/>
                <w:szCs w:val="18"/>
              </w:rPr>
              <w:t xml:space="preserve">. Un monologue est toujours une grande révélation, rarement dépourvue de sensibilité et issue d’un point de vue unique (celui de l’orateur). </w:t>
            </w:r>
            <w:r w:rsidR="00FF7DFC" w:rsidRPr="00735546">
              <w:rPr>
                <w:rFonts w:asciiTheme="majorBidi" w:hAnsiTheme="majorBidi" w:cstheme="majorBidi"/>
                <w:sz w:val="18"/>
                <w:szCs w:val="18"/>
              </w:rPr>
              <w:t xml:space="preserve"> Le monologue est un genre qui permet une analyse plus approfondie des personnages.</w:t>
            </w:r>
            <w:r w:rsidR="00FF7DFC">
              <w:rPr>
                <w:rFonts w:asciiTheme="majorBidi" w:hAnsiTheme="majorBidi" w:cstheme="majorBidi"/>
                <w:sz w:val="18"/>
                <w:szCs w:val="18"/>
              </w:rPr>
              <w:t xml:space="preserve"> </w:t>
            </w:r>
            <w:r w:rsidRPr="00735546">
              <w:rPr>
                <w:rFonts w:asciiTheme="majorBidi" w:hAnsiTheme="majorBidi" w:cstheme="majorBidi"/>
                <w:sz w:val="18"/>
                <w:szCs w:val="18"/>
              </w:rPr>
              <w:t>Le monologue, en tant que genre théâtral a donn</w:t>
            </w:r>
            <w:r w:rsidR="00617D17" w:rsidRPr="00735546">
              <w:rPr>
                <w:rFonts w:asciiTheme="majorBidi" w:hAnsiTheme="majorBidi" w:cstheme="majorBidi"/>
                <w:sz w:val="18"/>
                <w:szCs w:val="18"/>
              </w:rPr>
              <w:t>é</w:t>
            </w:r>
            <w:r w:rsidRPr="00735546">
              <w:rPr>
                <w:rFonts w:asciiTheme="majorBidi" w:hAnsiTheme="majorBidi" w:cstheme="majorBidi"/>
                <w:sz w:val="18"/>
                <w:szCs w:val="18"/>
              </w:rPr>
              <w:t xml:space="preserve"> lieu à plusieurs œuvres diverses et particulières.</w:t>
            </w:r>
            <w:r w:rsidR="00176A15">
              <w:rPr>
                <w:rFonts w:asciiTheme="majorBidi" w:hAnsiTheme="majorBidi" w:cstheme="majorBidi"/>
                <w:sz w:val="18"/>
                <w:szCs w:val="18"/>
              </w:rPr>
              <w:t xml:space="preserve"> Le monologue peut avoir différentes utilités. Souvent, le personnage qui fait un monologue est bouleversé et doit pendre  une décision déchirante .Le monologue peut alors prendre la forme d’u</w:t>
            </w:r>
            <w:r w:rsidR="00F140A9">
              <w:rPr>
                <w:rFonts w:asciiTheme="majorBidi" w:hAnsiTheme="majorBidi" w:cstheme="majorBidi"/>
                <w:sz w:val="18"/>
                <w:szCs w:val="18"/>
              </w:rPr>
              <w:t>n</w:t>
            </w:r>
            <w:r w:rsidR="00176A15">
              <w:rPr>
                <w:rFonts w:asciiTheme="majorBidi" w:hAnsiTheme="majorBidi" w:cstheme="majorBidi"/>
                <w:sz w:val="18"/>
                <w:szCs w:val="18"/>
              </w:rPr>
              <w:t xml:space="preserve"> dialogue avec sa propre conscience (discours intérieur</w:t>
            </w:r>
            <w:r w:rsidR="00F36434">
              <w:rPr>
                <w:rFonts w:asciiTheme="majorBidi" w:hAnsiTheme="majorBidi" w:cstheme="majorBidi"/>
                <w:sz w:val="18"/>
                <w:szCs w:val="18"/>
              </w:rPr>
              <w:t>) ou un dialogue avec des de</w:t>
            </w:r>
            <w:r w:rsidR="00176A15">
              <w:rPr>
                <w:rFonts w:asciiTheme="majorBidi" w:hAnsiTheme="majorBidi" w:cstheme="majorBidi"/>
                <w:sz w:val="18"/>
                <w:szCs w:val="18"/>
              </w:rPr>
              <w:t>stinataires absents.</w:t>
            </w:r>
          </w:p>
        </w:tc>
        <w:tc>
          <w:tcPr>
            <w:tcW w:w="2835" w:type="dxa"/>
            <w:tcBorders>
              <w:right w:val="single" w:sz="4" w:space="0" w:color="auto"/>
            </w:tcBorders>
          </w:tcPr>
          <w:p w:rsidR="002D6CC0" w:rsidRPr="00A76849" w:rsidRDefault="00176A15" w:rsidP="00176A15">
            <w:pPr>
              <w:rPr>
                <w:rFonts w:asciiTheme="majorBidi" w:hAnsiTheme="majorBidi" w:cstheme="majorBidi"/>
                <w:sz w:val="16"/>
                <w:szCs w:val="16"/>
              </w:rPr>
            </w:pPr>
            <w:r w:rsidRPr="00A76849">
              <w:rPr>
                <w:rFonts w:asciiTheme="majorBidi" w:hAnsiTheme="majorBidi" w:cstheme="majorBidi"/>
                <w:b/>
                <w:bCs/>
                <w:sz w:val="16"/>
                <w:szCs w:val="16"/>
              </w:rPr>
              <w:t>F</w:t>
            </w:r>
            <w:r w:rsidR="003D30AC" w:rsidRPr="00A76849">
              <w:rPr>
                <w:rFonts w:asciiTheme="majorBidi" w:hAnsiTheme="majorBidi" w:cstheme="majorBidi"/>
                <w:b/>
                <w:bCs/>
                <w:sz w:val="16"/>
                <w:szCs w:val="16"/>
              </w:rPr>
              <w:t>onction de délibération</w:t>
            </w:r>
            <w:r w:rsidRPr="00A76849">
              <w:rPr>
                <w:rFonts w:asciiTheme="majorBidi" w:hAnsiTheme="majorBidi" w:cstheme="majorBidi"/>
                <w:b/>
                <w:bCs/>
                <w:sz w:val="16"/>
                <w:szCs w:val="16"/>
              </w:rPr>
              <w:t> </w:t>
            </w:r>
            <w:r w:rsidR="0059590A" w:rsidRPr="00A76849">
              <w:rPr>
                <w:rFonts w:asciiTheme="majorBidi" w:hAnsiTheme="majorBidi" w:cstheme="majorBidi"/>
                <w:b/>
                <w:bCs/>
                <w:sz w:val="16"/>
                <w:szCs w:val="16"/>
              </w:rPr>
              <w:t>:</w:t>
            </w:r>
            <w:r w:rsidR="0059590A" w:rsidRPr="00A76849">
              <w:rPr>
                <w:rFonts w:asciiTheme="majorBidi" w:hAnsiTheme="majorBidi" w:cstheme="majorBidi"/>
                <w:sz w:val="16"/>
                <w:szCs w:val="16"/>
              </w:rPr>
              <w:t xml:space="preserve"> le</w:t>
            </w:r>
            <w:r w:rsidR="003D30AC" w:rsidRPr="00A76849">
              <w:rPr>
                <w:rFonts w:asciiTheme="majorBidi" w:hAnsiTheme="majorBidi" w:cstheme="majorBidi"/>
                <w:sz w:val="16"/>
                <w:szCs w:val="16"/>
              </w:rPr>
              <w:t xml:space="preserve"> personnage réfléchit aux possibilités qu’il a, il pèse le pour et le contre, il verbalise une décision prise, etc. </w:t>
            </w:r>
          </w:p>
          <w:p w:rsidR="00F55CA6" w:rsidRPr="00A76849" w:rsidRDefault="00176A15" w:rsidP="00FF7DFC">
            <w:pPr>
              <w:rPr>
                <w:rFonts w:asciiTheme="majorBidi" w:hAnsiTheme="majorBidi" w:cstheme="majorBidi"/>
                <w:sz w:val="16"/>
                <w:szCs w:val="16"/>
              </w:rPr>
            </w:pPr>
            <w:r w:rsidRPr="00A76849">
              <w:rPr>
                <w:rFonts w:asciiTheme="majorBidi" w:hAnsiTheme="majorBidi" w:cstheme="majorBidi"/>
                <w:b/>
                <w:bCs/>
                <w:sz w:val="16"/>
                <w:szCs w:val="16"/>
              </w:rPr>
              <w:t>F</w:t>
            </w:r>
            <w:r w:rsidR="00F55CA6" w:rsidRPr="00A76849">
              <w:rPr>
                <w:rFonts w:asciiTheme="majorBidi" w:hAnsiTheme="majorBidi" w:cstheme="majorBidi"/>
                <w:b/>
                <w:bCs/>
                <w:sz w:val="16"/>
                <w:szCs w:val="16"/>
              </w:rPr>
              <w:t>onction d’introspection</w:t>
            </w:r>
            <w:r w:rsidRPr="00A76849">
              <w:rPr>
                <w:rFonts w:asciiTheme="majorBidi" w:hAnsiTheme="majorBidi" w:cstheme="majorBidi"/>
                <w:b/>
                <w:bCs/>
                <w:sz w:val="16"/>
                <w:szCs w:val="16"/>
              </w:rPr>
              <w:t> :</w:t>
            </w:r>
            <w:r w:rsidR="009C332F" w:rsidRPr="00A76849">
              <w:rPr>
                <w:rFonts w:asciiTheme="majorBidi" w:hAnsiTheme="majorBidi" w:cstheme="majorBidi"/>
                <w:sz w:val="16"/>
                <w:szCs w:val="16"/>
              </w:rPr>
              <w:t xml:space="preserve"> le personnage, qui a une forte réaction, manifeste tout ce qui lui vient à l’esprit de façon spontanée. Cela crée donc un discours plus chaotique et émotif.</w:t>
            </w:r>
          </w:p>
          <w:p w:rsidR="009C332F" w:rsidRPr="00902649" w:rsidRDefault="00176A15" w:rsidP="00902649">
            <w:pPr>
              <w:rPr>
                <w:rFonts w:asciiTheme="majorBidi" w:hAnsiTheme="majorBidi" w:cstheme="majorBidi"/>
                <w:sz w:val="16"/>
                <w:szCs w:val="16"/>
              </w:rPr>
            </w:pPr>
            <w:r w:rsidRPr="00A76849">
              <w:rPr>
                <w:rFonts w:asciiTheme="majorBidi" w:hAnsiTheme="majorBidi" w:cstheme="majorBidi"/>
                <w:b/>
                <w:bCs/>
                <w:sz w:val="16"/>
                <w:szCs w:val="16"/>
              </w:rPr>
              <w:t>F</w:t>
            </w:r>
            <w:r w:rsidR="009C332F" w:rsidRPr="00A76849">
              <w:rPr>
                <w:rFonts w:asciiTheme="majorBidi" w:hAnsiTheme="majorBidi" w:cstheme="majorBidi"/>
                <w:b/>
                <w:bCs/>
                <w:sz w:val="16"/>
                <w:szCs w:val="16"/>
              </w:rPr>
              <w:t>onction dramaturgique :</w:t>
            </w:r>
            <w:r w:rsidR="009C332F" w:rsidRPr="00A76849">
              <w:rPr>
                <w:rFonts w:asciiTheme="majorBidi" w:hAnsiTheme="majorBidi" w:cstheme="majorBidi"/>
                <w:sz w:val="16"/>
                <w:szCs w:val="16"/>
              </w:rPr>
              <w:t xml:space="preserve"> la suite de la pièce dépend occasionnellement du choix du personnage lors du monologue. Il a donc une importance cruciale dans le déroulement de l’histoire.</w:t>
            </w:r>
            <w:r w:rsidR="009C332F">
              <w:rPr>
                <w:rFonts w:asciiTheme="majorBidi" w:hAnsiTheme="majorBidi" w:cstheme="majorBidi"/>
                <w:sz w:val="18"/>
                <w:szCs w:val="18"/>
              </w:rPr>
              <w:t xml:space="preserve"> </w:t>
            </w:r>
          </w:p>
        </w:tc>
        <w:tc>
          <w:tcPr>
            <w:tcW w:w="1843" w:type="dxa"/>
            <w:tcBorders>
              <w:left w:val="single" w:sz="4" w:space="0" w:color="auto"/>
            </w:tcBorders>
          </w:tcPr>
          <w:p w:rsidR="002D6CC0" w:rsidRPr="00735546" w:rsidRDefault="002D6CC0" w:rsidP="00735546">
            <w:pPr>
              <w:rPr>
                <w:rFonts w:asciiTheme="majorBidi" w:hAnsiTheme="majorBidi" w:cstheme="majorBidi"/>
                <w:sz w:val="18"/>
                <w:szCs w:val="18"/>
              </w:rPr>
            </w:pPr>
          </w:p>
        </w:tc>
        <w:tc>
          <w:tcPr>
            <w:tcW w:w="1559" w:type="dxa"/>
          </w:tcPr>
          <w:p w:rsidR="00617D17" w:rsidRPr="00735546" w:rsidRDefault="00617D17" w:rsidP="00735546">
            <w:pPr>
              <w:rPr>
                <w:rFonts w:asciiTheme="majorBidi" w:hAnsiTheme="majorBidi" w:cstheme="majorBidi"/>
                <w:sz w:val="18"/>
                <w:szCs w:val="18"/>
              </w:rPr>
            </w:pPr>
            <w:r w:rsidRPr="00735546">
              <w:rPr>
                <w:rFonts w:asciiTheme="majorBidi" w:hAnsiTheme="majorBidi" w:cstheme="majorBidi"/>
                <w:sz w:val="18"/>
                <w:szCs w:val="18"/>
              </w:rPr>
              <w:t xml:space="preserve">Daniel Keene </w:t>
            </w:r>
          </w:p>
          <w:p w:rsidR="00617D17" w:rsidRPr="00735546" w:rsidRDefault="00617D17" w:rsidP="00735546">
            <w:pPr>
              <w:rPr>
                <w:rFonts w:asciiTheme="majorBidi" w:hAnsiTheme="majorBidi" w:cstheme="majorBidi"/>
                <w:sz w:val="18"/>
                <w:szCs w:val="18"/>
              </w:rPr>
            </w:pPr>
            <w:r w:rsidRPr="00735546">
              <w:rPr>
                <w:rFonts w:asciiTheme="majorBidi" w:hAnsiTheme="majorBidi" w:cstheme="majorBidi"/>
                <w:sz w:val="18"/>
                <w:szCs w:val="18"/>
              </w:rPr>
              <w:t>Philippe Avron</w:t>
            </w:r>
          </w:p>
          <w:p w:rsidR="002D6CC0" w:rsidRDefault="00617D17" w:rsidP="00735546">
            <w:pPr>
              <w:rPr>
                <w:rFonts w:asciiTheme="majorBidi" w:hAnsiTheme="majorBidi" w:cstheme="majorBidi"/>
                <w:sz w:val="18"/>
                <w:szCs w:val="18"/>
              </w:rPr>
            </w:pPr>
            <w:r w:rsidRPr="00735546">
              <w:rPr>
                <w:rFonts w:asciiTheme="majorBidi" w:hAnsiTheme="majorBidi" w:cstheme="majorBidi"/>
                <w:sz w:val="18"/>
                <w:szCs w:val="18"/>
              </w:rPr>
              <w:t xml:space="preserve">Marie de l’incarnation  </w:t>
            </w:r>
          </w:p>
          <w:p w:rsidR="00FF7DFC" w:rsidRPr="00735546" w:rsidRDefault="00FF7DFC" w:rsidP="00FF7DFC">
            <w:pPr>
              <w:rPr>
                <w:rFonts w:asciiTheme="majorBidi" w:hAnsiTheme="majorBidi" w:cstheme="majorBidi"/>
                <w:sz w:val="18"/>
                <w:szCs w:val="18"/>
              </w:rPr>
            </w:pPr>
            <w:r>
              <w:rPr>
                <w:rFonts w:asciiTheme="majorBidi" w:hAnsiTheme="majorBidi" w:cstheme="majorBidi"/>
                <w:sz w:val="18"/>
                <w:szCs w:val="18"/>
              </w:rPr>
              <w:t xml:space="preserve"> </w:t>
            </w:r>
          </w:p>
        </w:tc>
      </w:tr>
    </w:tbl>
    <w:p w:rsidR="00D07394" w:rsidRPr="00735546" w:rsidRDefault="00D07394" w:rsidP="00833B66">
      <w:pPr>
        <w:spacing w:after="0"/>
        <w:rPr>
          <w:rFonts w:asciiTheme="majorBidi" w:hAnsiTheme="majorBidi" w:cstheme="majorBidi"/>
          <w:sz w:val="18"/>
          <w:szCs w:val="18"/>
        </w:rPr>
      </w:pPr>
    </w:p>
    <w:sectPr w:rsidR="00D07394" w:rsidRPr="00735546" w:rsidSect="00735546">
      <w:headerReference w:type="default" r:id="rId6"/>
      <w:pgSz w:w="16838" w:h="11906" w:orient="landscape"/>
      <w:pgMar w:top="142" w:right="720" w:bottom="720" w:left="720"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0ED" w:rsidRDefault="00B220ED" w:rsidP="00C57A25">
      <w:pPr>
        <w:spacing w:after="0" w:line="240" w:lineRule="auto"/>
      </w:pPr>
      <w:r>
        <w:separator/>
      </w:r>
    </w:p>
  </w:endnote>
  <w:endnote w:type="continuationSeparator" w:id="1">
    <w:p w:rsidR="00B220ED" w:rsidRDefault="00B220ED" w:rsidP="00C57A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0ED" w:rsidRDefault="00B220ED" w:rsidP="00C57A25">
      <w:pPr>
        <w:spacing w:after="0" w:line="240" w:lineRule="auto"/>
      </w:pPr>
      <w:r>
        <w:separator/>
      </w:r>
    </w:p>
  </w:footnote>
  <w:footnote w:type="continuationSeparator" w:id="1">
    <w:p w:rsidR="00B220ED" w:rsidRDefault="00B220ED" w:rsidP="00C57A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A25" w:rsidRPr="00C57A25" w:rsidRDefault="00C57A25" w:rsidP="004A5B56">
    <w:pPr>
      <w:pStyle w:val="En-tte"/>
      <w:jc w:val="center"/>
      <w:rPr>
        <w:rFonts w:asciiTheme="majorBidi" w:hAnsiTheme="majorBidi" w:cstheme="majorBidi"/>
        <w:b/>
        <w:bCs/>
        <w:sz w:val="28"/>
        <w:szCs w:val="28"/>
      </w:rPr>
    </w:pPr>
    <w:r w:rsidRPr="00C57A25">
      <w:rPr>
        <w:rFonts w:asciiTheme="majorBidi" w:hAnsiTheme="majorBidi" w:cstheme="majorBidi"/>
        <w:b/>
        <w:bCs/>
        <w:sz w:val="28"/>
        <w:szCs w:val="28"/>
      </w:rPr>
      <w:t xml:space="preserve">Différents genres </w:t>
    </w:r>
    <w:r w:rsidR="004A5B56">
      <w:rPr>
        <w:rFonts w:asciiTheme="majorBidi" w:hAnsiTheme="majorBidi" w:cstheme="majorBidi"/>
        <w:b/>
        <w:bCs/>
        <w:sz w:val="28"/>
        <w:szCs w:val="28"/>
      </w:rPr>
      <w:t>du</w:t>
    </w:r>
    <w:r w:rsidRPr="00C57A25">
      <w:rPr>
        <w:rFonts w:asciiTheme="majorBidi" w:hAnsiTheme="majorBidi" w:cstheme="majorBidi"/>
        <w:b/>
        <w:bCs/>
        <w:sz w:val="28"/>
        <w:szCs w:val="28"/>
      </w:rPr>
      <w:t xml:space="preserve"> théâtre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85589"/>
    <w:rsid w:val="00016529"/>
    <w:rsid w:val="000425F0"/>
    <w:rsid w:val="000671E0"/>
    <w:rsid w:val="000733EE"/>
    <w:rsid w:val="00077D72"/>
    <w:rsid w:val="00142DDC"/>
    <w:rsid w:val="00174A9E"/>
    <w:rsid w:val="00176A15"/>
    <w:rsid w:val="00191BCB"/>
    <w:rsid w:val="00223284"/>
    <w:rsid w:val="00262FCE"/>
    <w:rsid w:val="002873A0"/>
    <w:rsid w:val="002D6CC0"/>
    <w:rsid w:val="003D30AC"/>
    <w:rsid w:val="003F204F"/>
    <w:rsid w:val="004610D7"/>
    <w:rsid w:val="004A5B56"/>
    <w:rsid w:val="0056519C"/>
    <w:rsid w:val="00571656"/>
    <w:rsid w:val="0059590A"/>
    <w:rsid w:val="005C06D7"/>
    <w:rsid w:val="005D3A78"/>
    <w:rsid w:val="0061100F"/>
    <w:rsid w:val="00617D17"/>
    <w:rsid w:val="0069679C"/>
    <w:rsid w:val="006E0D06"/>
    <w:rsid w:val="00731E7F"/>
    <w:rsid w:val="00735546"/>
    <w:rsid w:val="007D7400"/>
    <w:rsid w:val="007F2807"/>
    <w:rsid w:val="00833B66"/>
    <w:rsid w:val="00872BE2"/>
    <w:rsid w:val="00902649"/>
    <w:rsid w:val="00907B84"/>
    <w:rsid w:val="00934D64"/>
    <w:rsid w:val="0097138A"/>
    <w:rsid w:val="009C332F"/>
    <w:rsid w:val="00A76849"/>
    <w:rsid w:val="00AC32A6"/>
    <w:rsid w:val="00B220ED"/>
    <w:rsid w:val="00B5294F"/>
    <w:rsid w:val="00BD69AE"/>
    <w:rsid w:val="00C37F97"/>
    <w:rsid w:val="00C57A25"/>
    <w:rsid w:val="00C737D1"/>
    <w:rsid w:val="00CC6942"/>
    <w:rsid w:val="00CF28E6"/>
    <w:rsid w:val="00D07394"/>
    <w:rsid w:val="00D07EAB"/>
    <w:rsid w:val="00D1236B"/>
    <w:rsid w:val="00D47FA2"/>
    <w:rsid w:val="00DC30B3"/>
    <w:rsid w:val="00DF417B"/>
    <w:rsid w:val="00E1692C"/>
    <w:rsid w:val="00EE2612"/>
    <w:rsid w:val="00F140A9"/>
    <w:rsid w:val="00F1779D"/>
    <w:rsid w:val="00F256FF"/>
    <w:rsid w:val="00F36434"/>
    <w:rsid w:val="00F55CA6"/>
    <w:rsid w:val="00F85589"/>
    <w:rsid w:val="00FA21E6"/>
    <w:rsid w:val="00FF77DC"/>
    <w:rsid w:val="00FF7D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39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855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C57A25"/>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C57A25"/>
  </w:style>
  <w:style w:type="paragraph" w:styleId="Pieddepage">
    <w:name w:val="footer"/>
    <w:basedOn w:val="Normal"/>
    <w:link w:val="PieddepageCar"/>
    <w:uiPriority w:val="99"/>
    <w:semiHidden/>
    <w:unhideWhenUsed/>
    <w:rsid w:val="00C57A25"/>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C57A2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2715</TotalTime>
  <Pages>1</Pages>
  <Words>998</Words>
  <Characters>5494</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47</cp:revision>
  <dcterms:created xsi:type="dcterms:W3CDTF">2021-04-06T16:18:00Z</dcterms:created>
  <dcterms:modified xsi:type="dcterms:W3CDTF">2021-04-09T12:03:00Z</dcterms:modified>
</cp:coreProperties>
</file>