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EF59" w14:textId="08C7F0B2" w:rsidR="00561285" w:rsidRPr="00A5721F" w:rsidRDefault="00561285" w:rsidP="00561285">
      <w:pPr>
        <w:rPr>
          <w:b/>
          <w:bCs/>
          <w:sz w:val="32"/>
          <w:szCs w:val="32"/>
          <w:lang w:val="en-US"/>
        </w:rPr>
      </w:pPr>
      <w:r w:rsidRPr="00A5721F">
        <w:rPr>
          <w:b/>
          <w:bCs/>
          <w:sz w:val="32"/>
          <w:szCs w:val="32"/>
          <w:lang w:val="en-US"/>
        </w:rPr>
        <w:t xml:space="preserve">2. Present Continuous </w:t>
      </w:r>
    </w:p>
    <w:p w14:paraId="2003D04C" w14:textId="77777777" w:rsidR="00561285" w:rsidRPr="00561285" w:rsidRDefault="00561285" w:rsidP="00561285">
      <w:pPr>
        <w:rPr>
          <w:lang w:val="en-US"/>
        </w:rPr>
      </w:pPr>
    </w:p>
    <w:p w14:paraId="2C63C1AA" w14:textId="61BE6AF2" w:rsidR="00561285" w:rsidRPr="00A5721F" w:rsidRDefault="00561285" w:rsidP="00561285">
      <w:pPr>
        <w:rPr>
          <w:b/>
          <w:bCs/>
          <w:sz w:val="32"/>
          <w:szCs w:val="32"/>
          <w:lang w:val="en-US"/>
        </w:rPr>
      </w:pPr>
      <w:r w:rsidRPr="00A5721F">
        <w:rPr>
          <w:b/>
          <w:bCs/>
          <w:sz w:val="32"/>
          <w:szCs w:val="32"/>
          <w:lang w:val="en-US"/>
        </w:rPr>
        <w:t>Form</w:t>
      </w:r>
      <w:r w:rsidR="00A5721F" w:rsidRPr="00A5721F">
        <w:rPr>
          <w:b/>
          <w:bCs/>
          <w:sz w:val="32"/>
          <w:szCs w:val="32"/>
          <w:lang w:val="en-US"/>
        </w:rPr>
        <w:t>:</w:t>
      </w:r>
    </w:p>
    <w:p w14:paraId="0A096A15" w14:textId="77777777" w:rsidR="00561285" w:rsidRPr="00A5721F" w:rsidRDefault="00561285" w:rsidP="00561285">
      <w:pPr>
        <w:rPr>
          <w:sz w:val="32"/>
          <w:szCs w:val="32"/>
          <w:lang w:val="en-US"/>
        </w:rPr>
      </w:pPr>
    </w:p>
    <w:p w14:paraId="26375A82" w14:textId="77777777" w:rsidR="00561285" w:rsidRPr="00A5721F" w:rsidRDefault="00561285" w:rsidP="00561285">
      <w:pPr>
        <w:rPr>
          <w:sz w:val="32"/>
          <w:szCs w:val="32"/>
          <w:lang w:val="en-US"/>
        </w:rPr>
      </w:pPr>
      <w:r w:rsidRPr="00A5721F">
        <w:rPr>
          <w:sz w:val="32"/>
          <w:szCs w:val="32"/>
          <w:lang w:val="en-US"/>
        </w:rPr>
        <w:t xml:space="preserve">Use the verb to be + base verb + </w:t>
      </w:r>
      <w:proofErr w:type="spellStart"/>
      <w:r w:rsidRPr="00A5721F">
        <w:rPr>
          <w:sz w:val="32"/>
          <w:szCs w:val="32"/>
          <w:lang w:val="en-US"/>
        </w:rPr>
        <w:t>ing</w:t>
      </w:r>
      <w:proofErr w:type="spellEnd"/>
      <w:r w:rsidRPr="00A5721F">
        <w:rPr>
          <w:sz w:val="32"/>
          <w:szCs w:val="32"/>
          <w:lang w:val="en-US"/>
        </w:rPr>
        <w:t xml:space="preserve"> (sometimes called the gerund or present participle).</w:t>
      </w:r>
    </w:p>
    <w:p w14:paraId="154D9982" w14:textId="77777777" w:rsidR="00561285" w:rsidRPr="00A5721F" w:rsidRDefault="00561285" w:rsidP="00561285">
      <w:pPr>
        <w:rPr>
          <w:sz w:val="32"/>
          <w:szCs w:val="32"/>
          <w:lang w:val="en-US"/>
        </w:rPr>
      </w:pPr>
    </w:p>
    <w:p w14:paraId="61A1DCA5" w14:textId="77777777" w:rsidR="00561285" w:rsidRPr="00A5721F" w:rsidRDefault="00561285" w:rsidP="00561285">
      <w:pPr>
        <w:rPr>
          <w:sz w:val="32"/>
          <w:szCs w:val="32"/>
          <w:lang w:val="en-US"/>
        </w:rPr>
      </w:pPr>
    </w:p>
    <w:p w14:paraId="199A943D" w14:textId="77777777" w:rsidR="00561285" w:rsidRPr="00A5721F" w:rsidRDefault="00561285" w:rsidP="00561285">
      <w:pPr>
        <w:rPr>
          <w:sz w:val="32"/>
          <w:szCs w:val="32"/>
          <w:lang w:val="en-US"/>
        </w:rPr>
      </w:pPr>
      <w:r w:rsidRPr="00A5721F">
        <w:rPr>
          <w:sz w:val="32"/>
          <w:szCs w:val="32"/>
          <w:lang w:val="en-US"/>
        </w:rPr>
        <w:t xml:space="preserve">    Actions happening in the moment – We are learning grammar. Look! That man is reading a book.</w:t>
      </w:r>
    </w:p>
    <w:p w14:paraId="5A35AA05" w14:textId="77777777" w:rsidR="00561285" w:rsidRPr="00A5721F" w:rsidRDefault="00561285" w:rsidP="00561285">
      <w:pPr>
        <w:rPr>
          <w:sz w:val="32"/>
          <w:szCs w:val="32"/>
          <w:lang w:val="en-US"/>
        </w:rPr>
      </w:pPr>
    </w:p>
    <w:p w14:paraId="57C8750E" w14:textId="77777777" w:rsidR="00561285" w:rsidRPr="00A5721F" w:rsidRDefault="00561285" w:rsidP="00561285">
      <w:pPr>
        <w:rPr>
          <w:sz w:val="32"/>
          <w:szCs w:val="32"/>
          <w:lang w:val="en-US"/>
        </w:rPr>
      </w:pPr>
      <w:r w:rsidRPr="00A5721F">
        <w:rPr>
          <w:sz w:val="32"/>
          <w:szCs w:val="32"/>
          <w:lang w:val="en-US"/>
        </w:rPr>
        <w:t xml:space="preserve">    Fixed arrangements for the future – I’m getting married in July.</w:t>
      </w:r>
    </w:p>
    <w:p w14:paraId="403F81DD" w14:textId="77777777" w:rsidR="00561285" w:rsidRPr="00A5721F" w:rsidRDefault="00561285" w:rsidP="00561285">
      <w:pPr>
        <w:rPr>
          <w:sz w:val="32"/>
          <w:szCs w:val="32"/>
          <w:lang w:val="en-US"/>
        </w:rPr>
      </w:pPr>
    </w:p>
    <w:p w14:paraId="5F65C4B7" w14:textId="77777777" w:rsidR="00561285" w:rsidRPr="00A5721F" w:rsidRDefault="00561285" w:rsidP="00561285">
      <w:pPr>
        <w:rPr>
          <w:sz w:val="32"/>
          <w:szCs w:val="32"/>
          <w:lang w:val="en-US"/>
        </w:rPr>
      </w:pPr>
      <w:r w:rsidRPr="00A5721F">
        <w:rPr>
          <w:sz w:val="32"/>
          <w:szCs w:val="32"/>
          <w:lang w:val="en-US"/>
        </w:rPr>
        <w:t xml:space="preserve">    Temporary events – He’s living in Wales for the moment.</w:t>
      </w:r>
    </w:p>
    <w:p w14:paraId="5E387A9E" w14:textId="77777777" w:rsidR="00561285" w:rsidRPr="00A5721F" w:rsidRDefault="00561285" w:rsidP="00561285">
      <w:pPr>
        <w:rPr>
          <w:sz w:val="32"/>
          <w:szCs w:val="32"/>
          <w:lang w:val="en-US"/>
        </w:rPr>
      </w:pPr>
    </w:p>
    <w:p w14:paraId="37C4ECF2" w14:textId="77777777" w:rsidR="00561285" w:rsidRPr="00A5721F" w:rsidRDefault="00561285" w:rsidP="00561285">
      <w:pPr>
        <w:rPr>
          <w:sz w:val="32"/>
          <w:szCs w:val="32"/>
          <w:lang w:val="en-US"/>
        </w:rPr>
      </w:pPr>
      <w:r w:rsidRPr="00A5721F">
        <w:rPr>
          <w:sz w:val="32"/>
          <w:szCs w:val="32"/>
          <w:lang w:val="en-US"/>
        </w:rPr>
        <w:t xml:space="preserve">    To complain, or emphasize continuous </w:t>
      </w:r>
      <w:proofErr w:type="spellStart"/>
      <w:r w:rsidRPr="00A5721F">
        <w:rPr>
          <w:sz w:val="32"/>
          <w:szCs w:val="32"/>
          <w:lang w:val="en-US"/>
        </w:rPr>
        <w:t>behaviour</w:t>
      </w:r>
      <w:proofErr w:type="spellEnd"/>
      <w:r w:rsidRPr="00A5721F">
        <w:rPr>
          <w:sz w:val="32"/>
          <w:szCs w:val="32"/>
          <w:lang w:val="en-US"/>
        </w:rPr>
        <w:t xml:space="preserve"> with words like ‘always’, ‘forever’ and ‘constantly’ – You are always leaving your socks on the floor!</w:t>
      </w:r>
    </w:p>
    <w:p w14:paraId="039EF004" w14:textId="42E7EF41" w:rsidR="00561285" w:rsidRPr="00A5721F" w:rsidRDefault="00561285" w:rsidP="00561285">
      <w:pPr>
        <w:rPr>
          <w:sz w:val="32"/>
          <w:szCs w:val="32"/>
          <w:lang w:val="en-US"/>
        </w:rPr>
      </w:pPr>
    </w:p>
    <w:p w14:paraId="036A8720" w14:textId="77777777" w:rsidR="00561285" w:rsidRPr="00A5721F" w:rsidRDefault="00561285" w:rsidP="00561285">
      <w:pPr>
        <w:rPr>
          <w:sz w:val="32"/>
          <w:szCs w:val="32"/>
          <w:lang w:val="en-US"/>
        </w:rPr>
      </w:pPr>
    </w:p>
    <w:p w14:paraId="28CE768C" w14:textId="6119A14A" w:rsidR="00561285" w:rsidRPr="00A5721F" w:rsidRDefault="00561285" w:rsidP="00561285">
      <w:pPr>
        <w:rPr>
          <w:b/>
          <w:bCs/>
          <w:sz w:val="32"/>
          <w:szCs w:val="32"/>
          <w:lang w:val="en-US"/>
        </w:rPr>
      </w:pPr>
      <w:r w:rsidRPr="00A5721F">
        <w:rPr>
          <w:b/>
          <w:bCs/>
          <w:sz w:val="32"/>
          <w:szCs w:val="32"/>
          <w:lang w:val="en-US"/>
        </w:rPr>
        <w:t>Stative Verbs</w:t>
      </w:r>
      <w:r w:rsidR="00A5721F" w:rsidRPr="00A5721F">
        <w:rPr>
          <w:b/>
          <w:bCs/>
          <w:sz w:val="32"/>
          <w:szCs w:val="32"/>
          <w:lang w:val="en-US"/>
        </w:rPr>
        <w:t>:</w:t>
      </w:r>
    </w:p>
    <w:p w14:paraId="13A69AE0" w14:textId="77777777" w:rsidR="00561285" w:rsidRPr="00A5721F" w:rsidRDefault="00561285" w:rsidP="00561285">
      <w:pPr>
        <w:rPr>
          <w:b/>
          <w:bCs/>
          <w:sz w:val="32"/>
          <w:szCs w:val="32"/>
          <w:lang w:val="en-US"/>
        </w:rPr>
      </w:pPr>
    </w:p>
    <w:p w14:paraId="09106A4D" w14:textId="799037D2" w:rsidR="00CA5E89" w:rsidRPr="00A5721F" w:rsidRDefault="00561285" w:rsidP="00561285">
      <w:pPr>
        <w:rPr>
          <w:sz w:val="32"/>
          <w:szCs w:val="32"/>
          <w:lang w:val="en-US"/>
        </w:rPr>
      </w:pPr>
      <w:r w:rsidRPr="00A5721F">
        <w:rPr>
          <w:sz w:val="32"/>
          <w:szCs w:val="32"/>
          <w:lang w:val="en-US"/>
        </w:rPr>
        <w:t xml:space="preserve">There are some </w:t>
      </w:r>
      <w:bookmarkStart w:id="0" w:name="_GoBack"/>
      <w:bookmarkEnd w:id="0"/>
      <w:r w:rsidRPr="00A5721F">
        <w:rPr>
          <w:sz w:val="32"/>
          <w:szCs w:val="32"/>
          <w:lang w:val="en-US"/>
        </w:rPr>
        <w:t>verbs we cannot use in the continuous tense. These are called stative verbs. Stative verbs refer to states, feelings, or senses rather than actions. In these cases, we use the present simple instead. Here are some examples of stative verbs:</w:t>
      </w:r>
    </w:p>
    <w:sectPr w:rsidR="00CA5E89" w:rsidRPr="00A57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89"/>
    <w:rsid w:val="00561285"/>
    <w:rsid w:val="00A5721F"/>
    <w:rsid w:val="00CA5E89"/>
    <w:rsid w:val="00F877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7930"/>
  <w15:chartTrackingRefBased/>
  <w15:docId w15:val="{2040E1A5-93E0-4CE7-AFD1-054608B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120</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2021-05-19T07:45:00Z</dcterms:created>
  <dcterms:modified xsi:type="dcterms:W3CDTF">2021-05-19T08:54:00Z</dcterms:modified>
</cp:coreProperties>
</file>