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E5A" w:rsidRPr="00044E5A" w:rsidRDefault="00044E5A" w:rsidP="00044E5A">
      <w:pPr>
        <w:shd w:val="clear" w:color="auto" w:fill="FFFFFF"/>
        <w:spacing w:after="240" w:line="240" w:lineRule="atLeast"/>
        <w:outlineLvl w:val="1"/>
        <w:rPr>
          <w:rFonts w:ascii="Arial" w:eastAsia="Times New Roman" w:hAnsi="Arial" w:cs="Arial"/>
          <w:i/>
          <w:iCs/>
          <w:color w:val="297AB4"/>
          <w:sz w:val="28"/>
          <w:szCs w:val="28"/>
          <w:lang w:eastAsia="fr-FR"/>
        </w:rPr>
      </w:pPr>
      <w:r w:rsidRPr="00044E5A">
        <w:rPr>
          <w:rFonts w:ascii="Arial" w:eastAsia="Times New Roman" w:hAnsi="Arial" w:cs="Arial"/>
          <w:i/>
          <w:iCs/>
          <w:color w:val="297AB4"/>
          <w:sz w:val="28"/>
          <w:szCs w:val="28"/>
          <w:lang w:eastAsia="fr-FR"/>
        </w:rPr>
        <w:t>LA PROPOSITION SUBORDONNE RELATIVE (Exercices)</w:t>
      </w:r>
    </w:p>
    <w:p w:rsidR="00044E5A" w:rsidRPr="00044E5A" w:rsidRDefault="00044E5A" w:rsidP="00044E5A">
      <w:pPr>
        <w:shd w:val="clear" w:color="auto" w:fill="FFFFFF"/>
        <w:spacing w:after="240" w:line="240" w:lineRule="atLeast"/>
        <w:outlineLvl w:val="1"/>
        <w:rPr>
          <w:rFonts w:ascii="Arial" w:eastAsia="Times New Roman" w:hAnsi="Arial" w:cs="Arial"/>
          <w:color w:val="297AB4"/>
          <w:sz w:val="28"/>
          <w:szCs w:val="28"/>
          <w:lang w:eastAsia="fr-FR"/>
        </w:rPr>
      </w:pPr>
      <w:r w:rsidRPr="00044E5A">
        <w:rPr>
          <w:rFonts w:ascii="Arial" w:eastAsia="Times New Roman" w:hAnsi="Arial" w:cs="Arial"/>
          <w:color w:val="297AB4"/>
          <w:sz w:val="28"/>
          <w:szCs w:val="28"/>
          <w:lang w:eastAsia="fr-FR"/>
        </w:rPr>
        <w:t>Exercice1</w:t>
      </w:r>
    </w:p>
    <w:p w:rsidR="00044E5A" w:rsidRPr="00044E5A" w:rsidRDefault="00044E5A" w:rsidP="00044E5A">
      <w:pPr>
        <w:shd w:val="clear" w:color="auto" w:fill="297AB4"/>
        <w:spacing w:after="150" w:line="319" w:lineRule="atLeast"/>
        <w:textAlignment w:val="center"/>
        <w:rPr>
          <w:rFonts w:ascii="Arial" w:eastAsia="Times New Roman" w:hAnsi="Arial" w:cs="Arial"/>
          <w:b/>
          <w:bCs/>
          <w:color w:val="FFFFFF"/>
          <w:sz w:val="23"/>
          <w:szCs w:val="23"/>
          <w:lang w:eastAsia="fr-FR"/>
        </w:rPr>
      </w:pPr>
      <w:r w:rsidRPr="00044E5A">
        <w:rPr>
          <w:rFonts w:ascii="Arial" w:eastAsia="Times New Roman" w:hAnsi="Arial" w:cs="Arial"/>
          <w:b/>
          <w:bCs/>
          <w:color w:val="FFFFFF"/>
          <w:sz w:val="23"/>
          <w:szCs w:val="23"/>
          <w:lang w:eastAsia="fr-FR"/>
        </w:rPr>
        <w:t>Consigne</w:t>
      </w:r>
    </w:p>
    <w:p w:rsidR="00044E5A" w:rsidRPr="00044E5A" w:rsidRDefault="00044E5A" w:rsidP="00044E5A">
      <w:pPr>
        <w:shd w:val="clear" w:color="auto" w:fill="FFFFFF"/>
        <w:spacing w:after="0" w:line="319" w:lineRule="atLeast"/>
        <w:rPr>
          <w:rFonts w:ascii="Arial" w:eastAsia="Times New Roman" w:hAnsi="Arial" w:cs="Arial"/>
          <w:sz w:val="23"/>
          <w:szCs w:val="23"/>
          <w:lang w:eastAsia="fr-FR"/>
        </w:rPr>
      </w:pPr>
      <w:r w:rsidRPr="00044E5A">
        <w:rPr>
          <w:rFonts w:ascii="Arial" w:eastAsia="Times New Roman" w:hAnsi="Arial" w:cs="Arial"/>
          <w:sz w:val="23"/>
          <w:szCs w:val="23"/>
          <w:lang w:eastAsia="fr-FR"/>
        </w:rPr>
        <w:t> Relevez les propositions subordonnées relatives qui complètent les antécédents en gras.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br/>
      </w:r>
    </w:p>
    <w:p w:rsidR="00044E5A" w:rsidRPr="00044E5A" w:rsidRDefault="00044E5A" w:rsidP="00044E5A">
      <w:pPr>
        <w:shd w:val="clear" w:color="auto" w:fill="D4EDF4"/>
        <w:spacing w:after="150" w:line="319" w:lineRule="atLeast"/>
        <w:textAlignment w:val="center"/>
        <w:rPr>
          <w:rFonts w:ascii="Arial" w:eastAsia="Times New Roman" w:hAnsi="Arial" w:cs="Arial"/>
          <w:sz w:val="24"/>
          <w:szCs w:val="24"/>
          <w:lang w:eastAsia="fr-FR"/>
        </w:rPr>
      </w:pPr>
      <w:r w:rsidRPr="00044E5A">
        <w:rPr>
          <w:rFonts w:ascii="Arial" w:eastAsia="Times New Roman" w:hAnsi="Arial" w:cs="Arial"/>
          <w:sz w:val="24"/>
          <w:szCs w:val="24"/>
          <w:lang w:eastAsia="fr-FR"/>
        </w:rPr>
        <w:t>La gare, devant laquelle le train ralentissait, semblait déserte. L’homme qui dormait à côté de moi ouvrit les yeux et regarda par la fenêtre. J’étais si heureuse d’arriver dans ce village dont on m’avait tant parlé et que j’étais pressée de parcourir ! Mais il fallait que je trouve un hôtel où je pourrais déposer mes valises.</w:t>
      </w:r>
    </w:p>
    <w:p w:rsidR="00044E5A" w:rsidRPr="00044E5A" w:rsidRDefault="00044E5A" w:rsidP="00044E5A">
      <w:pPr>
        <w:shd w:val="clear" w:color="auto" w:fill="FFFFFF"/>
        <w:spacing w:after="0" w:line="319" w:lineRule="atLeast"/>
        <w:rPr>
          <w:rFonts w:ascii="Arial" w:eastAsia="Times New Roman" w:hAnsi="Arial" w:cs="Arial"/>
          <w:sz w:val="23"/>
          <w:szCs w:val="23"/>
          <w:lang w:eastAsia="fr-FR"/>
        </w:rPr>
      </w:pPr>
      <w:r w:rsidRPr="00044E5A">
        <w:rPr>
          <w:rFonts w:ascii="Arial" w:eastAsia="Times New Roman" w:hAnsi="Arial" w:cs="Arial"/>
          <w:sz w:val="24"/>
          <w:szCs w:val="24"/>
          <w:lang w:eastAsia="fr-FR"/>
        </w:rPr>
        <w:br/>
      </w:r>
    </w:p>
    <w:p w:rsidR="00044E5A" w:rsidRPr="00044E5A" w:rsidRDefault="00044E5A" w:rsidP="00044E5A">
      <w:pPr>
        <w:shd w:val="clear" w:color="auto" w:fill="297AB4"/>
        <w:spacing w:line="264" w:lineRule="atLeast"/>
        <w:outlineLvl w:val="1"/>
        <w:rPr>
          <w:rFonts w:ascii="Arial" w:eastAsia="Times New Roman" w:hAnsi="Arial" w:cs="Arial"/>
          <w:color w:val="FFFFFF"/>
          <w:sz w:val="28"/>
          <w:szCs w:val="28"/>
          <w:lang w:eastAsia="fr-FR"/>
        </w:rPr>
      </w:pPr>
      <w:r w:rsidRPr="00044E5A">
        <w:rPr>
          <w:rFonts w:ascii="Arial" w:eastAsia="Times New Roman" w:hAnsi="Arial" w:cs="Arial"/>
          <w:b/>
          <w:bCs/>
          <w:color w:val="FFFFFF"/>
          <w:sz w:val="28"/>
          <w:szCs w:val="28"/>
          <w:lang w:eastAsia="fr-FR"/>
        </w:rPr>
        <w:t>Fonction du pronom relatif dans la proposition subordonnée relative</w:t>
      </w:r>
    </w:p>
    <w:p w:rsidR="00044E5A" w:rsidRPr="00044E5A" w:rsidRDefault="00044E5A" w:rsidP="00044E5A">
      <w:pPr>
        <w:shd w:val="clear" w:color="auto" w:fill="FFFFFF"/>
        <w:spacing w:after="60" w:line="319" w:lineRule="atLeast"/>
        <w:rPr>
          <w:rFonts w:ascii="Arial" w:eastAsia="Times New Roman" w:hAnsi="Arial" w:cs="Arial"/>
          <w:i/>
          <w:iCs/>
          <w:sz w:val="18"/>
          <w:szCs w:val="18"/>
          <w:lang w:eastAsia="fr-FR"/>
        </w:rPr>
      </w:pPr>
      <w:r w:rsidRPr="00044E5A">
        <w:rPr>
          <w:rFonts w:ascii="Arial" w:eastAsia="Times New Roman" w:hAnsi="Arial" w:cs="Arial"/>
          <w:sz w:val="23"/>
          <w:szCs w:val="23"/>
          <w:lang w:eastAsia="fr-FR"/>
        </w:rPr>
        <w:t>Le pronom relatif a aussi une </w:t>
      </w:r>
      <w:r w:rsidRPr="00044E5A">
        <w:rPr>
          <w:rFonts w:ascii="Arial" w:eastAsia="Times New Roman" w:hAnsi="Arial" w:cs="Arial"/>
          <w:b/>
          <w:bCs/>
          <w:sz w:val="23"/>
          <w:szCs w:val="23"/>
          <w:lang w:eastAsia="fr-FR"/>
        </w:rPr>
        <w:t>fonction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> grammaticale à l’intérieur de la proposition subordonnée relative.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br/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> 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> </w:t>
      </w:r>
      <w:r w:rsidRPr="00044E5A">
        <w:rPr>
          <w:rFonts w:ascii="Arial" w:eastAsia="Times New Roman" w:hAnsi="Arial" w:cs="Arial"/>
          <w:b/>
          <w:bCs/>
          <w:sz w:val="23"/>
          <w:szCs w:val="23"/>
          <w:lang w:eastAsia="fr-FR"/>
        </w:rPr>
        <w:t>&gt;</w:t>
      </w:r>
      <w:proofErr w:type="gramStart"/>
      <w:r w:rsidRPr="00044E5A">
        <w:rPr>
          <w:rFonts w:ascii="Arial" w:eastAsia="Times New Roman" w:hAnsi="Arial" w:cs="Arial"/>
          <w:sz w:val="23"/>
          <w:szCs w:val="23"/>
          <w:lang w:eastAsia="fr-FR"/>
        </w:rPr>
        <w:t>  </w:t>
      </w:r>
      <w:r w:rsidRPr="00044E5A">
        <w:rPr>
          <w:rFonts w:ascii="Arial" w:eastAsia="Times New Roman" w:hAnsi="Arial" w:cs="Arial"/>
          <w:i/>
          <w:iCs/>
          <w:sz w:val="23"/>
          <w:szCs w:val="23"/>
          <w:lang w:eastAsia="fr-FR"/>
        </w:rPr>
        <w:t>Je</w:t>
      </w:r>
      <w:proofErr w:type="gramEnd"/>
      <w:r w:rsidRPr="00044E5A">
        <w:rPr>
          <w:rFonts w:ascii="Arial" w:eastAsia="Times New Roman" w:hAnsi="Arial" w:cs="Arial"/>
          <w:i/>
          <w:iCs/>
          <w:sz w:val="23"/>
          <w:szCs w:val="23"/>
          <w:lang w:eastAsia="fr-FR"/>
        </w:rPr>
        <w:t xml:space="preserve"> m’adresse aux élèves</w:t>
      </w:r>
      <w:r w:rsidRPr="00044E5A">
        <w:rPr>
          <w:rFonts w:ascii="Arial" w:eastAsia="Times New Roman" w:hAnsi="Arial" w:cs="Arial"/>
          <w:b/>
          <w:bCs/>
          <w:i/>
          <w:iCs/>
          <w:sz w:val="23"/>
          <w:szCs w:val="23"/>
          <w:lang w:eastAsia="fr-FR"/>
        </w:rPr>
        <w:t> [qui ont fini]</w:t>
      </w:r>
      <w:r w:rsidRPr="00044E5A">
        <w:rPr>
          <w:rFonts w:ascii="Arial" w:eastAsia="Times New Roman" w:hAnsi="Arial" w:cs="Arial"/>
          <w:i/>
          <w:iCs/>
          <w:sz w:val="23"/>
          <w:szCs w:val="23"/>
          <w:lang w:eastAsia="fr-FR"/>
        </w:rPr>
        <w:t>.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> :</w:t>
      </w:r>
      <w:r w:rsidRPr="00044E5A">
        <w:rPr>
          <w:rFonts w:ascii="Arial" w:eastAsia="Times New Roman" w:hAnsi="Arial" w:cs="Arial"/>
          <w:i/>
          <w:iCs/>
          <w:sz w:val="23"/>
          <w:szCs w:val="23"/>
          <w:lang w:eastAsia="fr-FR"/>
        </w:rPr>
        <w:t> </w:t>
      </w:r>
      <w:proofErr w:type="gramStart"/>
      <w:r w:rsidRPr="00044E5A">
        <w:rPr>
          <w:rFonts w:ascii="Arial" w:eastAsia="Times New Roman" w:hAnsi="Arial" w:cs="Arial"/>
          <w:i/>
          <w:iCs/>
          <w:sz w:val="23"/>
          <w:szCs w:val="23"/>
          <w:lang w:eastAsia="fr-FR"/>
        </w:rPr>
        <w:t>qui</w:t>
      </w:r>
      <w:proofErr w:type="gramEnd"/>
      <w:r w:rsidRPr="00044E5A">
        <w:rPr>
          <w:rFonts w:ascii="Arial" w:eastAsia="Times New Roman" w:hAnsi="Arial" w:cs="Arial"/>
          <w:sz w:val="23"/>
          <w:szCs w:val="23"/>
          <w:lang w:eastAsia="fr-FR"/>
        </w:rPr>
        <w:t> = sujet du verbe </w:t>
      </w:r>
      <w:r w:rsidRPr="00044E5A">
        <w:rPr>
          <w:rFonts w:ascii="Arial" w:eastAsia="Times New Roman" w:hAnsi="Arial" w:cs="Arial"/>
          <w:i/>
          <w:iCs/>
          <w:sz w:val="23"/>
          <w:szCs w:val="23"/>
          <w:lang w:eastAsia="fr-FR"/>
        </w:rPr>
        <w:t>finir.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br/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> 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> </w:t>
      </w:r>
      <w:r w:rsidRPr="00044E5A">
        <w:rPr>
          <w:rFonts w:ascii="Arial" w:eastAsia="Times New Roman" w:hAnsi="Arial" w:cs="Arial"/>
          <w:b/>
          <w:bCs/>
          <w:sz w:val="23"/>
          <w:szCs w:val="23"/>
          <w:lang w:eastAsia="fr-FR"/>
        </w:rPr>
        <w:t>&gt;</w:t>
      </w:r>
      <w:proofErr w:type="gramStart"/>
      <w:r w:rsidRPr="00044E5A">
        <w:rPr>
          <w:rFonts w:ascii="Arial" w:eastAsia="Times New Roman" w:hAnsi="Arial" w:cs="Arial"/>
          <w:sz w:val="23"/>
          <w:szCs w:val="23"/>
          <w:lang w:eastAsia="fr-FR"/>
        </w:rPr>
        <w:t>  </w:t>
      </w:r>
      <w:r w:rsidRPr="00044E5A">
        <w:rPr>
          <w:rFonts w:ascii="Arial" w:eastAsia="Times New Roman" w:hAnsi="Arial" w:cs="Arial"/>
          <w:i/>
          <w:iCs/>
          <w:sz w:val="23"/>
          <w:szCs w:val="23"/>
          <w:lang w:eastAsia="fr-FR"/>
        </w:rPr>
        <w:t>Les</w:t>
      </w:r>
      <w:proofErr w:type="gramEnd"/>
      <w:r w:rsidRPr="00044E5A">
        <w:rPr>
          <w:rFonts w:ascii="Arial" w:eastAsia="Times New Roman" w:hAnsi="Arial" w:cs="Arial"/>
          <w:i/>
          <w:iCs/>
          <w:sz w:val="23"/>
          <w:szCs w:val="23"/>
          <w:lang w:eastAsia="fr-FR"/>
        </w:rPr>
        <w:t xml:space="preserve"> élèves </w:t>
      </w:r>
      <w:r w:rsidRPr="00044E5A">
        <w:rPr>
          <w:rFonts w:ascii="Arial" w:eastAsia="Times New Roman" w:hAnsi="Arial" w:cs="Arial"/>
          <w:b/>
          <w:bCs/>
          <w:i/>
          <w:iCs/>
          <w:sz w:val="23"/>
          <w:szCs w:val="23"/>
          <w:lang w:eastAsia="fr-FR"/>
        </w:rPr>
        <w:t>[que j’appelle peuvent venir]</w:t>
      </w:r>
      <w:r w:rsidRPr="00044E5A">
        <w:rPr>
          <w:rFonts w:ascii="Arial" w:eastAsia="Times New Roman" w:hAnsi="Arial" w:cs="Arial"/>
          <w:i/>
          <w:iCs/>
          <w:sz w:val="23"/>
          <w:szCs w:val="23"/>
          <w:lang w:eastAsia="fr-FR"/>
        </w:rPr>
        <w:t>.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> : </w:t>
      </w:r>
      <w:proofErr w:type="gramStart"/>
      <w:r w:rsidRPr="00044E5A">
        <w:rPr>
          <w:rFonts w:ascii="Arial" w:eastAsia="Times New Roman" w:hAnsi="Arial" w:cs="Arial"/>
          <w:i/>
          <w:iCs/>
          <w:sz w:val="23"/>
          <w:szCs w:val="23"/>
          <w:lang w:eastAsia="fr-FR"/>
        </w:rPr>
        <w:t>que</w:t>
      </w:r>
      <w:proofErr w:type="gramEnd"/>
      <w:r w:rsidRPr="00044E5A">
        <w:rPr>
          <w:rFonts w:ascii="Arial" w:eastAsia="Times New Roman" w:hAnsi="Arial" w:cs="Arial"/>
          <w:sz w:val="23"/>
          <w:szCs w:val="23"/>
          <w:lang w:eastAsia="fr-FR"/>
        </w:rPr>
        <w:t> = COD du verbe </w:t>
      </w:r>
      <w:r w:rsidRPr="00044E5A">
        <w:rPr>
          <w:rFonts w:ascii="Arial" w:eastAsia="Times New Roman" w:hAnsi="Arial" w:cs="Arial"/>
          <w:i/>
          <w:iCs/>
          <w:sz w:val="23"/>
          <w:szCs w:val="23"/>
          <w:lang w:eastAsia="fr-FR"/>
        </w:rPr>
        <w:t>appeler.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br/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br/>
      </w:r>
    </w:p>
    <w:p w:rsidR="00044E5A" w:rsidRPr="00044E5A" w:rsidRDefault="00044E5A" w:rsidP="00044E5A">
      <w:pPr>
        <w:shd w:val="clear" w:color="auto" w:fill="FFFFFF"/>
        <w:spacing w:after="0" w:line="319" w:lineRule="atLeast"/>
        <w:rPr>
          <w:rFonts w:ascii="Times New Roman" w:eastAsia="Times New Roman" w:hAnsi="Times New Roman" w:cs="Times New Roman"/>
          <w:color w:val="297AB4"/>
          <w:sz w:val="23"/>
          <w:szCs w:val="23"/>
          <w:lang w:eastAsia="fr-FR"/>
        </w:rPr>
      </w:pPr>
      <w:r w:rsidRPr="00044E5A">
        <w:rPr>
          <w:rFonts w:ascii="Arial" w:eastAsia="Times New Roman" w:hAnsi="Arial" w:cs="Arial"/>
          <w:sz w:val="23"/>
          <w:szCs w:val="23"/>
          <w:lang w:eastAsia="fr-FR"/>
        </w:rPr>
        <w:br/>
      </w:r>
    </w:p>
    <w:p w:rsidR="00044E5A" w:rsidRPr="00044E5A" w:rsidRDefault="00044E5A" w:rsidP="00044E5A">
      <w:pPr>
        <w:shd w:val="clear" w:color="auto" w:fill="FFFFFF"/>
        <w:spacing w:after="240" w:line="240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044E5A">
        <w:rPr>
          <w:rFonts w:ascii="Arial" w:eastAsia="Times New Roman" w:hAnsi="Arial" w:cs="Arial"/>
          <w:color w:val="297AB4"/>
          <w:sz w:val="28"/>
          <w:szCs w:val="28"/>
          <w:lang w:eastAsia="fr-FR"/>
        </w:rPr>
        <w:t>Exercice 2</w:t>
      </w:r>
    </w:p>
    <w:p w:rsidR="00044E5A" w:rsidRPr="00044E5A" w:rsidRDefault="00044E5A" w:rsidP="00044E5A">
      <w:pPr>
        <w:shd w:val="clear" w:color="auto" w:fill="297AB4"/>
        <w:spacing w:after="150" w:line="319" w:lineRule="atLeast"/>
        <w:textAlignment w:val="center"/>
        <w:rPr>
          <w:rFonts w:ascii="Arial" w:eastAsia="Times New Roman" w:hAnsi="Arial" w:cs="Arial"/>
          <w:b/>
          <w:bCs/>
          <w:color w:val="FFFFFF"/>
          <w:sz w:val="23"/>
          <w:szCs w:val="23"/>
          <w:lang w:eastAsia="fr-FR"/>
        </w:rPr>
      </w:pPr>
      <w:r w:rsidRPr="00044E5A">
        <w:rPr>
          <w:rFonts w:ascii="Arial" w:eastAsia="Times New Roman" w:hAnsi="Arial" w:cs="Arial"/>
          <w:b/>
          <w:bCs/>
          <w:color w:val="FFFFFF"/>
          <w:sz w:val="23"/>
          <w:szCs w:val="23"/>
          <w:lang w:eastAsia="fr-FR"/>
        </w:rPr>
        <w:t>Consigne</w:t>
      </w:r>
    </w:p>
    <w:p w:rsidR="00044E5A" w:rsidRPr="00044E5A" w:rsidRDefault="00044E5A" w:rsidP="00044E5A">
      <w:pPr>
        <w:shd w:val="clear" w:color="auto" w:fill="FFFFFF"/>
        <w:spacing w:after="0" w:line="319" w:lineRule="atLeast"/>
        <w:rPr>
          <w:rFonts w:ascii="Arial" w:eastAsia="Times New Roman" w:hAnsi="Arial" w:cs="Arial"/>
          <w:sz w:val="23"/>
          <w:szCs w:val="23"/>
          <w:lang w:eastAsia="fr-FR"/>
        </w:rPr>
      </w:pPr>
      <w:r w:rsidRPr="00044E5A">
        <w:rPr>
          <w:rFonts w:ascii="Arial" w:eastAsia="Times New Roman" w:hAnsi="Arial" w:cs="Arial"/>
          <w:sz w:val="23"/>
          <w:szCs w:val="23"/>
          <w:lang w:eastAsia="fr-FR"/>
        </w:rPr>
        <w:t> Réunissez les deux phrases en faisant de la seconde une proposition subordonnée relative. Précisez la fonction du pronom relatif employé.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br/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br/>
        <w:t>1. Cet été, un grand festival de musique est organisé par ma ville. Ma ville est connue pour son dynamisme culturel.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br/>
        <w:t>2. Ce festival réunira des styles de musique très variés. Malheureusement je ne pourrai pas participer à ce festival.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br/>
        <w:t>3. Tout autour de la ville se trouvent de vastes champs. Les scènes de concert seront installées dans ces champs.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br/>
        <w:t>4. Les artistes invités viendront des quatre coins du monde. Le public attend ces artistes avec impatience.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br/>
        <w:t>5. Ce festival de musique est l’un des plus célèbres en Europe. Tous les médias parlent déjà de ce festival de musique.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br/>
      </w:r>
      <w:bookmarkStart w:id="0" w:name="_GoBack"/>
      <w:bookmarkEnd w:id="0"/>
      <w:r w:rsidRPr="00044E5A">
        <w:rPr>
          <w:rFonts w:ascii="Arial" w:eastAsia="Times New Roman" w:hAnsi="Arial" w:cs="Arial"/>
          <w:sz w:val="23"/>
          <w:szCs w:val="23"/>
          <w:lang w:eastAsia="fr-FR"/>
        </w:rPr>
        <w:br/>
      </w:r>
    </w:p>
    <w:p w:rsidR="00044E5A" w:rsidRPr="00044E5A" w:rsidRDefault="00044E5A" w:rsidP="00044E5A">
      <w:pPr>
        <w:shd w:val="clear" w:color="auto" w:fill="FFFFFF"/>
        <w:spacing w:after="240" w:line="240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044E5A">
        <w:rPr>
          <w:rFonts w:ascii="Arial" w:eastAsia="Times New Roman" w:hAnsi="Arial" w:cs="Arial"/>
          <w:color w:val="297AB4"/>
          <w:sz w:val="28"/>
          <w:szCs w:val="28"/>
          <w:lang w:eastAsia="fr-FR"/>
        </w:rPr>
        <w:lastRenderedPageBreak/>
        <w:t>Exercice 3</w:t>
      </w:r>
    </w:p>
    <w:p w:rsidR="00044E5A" w:rsidRPr="00044E5A" w:rsidRDefault="00044E5A" w:rsidP="00044E5A">
      <w:pPr>
        <w:shd w:val="clear" w:color="auto" w:fill="297AB4"/>
        <w:spacing w:after="150" w:line="319" w:lineRule="atLeast"/>
        <w:textAlignment w:val="center"/>
        <w:rPr>
          <w:rFonts w:ascii="Arial" w:eastAsia="Times New Roman" w:hAnsi="Arial" w:cs="Arial"/>
          <w:b/>
          <w:bCs/>
          <w:color w:val="FFFFFF"/>
          <w:sz w:val="23"/>
          <w:szCs w:val="23"/>
          <w:lang w:eastAsia="fr-FR"/>
        </w:rPr>
      </w:pPr>
      <w:r w:rsidRPr="00044E5A">
        <w:rPr>
          <w:rFonts w:ascii="Arial" w:eastAsia="Times New Roman" w:hAnsi="Arial" w:cs="Arial"/>
          <w:b/>
          <w:bCs/>
          <w:color w:val="FFFFFF"/>
          <w:sz w:val="23"/>
          <w:szCs w:val="23"/>
          <w:lang w:eastAsia="fr-FR"/>
        </w:rPr>
        <w:t>Consigne</w:t>
      </w:r>
    </w:p>
    <w:p w:rsidR="00044E5A" w:rsidRPr="00044E5A" w:rsidRDefault="00044E5A" w:rsidP="00044E5A">
      <w:pPr>
        <w:shd w:val="clear" w:color="auto" w:fill="FFFFFF"/>
        <w:spacing w:after="60" w:line="319" w:lineRule="atLeast"/>
        <w:rPr>
          <w:rFonts w:ascii="Arial" w:eastAsia="Times New Roman" w:hAnsi="Arial" w:cs="Arial"/>
          <w:sz w:val="23"/>
          <w:szCs w:val="23"/>
          <w:lang w:eastAsia="fr-FR"/>
        </w:rPr>
      </w:pPr>
      <w:r w:rsidRPr="00044E5A">
        <w:rPr>
          <w:rFonts w:ascii="Arial" w:eastAsia="Times New Roman" w:hAnsi="Arial" w:cs="Arial"/>
          <w:sz w:val="23"/>
          <w:szCs w:val="23"/>
          <w:lang w:eastAsia="fr-FR"/>
        </w:rPr>
        <w:t> Inventez une définition originale de ces mots, en complétant les propositions subordonnées relatives.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br/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br/>
        <w:t>1. Chat : animal qui {(</w:t>
      </w:r>
      <w:r w:rsidRPr="00044E5A">
        <w:rPr>
          <w:rFonts w:ascii="Arial" w:eastAsia="Times New Roman" w:hAnsi="Arial" w:cs="Arial"/>
          <w:b/>
          <w:bCs/>
          <w:sz w:val="23"/>
          <w:szCs w:val="23"/>
          <w:lang w:eastAsia="fr-FR"/>
        </w:rPr>
        <w:t>dort (presque) toute la journée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 xml:space="preserve">)} et </w:t>
      </w:r>
      <w:proofErr w:type="gramStart"/>
      <w:r w:rsidRPr="00044E5A">
        <w:rPr>
          <w:rFonts w:ascii="Arial" w:eastAsia="Times New Roman" w:hAnsi="Arial" w:cs="Arial"/>
          <w:sz w:val="23"/>
          <w:szCs w:val="23"/>
          <w:lang w:eastAsia="fr-FR"/>
        </w:rPr>
        <w:t>dont </w:t>
      </w:r>
      <w:proofErr w:type="gramEnd"/>
      <w:r w:rsidRPr="00044E5A">
        <w:rPr>
          <w:rFonts w:ascii="Arial" w:eastAsia="Times New Roman" w:hAnsi="Arial" w:cs="Arial"/>
          <w:sz w:val="23"/>
          <w:szCs w:val="23"/>
          <w:lang w:eastAsia="fr-F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53.25pt;height:18pt" o:ole="">
            <v:imagedata r:id="rId4" o:title=""/>
          </v:shape>
          <w:control r:id="rId5" w:name="DefaultOcxName2" w:shapeid="_x0000_i1046"/>
        </w:objec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>.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br/>
        <w:t>2. Oreiller : objet que 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object w:dxaOrig="1440" w:dyaOrig="1440">
          <v:shape id="_x0000_i1045" type="#_x0000_t75" style="width:53.25pt;height:18pt" o:ole="">
            <v:imagedata r:id="rId6" o:title=""/>
          </v:shape>
          <w:control r:id="rId7" w:name="DefaultOcxName3" w:shapeid="_x0000_i1045"/>
        </w:objec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 xml:space="preserve"> et </w:t>
      </w:r>
      <w:proofErr w:type="gramStart"/>
      <w:r w:rsidRPr="00044E5A">
        <w:rPr>
          <w:rFonts w:ascii="Arial" w:eastAsia="Times New Roman" w:hAnsi="Arial" w:cs="Arial"/>
          <w:sz w:val="23"/>
          <w:szCs w:val="23"/>
          <w:lang w:eastAsia="fr-FR"/>
        </w:rPr>
        <w:t>qui </w:t>
      </w:r>
      <w:proofErr w:type="gramEnd"/>
      <w:r w:rsidRPr="00044E5A">
        <w:rPr>
          <w:rFonts w:ascii="Arial" w:eastAsia="Times New Roman" w:hAnsi="Arial" w:cs="Arial"/>
          <w:sz w:val="23"/>
          <w:szCs w:val="23"/>
          <w:lang w:eastAsia="fr-FR"/>
        </w:rPr>
        <w:object w:dxaOrig="1440" w:dyaOrig="1440">
          <v:shape id="_x0000_i1044" type="#_x0000_t75" style="width:53.25pt;height:18pt" o:ole="">
            <v:imagedata r:id="rId8" o:title=""/>
          </v:shape>
          <w:control r:id="rId9" w:name="DefaultOcxName4" w:shapeid="_x0000_i1044"/>
        </w:objec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>.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br/>
        <w:t xml:space="preserve">3. Plage : endroit </w:t>
      </w:r>
      <w:proofErr w:type="gramStart"/>
      <w:r w:rsidRPr="00044E5A">
        <w:rPr>
          <w:rFonts w:ascii="Arial" w:eastAsia="Times New Roman" w:hAnsi="Arial" w:cs="Arial"/>
          <w:sz w:val="23"/>
          <w:szCs w:val="23"/>
          <w:lang w:eastAsia="fr-FR"/>
        </w:rPr>
        <w:t>où </w:t>
      </w:r>
      <w:proofErr w:type="gramEnd"/>
      <w:r w:rsidRPr="00044E5A">
        <w:rPr>
          <w:rFonts w:ascii="Arial" w:eastAsia="Times New Roman" w:hAnsi="Arial" w:cs="Arial"/>
          <w:sz w:val="23"/>
          <w:szCs w:val="23"/>
          <w:lang w:eastAsia="fr-FR"/>
        </w:rPr>
        <w:object w:dxaOrig="1440" w:dyaOrig="1440">
          <v:shape id="_x0000_i1043" type="#_x0000_t75" style="width:53.25pt;height:18pt" o:ole="">
            <v:imagedata r:id="rId10" o:title=""/>
          </v:shape>
          <w:control r:id="rId11" w:name="DefaultOcxName5" w:shapeid="_x0000_i1043"/>
        </w:objec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>.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br/>
        <w:t xml:space="preserve">4. Ami : personne à </w:t>
      </w:r>
      <w:proofErr w:type="gramStart"/>
      <w:r w:rsidRPr="00044E5A">
        <w:rPr>
          <w:rFonts w:ascii="Arial" w:eastAsia="Times New Roman" w:hAnsi="Arial" w:cs="Arial"/>
          <w:sz w:val="23"/>
          <w:szCs w:val="23"/>
          <w:lang w:eastAsia="fr-FR"/>
        </w:rPr>
        <w:t>laquelle </w:t>
      </w:r>
      <w:proofErr w:type="gramEnd"/>
      <w:r w:rsidRPr="00044E5A">
        <w:rPr>
          <w:rFonts w:ascii="Arial" w:eastAsia="Times New Roman" w:hAnsi="Arial" w:cs="Arial"/>
          <w:sz w:val="23"/>
          <w:szCs w:val="23"/>
          <w:lang w:eastAsia="fr-FR"/>
        </w:rPr>
        <w:object w:dxaOrig="1440" w:dyaOrig="1440">
          <v:shape id="_x0000_i1042" type="#_x0000_t75" style="width:53.25pt;height:18pt" o:ole="">
            <v:imagedata r:id="rId12" o:title=""/>
          </v:shape>
          <w:control r:id="rId13" w:name="DefaultOcxName6" w:shapeid="_x0000_i1042"/>
        </w:objec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>.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br/>
        <w:t xml:space="preserve">5. Cinéma : loisir grâce </w:t>
      </w:r>
      <w:proofErr w:type="gramStart"/>
      <w:r w:rsidRPr="00044E5A">
        <w:rPr>
          <w:rFonts w:ascii="Arial" w:eastAsia="Times New Roman" w:hAnsi="Arial" w:cs="Arial"/>
          <w:sz w:val="23"/>
          <w:szCs w:val="23"/>
          <w:lang w:eastAsia="fr-FR"/>
        </w:rPr>
        <w:t>auquel </w:t>
      </w:r>
      <w:proofErr w:type="gramEnd"/>
      <w:r w:rsidRPr="00044E5A">
        <w:rPr>
          <w:rFonts w:ascii="Arial" w:eastAsia="Times New Roman" w:hAnsi="Arial" w:cs="Arial"/>
          <w:sz w:val="23"/>
          <w:szCs w:val="23"/>
          <w:lang w:eastAsia="fr-FR"/>
        </w:rPr>
        <w:object w:dxaOrig="1440" w:dyaOrig="1440">
          <v:shape id="_x0000_i1041" type="#_x0000_t75" style="width:53.25pt;height:18pt" o:ole="">
            <v:imagedata r:id="rId14" o:title=""/>
          </v:shape>
          <w:control r:id="rId15" w:name="DefaultOcxName7" w:shapeid="_x0000_i1041"/>
        </w:objec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>.</w:t>
      </w:r>
    </w:p>
    <w:p w:rsidR="001D039D" w:rsidRDefault="001D039D"/>
    <w:sectPr w:rsidR="001D0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5A"/>
    <w:rsid w:val="00044E5A"/>
    <w:rsid w:val="001D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0C79F-7DBE-40DD-945D-F499F765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95193">
                  <w:marLeft w:val="6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57680">
                          <w:marLeft w:val="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6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538832">
                          <w:marLeft w:val="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46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020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75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6132">
                  <w:marLeft w:val="6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67046">
                      <w:marLeft w:val="-300"/>
                      <w:marRight w:val="-30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63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8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63567">
                  <w:marLeft w:val="6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416">
                          <w:marLeft w:val="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8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870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11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8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7192">
                  <w:marLeft w:val="6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9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3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4684">
                  <w:marLeft w:val="6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315864">
                          <w:marLeft w:val="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14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320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</dc:creator>
  <cp:keywords/>
  <dc:description/>
  <cp:lastModifiedBy>UTIL</cp:lastModifiedBy>
  <cp:revision>1</cp:revision>
  <dcterms:created xsi:type="dcterms:W3CDTF">2021-05-18T19:52:00Z</dcterms:created>
  <dcterms:modified xsi:type="dcterms:W3CDTF">2021-05-18T20:00:00Z</dcterms:modified>
</cp:coreProperties>
</file>