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65" w:rsidRPr="00751F65" w:rsidRDefault="00751F65" w:rsidP="00751F65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Arial" w:eastAsia="Times New Roman" w:hAnsi="Arial" w:cs="Arial"/>
          <w:b/>
          <w:bCs/>
          <w:color w:val="004C97"/>
          <w:kern w:val="36"/>
          <w:sz w:val="48"/>
          <w:szCs w:val="48"/>
          <w:lang w:eastAsia="fr-FR"/>
        </w:rPr>
      </w:pPr>
      <w:r w:rsidRPr="00751F65">
        <w:rPr>
          <w:rFonts w:ascii="Arial" w:eastAsia="Times New Roman" w:hAnsi="Arial" w:cs="Arial"/>
          <w:b/>
          <w:bCs/>
          <w:color w:val="004C97"/>
          <w:kern w:val="36"/>
          <w:sz w:val="48"/>
          <w:szCs w:val="48"/>
          <w:lang w:eastAsia="fr-FR"/>
        </w:rPr>
        <w:t>La proposition subordonnée relative</w:t>
      </w:r>
    </w:p>
    <w:p w:rsidR="00751F65" w:rsidRPr="00751F65" w:rsidRDefault="00751F65" w:rsidP="00751F6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4C97"/>
          <w:sz w:val="24"/>
          <w:szCs w:val="24"/>
          <w:lang w:eastAsia="fr-FR"/>
        </w:rPr>
      </w:pPr>
    </w:p>
    <w:p w:rsidR="00751F65" w:rsidRPr="00751F65" w:rsidRDefault="00751F65" w:rsidP="00751F65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Qu’est-ce qu’une proposition subordonnée relative ?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La proposition subordonnée relative permet de donner des informations complémentaires sur un </w:t>
      </w:r>
      <w:hyperlink r:id="rId5" w:history="1">
        <w:r w:rsidRPr="00751F65">
          <w:rPr>
            <w:rFonts w:ascii="Times New Roman" w:eastAsia="Times New Roman" w:hAnsi="Times New Roman" w:cs="Times New Roman"/>
            <w:color w:val="004C97"/>
            <w:sz w:val="24"/>
            <w:szCs w:val="24"/>
            <w:u w:val="single"/>
            <w:lang w:eastAsia="fr-FR"/>
          </w:rPr>
          <w:t>nom</w:t>
        </w:r>
      </w:hyperlink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 ou un </w:t>
      </w:r>
      <w:hyperlink r:id="rId6" w:history="1">
        <w:r w:rsidRPr="00751F65">
          <w:rPr>
            <w:rFonts w:ascii="Times New Roman" w:eastAsia="Times New Roman" w:hAnsi="Times New Roman" w:cs="Times New Roman"/>
            <w:color w:val="004C97"/>
            <w:sz w:val="24"/>
            <w:szCs w:val="24"/>
            <w:u w:val="single"/>
            <w:lang w:eastAsia="fr-FR"/>
          </w:rPr>
          <w:t>pronom</w:t>
        </w:r>
      </w:hyperlink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 sans commencer une nouvelle phrase. Une proposition relative fournissant des informations essentielles n’est pas séparée du reste de la phrase par des </w:t>
      </w:r>
      <w:hyperlink r:id="rId7" w:history="1">
        <w:r w:rsidRPr="00751F65">
          <w:rPr>
            <w:rFonts w:ascii="Times New Roman" w:eastAsia="Times New Roman" w:hAnsi="Times New Roman" w:cs="Times New Roman"/>
            <w:color w:val="004C97"/>
            <w:sz w:val="24"/>
            <w:szCs w:val="24"/>
            <w:u w:val="single"/>
            <w:lang w:eastAsia="fr-FR"/>
          </w:rPr>
          <w:t>virgules</w:t>
        </w:r>
      </w:hyperlink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 ; c’est le cas lorsqu’une relative ne fournit que des informations secondaires.</w:t>
      </w:r>
    </w:p>
    <w:p w:rsidR="00751F65" w:rsidRPr="00751F65" w:rsidRDefault="00751F65" w:rsidP="00751F65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Exemple</w:t>
      </w:r>
    </w:p>
    <w:p w:rsidR="00751F65" w:rsidRPr="00751F65" w:rsidRDefault="00751F65" w:rsidP="00751F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Ce sont les amis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avec lesquels je passe mon temps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. Lucas,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que je connais depuis longtemps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bookmarkStart w:id="0" w:name="_GoBack"/>
      <w:bookmarkEnd w:id="0"/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est très drôle. Antoine,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qui porte des lunettes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, est dans ma classe. Et Léonie,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dont le sourire est magnifique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, danse très bien.</w:t>
      </w:r>
    </w:p>
    <w:p w:rsidR="00751F65" w:rsidRPr="00751F65" w:rsidRDefault="00751F65" w:rsidP="00751F65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Quelle est la structure de la proposition relative ?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La proposition subordonnée relative est, dans la plupart des cas, placée derrière le nom ou le pronom qu’elle complète – que ce soit en fin de phrase ou au milieu de celle-ci. La forme du pronom relatif dépend de sa fonction dans la phrase.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Sujet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Antoine,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qui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porte des lunettes, est dans ma classe.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Antoine porte des lunettes. – 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fr-FR"/>
        </w:rPr>
        <w:t>Qui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 ?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proofErr w:type="spellStart"/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Complém</w:t>
      </w:r>
      <w:proofErr w:type="spellEnd"/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 xml:space="preserve">. </w:t>
      </w:r>
      <w:proofErr w:type="gramStart"/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avec</w:t>
      </w:r>
      <w:proofErr w:type="gramEnd"/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 xml:space="preserve"> de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Léonie,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dont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le sourire est magnifique, danse très bien.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Le sourire de Léonie est magnifique. – Le sourire 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fr-FR"/>
        </w:rPr>
        <w:t>de qui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 ?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Avec préposition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Ce sont les amis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avec lesquels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je passe mon temps.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Je passe mon temps avec ces amis. – 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fr-FR"/>
        </w:rPr>
        <w:t>Avec qui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 ?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COD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Lucas,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que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je connais depuis longtemps, est très drôle.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lastRenderedPageBreak/>
        <w:t>Je connais Lucas depuis longtemps. – 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fr-FR"/>
        </w:rPr>
        <w:t>Qui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 ?</w:t>
      </w:r>
    </w:p>
    <w:p w:rsidR="00751F65" w:rsidRPr="00751F65" w:rsidRDefault="00751F65" w:rsidP="00751F65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Que sont les relatives restrictives et non restrictives ?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important de déterminer si la relative est nécessaire à la compréhension de la phrase globale ou si elle n’apporte que des informations secondaires qui ne changent pas le sens de cette phrase. Cette différence influence la ponctuation.</w:t>
      </w:r>
    </w:p>
    <w:p w:rsidR="00751F65" w:rsidRPr="00751F65" w:rsidRDefault="00751F65" w:rsidP="00751F65">
      <w:pPr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4C97"/>
          <w:sz w:val="27"/>
          <w:szCs w:val="27"/>
          <w:lang w:eastAsia="fr-FR"/>
        </w:rPr>
      </w:pP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Les relatives restrictives ou déterminantes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Ces propositions relatives apportent des informations nécessaires à la compréhension de la phrase. Elles ne sont jamais séparées du reste de la phrase par une ou des virgule(s).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Ce sont les amis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avec lesquels je passe mon temps.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Il est impossible de supprimer la relative sans nuire au sens global de la phrase.</w:t>
      </w:r>
    </w:p>
    <w:p w:rsidR="00751F65" w:rsidRPr="00751F65" w:rsidRDefault="00751F65" w:rsidP="00751F65">
      <w:pPr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4C97"/>
          <w:sz w:val="27"/>
          <w:szCs w:val="27"/>
          <w:lang w:eastAsia="fr-FR"/>
        </w:rPr>
      </w:pP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Les relatives non restrictives ou explicatives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Ces propositions relatives apportent des informations complémentaires mais non nécessaires à la compréhension de la phrase. Elles sont séparées du reste de la phrase par une ou des virgule(s).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Lucas,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que je connais depuis longtemps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, est très drôle.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Il est possible de supprimer la relative sans nuire au sens global de la phrase.</w:t>
      </w:r>
    </w:p>
    <w:p w:rsidR="00751F65" w:rsidRPr="00751F65" w:rsidRDefault="00751F65" w:rsidP="00751F65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Comment construire une proposition relative ?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La proposition subordonnée relative est introduite par un pronom relatif.</w:t>
      </w:r>
    </w:p>
    <w:p w:rsidR="00751F65" w:rsidRPr="00751F65" w:rsidRDefault="00751F65" w:rsidP="00751F65">
      <w:pPr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4C97"/>
          <w:sz w:val="27"/>
          <w:szCs w:val="27"/>
          <w:lang w:eastAsia="fr-FR"/>
        </w:rPr>
      </w:pP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Les pronoms relatifs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pronoms relatifs sont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qui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que, quoi, dont 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et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où. 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Ils remplacent dans la proposition subordonnée relative un nom ou un pronom de la proposition principale (appelé alors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 antécédent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 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Quel pronom relatif faut-il </w:t>
      </w:r>
      <w:proofErr w:type="gramStart"/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utiliser?</w:t>
      </w:r>
      <w:proofErr w:type="gramEnd"/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Cela dépend de sa fonction dans la phrase (voir le tableau).</w:t>
      </w:r>
    </w:p>
    <w:tbl>
      <w:tblPr>
        <w:tblW w:w="0" w:type="auto"/>
        <w:tblBorders>
          <w:top w:val="single" w:sz="12" w:space="0" w:color="0061AA"/>
          <w:left w:val="single" w:sz="12" w:space="0" w:color="0061AA"/>
          <w:bottom w:val="single" w:sz="12" w:space="0" w:color="0061AA"/>
          <w:right w:val="single" w:sz="12" w:space="0" w:color="0061AA"/>
        </w:tblBorders>
        <w:shd w:val="clear" w:color="auto" w:fill="FD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1940"/>
        <w:gridCol w:w="3264"/>
      </w:tblGrid>
      <w:tr w:rsidR="00751F65" w:rsidRPr="00751F65" w:rsidTr="00751F65">
        <w:trPr>
          <w:tblHeader/>
        </w:trPr>
        <w:tc>
          <w:tcPr>
            <w:tcW w:w="0" w:type="auto"/>
            <w:tcBorders>
              <w:left w:val="nil"/>
            </w:tcBorders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751F65"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  <w:t>Fonction du pronom relatif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751F65"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  <w:t>Personne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751F65"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  <w:t>Chose concrète ou abstraite</w:t>
            </w:r>
          </w:p>
        </w:tc>
      </w:tr>
      <w:tr w:rsidR="00751F65" w:rsidRPr="00751F65" w:rsidTr="00751F6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sujet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qui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qui</w:t>
            </w:r>
          </w:p>
        </w:tc>
      </w:tr>
      <w:tr w:rsidR="00751F65" w:rsidRPr="00751F65" w:rsidTr="00751F6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COD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que/qu’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que/qu’</w:t>
            </w:r>
          </w:p>
        </w:tc>
      </w:tr>
      <w:tr w:rsidR="00751F65" w:rsidRPr="00751F65" w:rsidTr="00751F6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lastRenderedPageBreak/>
              <w:t>(préposition +) COI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(préposition +) qui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(préposition +) quoi, lequel, auquel, …</w:t>
            </w:r>
          </w:p>
        </w:tc>
      </w:tr>
      <w:tr w:rsidR="00751F65" w:rsidRPr="00751F65" w:rsidTr="00751F6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complément du nom (</w:t>
            </w:r>
            <w:r w:rsidRPr="00751F65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de</w:t>
            </w: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 + nom)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dont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dont</w:t>
            </w:r>
          </w:p>
        </w:tc>
      </w:tr>
      <w:tr w:rsidR="00751F65" w:rsidRPr="00751F65" w:rsidTr="00751F6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complément circonstanciel de lieu ou de temps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–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où</w:t>
            </w:r>
          </w:p>
        </w:tc>
      </w:tr>
    </w:tbl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Exemples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Antoine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porte des lunettes. → Antoine,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qui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porte des lunettes,…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Antoine porte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des lunettes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. → Les lunettes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qu’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Antoine porte…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lunettes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d’Antoine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sont neuves. → Antoine,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dont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les lunettes sont neuves,…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Antoine a acheté ses lunettes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dans un magasin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. → Le magasin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où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Antoine a acheté ses lunettes…</w:t>
      </w:r>
    </w:p>
    <w:p w:rsidR="00751F65" w:rsidRPr="00751F65" w:rsidRDefault="00751F65" w:rsidP="00751F65">
      <w:pPr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4C97"/>
          <w:sz w:val="27"/>
          <w:szCs w:val="27"/>
          <w:lang w:eastAsia="fr-FR"/>
        </w:rPr>
      </w:pP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Ordre des mots dans la subordonnée</w:t>
      </w:r>
    </w:p>
    <w:p w:rsidR="00751F65" w:rsidRPr="00751F65" w:rsidRDefault="00751F65" w:rsidP="00751F65">
      <w:pPr>
        <w:numPr>
          <w:ilvl w:val="0"/>
          <w:numId w:val="2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Lorsque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qui 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se rapporte au sujet de la phrase, la structure est toujours la suivante : pronom relatif + verbe + complément.</w:t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Lucas et Antoine qui jouent toujours ensemble…</w:t>
      </w:r>
    </w:p>
    <w:p w:rsidR="00751F65" w:rsidRPr="00751F65" w:rsidRDefault="00751F65" w:rsidP="00751F65">
      <w:pPr>
        <w:numPr>
          <w:ilvl w:val="0"/>
          <w:numId w:val="3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les autres cas, la structure est la suivante : pronom relatif + sujet + verbe.</w:t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lunettes qu’Antoine porte…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lunettes que tu portes…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lunettes dont Antoine est fier…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lunettes dont il est fier…</w:t>
      </w:r>
    </w:p>
    <w:p w:rsidR="00751F65" w:rsidRPr="00751F65" w:rsidRDefault="00751F65" w:rsidP="00751F65">
      <w:pPr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4C97"/>
          <w:sz w:val="27"/>
          <w:szCs w:val="27"/>
          <w:lang w:eastAsia="fr-FR"/>
        </w:rPr>
      </w:pP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Le pronom relatif </w:t>
      </w:r>
      <w:r w:rsidRPr="00751F65">
        <w:rPr>
          <w:rFonts w:ascii="Arial" w:eastAsia="Times New Roman" w:hAnsi="Arial" w:cs="Arial"/>
          <w:i/>
          <w:iCs/>
          <w:color w:val="004C97"/>
          <w:sz w:val="27"/>
          <w:szCs w:val="27"/>
          <w:lang w:eastAsia="fr-FR"/>
        </w:rPr>
        <w:t>lequel</w:t>
      </w: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 et ses composés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En plus des pronoms relatifs invariables cités précédemment, on trouve un autre pronom relatif :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lequel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Lorsque celui-ci est employé avec </w:t>
      </w:r>
      <w:proofErr w:type="gramStart"/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préposition</w:t>
      </w:r>
      <w:proofErr w:type="gramEnd"/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à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 et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, les formes se contractent (voir explications ci-dessous).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Lequel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 et ses formes composées s’accordent en genre et en nombre avec le nom ou pronom qu’ils remplacent. Ils sont employés après certaines prépositions ou à la place d’un autre pronom qui rendrait le sens de la phrase peu clair.</w:t>
      </w:r>
    </w:p>
    <w:p w:rsidR="00751F65" w:rsidRPr="00751F65" w:rsidRDefault="00751F65" w:rsidP="00751F65">
      <w:pPr>
        <w:numPr>
          <w:ilvl w:val="0"/>
          <w:numId w:val="4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lequel - laquelle - lesquels - lesquelles</w:t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amis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avec lesquels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je joue…</w:t>
      </w:r>
    </w:p>
    <w:p w:rsidR="00751F65" w:rsidRPr="00751F65" w:rsidRDefault="00751F65" w:rsidP="00751F65">
      <w:pPr>
        <w:numPr>
          <w:ilvl w:val="0"/>
          <w:numId w:val="4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(à + lequel) auquel - à laquelle - auxquels - auxquelles</w:t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lastRenderedPageBreak/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La fille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à laquelle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Léonie donne un biscuit…</w:t>
      </w:r>
    </w:p>
    <w:p w:rsidR="00751F65" w:rsidRPr="00751F65" w:rsidRDefault="00751F65" w:rsidP="00751F65">
      <w:pPr>
        <w:numPr>
          <w:ilvl w:val="0"/>
          <w:numId w:val="4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(de + lequel) duquel - de laquelle - desquels- desquelles</w:t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 frère de Léonie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duquel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je t'ai parlé…</w:t>
      </w:r>
    </w:p>
    <w:p w:rsidR="00751F65" w:rsidRPr="00751F65" w:rsidRDefault="00751F65" w:rsidP="00751F65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Quand employer le subjonctif dans la relative ?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Il faut parfois employer le subjonctif dans la proposition subordonnée relative. C'est le cas lorsque la relative…</w:t>
      </w:r>
    </w:p>
    <w:p w:rsidR="00751F65" w:rsidRPr="00751F65" w:rsidRDefault="00751F65" w:rsidP="00751F65">
      <w:pPr>
        <w:numPr>
          <w:ilvl w:val="0"/>
          <w:numId w:val="5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vient après une négation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Il </w:t>
      </w: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n’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y a </w:t>
      </w: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pas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d'amie qui me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comprenne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comme Léonie.</w:t>
      </w:r>
    </w:p>
    <w:p w:rsidR="00751F65" w:rsidRPr="00751F65" w:rsidRDefault="00751F65" w:rsidP="00751F65">
      <w:pPr>
        <w:numPr>
          <w:ilvl w:val="0"/>
          <w:numId w:val="5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vient après un superlatif ou une expression comme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premier, le dernier, le seul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Elle est </w:t>
      </w: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la seule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à qui je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puisse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parler sans crainte.</w:t>
      </w:r>
    </w:p>
    <w:p w:rsidR="00751F65" w:rsidRPr="00751F65" w:rsidRDefault="00751F65" w:rsidP="00751F65">
      <w:pPr>
        <w:numPr>
          <w:ilvl w:val="0"/>
          <w:numId w:val="5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exprime un souhait, un but ou une conséquence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Je voudrais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un vélo qui me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permette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de lui rendre visite.</w:t>
      </w:r>
    </w:p>
    <w:p w:rsidR="0043018E" w:rsidRDefault="0043018E"/>
    <w:sectPr w:rsidR="00430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5466B"/>
    <w:multiLevelType w:val="multilevel"/>
    <w:tmpl w:val="9AA4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73B43"/>
    <w:multiLevelType w:val="multilevel"/>
    <w:tmpl w:val="95E6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17B23"/>
    <w:multiLevelType w:val="multilevel"/>
    <w:tmpl w:val="9F1C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2176F"/>
    <w:multiLevelType w:val="multilevel"/>
    <w:tmpl w:val="73F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5011A"/>
    <w:multiLevelType w:val="multilevel"/>
    <w:tmpl w:val="F45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65"/>
    <w:rsid w:val="0043018E"/>
    <w:rsid w:val="0046780D"/>
    <w:rsid w:val="0075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1CE58-5726-4BDE-96E3-A85A4CC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2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01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6250">
              <w:marLeft w:val="0"/>
              <w:marRight w:val="0"/>
              <w:marTop w:val="0"/>
              <w:marBottom w:val="0"/>
              <w:divBdr>
                <w:top w:val="single" w:sz="6" w:space="8" w:color="A0A0A0"/>
                <w:left w:val="single" w:sz="6" w:space="8" w:color="A0A0A0"/>
                <w:bottom w:val="single" w:sz="6" w:space="8" w:color="A0A0A0"/>
                <w:right w:val="single" w:sz="6" w:space="8" w:color="A0A0A0"/>
              </w:divBdr>
              <w:divsChild>
                <w:div w:id="21165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539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17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04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0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ancais.lingolia.com/fr/atelier-decriture/la-ponctuation/la-virg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ais.lingolia.com/fr/grammaire/les-pronoms" TargetMode="External"/><Relationship Id="rId5" Type="http://schemas.openxmlformats.org/officeDocument/2006/relationships/hyperlink" Target="https://francais.lingolia.com/fr/grammaire/no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2021-05-17T17:42:00Z</dcterms:created>
  <dcterms:modified xsi:type="dcterms:W3CDTF">2021-05-17T17:58:00Z</dcterms:modified>
</cp:coreProperties>
</file>