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W w:w="0" w:type="auto"/>
        <w:tblLook w:val="04A0"/>
      </w:tblPr>
      <w:tblGrid>
        <w:gridCol w:w="9212"/>
      </w:tblGrid>
      <w:tr w:rsidR="00C624F3" w:rsidRPr="00786A57" w:rsidTr="00C624F3">
        <w:tc>
          <w:tcPr>
            <w:tcW w:w="9212" w:type="dxa"/>
          </w:tcPr>
          <w:p w:rsidR="00C624F3" w:rsidRPr="0079481A" w:rsidRDefault="00C624F3" w:rsidP="00C624F3">
            <w:pPr>
              <w:rPr>
                <w:rFonts w:asciiTheme="majorBidi" w:hAnsiTheme="majorBidi" w:cstheme="majorBidi"/>
                <w:b/>
                <w:bCs/>
                <w:i/>
                <w:iCs/>
                <w:sz w:val="26"/>
                <w:szCs w:val="26"/>
              </w:rPr>
            </w:pPr>
            <w:r w:rsidRPr="0079481A">
              <w:rPr>
                <w:rFonts w:asciiTheme="majorBidi" w:hAnsiTheme="majorBidi" w:cstheme="majorBidi"/>
                <w:b/>
                <w:bCs/>
                <w:i/>
                <w:iCs/>
                <w:sz w:val="26"/>
                <w:szCs w:val="26"/>
                <w:u w:val="single"/>
              </w:rPr>
              <w:t>Module</w:t>
            </w:r>
            <w:r w:rsidRPr="0079481A">
              <w:rPr>
                <w:rFonts w:asciiTheme="majorBidi" w:hAnsiTheme="majorBidi" w:cstheme="majorBidi"/>
                <w:b/>
                <w:bCs/>
                <w:i/>
                <w:iCs/>
                <w:sz w:val="26"/>
                <w:szCs w:val="26"/>
              </w:rPr>
              <w:t xml:space="preserve"> : </w:t>
            </w:r>
            <w:r w:rsidRPr="0079481A">
              <w:rPr>
                <w:rFonts w:asciiTheme="majorBidi" w:hAnsiTheme="majorBidi" w:cstheme="majorBidi"/>
                <w:b/>
                <w:bCs/>
                <w:i/>
                <w:iCs/>
                <w:sz w:val="26"/>
                <w:szCs w:val="26"/>
                <w:highlight w:val="yellow"/>
              </w:rPr>
              <w:t>Phonétique corrective et articulatoire</w:t>
            </w:r>
            <w:r w:rsidRPr="0079481A">
              <w:rPr>
                <w:rFonts w:asciiTheme="majorBidi" w:hAnsiTheme="majorBidi" w:cstheme="majorBidi"/>
                <w:b/>
                <w:bCs/>
                <w:i/>
                <w:iCs/>
                <w:sz w:val="26"/>
                <w:szCs w:val="26"/>
              </w:rPr>
              <w:t xml:space="preserve">      </w:t>
            </w:r>
            <w:r w:rsidRPr="0079481A">
              <w:rPr>
                <w:rFonts w:asciiTheme="majorBidi" w:hAnsiTheme="majorBidi" w:cstheme="majorBidi"/>
                <w:b/>
                <w:bCs/>
                <w:i/>
                <w:iCs/>
                <w:sz w:val="26"/>
                <w:szCs w:val="26"/>
                <w:u w:val="single"/>
              </w:rPr>
              <w:t>Niveau universitaire</w:t>
            </w:r>
            <w:r w:rsidRPr="0079481A">
              <w:rPr>
                <w:rFonts w:asciiTheme="majorBidi" w:hAnsiTheme="majorBidi" w:cstheme="majorBidi"/>
                <w:b/>
                <w:bCs/>
                <w:i/>
                <w:iCs/>
                <w:sz w:val="26"/>
                <w:szCs w:val="26"/>
              </w:rPr>
              <w:t xml:space="preserve"> : </w:t>
            </w:r>
            <w:r w:rsidRPr="0079481A">
              <w:rPr>
                <w:rFonts w:asciiTheme="majorBidi" w:hAnsiTheme="majorBidi" w:cstheme="majorBidi"/>
                <w:b/>
                <w:bCs/>
                <w:i/>
                <w:iCs/>
                <w:sz w:val="26"/>
                <w:szCs w:val="26"/>
                <w:highlight w:val="green"/>
              </w:rPr>
              <w:t>2</w:t>
            </w:r>
            <w:r w:rsidRPr="0079481A">
              <w:rPr>
                <w:rFonts w:asciiTheme="majorBidi" w:hAnsiTheme="majorBidi" w:cstheme="majorBidi"/>
                <w:b/>
                <w:bCs/>
                <w:i/>
                <w:iCs/>
                <w:sz w:val="26"/>
                <w:szCs w:val="26"/>
                <w:highlight w:val="green"/>
                <w:vertAlign w:val="superscript"/>
              </w:rPr>
              <w:t>ème</w:t>
            </w:r>
            <w:r w:rsidRPr="0079481A">
              <w:rPr>
                <w:rFonts w:asciiTheme="majorBidi" w:hAnsiTheme="majorBidi" w:cstheme="majorBidi"/>
                <w:b/>
                <w:bCs/>
                <w:i/>
                <w:iCs/>
                <w:sz w:val="26"/>
                <w:szCs w:val="26"/>
                <w:highlight w:val="green"/>
              </w:rPr>
              <w:t xml:space="preserve"> année</w:t>
            </w:r>
          </w:p>
          <w:p w:rsidR="00C624F3" w:rsidRPr="00786A57" w:rsidRDefault="00C624F3" w:rsidP="00EE0DC1">
            <w:pPr>
              <w:rPr>
                <w:rFonts w:asciiTheme="majorBidi" w:hAnsiTheme="majorBidi" w:cstheme="majorBidi"/>
                <w:b/>
                <w:bCs/>
                <w:i/>
                <w:iCs/>
                <w:sz w:val="26"/>
                <w:szCs w:val="26"/>
              </w:rPr>
            </w:pPr>
          </w:p>
        </w:tc>
      </w:tr>
    </w:tbl>
    <w:p w:rsidR="00712631" w:rsidRDefault="009F03BC" w:rsidP="00786A57">
      <w:pPr>
        <w:spacing w:line="240" w:lineRule="auto"/>
        <w:rPr>
          <w:rFonts w:asciiTheme="majorBidi" w:hAnsiTheme="majorBidi" w:cstheme="majorBidi"/>
          <w:b/>
          <w:bCs/>
          <w:sz w:val="28"/>
          <w:szCs w:val="28"/>
        </w:rPr>
      </w:pPr>
      <w:r>
        <w:rPr>
          <w:rFonts w:asciiTheme="majorBidi" w:hAnsiTheme="majorBidi" w:cstheme="majorBidi"/>
          <w:b/>
          <w:bCs/>
          <w:sz w:val="28"/>
          <w:szCs w:val="28"/>
        </w:rPr>
        <w:t xml:space="preserve"> </w:t>
      </w:r>
    </w:p>
    <w:p w:rsidR="00786A57" w:rsidRPr="009F03BC" w:rsidRDefault="009F03BC" w:rsidP="00786A57">
      <w:pPr>
        <w:spacing w:line="240" w:lineRule="auto"/>
        <w:rPr>
          <w:rFonts w:asciiTheme="majorBidi" w:hAnsiTheme="majorBidi" w:cstheme="majorBidi"/>
          <w:b/>
          <w:bCs/>
          <w:sz w:val="28"/>
          <w:szCs w:val="28"/>
        </w:rPr>
      </w:pPr>
      <w:r>
        <w:rPr>
          <w:rFonts w:asciiTheme="majorBidi" w:hAnsiTheme="majorBidi" w:cstheme="majorBidi"/>
          <w:b/>
          <w:bCs/>
          <w:sz w:val="28"/>
          <w:szCs w:val="28"/>
        </w:rPr>
        <w:t>Les phénomènes de coarticulation (les sons dans la chaîne parlée)</w:t>
      </w:r>
    </w:p>
    <w:p w:rsidR="002A5F24" w:rsidRPr="00C624F3" w:rsidRDefault="00786A57" w:rsidP="00786A57">
      <w:pPr>
        <w:spacing w:line="240" w:lineRule="auto"/>
        <w:rPr>
          <w:rFonts w:asciiTheme="majorBidi" w:hAnsiTheme="majorBidi" w:cstheme="majorBidi"/>
          <w:i/>
          <w:iCs/>
          <w:sz w:val="24"/>
          <w:szCs w:val="24"/>
        </w:rPr>
      </w:pPr>
      <w:r>
        <w:rPr>
          <w:rFonts w:asciiTheme="majorBidi" w:hAnsiTheme="majorBidi" w:cstheme="majorBidi"/>
          <w:sz w:val="24"/>
          <w:szCs w:val="24"/>
        </w:rPr>
        <w:t>Dans la chaî</w:t>
      </w:r>
      <w:r w:rsidR="00F73861" w:rsidRPr="00C624F3">
        <w:rPr>
          <w:rFonts w:asciiTheme="majorBidi" w:hAnsiTheme="majorBidi" w:cstheme="majorBidi"/>
          <w:sz w:val="24"/>
          <w:szCs w:val="24"/>
        </w:rPr>
        <w:t xml:space="preserve">ne parlée, les sons n’apparaissent que rarement isolés. Ils s’associent, s’influencent et se modifient diversement. </w:t>
      </w:r>
      <w:r w:rsidR="002A5F24" w:rsidRPr="00C624F3">
        <w:rPr>
          <w:rFonts w:asciiTheme="majorBidi" w:hAnsiTheme="majorBidi" w:cstheme="majorBidi"/>
          <w:sz w:val="24"/>
          <w:szCs w:val="24"/>
        </w:rPr>
        <w:t xml:space="preserve">Dans la parole, vous n’articulez pas chaque phone séparément. Chaque phone s’enchaine avec celui qui le précède et avec celui qui le suit. C’est ce qu’on appelle </w:t>
      </w:r>
      <w:r w:rsidR="002A5F24" w:rsidRPr="00E01784">
        <w:rPr>
          <w:rFonts w:asciiTheme="majorBidi" w:hAnsiTheme="majorBidi" w:cstheme="majorBidi"/>
          <w:sz w:val="24"/>
          <w:szCs w:val="24"/>
          <w:highlight w:val="yellow"/>
        </w:rPr>
        <w:t xml:space="preserve">la </w:t>
      </w:r>
      <w:r w:rsidR="002A5F24" w:rsidRPr="00E01784">
        <w:rPr>
          <w:rFonts w:asciiTheme="majorBidi" w:hAnsiTheme="majorBidi" w:cstheme="majorBidi"/>
          <w:b/>
          <w:bCs/>
          <w:i/>
          <w:iCs/>
          <w:sz w:val="24"/>
          <w:szCs w:val="24"/>
          <w:highlight w:val="yellow"/>
        </w:rPr>
        <w:t>coarticulation.</w:t>
      </w:r>
    </w:p>
    <w:p w:rsidR="002A5F24" w:rsidRPr="00C624F3" w:rsidRDefault="002A5F24" w:rsidP="00786A57">
      <w:pPr>
        <w:spacing w:line="240" w:lineRule="auto"/>
        <w:rPr>
          <w:rFonts w:asciiTheme="majorBidi" w:hAnsiTheme="majorBidi" w:cstheme="majorBidi"/>
          <w:sz w:val="24"/>
          <w:szCs w:val="24"/>
        </w:rPr>
      </w:pPr>
      <w:r w:rsidRPr="00C624F3">
        <w:rPr>
          <w:rFonts w:asciiTheme="majorBidi" w:hAnsiTheme="majorBidi" w:cstheme="majorBidi"/>
          <w:sz w:val="24"/>
          <w:szCs w:val="24"/>
        </w:rPr>
        <w:t>La coarticulation diffère surtout selon le débit de la parole. Si vous parlez lentement, pour une lecture ou une dictée à</w:t>
      </w:r>
      <w:r w:rsidRPr="00C624F3">
        <w:rPr>
          <w:rFonts w:asciiTheme="majorBidi" w:hAnsiTheme="majorBidi" w:cstheme="majorBidi"/>
          <w:i/>
          <w:iCs/>
          <w:sz w:val="24"/>
          <w:szCs w:val="24"/>
        </w:rPr>
        <w:t xml:space="preserve"> </w:t>
      </w:r>
      <w:r w:rsidRPr="00C624F3">
        <w:rPr>
          <w:rFonts w:asciiTheme="majorBidi" w:hAnsiTheme="majorBidi" w:cstheme="majorBidi"/>
          <w:sz w:val="24"/>
          <w:szCs w:val="24"/>
        </w:rPr>
        <w:t>un enfant, par exemple, vous faite</w:t>
      </w:r>
      <w:r w:rsidR="00786A57">
        <w:rPr>
          <w:rFonts w:asciiTheme="majorBidi" w:hAnsiTheme="majorBidi" w:cstheme="majorBidi"/>
          <w:sz w:val="24"/>
          <w:szCs w:val="24"/>
        </w:rPr>
        <w:t xml:space="preserve">s un effort pour articuler très </w:t>
      </w:r>
      <w:r w:rsidRPr="00C624F3">
        <w:rPr>
          <w:rFonts w:asciiTheme="majorBidi" w:hAnsiTheme="majorBidi" w:cstheme="majorBidi"/>
          <w:sz w:val="24"/>
          <w:szCs w:val="24"/>
        </w:rPr>
        <w:t>clairement. Mais si vous parlez spontanément, familière</w:t>
      </w:r>
      <w:r w:rsidR="00632083">
        <w:rPr>
          <w:rFonts w:asciiTheme="majorBidi" w:hAnsiTheme="majorBidi" w:cstheme="majorBidi"/>
          <w:sz w:val="24"/>
          <w:szCs w:val="24"/>
        </w:rPr>
        <w:t>ment</w:t>
      </w:r>
      <w:r w:rsidRPr="00C624F3">
        <w:rPr>
          <w:rFonts w:asciiTheme="majorBidi" w:hAnsiTheme="majorBidi" w:cstheme="majorBidi"/>
          <w:sz w:val="24"/>
          <w:szCs w:val="24"/>
        </w:rPr>
        <w:t xml:space="preserve"> </w:t>
      </w:r>
      <w:r w:rsidR="00786A57">
        <w:rPr>
          <w:rFonts w:asciiTheme="majorBidi" w:hAnsiTheme="majorBidi" w:cstheme="majorBidi"/>
          <w:sz w:val="24"/>
          <w:szCs w:val="24"/>
        </w:rPr>
        <w:t xml:space="preserve">et vite, il se produit beaucoup </w:t>
      </w:r>
      <w:r w:rsidRPr="00C624F3">
        <w:rPr>
          <w:rFonts w:asciiTheme="majorBidi" w:hAnsiTheme="majorBidi" w:cstheme="majorBidi"/>
          <w:sz w:val="24"/>
          <w:szCs w:val="24"/>
        </w:rPr>
        <w:t xml:space="preserve">d’accidents de prononciation. </w:t>
      </w:r>
    </w:p>
    <w:p w:rsidR="002A5F24" w:rsidRPr="00C624F3" w:rsidRDefault="00ED7DC7" w:rsidP="00786A57">
      <w:pPr>
        <w:spacing w:line="240" w:lineRule="auto"/>
        <w:rPr>
          <w:rFonts w:asciiTheme="majorBidi" w:hAnsiTheme="majorBidi" w:cstheme="majorBidi"/>
          <w:sz w:val="24"/>
          <w:szCs w:val="24"/>
        </w:rPr>
      </w:pPr>
      <w:r w:rsidRPr="00C624F3">
        <w:rPr>
          <w:rFonts w:asciiTheme="majorBidi" w:hAnsiTheme="majorBidi" w:cstheme="majorBidi"/>
          <w:sz w:val="24"/>
          <w:szCs w:val="24"/>
        </w:rPr>
        <w:t xml:space="preserve">Lorsque les sons d’une langue se trouvent en contact dans la chaine parlée, de nombreuses modifications peuvent se produire, dues à différents types d’interaction phonétique. </w:t>
      </w:r>
    </w:p>
    <w:p w:rsidR="00ED7DC7" w:rsidRPr="00C624F3" w:rsidRDefault="00ED7DC7" w:rsidP="00786A57">
      <w:pPr>
        <w:spacing w:line="240" w:lineRule="auto"/>
        <w:rPr>
          <w:rFonts w:asciiTheme="majorBidi" w:hAnsiTheme="majorBidi" w:cstheme="majorBidi"/>
          <w:sz w:val="24"/>
          <w:szCs w:val="24"/>
        </w:rPr>
      </w:pPr>
      <w:r w:rsidRPr="00C624F3">
        <w:rPr>
          <w:rFonts w:asciiTheme="majorBidi" w:hAnsiTheme="majorBidi" w:cstheme="majorBidi"/>
          <w:sz w:val="24"/>
          <w:szCs w:val="24"/>
        </w:rPr>
        <w:t>Comme plus fréquentes nous pouvons citer les chutes (ou élisions) de sons et les assimilations phonétiques. Ces dernières, si elles ne sont pas trop marquées, ne sont pas perçues par les locuteurs natifs non avertis (le signal fait l’objet d’une normalisation par le cerveau (filtrage perceptuel))</w:t>
      </w:r>
      <w:r w:rsidR="000C3202" w:rsidRPr="00C624F3">
        <w:rPr>
          <w:rFonts w:asciiTheme="majorBidi" w:hAnsiTheme="majorBidi" w:cstheme="majorBidi"/>
          <w:sz w:val="24"/>
          <w:szCs w:val="24"/>
        </w:rPr>
        <w:t>. Souvent, pour des raisons de simplicité et de concision, elles ne sont pas transcrites par les linguistes. Toutefois, elles sont importantes pour la langue.</w:t>
      </w:r>
    </w:p>
    <w:p w:rsidR="002A5F24" w:rsidRPr="00C624F3" w:rsidRDefault="00B3187F" w:rsidP="00786A57">
      <w:pPr>
        <w:spacing w:line="240" w:lineRule="auto"/>
        <w:rPr>
          <w:rFonts w:asciiTheme="majorBidi" w:hAnsiTheme="majorBidi" w:cstheme="majorBidi"/>
          <w:sz w:val="24"/>
          <w:szCs w:val="24"/>
        </w:rPr>
      </w:pPr>
      <w:r w:rsidRPr="00C624F3">
        <w:rPr>
          <w:rFonts w:asciiTheme="majorBidi" w:hAnsiTheme="majorBidi" w:cstheme="majorBidi"/>
          <w:sz w:val="24"/>
          <w:szCs w:val="24"/>
        </w:rPr>
        <w:t xml:space="preserve">Le phonéticien analyse ces phénomènes (parmi lesquels figurent les faits de jointures : </w:t>
      </w:r>
      <w:r w:rsidRPr="00C624F3">
        <w:rPr>
          <w:rFonts w:asciiTheme="majorBidi" w:hAnsiTheme="majorBidi" w:cstheme="majorBidi"/>
          <w:b/>
          <w:bCs/>
          <w:sz w:val="24"/>
          <w:szCs w:val="24"/>
        </w:rPr>
        <w:t xml:space="preserve">élision, liaison, enchainement vocalique et enchainement consonantique) </w:t>
      </w:r>
      <w:r w:rsidRPr="00C624F3">
        <w:rPr>
          <w:rFonts w:asciiTheme="majorBidi" w:hAnsiTheme="majorBidi" w:cstheme="majorBidi"/>
          <w:sz w:val="24"/>
          <w:szCs w:val="24"/>
        </w:rPr>
        <w:t>caractéristiques de la production langagière réelle.</w:t>
      </w:r>
    </w:p>
    <w:p w:rsidR="000C3202" w:rsidRPr="00C624F3" w:rsidRDefault="000C3202" w:rsidP="00786A57">
      <w:pPr>
        <w:spacing w:line="240" w:lineRule="auto"/>
        <w:rPr>
          <w:rFonts w:asciiTheme="majorBidi" w:hAnsiTheme="majorBidi" w:cstheme="majorBidi"/>
          <w:sz w:val="24"/>
          <w:szCs w:val="24"/>
        </w:rPr>
      </w:pPr>
      <w:r w:rsidRPr="00C624F3">
        <w:rPr>
          <w:rFonts w:asciiTheme="majorBidi" w:hAnsiTheme="majorBidi" w:cstheme="majorBidi"/>
          <w:sz w:val="24"/>
          <w:szCs w:val="24"/>
        </w:rPr>
        <w:t xml:space="preserve">En effet, les assimilations et les élisions jouent un </w:t>
      </w:r>
      <w:r w:rsidR="002A5F24" w:rsidRPr="00C624F3">
        <w:rPr>
          <w:rFonts w:asciiTheme="majorBidi" w:hAnsiTheme="majorBidi" w:cstheme="majorBidi"/>
          <w:sz w:val="24"/>
          <w:szCs w:val="24"/>
        </w:rPr>
        <w:t>rôle</w:t>
      </w:r>
      <w:r w:rsidRPr="00C624F3">
        <w:rPr>
          <w:rFonts w:asciiTheme="majorBidi" w:hAnsiTheme="majorBidi" w:cstheme="majorBidi"/>
          <w:sz w:val="24"/>
          <w:szCs w:val="24"/>
        </w:rPr>
        <w:t xml:space="preserve"> dans l’évolution de celle-ci. De plus, elles sont importantes du point de vue didactique. Ce sont des traits spécifiques à l’oralité, et il faut apprendre à les repérer par une écoute attentive. L’étude de ces phénomènes de coarticulation relève </w:t>
      </w:r>
      <w:r w:rsidRPr="00C624F3">
        <w:rPr>
          <w:rFonts w:asciiTheme="majorBidi" w:hAnsiTheme="majorBidi" w:cstheme="majorBidi"/>
          <w:b/>
          <w:bCs/>
          <w:sz w:val="24"/>
          <w:szCs w:val="24"/>
        </w:rPr>
        <w:t>de la phonétique combinatoire</w:t>
      </w:r>
      <w:r w:rsidRPr="00C624F3">
        <w:rPr>
          <w:rFonts w:asciiTheme="majorBidi" w:hAnsiTheme="majorBidi" w:cstheme="majorBidi"/>
          <w:sz w:val="24"/>
          <w:szCs w:val="24"/>
        </w:rPr>
        <w:t>.</w:t>
      </w:r>
    </w:p>
    <w:p w:rsidR="000C3202" w:rsidRPr="005C6238" w:rsidRDefault="000C3202" w:rsidP="00786A57">
      <w:pPr>
        <w:pStyle w:val="Paragraphedeliste"/>
        <w:numPr>
          <w:ilvl w:val="0"/>
          <w:numId w:val="1"/>
        </w:numPr>
        <w:spacing w:line="240" w:lineRule="auto"/>
        <w:rPr>
          <w:rFonts w:asciiTheme="majorBidi" w:hAnsiTheme="majorBidi" w:cstheme="majorBidi"/>
          <w:b/>
          <w:bCs/>
          <w:sz w:val="26"/>
          <w:szCs w:val="26"/>
          <w:u w:val="single"/>
        </w:rPr>
      </w:pPr>
      <w:r w:rsidRPr="005C6238">
        <w:rPr>
          <w:rFonts w:asciiTheme="majorBidi" w:hAnsiTheme="majorBidi" w:cstheme="majorBidi"/>
          <w:b/>
          <w:bCs/>
          <w:sz w:val="26"/>
          <w:szCs w:val="26"/>
          <w:u w:val="single"/>
        </w:rPr>
        <w:t>Chutes ou élision de sons</w:t>
      </w:r>
    </w:p>
    <w:p w:rsidR="00B3187F" w:rsidRPr="00786A57" w:rsidRDefault="000C3202" w:rsidP="00786A57">
      <w:pPr>
        <w:spacing w:line="240" w:lineRule="auto"/>
        <w:rPr>
          <w:rFonts w:asciiTheme="majorBidi" w:hAnsiTheme="majorBidi" w:cstheme="majorBidi"/>
          <w:sz w:val="24"/>
          <w:szCs w:val="24"/>
        </w:rPr>
      </w:pPr>
      <w:r w:rsidRPr="00786A57">
        <w:rPr>
          <w:rFonts w:asciiTheme="majorBidi" w:hAnsiTheme="majorBidi" w:cstheme="majorBidi"/>
          <w:sz w:val="24"/>
          <w:szCs w:val="24"/>
        </w:rPr>
        <w:t>Par chute ou élision d’un son, nous entendons sa disparition complète.</w:t>
      </w:r>
      <w:r w:rsidR="001D059A" w:rsidRPr="00786A57">
        <w:rPr>
          <w:rFonts w:asciiTheme="majorBidi" w:hAnsiTheme="majorBidi" w:cstheme="majorBidi"/>
          <w:sz w:val="24"/>
          <w:szCs w:val="24"/>
        </w:rPr>
        <w:t xml:space="preserve"> Ce phénomène se  produit généralement dans des contextes bien précis selon des règles propres à la langue, obligatoires ou facultatives. </w:t>
      </w:r>
    </w:p>
    <w:p w:rsidR="00B3187F" w:rsidRPr="00786A57" w:rsidRDefault="00B3187F" w:rsidP="00786A57">
      <w:pPr>
        <w:spacing w:line="240" w:lineRule="auto"/>
        <w:rPr>
          <w:rFonts w:asciiTheme="majorBidi" w:hAnsiTheme="majorBidi" w:cstheme="majorBidi"/>
          <w:sz w:val="24"/>
          <w:szCs w:val="24"/>
        </w:rPr>
      </w:pPr>
      <w:r w:rsidRPr="00786A57">
        <w:rPr>
          <w:rFonts w:asciiTheme="majorBidi" w:hAnsiTheme="majorBidi" w:cstheme="majorBidi"/>
          <w:sz w:val="24"/>
          <w:szCs w:val="24"/>
        </w:rPr>
        <w:t xml:space="preserve">La chute  la plus courante et la mieux connue est celle du schwa (e caduc). Cette voyelle, au timbre neutre, qui ressemble au </w:t>
      </w:r>
      <w:r w:rsidRPr="00786A57">
        <w:rPr>
          <w:rFonts w:asciiTheme="majorBidi" w:hAnsiTheme="majorBidi" w:cstheme="majorBidi"/>
          <w:i/>
          <w:iCs/>
          <w:sz w:val="24"/>
          <w:szCs w:val="24"/>
        </w:rPr>
        <w:t xml:space="preserve">euh </w:t>
      </w:r>
      <w:r w:rsidRPr="00786A57">
        <w:rPr>
          <w:rFonts w:asciiTheme="majorBidi" w:hAnsiTheme="majorBidi" w:cstheme="majorBidi"/>
          <w:sz w:val="24"/>
          <w:szCs w:val="24"/>
        </w:rPr>
        <w:t xml:space="preserve">d’hésitation, n’a pas de valeur distinctive nettement marquée, comme les autres voyelles. Elle alterne souvent avec zéro phonique, c’est-à-dire une absence de son. </w:t>
      </w:r>
    </w:p>
    <w:p w:rsidR="001D059A" w:rsidRPr="00786A57" w:rsidRDefault="001D059A" w:rsidP="00786A57">
      <w:pPr>
        <w:spacing w:line="240" w:lineRule="auto"/>
        <w:rPr>
          <w:rFonts w:asciiTheme="majorBidi" w:hAnsiTheme="majorBidi" w:cstheme="majorBidi"/>
          <w:sz w:val="24"/>
          <w:szCs w:val="24"/>
        </w:rPr>
      </w:pPr>
      <w:r w:rsidRPr="00786A57">
        <w:rPr>
          <w:rFonts w:asciiTheme="majorBidi" w:hAnsiTheme="majorBidi" w:cstheme="majorBidi"/>
          <w:sz w:val="24"/>
          <w:szCs w:val="24"/>
        </w:rPr>
        <w:t>Voici quelques exemples :</w:t>
      </w:r>
    </w:p>
    <w:p w:rsidR="000C3202" w:rsidRPr="00786A57" w:rsidRDefault="001D059A" w:rsidP="00786A57">
      <w:pPr>
        <w:spacing w:line="240" w:lineRule="auto"/>
        <w:rPr>
          <w:rFonts w:asciiTheme="majorBidi" w:hAnsiTheme="majorBidi" w:cstheme="majorBidi"/>
          <w:sz w:val="24"/>
          <w:szCs w:val="24"/>
        </w:rPr>
      </w:pPr>
      <w:r w:rsidRPr="00786A57">
        <w:rPr>
          <w:rFonts w:asciiTheme="majorBidi" w:hAnsiTheme="majorBidi" w:cstheme="majorBidi"/>
          <w:sz w:val="24"/>
          <w:szCs w:val="24"/>
        </w:rPr>
        <w:t xml:space="preserve">[ʒənəsɛpa]             </w:t>
      </w:r>
      <w:r w:rsidRPr="00786A57">
        <w:rPr>
          <w:rFonts w:asciiTheme="majorBidi" w:hAnsiTheme="majorBidi" w:cstheme="majorBidi"/>
          <w:i/>
          <w:iCs/>
          <w:sz w:val="24"/>
          <w:szCs w:val="24"/>
        </w:rPr>
        <w:t>devient souvent</w:t>
      </w:r>
      <w:r w:rsidRPr="00786A57">
        <w:rPr>
          <w:rFonts w:asciiTheme="majorBidi" w:hAnsiTheme="majorBidi" w:cstheme="majorBidi"/>
          <w:sz w:val="24"/>
          <w:szCs w:val="24"/>
        </w:rPr>
        <w:t xml:space="preserve">   [ʒə</w:t>
      </w:r>
      <w:r w:rsidR="00FC0B47" w:rsidRPr="00786A57">
        <w:rPr>
          <w:rFonts w:asciiTheme="majorBidi" w:hAnsiTheme="majorBidi" w:cstheme="majorBidi"/>
          <w:sz w:val="24"/>
          <w:szCs w:val="24"/>
        </w:rPr>
        <w:t>nsɛpa]           « je n(e) sais pas »</w:t>
      </w:r>
    </w:p>
    <w:p w:rsidR="00FC0B47" w:rsidRPr="00786A57" w:rsidRDefault="00FC0B47" w:rsidP="00786A57">
      <w:pPr>
        <w:spacing w:line="240" w:lineRule="auto"/>
        <w:rPr>
          <w:rFonts w:asciiTheme="majorBidi" w:hAnsiTheme="majorBidi" w:cstheme="majorBidi"/>
          <w:sz w:val="24"/>
          <w:szCs w:val="24"/>
        </w:rPr>
      </w:pPr>
      <w:r w:rsidRPr="00786A57">
        <w:rPr>
          <w:rFonts w:asciiTheme="majorBidi" w:hAnsiTheme="majorBidi" w:cstheme="majorBidi"/>
          <w:sz w:val="24"/>
          <w:szCs w:val="24"/>
        </w:rPr>
        <w:t xml:space="preserve">[ladədã]                 </w:t>
      </w:r>
      <w:r w:rsidRPr="00786A57">
        <w:rPr>
          <w:rFonts w:asciiTheme="majorBidi" w:hAnsiTheme="majorBidi" w:cstheme="majorBidi"/>
          <w:i/>
          <w:iCs/>
          <w:sz w:val="24"/>
          <w:szCs w:val="24"/>
        </w:rPr>
        <w:t>devient souvent</w:t>
      </w:r>
      <w:r w:rsidRPr="00786A57">
        <w:rPr>
          <w:rFonts w:asciiTheme="majorBidi" w:hAnsiTheme="majorBidi" w:cstheme="majorBidi"/>
          <w:sz w:val="24"/>
          <w:szCs w:val="24"/>
        </w:rPr>
        <w:t xml:space="preserve">   [laddã]                « là d</w:t>
      </w:r>
      <w:r w:rsidR="00C624F3" w:rsidRPr="00786A57">
        <w:rPr>
          <w:rFonts w:asciiTheme="majorBidi" w:hAnsiTheme="majorBidi" w:cstheme="majorBidi"/>
          <w:sz w:val="24"/>
          <w:szCs w:val="24"/>
        </w:rPr>
        <w:t>(e)</w:t>
      </w:r>
      <w:r w:rsidRPr="00786A57">
        <w:rPr>
          <w:rFonts w:asciiTheme="majorBidi" w:hAnsiTheme="majorBidi" w:cstheme="majorBidi"/>
          <w:sz w:val="24"/>
          <w:szCs w:val="24"/>
        </w:rPr>
        <w:t>dans »</w:t>
      </w:r>
    </w:p>
    <w:p w:rsidR="00FC0B47" w:rsidRPr="00786A57" w:rsidRDefault="00FC0B47" w:rsidP="00786A57">
      <w:pPr>
        <w:spacing w:line="240" w:lineRule="auto"/>
        <w:rPr>
          <w:rFonts w:asciiTheme="majorBidi" w:hAnsiTheme="majorBidi" w:cstheme="majorBidi"/>
          <w:sz w:val="24"/>
          <w:szCs w:val="24"/>
        </w:rPr>
      </w:pPr>
      <w:r w:rsidRPr="00786A57">
        <w:rPr>
          <w:rFonts w:asciiTheme="majorBidi" w:hAnsiTheme="majorBidi" w:cstheme="majorBidi"/>
          <w:sz w:val="24"/>
          <w:szCs w:val="24"/>
        </w:rPr>
        <w:t>[sɛlot</w:t>
      </w:r>
      <w:r w:rsidR="006D626C" w:rsidRPr="00786A57">
        <w:rPr>
          <w:rFonts w:asciiTheme="majorBidi" w:hAnsiTheme="majorBidi" w:cstheme="majorBidi"/>
          <w:sz w:val="24"/>
          <w:szCs w:val="24"/>
        </w:rPr>
        <w:t xml:space="preserve">ʀəkilafɛ]       </w:t>
      </w:r>
      <w:r w:rsidR="006D626C" w:rsidRPr="00786A57">
        <w:rPr>
          <w:rFonts w:asciiTheme="majorBidi" w:hAnsiTheme="majorBidi" w:cstheme="majorBidi"/>
          <w:i/>
          <w:iCs/>
          <w:sz w:val="24"/>
          <w:szCs w:val="24"/>
        </w:rPr>
        <w:t>devient souvent</w:t>
      </w:r>
      <w:r w:rsidR="006D626C" w:rsidRPr="00786A57">
        <w:rPr>
          <w:rFonts w:asciiTheme="majorBidi" w:hAnsiTheme="majorBidi" w:cstheme="majorBidi"/>
          <w:sz w:val="24"/>
          <w:szCs w:val="24"/>
        </w:rPr>
        <w:t xml:space="preserve">   [sɛlotkilafɛ]        « c’est l’aut</w:t>
      </w:r>
      <w:r w:rsidR="005E4E3E" w:rsidRPr="00786A57">
        <w:rPr>
          <w:rFonts w:asciiTheme="majorBidi" w:hAnsiTheme="majorBidi" w:cstheme="majorBidi"/>
          <w:sz w:val="24"/>
          <w:szCs w:val="24"/>
        </w:rPr>
        <w:t>(</w:t>
      </w:r>
      <w:r w:rsidR="006D626C" w:rsidRPr="00786A57">
        <w:rPr>
          <w:rFonts w:asciiTheme="majorBidi" w:hAnsiTheme="majorBidi" w:cstheme="majorBidi"/>
          <w:sz w:val="24"/>
          <w:szCs w:val="24"/>
        </w:rPr>
        <w:t>re</w:t>
      </w:r>
      <w:r w:rsidR="005E4E3E" w:rsidRPr="00786A57">
        <w:rPr>
          <w:rFonts w:asciiTheme="majorBidi" w:hAnsiTheme="majorBidi" w:cstheme="majorBidi"/>
          <w:sz w:val="24"/>
          <w:szCs w:val="24"/>
        </w:rPr>
        <w:t>)</w:t>
      </w:r>
      <w:r w:rsidR="006D626C" w:rsidRPr="00786A57">
        <w:rPr>
          <w:rFonts w:asciiTheme="majorBidi" w:hAnsiTheme="majorBidi" w:cstheme="majorBidi"/>
          <w:sz w:val="24"/>
          <w:szCs w:val="24"/>
        </w:rPr>
        <w:t xml:space="preserve"> qui l’a fait »</w:t>
      </w:r>
    </w:p>
    <w:p w:rsidR="006D626C" w:rsidRDefault="006D626C" w:rsidP="00786A57">
      <w:pPr>
        <w:spacing w:line="240" w:lineRule="auto"/>
        <w:rPr>
          <w:rFonts w:asciiTheme="majorBidi" w:hAnsiTheme="majorBidi" w:cstheme="majorBidi"/>
          <w:sz w:val="24"/>
          <w:szCs w:val="24"/>
        </w:rPr>
      </w:pPr>
      <w:r w:rsidRPr="00786A57">
        <w:rPr>
          <w:rFonts w:asciiTheme="majorBidi" w:hAnsiTheme="majorBidi" w:cstheme="majorBidi"/>
          <w:sz w:val="24"/>
          <w:szCs w:val="24"/>
        </w:rPr>
        <w:t>Comparez aussi :</w:t>
      </w:r>
    </w:p>
    <w:p w:rsidR="006D626C" w:rsidRPr="00786A57" w:rsidRDefault="00712631" w:rsidP="00786A57">
      <w:pPr>
        <w:spacing w:line="240" w:lineRule="auto"/>
        <w:rPr>
          <w:rFonts w:asciiTheme="majorBidi" w:hAnsiTheme="majorBidi" w:cstheme="majorBidi"/>
          <w:sz w:val="24"/>
          <w:szCs w:val="24"/>
        </w:rPr>
      </w:pPr>
      <w:r w:rsidRPr="00786A57">
        <w:rPr>
          <w:rFonts w:asciiTheme="majorBidi" w:hAnsiTheme="majorBidi" w:cstheme="majorBidi"/>
          <w:sz w:val="24"/>
          <w:szCs w:val="24"/>
        </w:rPr>
        <w:lastRenderedPageBreak/>
        <w:t xml:space="preserve"> </w:t>
      </w:r>
      <w:r w:rsidR="006D626C" w:rsidRPr="00786A57">
        <w:rPr>
          <w:rFonts w:asciiTheme="majorBidi" w:hAnsiTheme="majorBidi" w:cstheme="majorBidi"/>
          <w:sz w:val="24"/>
          <w:szCs w:val="24"/>
        </w:rPr>
        <w:t xml:space="preserve">[katʀavril]                </w:t>
      </w:r>
      <w:r w:rsidR="00B10014" w:rsidRPr="00786A57">
        <w:rPr>
          <w:rFonts w:asciiTheme="majorBidi" w:hAnsiTheme="majorBidi" w:cstheme="majorBidi"/>
          <w:sz w:val="24"/>
          <w:szCs w:val="24"/>
        </w:rPr>
        <w:t xml:space="preserve">         </w:t>
      </w:r>
      <w:r w:rsidR="00B10014" w:rsidRPr="00786A57">
        <w:rPr>
          <w:rFonts w:asciiTheme="majorBidi" w:hAnsiTheme="majorBidi" w:cstheme="majorBidi"/>
          <w:i/>
          <w:iCs/>
          <w:sz w:val="24"/>
          <w:szCs w:val="24"/>
        </w:rPr>
        <w:t>et</w:t>
      </w:r>
      <w:r w:rsidR="00B10014" w:rsidRPr="00786A57">
        <w:rPr>
          <w:rFonts w:asciiTheme="majorBidi" w:hAnsiTheme="majorBidi" w:cstheme="majorBidi"/>
          <w:sz w:val="24"/>
          <w:szCs w:val="24"/>
        </w:rPr>
        <w:t xml:space="preserve">        </w:t>
      </w:r>
      <w:r w:rsidR="006D626C" w:rsidRPr="00786A57">
        <w:rPr>
          <w:rFonts w:asciiTheme="majorBidi" w:hAnsiTheme="majorBidi" w:cstheme="majorBidi"/>
          <w:sz w:val="24"/>
          <w:szCs w:val="24"/>
        </w:rPr>
        <w:t xml:space="preserve">  [katʀəʒwɛ</w:t>
      </w:r>
      <w:r w:rsidR="00652CA2" w:rsidRPr="00786A57">
        <w:rPr>
          <w:rFonts w:asciiTheme="majorBidi" w:hAnsiTheme="majorBidi" w:cstheme="majorBidi"/>
          <w:sz w:val="24"/>
          <w:szCs w:val="24"/>
        </w:rPr>
        <w:t xml:space="preserve">]       </w:t>
      </w:r>
      <w:r w:rsidR="006D626C" w:rsidRPr="00786A57">
        <w:rPr>
          <w:rFonts w:asciiTheme="majorBidi" w:hAnsiTheme="majorBidi" w:cstheme="majorBidi"/>
          <w:sz w:val="24"/>
          <w:szCs w:val="24"/>
        </w:rPr>
        <w:t>« quatr(e) avril » / « qutre juin »</w:t>
      </w:r>
    </w:p>
    <w:p w:rsidR="006D626C" w:rsidRPr="00786A57" w:rsidRDefault="006D626C" w:rsidP="00786A57">
      <w:pPr>
        <w:spacing w:line="240" w:lineRule="auto"/>
        <w:rPr>
          <w:rFonts w:asciiTheme="majorBidi" w:hAnsiTheme="majorBidi" w:cstheme="majorBidi"/>
          <w:sz w:val="24"/>
          <w:szCs w:val="24"/>
        </w:rPr>
      </w:pPr>
      <w:r w:rsidRPr="00786A57">
        <w:rPr>
          <w:rFonts w:asciiTheme="majorBidi" w:hAnsiTheme="majorBidi" w:cstheme="majorBidi"/>
          <w:sz w:val="24"/>
          <w:szCs w:val="24"/>
        </w:rPr>
        <w:t xml:space="preserve">[katʒwɛ]              </w:t>
      </w:r>
      <w:r w:rsidR="00B10014" w:rsidRPr="00786A57">
        <w:rPr>
          <w:rFonts w:asciiTheme="majorBidi" w:hAnsiTheme="majorBidi" w:cstheme="majorBidi"/>
          <w:sz w:val="24"/>
          <w:szCs w:val="24"/>
        </w:rPr>
        <w:t xml:space="preserve">              </w:t>
      </w:r>
      <w:r w:rsidR="00B10014" w:rsidRPr="00786A57">
        <w:rPr>
          <w:rFonts w:asciiTheme="majorBidi" w:hAnsiTheme="majorBidi" w:cstheme="majorBidi"/>
          <w:i/>
          <w:iCs/>
          <w:sz w:val="24"/>
          <w:szCs w:val="24"/>
        </w:rPr>
        <w:t>et</w:t>
      </w:r>
      <w:r w:rsidR="00B10014" w:rsidRPr="00786A57">
        <w:rPr>
          <w:rFonts w:asciiTheme="majorBidi" w:hAnsiTheme="majorBidi" w:cstheme="majorBidi"/>
          <w:sz w:val="24"/>
          <w:szCs w:val="24"/>
        </w:rPr>
        <w:t xml:space="preserve">         </w:t>
      </w:r>
      <w:r w:rsidRPr="00786A57">
        <w:rPr>
          <w:rFonts w:asciiTheme="majorBidi" w:hAnsiTheme="majorBidi" w:cstheme="majorBidi"/>
          <w:sz w:val="24"/>
          <w:szCs w:val="24"/>
        </w:rPr>
        <w:t xml:space="preserve"> [ </w:t>
      </w:r>
      <w:r w:rsidR="00B10014" w:rsidRPr="00786A57">
        <w:rPr>
          <w:rFonts w:asciiTheme="majorBidi" w:hAnsiTheme="majorBidi" w:cstheme="majorBidi"/>
          <w:sz w:val="24"/>
          <w:szCs w:val="24"/>
        </w:rPr>
        <w:t>katʀavri</w:t>
      </w:r>
      <w:r w:rsidR="00652CA2" w:rsidRPr="00786A57">
        <w:rPr>
          <w:rFonts w:asciiTheme="majorBidi" w:hAnsiTheme="majorBidi" w:cstheme="majorBidi"/>
          <w:sz w:val="24"/>
          <w:szCs w:val="24"/>
        </w:rPr>
        <w:t xml:space="preserve">l]      </w:t>
      </w:r>
      <w:r w:rsidR="00B10014" w:rsidRPr="00786A57">
        <w:rPr>
          <w:rFonts w:asciiTheme="majorBidi" w:hAnsiTheme="majorBidi" w:cstheme="majorBidi"/>
          <w:sz w:val="24"/>
          <w:szCs w:val="24"/>
        </w:rPr>
        <w:t xml:space="preserve"> « quat(re) juin » / « quatr(e) avril</w:t>
      </w:r>
      <w:r w:rsidR="00652CA2" w:rsidRPr="00786A57">
        <w:rPr>
          <w:rFonts w:asciiTheme="majorBidi" w:hAnsiTheme="majorBidi" w:cstheme="majorBidi"/>
          <w:sz w:val="24"/>
          <w:szCs w:val="24"/>
        </w:rPr>
        <w:t> »</w:t>
      </w:r>
      <w:r w:rsidR="00B10014" w:rsidRPr="00786A57">
        <w:rPr>
          <w:rFonts w:asciiTheme="majorBidi" w:hAnsiTheme="majorBidi" w:cstheme="majorBidi"/>
          <w:sz w:val="24"/>
          <w:szCs w:val="24"/>
        </w:rPr>
        <w:t xml:space="preserve"> </w:t>
      </w:r>
    </w:p>
    <w:p w:rsidR="00786A57" w:rsidRPr="00C624F3" w:rsidRDefault="00786A57" w:rsidP="00786A57">
      <w:pPr>
        <w:pStyle w:val="Paragraphedeliste"/>
        <w:spacing w:line="240" w:lineRule="auto"/>
        <w:rPr>
          <w:rFonts w:asciiTheme="majorBidi" w:hAnsiTheme="majorBidi" w:cstheme="majorBidi"/>
          <w:sz w:val="24"/>
          <w:szCs w:val="24"/>
        </w:rPr>
      </w:pPr>
    </w:p>
    <w:p w:rsidR="00553633" w:rsidRPr="00786A57" w:rsidRDefault="00553633" w:rsidP="00786A57">
      <w:pPr>
        <w:pStyle w:val="Paragraphedeliste"/>
        <w:numPr>
          <w:ilvl w:val="0"/>
          <w:numId w:val="1"/>
        </w:numPr>
        <w:spacing w:line="240" w:lineRule="auto"/>
        <w:rPr>
          <w:rFonts w:asciiTheme="majorBidi" w:hAnsiTheme="majorBidi" w:cstheme="majorBidi"/>
          <w:b/>
          <w:bCs/>
          <w:sz w:val="26"/>
          <w:szCs w:val="26"/>
          <w:u w:val="single"/>
        </w:rPr>
      </w:pPr>
      <w:r w:rsidRPr="00786A57">
        <w:rPr>
          <w:rFonts w:asciiTheme="majorBidi" w:hAnsiTheme="majorBidi" w:cstheme="majorBidi"/>
          <w:b/>
          <w:bCs/>
          <w:sz w:val="26"/>
          <w:szCs w:val="26"/>
          <w:u w:val="single"/>
        </w:rPr>
        <w:t>Assimilations phonétiques</w:t>
      </w:r>
    </w:p>
    <w:p w:rsidR="005E4E3E" w:rsidRPr="00C624F3" w:rsidRDefault="005E4E3E" w:rsidP="00786A57">
      <w:pPr>
        <w:spacing w:line="240" w:lineRule="auto"/>
        <w:rPr>
          <w:rFonts w:asciiTheme="majorBidi" w:hAnsiTheme="majorBidi" w:cstheme="majorBidi"/>
          <w:sz w:val="24"/>
          <w:szCs w:val="24"/>
        </w:rPr>
      </w:pPr>
      <w:r w:rsidRPr="00C624F3">
        <w:rPr>
          <w:rFonts w:asciiTheme="majorBidi" w:hAnsiTheme="majorBidi" w:cstheme="majorBidi"/>
          <w:sz w:val="24"/>
          <w:szCs w:val="24"/>
        </w:rPr>
        <w:t>L’assimilation phonétique est un processus universellement attesté qui peut se définir comme l’acquisition d’une caractéristique phonétique (appelé aussi trait phonétique) par un son à partir d’un son (immédiatement) voisin.</w:t>
      </w:r>
      <w:r w:rsidR="004150F3" w:rsidRPr="00C624F3">
        <w:rPr>
          <w:rFonts w:asciiTheme="majorBidi" w:hAnsiTheme="majorBidi" w:cstheme="majorBidi"/>
          <w:sz w:val="24"/>
          <w:szCs w:val="24"/>
        </w:rPr>
        <w:t xml:space="preserve"> Dans la chaine parlée, les sons ont tendance à s’influencer les uns les autres. Ce phénomène, appelé « assimilation » est provoqué par la propension des locuteurs à réduire </w:t>
      </w:r>
      <w:r w:rsidR="004150F3" w:rsidRPr="00C624F3">
        <w:rPr>
          <w:rFonts w:asciiTheme="majorBidi" w:hAnsiTheme="majorBidi" w:cstheme="majorBidi"/>
          <w:b/>
          <w:bCs/>
          <w:sz w:val="24"/>
          <w:szCs w:val="24"/>
        </w:rPr>
        <w:t>l’effort articulatoire.</w:t>
      </w:r>
    </w:p>
    <w:p w:rsidR="005E4E3E" w:rsidRPr="00C624F3" w:rsidRDefault="005E4E3E" w:rsidP="00786A57">
      <w:pPr>
        <w:spacing w:line="240" w:lineRule="auto"/>
        <w:rPr>
          <w:rFonts w:asciiTheme="majorBidi" w:hAnsiTheme="majorBidi" w:cstheme="majorBidi"/>
          <w:i/>
          <w:iCs/>
          <w:sz w:val="24"/>
          <w:szCs w:val="24"/>
        </w:rPr>
      </w:pPr>
      <w:r w:rsidRPr="00C624F3">
        <w:rPr>
          <w:rFonts w:asciiTheme="majorBidi" w:hAnsiTheme="majorBidi" w:cstheme="majorBidi"/>
          <w:sz w:val="24"/>
          <w:szCs w:val="24"/>
        </w:rPr>
        <w:t>« </w:t>
      </w:r>
      <w:r w:rsidRPr="00C624F3">
        <w:rPr>
          <w:rFonts w:asciiTheme="majorBidi" w:hAnsiTheme="majorBidi" w:cstheme="majorBidi"/>
          <w:i/>
          <w:iCs/>
          <w:sz w:val="24"/>
          <w:szCs w:val="24"/>
        </w:rPr>
        <w:t>On appelle assimilation un type très fréquent de modification subie par un phonème au contact d’un</w:t>
      </w:r>
      <w:r w:rsidR="004150F3" w:rsidRPr="00C624F3">
        <w:rPr>
          <w:rFonts w:asciiTheme="majorBidi" w:hAnsiTheme="majorBidi" w:cstheme="majorBidi"/>
          <w:i/>
          <w:iCs/>
          <w:sz w:val="24"/>
          <w:szCs w:val="24"/>
        </w:rPr>
        <w:t xml:space="preserve"> phonème voisin, et qui consist</w:t>
      </w:r>
      <w:r w:rsidRPr="00C624F3">
        <w:rPr>
          <w:rFonts w:asciiTheme="majorBidi" w:hAnsiTheme="majorBidi" w:cstheme="majorBidi"/>
          <w:i/>
          <w:iCs/>
          <w:sz w:val="24"/>
          <w:szCs w:val="24"/>
        </w:rPr>
        <w:t>e pour</w:t>
      </w:r>
      <w:r w:rsidR="004150F3" w:rsidRPr="00C624F3">
        <w:rPr>
          <w:rFonts w:asciiTheme="majorBidi" w:hAnsiTheme="majorBidi" w:cstheme="majorBidi"/>
          <w:i/>
          <w:iCs/>
          <w:sz w:val="24"/>
          <w:szCs w:val="24"/>
        </w:rPr>
        <w:t xml:space="preserve"> les deux en contact à voir des traits articulatoires communs</w:t>
      </w:r>
      <w:r w:rsidR="004150F3" w:rsidRPr="00C624F3">
        <w:rPr>
          <w:rFonts w:asciiTheme="majorBidi" w:hAnsiTheme="majorBidi" w:cstheme="majorBidi"/>
          <w:sz w:val="24"/>
          <w:szCs w:val="24"/>
        </w:rPr>
        <w:t> ». J. BUBOIS et al</w:t>
      </w:r>
      <w:r w:rsidR="004150F3" w:rsidRPr="00C624F3">
        <w:rPr>
          <w:rFonts w:asciiTheme="majorBidi" w:hAnsiTheme="majorBidi" w:cstheme="majorBidi"/>
          <w:i/>
          <w:iCs/>
          <w:sz w:val="24"/>
          <w:szCs w:val="24"/>
        </w:rPr>
        <w:t>. (Dictionnaire de linguistique, p.55)</w:t>
      </w:r>
    </w:p>
    <w:p w:rsidR="00245556" w:rsidRPr="00786A57" w:rsidRDefault="00245556" w:rsidP="00786A57">
      <w:pPr>
        <w:spacing w:line="240" w:lineRule="auto"/>
        <w:rPr>
          <w:rFonts w:asciiTheme="majorBidi" w:hAnsiTheme="majorBidi" w:cstheme="majorBidi"/>
          <w:b/>
          <w:bCs/>
          <w:sz w:val="28"/>
          <w:szCs w:val="28"/>
          <w:u w:val="single"/>
        </w:rPr>
      </w:pPr>
      <w:r w:rsidRPr="00E01784">
        <w:rPr>
          <w:rFonts w:asciiTheme="majorBidi" w:hAnsiTheme="majorBidi" w:cstheme="majorBidi"/>
          <w:b/>
          <w:bCs/>
          <w:sz w:val="28"/>
          <w:szCs w:val="28"/>
          <w:highlight w:val="yellow"/>
          <w:u w:val="single"/>
        </w:rPr>
        <w:t>Types d’assimilation</w:t>
      </w:r>
      <w:r w:rsidRPr="00786A57">
        <w:rPr>
          <w:rFonts w:asciiTheme="majorBidi" w:hAnsiTheme="majorBidi" w:cstheme="majorBidi"/>
          <w:b/>
          <w:bCs/>
          <w:sz w:val="28"/>
          <w:szCs w:val="28"/>
          <w:u w:val="single"/>
        </w:rPr>
        <w:t> </w:t>
      </w:r>
    </w:p>
    <w:p w:rsidR="001E01AA" w:rsidRPr="00786A57" w:rsidRDefault="00245556" w:rsidP="00786A57">
      <w:pPr>
        <w:spacing w:line="240" w:lineRule="auto"/>
        <w:rPr>
          <w:rFonts w:asciiTheme="majorBidi" w:hAnsiTheme="majorBidi" w:cstheme="majorBidi"/>
          <w:b/>
          <w:bCs/>
          <w:sz w:val="26"/>
          <w:szCs w:val="26"/>
          <w:u w:val="single"/>
        </w:rPr>
      </w:pPr>
      <w:r w:rsidRPr="00E01784">
        <w:rPr>
          <w:rFonts w:asciiTheme="majorBidi" w:hAnsiTheme="majorBidi" w:cstheme="majorBidi"/>
          <w:b/>
          <w:bCs/>
          <w:sz w:val="26"/>
          <w:szCs w:val="26"/>
          <w:highlight w:val="green"/>
          <w:u w:val="single"/>
        </w:rPr>
        <w:t>Exercice</w:t>
      </w:r>
      <w:r w:rsidR="001E01AA" w:rsidRPr="00786A57">
        <w:rPr>
          <w:rFonts w:asciiTheme="majorBidi" w:hAnsiTheme="majorBidi" w:cstheme="majorBidi"/>
          <w:b/>
          <w:bCs/>
          <w:sz w:val="26"/>
          <w:szCs w:val="26"/>
          <w:u w:val="single"/>
        </w:rPr>
        <w:t> </w:t>
      </w:r>
    </w:p>
    <w:p w:rsidR="001E01AA" w:rsidRPr="00C624F3" w:rsidRDefault="001E01AA" w:rsidP="00786A57">
      <w:pPr>
        <w:spacing w:line="240" w:lineRule="auto"/>
        <w:rPr>
          <w:rFonts w:asciiTheme="majorBidi" w:hAnsiTheme="majorBidi" w:cstheme="majorBidi"/>
          <w:sz w:val="24"/>
          <w:szCs w:val="24"/>
        </w:rPr>
      </w:pPr>
      <w:r w:rsidRPr="00C624F3">
        <w:rPr>
          <w:rFonts w:asciiTheme="majorBidi" w:hAnsiTheme="majorBidi" w:cstheme="majorBidi"/>
          <w:sz w:val="24"/>
          <w:szCs w:val="24"/>
        </w:rPr>
        <w:t>• Un locuteur énonce, avec une élocution spontanée et rapide, la phrase suivante :</w:t>
      </w:r>
    </w:p>
    <w:p w:rsidR="001E01AA" w:rsidRPr="00C624F3" w:rsidRDefault="001E01AA" w:rsidP="00786A57">
      <w:pPr>
        <w:spacing w:line="240" w:lineRule="auto"/>
        <w:rPr>
          <w:rFonts w:asciiTheme="majorBidi" w:hAnsiTheme="majorBidi" w:cstheme="majorBidi"/>
          <w:sz w:val="24"/>
          <w:szCs w:val="24"/>
        </w:rPr>
      </w:pPr>
      <w:r w:rsidRPr="00C624F3">
        <w:rPr>
          <w:rFonts w:asciiTheme="majorBidi" w:hAnsiTheme="majorBidi" w:cstheme="majorBidi"/>
          <w:sz w:val="24"/>
          <w:szCs w:val="24"/>
        </w:rPr>
        <w:t>« Mademoiselle, ce sac de voyage est bon à jeter »</w:t>
      </w:r>
    </w:p>
    <w:p w:rsidR="001E01AA" w:rsidRPr="00C624F3" w:rsidRDefault="001E01AA" w:rsidP="00786A57">
      <w:pPr>
        <w:spacing w:line="240" w:lineRule="auto"/>
        <w:rPr>
          <w:rFonts w:asciiTheme="majorBidi" w:hAnsiTheme="majorBidi" w:cstheme="majorBidi"/>
          <w:sz w:val="24"/>
          <w:szCs w:val="24"/>
        </w:rPr>
      </w:pPr>
      <w:r w:rsidRPr="00C624F3">
        <w:rPr>
          <w:rFonts w:asciiTheme="majorBidi" w:hAnsiTheme="majorBidi" w:cstheme="majorBidi"/>
          <w:sz w:val="24"/>
          <w:szCs w:val="24"/>
        </w:rPr>
        <w:t>→ [manmwazelsəsagdəvwajaʒɛbͻnaʃte]</w:t>
      </w:r>
    </w:p>
    <w:p w:rsidR="001E01AA" w:rsidRPr="00C624F3" w:rsidRDefault="001E01AA" w:rsidP="00786A57">
      <w:pPr>
        <w:spacing w:line="240" w:lineRule="auto"/>
        <w:rPr>
          <w:rFonts w:asciiTheme="majorBidi" w:hAnsiTheme="majorBidi" w:cstheme="majorBidi"/>
          <w:sz w:val="24"/>
          <w:szCs w:val="24"/>
        </w:rPr>
      </w:pPr>
      <w:r w:rsidRPr="00C624F3">
        <w:rPr>
          <w:rFonts w:asciiTheme="majorBidi" w:hAnsiTheme="majorBidi" w:cstheme="majorBidi"/>
          <w:sz w:val="24"/>
          <w:szCs w:val="24"/>
        </w:rPr>
        <w:t xml:space="preserve">Identifiez, définissez et analysez à l’aide de la transcription proposée les phénomènes de </w:t>
      </w:r>
      <w:r w:rsidR="00245556" w:rsidRPr="00C624F3">
        <w:rPr>
          <w:rFonts w:asciiTheme="majorBidi" w:hAnsiTheme="majorBidi" w:cstheme="majorBidi"/>
          <w:sz w:val="24"/>
          <w:szCs w:val="24"/>
        </w:rPr>
        <w:t>coarticulation des sons.</w:t>
      </w:r>
    </w:p>
    <w:p w:rsidR="00245556" w:rsidRPr="00786A57" w:rsidRDefault="00245556" w:rsidP="00786A57">
      <w:pPr>
        <w:spacing w:line="240" w:lineRule="auto"/>
        <w:rPr>
          <w:rFonts w:asciiTheme="majorBidi" w:hAnsiTheme="majorBidi" w:cstheme="majorBidi"/>
          <w:b/>
          <w:bCs/>
          <w:sz w:val="24"/>
          <w:szCs w:val="24"/>
          <w:u w:val="single"/>
        </w:rPr>
      </w:pPr>
      <w:r w:rsidRPr="00E01784">
        <w:rPr>
          <w:rFonts w:asciiTheme="majorBidi" w:hAnsiTheme="majorBidi" w:cstheme="majorBidi"/>
          <w:b/>
          <w:bCs/>
          <w:sz w:val="24"/>
          <w:szCs w:val="24"/>
          <w:highlight w:val="green"/>
          <w:u w:val="single"/>
        </w:rPr>
        <w:t>Analyse du sujet</w:t>
      </w:r>
      <w:r w:rsidRPr="00786A57">
        <w:rPr>
          <w:rFonts w:asciiTheme="majorBidi" w:hAnsiTheme="majorBidi" w:cstheme="majorBidi"/>
          <w:b/>
          <w:bCs/>
          <w:sz w:val="24"/>
          <w:szCs w:val="24"/>
          <w:u w:val="single"/>
        </w:rPr>
        <w:t> </w:t>
      </w:r>
    </w:p>
    <w:p w:rsidR="00245556" w:rsidRPr="00C624F3" w:rsidRDefault="00245556" w:rsidP="00786A57">
      <w:pPr>
        <w:spacing w:line="240" w:lineRule="auto"/>
        <w:rPr>
          <w:rFonts w:asciiTheme="majorBidi" w:hAnsiTheme="majorBidi" w:cstheme="majorBidi"/>
          <w:sz w:val="24"/>
          <w:szCs w:val="24"/>
        </w:rPr>
      </w:pPr>
      <w:r w:rsidRPr="00C624F3">
        <w:rPr>
          <w:rFonts w:asciiTheme="majorBidi" w:hAnsiTheme="majorBidi" w:cstheme="majorBidi"/>
          <w:sz w:val="24"/>
          <w:szCs w:val="24"/>
        </w:rPr>
        <w:t>Cet exercice s’inscrit dans le cadre de la phonétique combinatoire, il traite des influences mutuelles des sons. Il démontre la nécessité de maitriser les caractéristiques articulatoires des sons pris isolément.</w:t>
      </w:r>
    </w:p>
    <w:p w:rsidR="00245556" w:rsidRPr="00C624F3" w:rsidRDefault="00245556" w:rsidP="00786A57">
      <w:pPr>
        <w:spacing w:line="240" w:lineRule="auto"/>
        <w:rPr>
          <w:rFonts w:asciiTheme="majorBidi" w:hAnsiTheme="majorBidi" w:cstheme="majorBidi"/>
          <w:sz w:val="24"/>
          <w:szCs w:val="24"/>
        </w:rPr>
      </w:pPr>
      <w:r w:rsidRPr="00C624F3">
        <w:rPr>
          <w:rFonts w:asciiTheme="majorBidi" w:hAnsiTheme="majorBidi" w:cstheme="majorBidi"/>
          <w:sz w:val="24"/>
          <w:szCs w:val="24"/>
        </w:rPr>
        <w:t>Par rapport à une transcription reproduisant les exigences</w:t>
      </w:r>
      <w:r w:rsidR="00CB6762" w:rsidRPr="00C624F3">
        <w:rPr>
          <w:rFonts w:asciiTheme="majorBidi" w:hAnsiTheme="majorBidi" w:cstheme="majorBidi"/>
          <w:sz w:val="24"/>
          <w:szCs w:val="24"/>
        </w:rPr>
        <w:t xml:space="preserve"> du français standard, la notation phonétique proposée intègre quelques variations relevant de </w:t>
      </w:r>
      <w:r w:rsidR="00CB6762" w:rsidRPr="00C624F3">
        <w:rPr>
          <w:rFonts w:asciiTheme="majorBidi" w:hAnsiTheme="majorBidi" w:cstheme="majorBidi"/>
          <w:b/>
          <w:bCs/>
          <w:sz w:val="24"/>
          <w:szCs w:val="24"/>
        </w:rPr>
        <w:t xml:space="preserve">l’assimilation consonantique. </w:t>
      </w:r>
      <w:r w:rsidR="009F03BC">
        <w:rPr>
          <w:rFonts w:asciiTheme="majorBidi" w:hAnsiTheme="majorBidi" w:cstheme="majorBidi"/>
          <w:sz w:val="24"/>
          <w:szCs w:val="24"/>
        </w:rPr>
        <w:t>Il apparaî</w:t>
      </w:r>
      <w:r w:rsidR="00CB6762" w:rsidRPr="00C624F3">
        <w:rPr>
          <w:rFonts w:asciiTheme="majorBidi" w:hAnsiTheme="majorBidi" w:cstheme="majorBidi"/>
          <w:sz w:val="24"/>
          <w:szCs w:val="24"/>
        </w:rPr>
        <w:t>t, en effet, que certains sons cèdent leur place à d’autres réalisations consonantiques. Ces variations ne relèvent pas du hasard. Elles résultent de la rencontre de sons particuliers qui, en fonction de propriétés phonétiques spécifiques et de leur position dans la structure syllabique, s’altèrent les uns les autres.</w:t>
      </w:r>
    </w:p>
    <w:p w:rsidR="00CB6762" w:rsidRPr="00786A57" w:rsidRDefault="00CB6762" w:rsidP="00786A57">
      <w:pPr>
        <w:spacing w:line="240" w:lineRule="auto"/>
        <w:rPr>
          <w:rFonts w:asciiTheme="majorBidi" w:hAnsiTheme="majorBidi" w:cstheme="majorBidi"/>
          <w:b/>
          <w:bCs/>
          <w:i/>
          <w:iCs/>
          <w:sz w:val="24"/>
          <w:szCs w:val="24"/>
        </w:rPr>
      </w:pPr>
      <w:r w:rsidRPr="00786A57">
        <w:rPr>
          <w:rFonts w:asciiTheme="majorBidi" w:hAnsiTheme="majorBidi" w:cstheme="majorBidi"/>
          <w:b/>
          <w:bCs/>
          <w:i/>
          <w:iCs/>
          <w:sz w:val="24"/>
          <w:szCs w:val="24"/>
        </w:rPr>
        <w:t>Po</w:t>
      </w:r>
      <w:r w:rsidR="00786A57">
        <w:rPr>
          <w:rFonts w:asciiTheme="majorBidi" w:hAnsiTheme="majorBidi" w:cstheme="majorBidi"/>
          <w:b/>
          <w:bCs/>
          <w:i/>
          <w:iCs/>
          <w:sz w:val="24"/>
          <w:szCs w:val="24"/>
        </w:rPr>
        <w:t>i</w:t>
      </w:r>
      <w:r w:rsidRPr="00786A57">
        <w:rPr>
          <w:rFonts w:asciiTheme="majorBidi" w:hAnsiTheme="majorBidi" w:cstheme="majorBidi"/>
          <w:b/>
          <w:bCs/>
          <w:i/>
          <w:iCs/>
          <w:sz w:val="24"/>
          <w:szCs w:val="24"/>
        </w:rPr>
        <w:t>nt connaissance : la détermination de l’assimilation</w:t>
      </w:r>
    </w:p>
    <w:p w:rsidR="00786A57" w:rsidRPr="00C624F3" w:rsidRDefault="00CB6762" w:rsidP="009F03BC">
      <w:pPr>
        <w:spacing w:line="240" w:lineRule="auto"/>
        <w:rPr>
          <w:rFonts w:asciiTheme="majorBidi" w:hAnsiTheme="majorBidi" w:cstheme="majorBidi"/>
          <w:sz w:val="24"/>
          <w:szCs w:val="24"/>
        </w:rPr>
      </w:pPr>
      <w:r w:rsidRPr="00C624F3">
        <w:rPr>
          <w:rFonts w:asciiTheme="majorBidi" w:hAnsiTheme="majorBidi" w:cstheme="majorBidi"/>
          <w:sz w:val="24"/>
          <w:szCs w:val="24"/>
        </w:rPr>
        <w:t>L’assimilation est régie par des rapports de forces entre les sons déstabilisant la synchronisation des mouvements articulatoires. À l’intérieur d’une syllabe, les occlusives sont plus fortes que les constrictives et les sourdes plus fortes que les sonores et les nasales. À la frontière syllabique, le son qui déb</w:t>
      </w:r>
      <w:r w:rsidR="009F03BC">
        <w:rPr>
          <w:rFonts w:asciiTheme="majorBidi" w:hAnsiTheme="majorBidi" w:cstheme="majorBidi"/>
          <w:sz w:val="24"/>
          <w:szCs w:val="24"/>
        </w:rPr>
        <w:t>ute la syllabe est le plus fort.</w:t>
      </w:r>
    </w:p>
    <w:p w:rsidR="00FC0B47" w:rsidRPr="00E01784" w:rsidRDefault="00F00F7E" w:rsidP="00786A57">
      <w:pPr>
        <w:pStyle w:val="Paragraphedeliste"/>
        <w:numPr>
          <w:ilvl w:val="0"/>
          <w:numId w:val="3"/>
        </w:numPr>
        <w:spacing w:line="240" w:lineRule="auto"/>
        <w:jc w:val="both"/>
        <w:rPr>
          <w:rFonts w:asciiTheme="majorBidi" w:hAnsiTheme="majorBidi" w:cstheme="majorBidi"/>
          <w:b/>
          <w:bCs/>
          <w:sz w:val="26"/>
          <w:szCs w:val="26"/>
          <w:highlight w:val="cyan"/>
          <w:u w:val="single"/>
        </w:rPr>
      </w:pPr>
      <w:r w:rsidRPr="00E01784">
        <w:rPr>
          <w:rFonts w:asciiTheme="majorBidi" w:hAnsiTheme="majorBidi" w:cstheme="majorBidi"/>
          <w:b/>
          <w:bCs/>
          <w:sz w:val="26"/>
          <w:szCs w:val="26"/>
          <w:highlight w:val="cyan"/>
          <w:u w:val="single"/>
        </w:rPr>
        <w:t>Assimilation de nasalisation </w:t>
      </w:r>
    </w:p>
    <w:p w:rsidR="00712631" w:rsidRDefault="00F00F7E" w:rsidP="00786A57">
      <w:pPr>
        <w:spacing w:line="240" w:lineRule="auto"/>
        <w:jc w:val="both"/>
        <w:rPr>
          <w:rFonts w:asciiTheme="majorBidi" w:hAnsiTheme="majorBidi" w:cstheme="majorBidi"/>
          <w:sz w:val="24"/>
          <w:szCs w:val="24"/>
        </w:rPr>
      </w:pPr>
      <w:r w:rsidRPr="00C624F3">
        <w:rPr>
          <w:rFonts w:asciiTheme="majorBidi" w:hAnsiTheme="majorBidi" w:cstheme="majorBidi"/>
          <w:sz w:val="24"/>
          <w:szCs w:val="24"/>
        </w:rPr>
        <w:t>Une transcription plus normative de mademoiselle aurait été : [manmwazɛl]. On</w:t>
      </w:r>
      <w:r w:rsidR="00A405EA" w:rsidRPr="00C624F3">
        <w:rPr>
          <w:rFonts w:asciiTheme="majorBidi" w:hAnsiTheme="majorBidi" w:cstheme="majorBidi"/>
          <w:sz w:val="24"/>
          <w:szCs w:val="24"/>
        </w:rPr>
        <w:t xml:space="preserve"> constate que </w:t>
      </w:r>
    </w:p>
    <w:p w:rsidR="00712631" w:rsidRDefault="00712631" w:rsidP="00786A57">
      <w:pPr>
        <w:spacing w:line="240" w:lineRule="auto"/>
        <w:jc w:val="both"/>
        <w:rPr>
          <w:rFonts w:asciiTheme="majorBidi" w:hAnsiTheme="majorBidi" w:cstheme="majorBidi"/>
          <w:sz w:val="24"/>
          <w:szCs w:val="24"/>
        </w:rPr>
      </w:pPr>
      <w:r w:rsidRPr="00C624F3">
        <w:rPr>
          <w:rFonts w:asciiTheme="majorBidi" w:hAnsiTheme="majorBidi" w:cstheme="majorBidi"/>
          <w:sz w:val="24"/>
          <w:szCs w:val="24"/>
        </w:rPr>
        <w:t xml:space="preserve"> </w:t>
      </w:r>
      <w:r w:rsidR="00A405EA" w:rsidRPr="00C624F3">
        <w:rPr>
          <w:rFonts w:asciiTheme="majorBidi" w:hAnsiTheme="majorBidi" w:cstheme="majorBidi"/>
          <w:sz w:val="24"/>
          <w:szCs w:val="24"/>
        </w:rPr>
        <w:t>[d] se transforme</w:t>
      </w:r>
      <w:r w:rsidR="00F00F7E" w:rsidRPr="00C624F3">
        <w:rPr>
          <w:rFonts w:asciiTheme="majorBidi" w:hAnsiTheme="majorBidi" w:cstheme="majorBidi"/>
          <w:sz w:val="24"/>
          <w:szCs w:val="24"/>
        </w:rPr>
        <w:t xml:space="preserve">, au contact de [m], en [n]. Autrement dit, lorsque le locuteur entreprend </w:t>
      </w:r>
    </w:p>
    <w:p w:rsidR="00F00F7E" w:rsidRPr="00C624F3" w:rsidRDefault="00F00F7E" w:rsidP="00786A57">
      <w:pPr>
        <w:spacing w:line="240" w:lineRule="auto"/>
        <w:jc w:val="both"/>
        <w:rPr>
          <w:rFonts w:asciiTheme="majorBidi" w:hAnsiTheme="majorBidi" w:cstheme="majorBidi"/>
          <w:b/>
          <w:bCs/>
          <w:sz w:val="24"/>
          <w:szCs w:val="24"/>
        </w:rPr>
      </w:pPr>
      <w:r w:rsidRPr="00C624F3">
        <w:rPr>
          <w:rFonts w:asciiTheme="majorBidi" w:hAnsiTheme="majorBidi" w:cstheme="majorBidi"/>
          <w:sz w:val="24"/>
          <w:szCs w:val="24"/>
        </w:rPr>
        <w:lastRenderedPageBreak/>
        <w:t xml:space="preserve">l’articulation de [d], consonne orale, il se prépare à la réalisation de [m], consonne nasale, et abaisse de façon prématurée le voile du palais. Il réalise ainsi le son nasal correspondant à [d] (occlusive, sonore, apico-dentale, orale), c’est-à-dire [n] (occlusive, sonore, apico-dentale, nasale). Dans ce premier cas d’assimilation, [m] contamine le son précédent, il lui confère son trait de nasalité. On parle </w:t>
      </w:r>
      <w:r w:rsidRPr="00C624F3">
        <w:rPr>
          <w:rFonts w:asciiTheme="majorBidi" w:hAnsiTheme="majorBidi" w:cstheme="majorBidi"/>
          <w:b/>
          <w:bCs/>
          <w:sz w:val="24"/>
          <w:szCs w:val="24"/>
        </w:rPr>
        <w:t>d’assimilation régressive par nasalisation.</w:t>
      </w:r>
    </w:p>
    <w:p w:rsidR="00A405EA" w:rsidRPr="00786A57" w:rsidRDefault="00A405EA" w:rsidP="00786A57">
      <w:pPr>
        <w:spacing w:line="240" w:lineRule="auto"/>
        <w:jc w:val="both"/>
        <w:rPr>
          <w:rFonts w:asciiTheme="majorBidi" w:hAnsiTheme="majorBidi" w:cstheme="majorBidi"/>
          <w:b/>
          <w:bCs/>
          <w:i/>
          <w:iCs/>
          <w:sz w:val="24"/>
          <w:szCs w:val="24"/>
        </w:rPr>
      </w:pPr>
      <w:r w:rsidRPr="00786A57">
        <w:rPr>
          <w:rFonts w:asciiTheme="majorBidi" w:hAnsiTheme="majorBidi" w:cstheme="majorBidi"/>
          <w:b/>
          <w:bCs/>
          <w:i/>
          <w:iCs/>
          <w:sz w:val="24"/>
          <w:szCs w:val="24"/>
        </w:rPr>
        <w:t>Notion clé : assimilation régressive ou progressive </w:t>
      </w:r>
    </w:p>
    <w:p w:rsidR="00A405EA" w:rsidRPr="00C624F3" w:rsidRDefault="00A405EA" w:rsidP="00786A57">
      <w:pPr>
        <w:spacing w:line="240" w:lineRule="auto"/>
        <w:jc w:val="both"/>
        <w:rPr>
          <w:rFonts w:asciiTheme="majorBidi" w:hAnsiTheme="majorBidi" w:cstheme="majorBidi"/>
          <w:sz w:val="24"/>
          <w:szCs w:val="24"/>
        </w:rPr>
      </w:pPr>
      <w:r w:rsidRPr="00C624F3">
        <w:rPr>
          <w:rFonts w:asciiTheme="majorBidi" w:hAnsiTheme="majorBidi" w:cstheme="majorBidi"/>
          <w:sz w:val="24"/>
          <w:szCs w:val="24"/>
        </w:rPr>
        <w:t xml:space="preserve">L’assimilation régressive ou anticipatrice désigne la modification d’un son sous l’influence de celui qui suit. À l’inverse, l’assimilation progressive ou retardée désigne la modification d’un son par celui qui le précède. Ce dernier cas reste cependant rare en français, nous le trouvons par exemple dans le mot </w:t>
      </w:r>
      <w:r w:rsidRPr="00C624F3">
        <w:rPr>
          <w:rFonts w:asciiTheme="majorBidi" w:hAnsiTheme="majorBidi" w:cstheme="majorBidi"/>
          <w:i/>
          <w:iCs/>
          <w:sz w:val="24"/>
          <w:szCs w:val="24"/>
        </w:rPr>
        <w:t>cheval</w:t>
      </w:r>
      <w:r w:rsidRPr="00C624F3">
        <w:rPr>
          <w:rFonts w:asciiTheme="majorBidi" w:hAnsiTheme="majorBidi" w:cstheme="majorBidi"/>
          <w:sz w:val="24"/>
          <w:szCs w:val="24"/>
        </w:rPr>
        <w:t xml:space="preserve"> lorsqu’il est prononcé avec l’élision du [ə] : [ʃfal]</w:t>
      </w:r>
    </w:p>
    <w:p w:rsidR="00A405EA" w:rsidRPr="00786A57" w:rsidRDefault="00A405EA" w:rsidP="00786A57">
      <w:pPr>
        <w:spacing w:line="240" w:lineRule="auto"/>
        <w:jc w:val="both"/>
        <w:rPr>
          <w:rFonts w:asciiTheme="majorBidi" w:hAnsiTheme="majorBidi" w:cstheme="majorBidi"/>
          <w:b/>
          <w:bCs/>
          <w:i/>
          <w:iCs/>
          <w:sz w:val="24"/>
          <w:szCs w:val="24"/>
        </w:rPr>
      </w:pPr>
      <w:r w:rsidRPr="00786A57">
        <w:rPr>
          <w:rFonts w:asciiTheme="majorBidi" w:hAnsiTheme="majorBidi" w:cstheme="majorBidi"/>
          <w:b/>
          <w:bCs/>
          <w:i/>
          <w:iCs/>
          <w:sz w:val="24"/>
          <w:szCs w:val="24"/>
        </w:rPr>
        <w:t>Point connaissance : L’harmonisation vocalique</w:t>
      </w:r>
    </w:p>
    <w:p w:rsidR="00A405EA" w:rsidRPr="00C624F3" w:rsidRDefault="00A405EA" w:rsidP="00786A57">
      <w:pPr>
        <w:spacing w:line="240" w:lineRule="auto"/>
        <w:jc w:val="both"/>
        <w:rPr>
          <w:rFonts w:asciiTheme="majorBidi" w:hAnsiTheme="majorBidi" w:cstheme="majorBidi"/>
          <w:sz w:val="24"/>
          <w:szCs w:val="24"/>
        </w:rPr>
      </w:pPr>
      <w:r w:rsidRPr="00C624F3">
        <w:rPr>
          <w:rFonts w:asciiTheme="majorBidi" w:hAnsiTheme="majorBidi" w:cstheme="majorBidi"/>
          <w:sz w:val="24"/>
          <w:szCs w:val="24"/>
        </w:rPr>
        <w:t>Les voyelles subissent également des faits de coarticulation. Ils consistent le plus souvent en une assimilation régressive à distance, appelée harmonisation vocalique : le timbre d’une voyelle intermédiaire non accentuée est modifié par le timbre de la voyelle de la syllabe suivante. Par exemple</w:t>
      </w:r>
      <w:r w:rsidR="00BF63F2" w:rsidRPr="00C624F3">
        <w:rPr>
          <w:rFonts w:asciiTheme="majorBidi" w:hAnsiTheme="majorBidi" w:cstheme="majorBidi"/>
          <w:sz w:val="24"/>
          <w:szCs w:val="24"/>
        </w:rPr>
        <w:t>,</w:t>
      </w:r>
      <w:r w:rsidRPr="00C624F3">
        <w:rPr>
          <w:rFonts w:asciiTheme="majorBidi" w:hAnsiTheme="majorBidi" w:cstheme="majorBidi"/>
          <w:sz w:val="24"/>
          <w:szCs w:val="24"/>
        </w:rPr>
        <w:t xml:space="preserve"> le [ɛ]</w:t>
      </w:r>
      <w:r w:rsidR="00BF63F2" w:rsidRPr="00C624F3">
        <w:rPr>
          <w:rFonts w:asciiTheme="majorBidi" w:hAnsiTheme="majorBidi" w:cstheme="majorBidi"/>
          <w:sz w:val="24"/>
          <w:szCs w:val="24"/>
        </w:rPr>
        <w:t xml:space="preserve"> du mot </w:t>
      </w:r>
      <w:r w:rsidR="00BF63F2" w:rsidRPr="00C624F3">
        <w:rPr>
          <w:rFonts w:asciiTheme="majorBidi" w:hAnsiTheme="majorBidi" w:cstheme="majorBidi"/>
          <w:i/>
          <w:iCs/>
          <w:sz w:val="24"/>
          <w:szCs w:val="24"/>
        </w:rPr>
        <w:t>maire</w:t>
      </w:r>
      <w:r w:rsidR="00BF63F2" w:rsidRPr="00C624F3">
        <w:rPr>
          <w:rFonts w:asciiTheme="majorBidi" w:hAnsiTheme="majorBidi" w:cstheme="majorBidi"/>
          <w:sz w:val="24"/>
          <w:szCs w:val="24"/>
        </w:rPr>
        <w:t xml:space="preserve"> [mɛʀ] se ferme dans </w:t>
      </w:r>
      <w:r w:rsidR="00BF63F2" w:rsidRPr="00C624F3">
        <w:rPr>
          <w:rFonts w:asciiTheme="majorBidi" w:hAnsiTheme="majorBidi" w:cstheme="majorBidi"/>
          <w:i/>
          <w:iCs/>
          <w:sz w:val="24"/>
          <w:szCs w:val="24"/>
        </w:rPr>
        <w:t>mairie</w:t>
      </w:r>
      <w:r w:rsidR="00BF63F2" w:rsidRPr="00C624F3">
        <w:rPr>
          <w:rFonts w:asciiTheme="majorBidi" w:hAnsiTheme="majorBidi" w:cstheme="majorBidi"/>
          <w:sz w:val="24"/>
          <w:szCs w:val="24"/>
        </w:rPr>
        <w:t xml:space="preserve"> [meri] sous l’influence de la voyelle fermée [i]. Le même phénomène est observable avec le [ɛ] de </w:t>
      </w:r>
      <w:r w:rsidR="00BF63F2" w:rsidRPr="00C624F3">
        <w:rPr>
          <w:rFonts w:asciiTheme="majorBidi" w:hAnsiTheme="majorBidi" w:cstheme="majorBidi"/>
          <w:i/>
          <w:iCs/>
          <w:sz w:val="24"/>
          <w:szCs w:val="24"/>
        </w:rPr>
        <w:t>il aime</w:t>
      </w:r>
      <w:r w:rsidR="00BF63F2" w:rsidRPr="00C624F3">
        <w:rPr>
          <w:rFonts w:asciiTheme="majorBidi" w:hAnsiTheme="majorBidi" w:cstheme="majorBidi"/>
          <w:sz w:val="24"/>
          <w:szCs w:val="24"/>
        </w:rPr>
        <w:t xml:space="preserve"> [ilɛm] qui devient [ilaeme] dans </w:t>
      </w:r>
      <w:r w:rsidR="00BF63F2" w:rsidRPr="00C624F3">
        <w:rPr>
          <w:rFonts w:asciiTheme="majorBidi" w:hAnsiTheme="majorBidi" w:cstheme="majorBidi"/>
          <w:i/>
          <w:iCs/>
          <w:sz w:val="24"/>
          <w:szCs w:val="24"/>
        </w:rPr>
        <w:t>il a aimé</w:t>
      </w:r>
      <w:r w:rsidR="00BF63F2" w:rsidRPr="00C624F3">
        <w:rPr>
          <w:rFonts w:asciiTheme="majorBidi" w:hAnsiTheme="majorBidi" w:cstheme="majorBidi"/>
          <w:sz w:val="24"/>
          <w:szCs w:val="24"/>
        </w:rPr>
        <w:t>.</w:t>
      </w:r>
    </w:p>
    <w:p w:rsidR="00BF63F2" w:rsidRPr="00E01784" w:rsidRDefault="00BF63F2" w:rsidP="00786A57">
      <w:pPr>
        <w:pStyle w:val="Paragraphedeliste"/>
        <w:numPr>
          <w:ilvl w:val="0"/>
          <w:numId w:val="3"/>
        </w:numPr>
        <w:spacing w:line="240" w:lineRule="auto"/>
        <w:jc w:val="both"/>
        <w:rPr>
          <w:rFonts w:asciiTheme="majorBidi" w:hAnsiTheme="majorBidi" w:cstheme="majorBidi"/>
          <w:b/>
          <w:bCs/>
          <w:sz w:val="26"/>
          <w:szCs w:val="26"/>
          <w:highlight w:val="cyan"/>
          <w:u w:val="single"/>
        </w:rPr>
      </w:pPr>
      <w:r w:rsidRPr="00E01784">
        <w:rPr>
          <w:rFonts w:asciiTheme="majorBidi" w:hAnsiTheme="majorBidi" w:cstheme="majorBidi"/>
          <w:b/>
          <w:bCs/>
          <w:sz w:val="26"/>
          <w:szCs w:val="26"/>
          <w:highlight w:val="cyan"/>
          <w:u w:val="single"/>
        </w:rPr>
        <w:t>Assimilation de sonorisation</w:t>
      </w:r>
    </w:p>
    <w:p w:rsidR="00BF63F2" w:rsidRPr="00C624F3" w:rsidRDefault="00BF63F2" w:rsidP="00786A57">
      <w:pPr>
        <w:spacing w:line="240" w:lineRule="auto"/>
        <w:jc w:val="both"/>
        <w:rPr>
          <w:rFonts w:asciiTheme="majorBidi" w:hAnsiTheme="majorBidi" w:cstheme="majorBidi"/>
          <w:sz w:val="24"/>
          <w:szCs w:val="24"/>
        </w:rPr>
      </w:pPr>
      <w:r w:rsidRPr="00C624F3">
        <w:rPr>
          <w:rFonts w:asciiTheme="majorBidi" w:hAnsiTheme="majorBidi" w:cstheme="majorBidi"/>
          <w:sz w:val="24"/>
          <w:szCs w:val="24"/>
        </w:rPr>
        <w:t xml:space="preserve">[sagdəvwajaʒ] illustre un autre type d’assimilation : [d] étend son trait de sonorité à la consonne sourde [k], normalement attendue à la fin de </w:t>
      </w:r>
      <w:r w:rsidRPr="00C624F3">
        <w:rPr>
          <w:rFonts w:asciiTheme="majorBidi" w:hAnsiTheme="majorBidi" w:cstheme="majorBidi"/>
          <w:i/>
          <w:iCs/>
          <w:sz w:val="24"/>
          <w:szCs w:val="24"/>
        </w:rPr>
        <w:t>sac</w:t>
      </w:r>
      <w:r w:rsidRPr="00C624F3">
        <w:rPr>
          <w:rFonts w:asciiTheme="majorBidi" w:hAnsiTheme="majorBidi" w:cstheme="majorBidi"/>
          <w:sz w:val="24"/>
          <w:szCs w:val="24"/>
        </w:rPr>
        <w:t>. On obtient, par une assimilation régressive de sonorisation, le son sonore produit une vibration anticipée des cordes vocales.</w:t>
      </w:r>
    </w:p>
    <w:p w:rsidR="00BF63F2" w:rsidRPr="00E01784" w:rsidRDefault="00BF63F2" w:rsidP="00786A57">
      <w:pPr>
        <w:pStyle w:val="Paragraphedeliste"/>
        <w:numPr>
          <w:ilvl w:val="0"/>
          <w:numId w:val="3"/>
        </w:numPr>
        <w:spacing w:line="240" w:lineRule="auto"/>
        <w:jc w:val="both"/>
        <w:rPr>
          <w:rFonts w:asciiTheme="majorBidi" w:hAnsiTheme="majorBidi" w:cstheme="majorBidi"/>
          <w:b/>
          <w:bCs/>
          <w:sz w:val="26"/>
          <w:szCs w:val="26"/>
          <w:highlight w:val="cyan"/>
          <w:u w:val="single"/>
        </w:rPr>
      </w:pPr>
      <w:r w:rsidRPr="00E01784">
        <w:rPr>
          <w:rFonts w:asciiTheme="majorBidi" w:hAnsiTheme="majorBidi" w:cstheme="majorBidi"/>
          <w:b/>
          <w:bCs/>
          <w:sz w:val="26"/>
          <w:szCs w:val="26"/>
          <w:highlight w:val="cyan"/>
          <w:u w:val="single"/>
        </w:rPr>
        <w:t>Assimilation d’assourdissement</w:t>
      </w:r>
    </w:p>
    <w:p w:rsidR="00BF63F2" w:rsidRPr="00C624F3" w:rsidRDefault="00BF63F2" w:rsidP="00786A57">
      <w:pPr>
        <w:spacing w:line="240" w:lineRule="auto"/>
        <w:jc w:val="both"/>
        <w:rPr>
          <w:rFonts w:asciiTheme="majorBidi" w:hAnsiTheme="majorBidi" w:cstheme="majorBidi"/>
          <w:sz w:val="24"/>
          <w:szCs w:val="24"/>
        </w:rPr>
      </w:pPr>
      <w:r w:rsidRPr="00C624F3">
        <w:rPr>
          <w:rFonts w:asciiTheme="majorBidi" w:hAnsiTheme="majorBidi" w:cstheme="majorBidi"/>
          <w:sz w:val="24"/>
          <w:szCs w:val="24"/>
        </w:rPr>
        <w:t>Le dernier cas d’assimilation observable, [aʃte</w:t>
      </w:r>
      <w:r w:rsidR="00B27DC4" w:rsidRPr="00C624F3">
        <w:rPr>
          <w:rFonts w:asciiTheme="majorBidi" w:hAnsiTheme="majorBidi" w:cstheme="majorBidi"/>
          <w:sz w:val="24"/>
          <w:szCs w:val="24"/>
        </w:rPr>
        <w:t xml:space="preserve">], résulte de l’élision de [ə] qui occasionne la rencontre de [ʒ] et [t].Les cordes vocales, en prévision de la réalisation de [t] ; cessent de vibrer. La consonne sonore [ʒ],  alors produite avec le trait sourd, devient la sourde </w:t>
      </w:r>
    </w:p>
    <w:p w:rsidR="00B27DC4" w:rsidRPr="00786A57" w:rsidRDefault="00EE0DC1" w:rsidP="00786A57">
      <w:pPr>
        <w:spacing w:line="240" w:lineRule="auto"/>
        <w:jc w:val="both"/>
        <w:rPr>
          <w:rFonts w:asciiTheme="majorBidi" w:hAnsiTheme="majorBidi" w:cstheme="majorBidi"/>
          <w:b/>
          <w:bCs/>
          <w:sz w:val="26"/>
          <w:szCs w:val="26"/>
        </w:rPr>
      </w:pPr>
      <w:r w:rsidRPr="00E01784">
        <w:rPr>
          <w:rFonts w:asciiTheme="majorBidi" w:hAnsiTheme="majorBidi" w:cstheme="majorBidi"/>
          <w:b/>
          <w:bCs/>
          <w:sz w:val="26"/>
          <w:szCs w:val="26"/>
          <w:highlight w:val="yellow"/>
        </w:rPr>
        <w:t>Conclusion</w:t>
      </w:r>
    </w:p>
    <w:p w:rsidR="00EE0DC1" w:rsidRDefault="00EE0DC1" w:rsidP="00786A57">
      <w:pPr>
        <w:spacing w:line="240" w:lineRule="auto"/>
        <w:jc w:val="both"/>
        <w:rPr>
          <w:rFonts w:asciiTheme="majorBidi" w:hAnsiTheme="majorBidi" w:cstheme="majorBidi"/>
          <w:sz w:val="24"/>
          <w:szCs w:val="24"/>
        </w:rPr>
      </w:pPr>
      <w:r w:rsidRPr="00C624F3">
        <w:rPr>
          <w:rFonts w:asciiTheme="majorBidi" w:hAnsiTheme="majorBidi" w:cstheme="majorBidi"/>
          <w:sz w:val="24"/>
          <w:szCs w:val="24"/>
        </w:rPr>
        <w:t>Les sons en tant qu’unités autonomes et invariables n’existent finalement que dans une perspective pédagogique. Les phénomènes de coarticulation accompagnent systématiquement l’usage normal de la parole. Ces interactions articulatoires, dont l’assimilation n’illustre qu’un des exemples le plus fréquent, rendent compte de la vie d’une langue. Elles en motivent le changement et l’évolution phonétiques.</w:t>
      </w:r>
    </w:p>
    <w:p w:rsidR="00CB06D1" w:rsidRDefault="00CB06D1" w:rsidP="00786A57">
      <w:pPr>
        <w:spacing w:line="240" w:lineRule="auto"/>
        <w:jc w:val="both"/>
        <w:rPr>
          <w:rFonts w:asciiTheme="majorBidi" w:hAnsiTheme="majorBidi" w:cstheme="majorBidi"/>
          <w:sz w:val="24"/>
          <w:szCs w:val="24"/>
        </w:rPr>
      </w:pPr>
    </w:p>
    <w:p w:rsidR="00CB06D1" w:rsidRDefault="00CB06D1" w:rsidP="00786A57">
      <w:pPr>
        <w:spacing w:line="240" w:lineRule="auto"/>
        <w:jc w:val="both"/>
        <w:rPr>
          <w:rFonts w:asciiTheme="majorBidi" w:hAnsiTheme="majorBidi" w:cstheme="majorBidi"/>
          <w:sz w:val="24"/>
          <w:szCs w:val="24"/>
        </w:rPr>
      </w:pPr>
    </w:p>
    <w:p w:rsidR="00CB06D1" w:rsidRDefault="00CB06D1" w:rsidP="00786A57">
      <w:pPr>
        <w:spacing w:line="240" w:lineRule="auto"/>
        <w:jc w:val="both"/>
        <w:rPr>
          <w:rFonts w:asciiTheme="majorBidi" w:hAnsiTheme="majorBidi" w:cstheme="majorBidi"/>
          <w:sz w:val="24"/>
          <w:szCs w:val="24"/>
        </w:rPr>
      </w:pPr>
    </w:p>
    <w:p w:rsidR="00CB06D1" w:rsidRDefault="00CB06D1" w:rsidP="00786A57">
      <w:pPr>
        <w:spacing w:line="240" w:lineRule="auto"/>
        <w:jc w:val="both"/>
        <w:rPr>
          <w:rFonts w:asciiTheme="majorBidi" w:hAnsiTheme="majorBidi" w:cstheme="majorBidi"/>
          <w:sz w:val="24"/>
          <w:szCs w:val="24"/>
        </w:rPr>
      </w:pPr>
    </w:p>
    <w:p w:rsidR="00CB06D1" w:rsidRDefault="00CB06D1" w:rsidP="00786A57">
      <w:pPr>
        <w:spacing w:line="240" w:lineRule="auto"/>
        <w:jc w:val="both"/>
        <w:rPr>
          <w:rFonts w:asciiTheme="majorBidi" w:hAnsiTheme="majorBidi" w:cstheme="majorBidi"/>
          <w:sz w:val="24"/>
          <w:szCs w:val="24"/>
        </w:rPr>
      </w:pPr>
    </w:p>
    <w:p w:rsidR="00CB06D1" w:rsidRPr="00712631" w:rsidRDefault="00CB06D1" w:rsidP="00712631">
      <w:pPr>
        <w:spacing w:line="240" w:lineRule="auto"/>
        <w:jc w:val="right"/>
        <w:rPr>
          <w:rFonts w:asciiTheme="majorBidi" w:hAnsiTheme="majorBidi" w:cstheme="majorBidi"/>
          <w:b/>
          <w:bCs/>
          <w:sz w:val="26"/>
          <w:szCs w:val="26"/>
        </w:rPr>
      </w:pPr>
    </w:p>
    <w:sectPr w:rsidR="00CB06D1" w:rsidRPr="00712631" w:rsidSect="00092E0C">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14E4" w:rsidRDefault="004B14E4" w:rsidP="0079481A">
      <w:pPr>
        <w:spacing w:after="0" w:line="240" w:lineRule="auto"/>
      </w:pPr>
      <w:r>
        <w:separator/>
      </w:r>
    </w:p>
  </w:endnote>
  <w:endnote w:type="continuationSeparator" w:id="0">
    <w:p w:rsidR="004B14E4" w:rsidRDefault="004B14E4" w:rsidP="007948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05138"/>
      <w:docPartObj>
        <w:docPartGallery w:val="Page Numbers (Bottom of Page)"/>
        <w:docPartUnique/>
      </w:docPartObj>
    </w:sdtPr>
    <w:sdtContent>
      <w:p w:rsidR="0079481A" w:rsidRDefault="0079481A">
        <w:pPr>
          <w:pStyle w:val="Pieddepage"/>
          <w:jc w:val="center"/>
        </w:pPr>
        <w:fldSimple w:instr=" PAGE   \* MERGEFORMAT ">
          <w:r>
            <w:rPr>
              <w:noProof/>
            </w:rPr>
            <w:t>3</w:t>
          </w:r>
        </w:fldSimple>
      </w:p>
    </w:sdtContent>
  </w:sdt>
  <w:p w:rsidR="0079481A" w:rsidRDefault="0079481A">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14E4" w:rsidRDefault="004B14E4" w:rsidP="0079481A">
      <w:pPr>
        <w:spacing w:after="0" w:line="240" w:lineRule="auto"/>
      </w:pPr>
      <w:r>
        <w:separator/>
      </w:r>
    </w:p>
  </w:footnote>
  <w:footnote w:type="continuationSeparator" w:id="0">
    <w:p w:rsidR="004B14E4" w:rsidRDefault="004B14E4" w:rsidP="0079481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2F4579"/>
    <w:multiLevelType w:val="hybridMultilevel"/>
    <w:tmpl w:val="B6C41212"/>
    <w:lvl w:ilvl="0" w:tplc="040C0015">
      <w:start w:val="1"/>
      <w:numFmt w:val="upperLetter"/>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4D8B2175"/>
    <w:multiLevelType w:val="hybridMultilevel"/>
    <w:tmpl w:val="E3FCF5EC"/>
    <w:lvl w:ilvl="0" w:tplc="4546EBE2">
      <w:numFmt w:val="bullet"/>
      <w:lvlText w:val="-"/>
      <w:lvlJc w:val="left"/>
      <w:pPr>
        <w:ind w:left="1080" w:hanging="360"/>
      </w:pPr>
      <w:rPr>
        <w:rFonts w:ascii="Times New Roman" w:eastAsiaTheme="minorHAnsi"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75D11C72"/>
    <w:multiLevelType w:val="hybridMultilevel"/>
    <w:tmpl w:val="10FC0030"/>
    <w:lvl w:ilvl="0" w:tplc="A4689538">
      <w:start w:val="1"/>
      <w:numFmt w:val="decimal"/>
      <w:lvlText w:val="%1)"/>
      <w:lvlJc w:val="left"/>
      <w:pPr>
        <w:ind w:left="1080" w:hanging="360"/>
      </w:pPr>
      <w:rPr>
        <w:rFonts w:hint="default"/>
        <w:b/>
        <w:bCs/>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nsid w:val="7CF921E3"/>
    <w:multiLevelType w:val="hybridMultilevel"/>
    <w:tmpl w:val="69D6D808"/>
    <w:lvl w:ilvl="0" w:tplc="16D07914">
      <w:start w:val="3"/>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851690"/>
    <w:rsid w:val="00002E88"/>
    <w:rsid w:val="00002FE2"/>
    <w:rsid w:val="000033C8"/>
    <w:rsid w:val="00004466"/>
    <w:rsid w:val="00004C0C"/>
    <w:rsid w:val="00005433"/>
    <w:rsid w:val="00005844"/>
    <w:rsid w:val="000079AF"/>
    <w:rsid w:val="00007AC9"/>
    <w:rsid w:val="00010B7C"/>
    <w:rsid w:val="00013D29"/>
    <w:rsid w:val="00014451"/>
    <w:rsid w:val="000146F0"/>
    <w:rsid w:val="00014F4A"/>
    <w:rsid w:val="000159C3"/>
    <w:rsid w:val="00015F23"/>
    <w:rsid w:val="000171E7"/>
    <w:rsid w:val="000172F4"/>
    <w:rsid w:val="0001759A"/>
    <w:rsid w:val="00020177"/>
    <w:rsid w:val="0002031F"/>
    <w:rsid w:val="00020EF3"/>
    <w:rsid w:val="00021069"/>
    <w:rsid w:val="00022ED2"/>
    <w:rsid w:val="00023E71"/>
    <w:rsid w:val="000244EF"/>
    <w:rsid w:val="00024DA0"/>
    <w:rsid w:val="00025853"/>
    <w:rsid w:val="000263FC"/>
    <w:rsid w:val="000268D0"/>
    <w:rsid w:val="00027007"/>
    <w:rsid w:val="000275ED"/>
    <w:rsid w:val="0002779C"/>
    <w:rsid w:val="00027903"/>
    <w:rsid w:val="000309C0"/>
    <w:rsid w:val="00030ACA"/>
    <w:rsid w:val="000311DE"/>
    <w:rsid w:val="0003177C"/>
    <w:rsid w:val="00032FCA"/>
    <w:rsid w:val="00033256"/>
    <w:rsid w:val="00033271"/>
    <w:rsid w:val="0003639E"/>
    <w:rsid w:val="000364A5"/>
    <w:rsid w:val="00041444"/>
    <w:rsid w:val="00045292"/>
    <w:rsid w:val="00046D3E"/>
    <w:rsid w:val="00047B6D"/>
    <w:rsid w:val="000515C3"/>
    <w:rsid w:val="00053FDA"/>
    <w:rsid w:val="000546F7"/>
    <w:rsid w:val="00055427"/>
    <w:rsid w:val="00056F41"/>
    <w:rsid w:val="0006097A"/>
    <w:rsid w:val="00060D2C"/>
    <w:rsid w:val="000619B0"/>
    <w:rsid w:val="00063EE0"/>
    <w:rsid w:val="00070DE5"/>
    <w:rsid w:val="000713B8"/>
    <w:rsid w:val="0007175B"/>
    <w:rsid w:val="00071E9C"/>
    <w:rsid w:val="0007311D"/>
    <w:rsid w:val="0007359B"/>
    <w:rsid w:val="00073878"/>
    <w:rsid w:val="00073E6A"/>
    <w:rsid w:val="000749D2"/>
    <w:rsid w:val="00075748"/>
    <w:rsid w:val="000761F4"/>
    <w:rsid w:val="000762A1"/>
    <w:rsid w:val="0008165A"/>
    <w:rsid w:val="0008174A"/>
    <w:rsid w:val="000821AC"/>
    <w:rsid w:val="00082393"/>
    <w:rsid w:val="0008275B"/>
    <w:rsid w:val="00084008"/>
    <w:rsid w:val="000858DC"/>
    <w:rsid w:val="0008705B"/>
    <w:rsid w:val="000876DF"/>
    <w:rsid w:val="000914BE"/>
    <w:rsid w:val="0009171E"/>
    <w:rsid w:val="00092417"/>
    <w:rsid w:val="00092E0C"/>
    <w:rsid w:val="00094C99"/>
    <w:rsid w:val="00095C2A"/>
    <w:rsid w:val="00096F8D"/>
    <w:rsid w:val="000A07B3"/>
    <w:rsid w:val="000A0DE2"/>
    <w:rsid w:val="000A21D1"/>
    <w:rsid w:val="000A3702"/>
    <w:rsid w:val="000A5D9A"/>
    <w:rsid w:val="000A775F"/>
    <w:rsid w:val="000B03DC"/>
    <w:rsid w:val="000B0A6E"/>
    <w:rsid w:val="000B150E"/>
    <w:rsid w:val="000B2A9A"/>
    <w:rsid w:val="000B312B"/>
    <w:rsid w:val="000B4F45"/>
    <w:rsid w:val="000B62C7"/>
    <w:rsid w:val="000B654B"/>
    <w:rsid w:val="000B7066"/>
    <w:rsid w:val="000B731A"/>
    <w:rsid w:val="000C0922"/>
    <w:rsid w:val="000C2A00"/>
    <w:rsid w:val="000C3202"/>
    <w:rsid w:val="000C46F9"/>
    <w:rsid w:val="000C4799"/>
    <w:rsid w:val="000C4C4D"/>
    <w:rsid w:val="000C58D3"/>
    <w:rsid w:val="000C592D"/>
    <w:rsid w:val="000C6635"/>
    <w:rsid w:val="000D136B"/>
    <w:rsid w:val="000D214D"/>
    <w:rsid w:val="000D2988"/>
    <w:rsid w:val="000D57F4"/>
    <w:rsid w:val="000D7C3D"/>
    <w:rsid w:val="000E3FBA"/>
    <w:rsid w:val="000E4AC4"/>
    <w:rsid w:val="000E6383"/>
    <w:rsid w:val="000E6422"/>
    <w:rsid w:val="000F2261"/>
    <w:rsid w:val="000F4F94"/>
    <w:rsid w:val="000F6896"/>
    <w:rsid w:val="000F6A02"/>
    <w:rsid w:val="000F6B0A"/>
    <w:rsid w:val="000F7E73"/>
    <w:rsid w:val="000F7E9C"/>
    <w:rsid w:val="00100D00"/>
    <w:rsid w:val="00101D45"/>
    <w:rsid w:val="00102245"/>
    <w:rsid w:val="001030CB"/>
    <w:rsid w:val="001035D6"/>
    <w:rsid w:val="00103B32"/>
    <w:rsid w:val="00104034"/>
    <w:rsid w:val="00104665"/>
    <w:rsid w:val="00104715"/>
    <w:rsid w:val="0010509B"/>
    <w:rsid w:val="00105224"/>
    <w:rsid w:val="001064E8"/>
    <w:rsid w:val="001077FF"/>
    <w:rsid w:val="00107A2D"/>
    <w:rsid w:val="00107F7D"/>
    <w:rsid w:val="001104D4"/>
    <w:rsid w:val="00110E05"/>
    <w:rsid w:val="001111C5"/>
    <w:rsid w:val="00111417"/>
    <w:rsid w:val="001146E3"/>
    <w:rsid w:val="00114ADA"/>
    <w:rsid w:val="00114FB1"/>
    <w:rsid w:val="001151AD"/>
    <w:rsid w:val="001216C2"/>
    <w:rsid w:val="001235A2"/>
    <w:rsid w:val="00124BC4"/>
    <w:rsid w:val="00125663"/>
    <w:rsid w:val="00125A00"/>
    <w:rsid w:val="00130820"/>
    <w:rsid w:val="0013143F"/>
    <w:rsid w:val="001328C8"/>
    <w:rsid w:val="00132A62"/>
    <w:rsid w:val="00132D31"/>
    <w:rsid w:val="0013337D"/>
    <w:rsid w:val="00137281"/>
    <w:rsid w:val="00137375"/>
    <w:rsid w:val="0014210D"/>
    <w:rsid w:val="00142F42"/>
    <w:rsid w:val="001455CB"/>
    <w:rsid w:val="00146E2F"/>
    <w:rsid w:val="0014726F"/>
    <w:rsid w:val="00150179"/>
    <w:rsid w:val="00151107"/>
    <w:rsid w:val="00151A4C"/>
    <w:rsid w:val="0015214D"/>
    <w:rsid w:val="0015232E"/>
    <w:rsid w:val="00152606"/>
    <w:rsid w:val="001538B1"/>
    <w:rsid w:val="001553A6"/>
    <w:rsid w:val="001556CA"/>
    <w:rsid w:val="00157B83"/>
    <w:rsid w:val="001600F1"/>
    <w:rsid w:val="001618A1"/>
    <w:rsid w:val="0016233D"/>
    <w:rsid w:val="0016235C"/>
    <w:rsid w:val="00165093"/>
    <w:rsid w:val="0016550A"/>
    <w:rsid w:val="00165D4F"/>
    <w:rsid w:val="0016667C"/>
    <w:rsid w:val="00166877"/>
    <w:rsid w:val="00170679"/>
    <w:rsid w:val="00170D00"/>
    <w:rsid w:val="00170DCB"/>
    <w:rsid w:val="00171D4D"/>
    <w:rsid w:val="00172282"/>
    <w:rsid w:val="00172D76"/>
    <w:rsid w:val="001734A2"/>
    <w:rsid w:val="0017687F"/>
    <w:rsid w:val="001770BD"/>
    <w:rsid w:val="00177725"/>
    <w:rsid w:val="00177B72"/>
    <w:rsid w:val="00180D16"/>
    <w:rsid w:val="00180D8B"/>
    <w:rsid w:val="00181191"/>
    <w:rsid w:val="001821B3"/>
    <w:rsid w:val="001829B5"/>
    <w:rsid w:val="00182DA7"/>
    <w:rsid w:val="00182FCD"/>
    <w:rsid w:val="001838F4"/>
    <w:rsid w:val="00184311"/>
    <w:rsid w:val="0018462D"/>
    <w:rsid w:val="00185110"/>
    <w:rsid w:val="00186596"/>
    <w:rsid w:val="00187371"/>
    <w:rsid w:val="0018762D"/>
    <w:rsid w:val="001900DE"/>
    <w:rsid w:val="00190CF4"/>
    <w:rsid w:val="001912E4"/>
    <w:rsid w:val="00192260"/>
    <w:rsid w:val="0019308C"/>
    <w:rsid w:val="00193A40"/>
    <w:rsid w:val="00194056"/>
    <w:rsid w:val="0019684E"/>
    <w:rsid w:val="001977E6"/>
    <w:rsid w:val="001978FC"/>
    <w:rsid w:val="001A1826"/>
    <w:rsid w:val="001A3EF4"/>
    <w:rsid w:val="001A4CD6"/>
    <w:rsid w:val="001A4E4E"/>
    <w:rsid w:val="001A626B"/>
    <w:rsid w:val="001A66B9"/>
    <w:rsid w:val="001B0A22"/>
    <w:rsid w:val="001B101E"/>
    <w:rsid w:val="001B2236"/>
    <w:rsid w:val="001B385F"/>
    <w:rsid w:val="001B3E70"/>
    <w:rsid w:val="001B4130"/>
    <w:rsid w:val="001B5878"/>
    <w:rsid w:val="001B6910"/>
    <w:rsid w:val="001C01D7"/>
    <w:rsid w:val="001C10B4"/>
    <w:rsid w:val="001C11C4"/>
    <w:rsid w:val="001C1B1B"/>
    <w:rsid w:val="001C355C"/>
    <w:rsid w:val="001C43A0"/>
    <w:rsid w:val="001C5FCF"/>
    <w:rsid w:val="001D059A"/>
    <w:rsid w:val="001D12D4"/>
    <w:rsid w:val="001D136E"/>
    <w:rsid w:val="001D14A9"/>
    <w:rsid w:val="001D24BC"/>
    <w:rsid w:val="001D27B9"/>
    <w:rsid w:val="001D2822"/>
    <w:rsid w:val="001D40BF"/>
    <w:rsid w:val="001D47CC"/>
    <w:rsid w:val="001D6695"/>
    <w:rsid w:val="001D6BBF"/>
    <w:rsid w:val="001D7DDA"/>
    <w:rsid w:val="001E01AA"/>
    <w:rsid w:val="001E0431"/>
    <w:rsid w:val="001E176D"/>
    <w:rsid w:val="001E2171"/>
    <w:rsid w:val="001E4B1E"/>
    <w:rsid w:val="001E5098"/>
    <w:rsid w:val="001E643B"/>
    <w:rsid w:val="001E7E69"/>
    <w:rsid w:val="001F0014"/>
    <w:rsid w:val="001F18C6"/>
    <w:rsid w:val="001F1CCE"/>
    <w:rsid w:val="001F1F84"/>
    <w:rsid w:val="001F2C64"/>
    <w:rsid w:val="001F452F"/>
    <w:rsid w:val="001F5604"/>
    <w:rsid w:val="001F7E9F"/>
    <w:rsid w:val="00200BF3"/>
    <w:rsid w:val="00201F24"/>
    <w:rsid w:val="00202C6E"/>
    <w:rsid w:val="00204101"/>
    <w:rsid w:val="00205154"/>
    <w:rsid w:val="00206368"/>
    <w:rsid w:val="0020690C"/>
    <w:rsid w:val="002072DD"/>
    <w:rsid w:val="002105B9"/>
    <w:rsid w:val="002121D2"/>
    <w:rsid w:val="00214B50"/>
    <w:rsid w:val="0021524A"/>
    <w:rsid w:val="0021618D"/>
    <w:rsid w:val="0021797C"/>
    <w:rsid w:val="00221C24"/>
    <w:rsid w:val="00221E2F"/>
    <w:rsid w:val="0022288C"/>
    <w:rsid w:val="00222A89"/>
    <w:rsid w:val="00223941"/>
    <w:rsid w:val="00223CFB"/>
    <w:rsid w:val="00223E74"/>
    <w:rsid w:val="00224795"/>
    <w:rsid w:val="00225AFD"/>
    <w:rsid w:val="002270E3"/>
    <w:rsid w:val="002276E7"/>
    <w:rsid w:val="00230DF2"/>
    <w:rsid w:val="00231965"/>
    <w:rsid w:val="00233573"/>
    <w:rsid w:val="00233957"/>
    <w:rsid w:val="00233A2D"/>
    <w:rsid w:val="002375C2"/>
    <w:rsid w:val="00237764"/>
    <w:rsid w:val="002401DB"/>
    <w:rsid w:val="00240D5A"/>
    <w:rsid w:val="00241170"/>
    <w:rsid w:val="00243A79"/>
    <w:rsid w:val="002448B2"/>
    <w:rsid w:val="002449E0"/>
    <w:rsid w:val="00244C11"/>
    <w:rsid w:val="0024511D"/>
    <w:rsid w:val="0024530A"/>
    <w:rsid w:val="00245556"/>
    <w:rsid w:val="00245A48"/>
    <w:rsid w:val="00247D26"/>
    <w:rsid w:val="0025113C"/>
    <w:rsid w:val="002513DF"/>
    <w:rsid w:val="00251DDD"/>
    <w:rsid w:val="0025274D"/>
    <w:rsid w:val="00253263"/>
    <w:rsid w:val="00253B9D"/>
    <w:rsid w:val="00254966"/>
    <w:rsid w:val="00254E9F"/>
    <w:rsid w:val="00255255"/>
    <w:rsid w:val="00255F7B"/>
    <w:rsid w:val="002573B1"/>
    <w:rsid w:val="002575B8"/>
    <w:rsid w:val="00260C7C"/>
    <w:rsid w:val="00261ED6"/>
    <w:rsid w:val="0026270E"/>
    <w:rsid w:val="002631DB"/>
    <w:rsid w:val="00264BBD"/>
    <w:rsid w:val="002664B1"/>
    <w:rsid w:val="00267537"/>
    <w:rsid w:val="00270C71"/>
    <w:rsid w:val="00270D05"/>
    <w:rsid w:val="00271766"/>
    <w:rsid w:val="00271810"/>
    <w:rsid w:val="00274CD8"/>
    <w:rsid w:val="002751D1"/>
    <w:rsid w:val="002778B5"/>
    <w:rsid w:val="002812F8"/>
    <w:rsid w:val="002828C7"/>
    <w:rsid w:val="00283D39"/>
    <w:rsid w:val="00284163"/>
    <w:rsid w:val="00286482"/>
    <w:rsid w:val="002901FB"/>
    <w:rsid w:val="00290C16"/>
    <w:rsid w:val="0029190D"/>
    <w:rsid w:val="00294BDA"/>
    <w:rsid w:val="0029605E"/>
    <w:rsid w:val="00297541"/>
    <w:rsid w:val="002A0409"/>
    <w:rsid w:val="002A2F9C"/>
    <w:rsid w:val="002A3316"/>
    <w:rsid w:val="002A4048"/>
    <w:rsid w:val="002A4C13"/>
    <w:rsid w:val="002A5B60"/>
    <w:rsid w:val="002A5F24"/>
    <w:rsid w:val="002A603C"/>
    <w:rsid w:val="002A65BA"/>
    <w:rsid w:val="002B13AF"/>
    <w:rsid w:val="002B6D5A"/>
    <w:rsid w:val="002B7298"/>
    <w:rsid w:val="002C1208"/>
    <w:rsid w:val="002C16DA"/>
    <w:rsid w:val="002C1B1F"/>
    <w:rsid w:val="002C21AA"/>
    <w:rsid w:val="002C39C3"/>
    <w:rsid w:val="002C440F"/>
    <w:rsid w:val="002C596F"/>
    <w:rsid w:val="002C6550"/>
    <w:rsid w:val="002D05FA"/>
    <w:rsid w:val="002D0E0D"/>
    <w:rsid w:val="002D3698"/>
    <w:rsid w:val="002D6AF7"/>
    <w:rsid w:val="002D7D81"/>
    <w:rsid w:val="002E1209"/>
    <w:rsid w:val="002E27BA"/>
    <w:rsid w:val="002E48E5"/>
    <w:rsid w:val="002E5429"/>
    <w:rsid w:val="002E64D6"/>
    <w:rsid w:val="002E66E1"/>
    <w:rsid w:val="002F178A"/>
    <w:rsid w:val="002F25D3"/>
    <w:rsid w:val="002F2F00"/>
    <w:rsid w:val="002F33AA"/>
    <w:rsid w:val="002F3B4F"/>
    <w:rsid w:val="002F4D90"/>
    <w:rsid w:val="002F62D0"/>
    <w:rsid w:val="002F79CC"/>
    <w:rsid w:val="002F7C15"/>
    <w:rsid w:val="00300AA1"/>
    <w:rsid w:val="0030106E"/>
    <w:rsid w:val="00301D0F"/>
    <w:rsid w:val="00302B08"/>
    <w:rsid w:val="003032CD"/>
    <w:rsid w:val="00303444"/>
    <w:rsid w:val="00304264"/>
    <w:rsid w:val="0030788F"/>
    <w:rsid w:val="00310FCE"/>
    <w:rsid w:val="00311C9F"/>
    <w:rsid w:val="00312189"/>
    <w:rsid w:val="00313A82"/>
    <w:rsid w:val="00313CDB"/>
    <w:rsid w:val="003145B7"/>
    <w:rsid w:val="003148F0"/>
    <w:rsid w:val="00315B86"/>
    <w:rsid w:val="00315C40"/>
    <w:rsid w:val="00315D92"/>
    <w:rsid w:val="00321104"/>
    <w:rsid w:val="00323EA9"/>
    <w:rsid w:val="003249C5"/>
    <w:rsid w:val="0032663F"/>
    <w:rsid w:val="003267A7"/>
    <w:rsid w:val="00327A47"/>
    <w:rsid w:val="0033369D"/>
    <w:rsid w:val="003347D2"/>
    <w:rsid w:val="00336487"/>
    <w:rsid w:val="00340377"/>
    <w:rsid w:val="00340499"/>
    <w:rsid w:val="00342587"/>
    <w:rsid w:val="00343861"/>
    <w:rsid w:val="00344E73"/>
    <w:rsid w:val="0034611F"/>
    <w:rsid w:val="00346762"/>
    <w:rsid w:val="00347E29"/>
    <w:rsid w:val="00347F5E"/>
    <w:rsid w:val="00351179"/>
    <w:rsid w:val="00351CD1"/>
    <w:rsid w:val="00354243"/>
    <w:rsid w:val="00354508"/>
    <w:rsid w:val="003557B7"/>
    <w:rsid w:val="00356069"/>
    <w:rsid w:val="003604C5"/>
    <w:rsid w:val="00360A24"/>
    <w:rsid w:val="003630C9"/>
    <w:rsid w:val="00363358"/>
    <w:rsid w:val="00364F1C"/>
    <w:rsid w:val="00365CD8"/>
    <w:rsid w:val="003668E4"/>
    <w:rsid w:val="003669A6"/>
    <w:rsid w:val="00366F2C"/>
    <w:rsid w:val="003728AC"/>
    <w:rsid w:val="003740EC"/>
    <w:rsid w:val="003744E7"/>
    <w:rsid w:val="00375AB9"/>
    <w:rsid w:val="00375B24"/>
    <w:rsid w:val="00376C47"/>
    <w:rsid w:val="00377062"/>
    <w:rsid w:val="00377F8F"/>
    <w:rsid w:val="0038068B"/>
    <w:rsid w:val="00380D84"/>
    <w:rsid w:val="003812E6"/>
    <w:rsid w:val="00384660"/>
    <w:rsid w:val="00384AEB"/>
    <w:rsid w:val="00385132"/>
    <w:rsid w:val="00385A64"/>
    <w:rsid w:val="003860B5"/>
    <w:rsid w:val="00387B03"/>
    <w:rsid w:val="00391B97"/>
    <w:rsid w:val="00393E63"/>
    <w:rsid w:val="0039478F"/>
    <w:rsid w:val="00396803"/>
    <w:rsid w:val="00396F34"/>
    <w:rsid w:val="003A029F"/>
    <w:rsid w:val="003A151C"/>
    <w:rsid w:val="003A237F"/>
    <w:rsid w:val="003A23B4"/>
    <w:rsid w:val="003A4E10"/>
    <w:rsid w:val="003A4EDD"/>
    <w:rsid w:val="003A59C0"/>
    <w:rsid w:val="003A6906"/>
    <w:rsid w:val="003A71DE"/>
    <w:rsid w:val="003B16B7"/>
    <w:rsid w:val="003B21CE"/>
    <w:rsid w:val="003B22A1"/>
    <w:rsid w:val="003B379A"/>
    <w:rsid w:val="003B5D27"/>
    <w:rsid w:val="003B6012"/>
    <w:rsid w:val="003B60D1"/>
    <w:rsid w:val="003B6D4F"/>
    <w:rsid w:val="003C0048"/>
    <w:rsid w:val="003C0C0A"/>
    <w:rsid w:val="003C0E58"/>
    <w:rsid w:val="003C1D0F"/>
    <w:rsid w:val="003C294D"/>
    <w:rsid w:val="003C2CF9"/>
    <w:rsid w:val="003C572B"/>
    <w:rsid w:val="003C5A30"/>
    <w:rsid w:val="003C6F25"/>
    <w:rsid w:val="003C7FA4"/>
    <w:rsid w:val="003D0AB8"/>
    <w:rsid w:val="003D205C"/>
    <w:rsid w:val="003D2E25"/>
    <w:rsid w:val="003D486E"/>
    <w:rsid w:val="003D5609"/>
    <w:rsid w:val="003D620E"/>
    <w:rsid w:val="003D662C"/>
    <w:rsid w:val="003D66C2"/>
    <w:rsid w:val="003E01A8"/>
    <w:rsid w:val="003E1317"/>
    <w:rsid w:val="003E2808"/>
    <w:rsid w:val="003E4155"/>
    <w:rsid w:val="003E50ED"/>
    <w:rsid w:val="003E6C0C"/>
    <w:rsid w:val="003E7139"/>
    <w:rsid w:val="003E7B69"/>
    <w:rsid w:val="003E7D8D"/>
    <w:rsid w:val="003F1135"/>
    <w:rsid w:val="003F2707"/>
    <w:rsid w:val="003F43F6"/>
    <w:rsid w:val="003F567D"/>
    <w:rsid w:val="003F5A60"/>
    <w:rsid w:val="003F673D"/>
    <w:rsid w:val="003F6CC7"/>
    <w:rsid w:val="00400E59"/>
    <w:rsid w:val="00401B4A"/>
    <w:rsid w:val="00402F2B"/>
    <w:rsid w:val="00403596"/>
    <w:rsid w:val="004048E8"/>
    <w:rsid w:val="004049C5"/>
    <w:rsid w:val="0040514B"/>
    <w:rsid w:val="004054AF"/>
    <w:rsid w:val="00405D91"/>
    <w:rsid w:val="004062C5"/>
    <w:rsid w:val="00407677"/>
    <w:rsid w:val="00407BC3"/>
    <w:rsid w:val="00407C41"/>
    <w:rsid w:val="00410134"/>
    <w:rsid w:val="00411A5C"/>
    <w:rsid w:val="00412EA5"/>
    <w:rsid w:val="004140FA"/>
    <w:rsid w:val="004148B6"/>
    <w:rsid w:val="00414F08"/>
    <w:rsid w:val="004150F3"/>
    <w:rsid w:val="004156C5"/>
    <w:rsid w:val="0042110E"/>
    <w:rsid w:val="0042275A"/>
    <w:rsid w:val="004228E0"/>
    <w:rsid w:val="00423914"/>
    <w:rsid w:val="00425DFB"/>
    <w:rsid w:val="00430210"/>
    <w:rsid w:val="00432A2D"/>
    <w:rsid w:val="00432F06"/>
    <w:rsid w:val="00434782"/>
    <w:rsid w:val="00434AE4"/>
    <w:rsid w:val="0043739C"/>
    <w:rsid w:val="004373D9"/>
    <w:rsid w:val="00437D12"/>
    <w:rsid w:val="00441589"/>
    <w:rsid w:val="004449EA"/>
    <w:rsid w:val="00445405"/>
    <w:rsid w:val="004461AC"/>
    <w:rsid w:val="0045040F"/>
    <w:rsid w:val="00450A46"/>
    <w:rsid w:val="00452A3B"/>
    <w:rsid w:val="004547E4"/>
    <w:rsid w:val="00454BC7"/>
    <w:rsid w:val="00454E1D"/>
    <w:rsid w:val="00455F6A"/>
    <w:rsid w:val="004603B5"/>
    <w:rsid w:val="00460D90"/>
    <w:rsid w:val="00461307"/>
    <w:rsid w:val="00461506"/>
    <w:rsid w:val="00461D59"/>
    <w:rsid w:val="00462CB7"/>
    <w:rsid w:val="00462EF3"/>
    <w:rsid w:val="00463A61"/>
    <w:rsid w:val="004659D5"/>
    <w:rsid w:val="0047061F"/>
    <w:rsid w:val="004724CB"/>
    <w:rsid w:val="004726F5"/>
    <w:rsid w:val="0047322D"/>
    <w:rsid w:val="00473593"/>
    <w:rsid w:val="00473B18"/>
    <w:rsid w:val="00474C4F"/>
    <w:rsid w:val="00475DCD"/>
    <w:rsid w:val="00477985"/>
    <w:rsid w:val="00477EBB"/>
    <w:rsid w:val="0048139B"/>
    <w:rsid w:val="00481BD8"/>
    <w:rsid w:val="0048244B"/>
    <w:rsid w:val="0048321E"/>
    <w:rsid w:val="00483E30"/>
    <w:rsid w:val="004863CF"/>
    <w:rsid w:val="0048675C"/>
    <w:rsid w:val="00486980"/>
    <w:rsid w:val="00486BEA"/>
    <w:rsid w:val="004879EA"/>
    <w:rsid w:val="00490662"/>
    <w:rsid w:val="004907F6"/>
    <w:rsid w:val="00490C8B"/>
    <w:rsid w:val="0049314D"/>
    <w:rsid w:val="00493C72"/>
    <w:rsid w:val="0049665C"/>
    <w:rsid w:val="00496BD6"/>
    <w:rsid w:val="004978E7"/>
    <w:rsid w:val="00497A50"/>
    <w:rsid w:val="004A3D6D"/>
    <w:rsid w:val="004A4799"/>
    <w:rsid w:val="004A4AB0"/>
    <w:rsid w:val="004A4FD7"/>
    <w:rsid w:val="004A5F9C"/>
    <w:rsid w:val="004A6022"/>
    <w:rsid w:val="004A70CE"/>
    <w:rsid w:val="004A7599"/>
    <w:rsid w:val="004B0104"/>
    <w:rsid w:val="004B0388"/>
    <w:rsid w:val="004B14E4"/>
    <w:rsid w:val="004B2928"/>
    <w:rsid w:val="004B51B4"/>
    <w:rsid w:val="004B54AE"/>
    <w:rsid w:val="004B5C82"/>
    <w:rsid w:val="004C19CF"/>
    <w:rsid w:val="004C2798"/>
    <w:rsid w:val="004C2CE9"/>
    <w:rsid w:val="004C33A8"/>
    <w:rsid w:val="004C3EA3"/>
    <w:rsid w:val="004C7492"/>
    <w:rsid w:val="004C7749"/>
    <w:rsid w:val="004D1A85"/>
    <w:rsid w:val="004D3C1B"/>
    <w:rsid w:val="004D5469"/>
    <w:rsid w:val="004D5864"/>
    <w:rsid w:val="004E06B5"/>
    <w:rsid w:val="004E0CEE"/>
    <w:rsid w:val="004E2182"/>
    <w:rsid w:val="004E21CE"/>
    <w:rsid w:val="004E454F"/>
    <w:rsid w:val="004E48E1"/>
    <w:rsid w:val="004E58A2"/>
    <w:rsid w:val="004E6A4B"/>
    <w:rsid w:val="004F4F39"/>
    <w:rsid w:val="0050076D"/>
    <w:rsid w:val="00501931"/>
    <w:rsid w:val="00501D90"/>
    <w:rsid w:val="00501EBD"/>
    <w:rsid w:val="00502B95"/>
    <w:rsid w:val="00505FC5"/>
    <w:rsid w:val="00506EF4"/>
    <w:rsid w:val="00510349"/>
    <w:rsid w:val="0051103C"/>
    <w:rsid w:val="00512A34"/>
    <w:rsid w:val="00513521"/>
    <w:rsid w:val="0051403A"/>
    <w:rsid w:val="00515E65"/>
    <w:rsid w:val="0052052D"/>
    <w:rsid w:val="00521467"/>
    <w:rsid w:val="00522FCE"/>
    <w:rsid w:val="005238F3"/>
    <w:rsid w:val="00523DBB"/>
    <w:rsid w:val="00526530"/>
    <w:rsid w:val="0052712C"/>
    <w:rsid w:val="00527CBD"/>
    <w:rsid w:val="00527D7E"/>
    <w:rsid w:val="00530A7E"/>
    <w:rsid w:val="00530F68"/>
    <w:rsid w:val="00532448"/>
    <w:rsid w:val="0053354B"/>
    <w:rsid w:val="00534739"/>
    <w:rsid w:val="00535771"/>
    <w:rsid w:val="005369B3"/>
    <w:rsid w:val="00536EFE"/>
    <w:rsid w:val="00537220"/>
    <w:rsid w:val="00537ED6"/>
    <w:rsid w:val="00540279"/>
    <w:rsid w:val="005443D2"/>
    <w:rsid w:val="00545307"/>
    <w:rsid w:val="005464F6"/>
    <w:rsid w:val="00551959"/>
    <w:rsid w:val="00553633"/>
    <w:rsid w:val="005537FE"/>
    <w:rsid w:val="00553ABE"/>
    <w:rsid w:val="00555236"/>
    <w:rsid w:val="00555719"/>
    <w:rsid w:val="0055686B"/>
    <w:rsid w:val="005573D1"/>
    <w:rsid w:val="005576EE"/>
    <w:rsid w:val="00560BC2"/>
    <w:rsid w:val="0056210A"/>
    <w:rsid w:val="00562FE4"/>
    <w:rsid w:val="00565E2C"/>
    <w:rsid w:val="00566177"/>
    <w:rsid w:val="0056750C"/>
    <w:rsid w:val="00567D0F"/>
    <w:rsid w:val="00567D9C"/>
    <w:rsid w:val="00570554"/>
    <w:rsid w:val="005709D6"/>
    <w:rsid w:val="00570C97"/>
    <w:rsid w:val="0057128C"/>
    <w:rsid w:val="00571955"/>
    <w:rsid w:val="0057252C"/>
    <w:rsid w:val="00573A67"/>
    <w:rsid w:val="00577658"/>
    <w:rsid w:val="00577830"/>
    <w:rsid w:val="0058039B"/>
    <w:rsid w:val="005803DC"/>
    <w:rsid w:val="00581EFD"/>
    <w:rsid w:val="0058267D"/>
    <w:rsid w:val="0058378B"/>
    <w:rsid w:val="00583E96"/>
    <w:rsid w:val="00584BB8"/>
    <w:rsid w:val="00584C3B"/>
    <w:rsid w:val="00587FC7"/>
    <w:rsid w:val="00590957"/>
    <w:rsid w:val="00590A83"/>
    <w:rsid w:val="00590D7C"/>
    <w:rsid w:val="005910B3"/>
    <w:rsid w:val="00591599"/>
    <w:rsid w:val="00591897"/>
    <w:rsid w:val="00594094"/>
    <w:rsid w:val="005954B5"/>
    <w:rsid w:val="00595FAC"/>
    <w:rsid w:val="0059632D"/>
    <w:rsid w:val="00596491"/>
    <w:rsid w:val="00597566"/>
    <w:rsid w:val="005A1411"/>
    <w:rsid w:val="005A1418"/>
    <w:rsid w:val="005A23AA"/>
    <w:rsid w:val="005A36F6"/>
    <w:rsid w:val="005A3CDB"/>
    <w:rsid w:val="005A46E0"/>
    <w:rsid w:val="005A573B"/>
    <w:rsid w:val="005A5B3C"/>
    <w:rsid w:val="005A6AC9"/>
    <w:rsid w:val="005B003C"/>
    <w:rsid w:val="005B08A7"/>
    <w:rsid w:val="005B1209"/>
    <w:rsid w:val="005B2309"/>
    <w:rsid w:val="005B2E17"/>
    <w:rsid w:val="005B4008"/>
    <w:rsid w:val="005C0963"/>
    <w:rsid w:val="005C0E96"/>
    <w:rsid w:val="005C28CE"/>
    <w:rsid w:val="005C3034"/>
    <w:rsid w:val="005C6238"/>
    <w:rsid w:val="005C63D4"/>
    <w:rsid w:val="005C7642"/>
    <w:rsid w:val="005D0AFE"/>
    <w:rsid w:val="005D1285"/>
    <w:rsid w:val="005D1872"/>
    <w:rsid w:val="005D270E"/>
    <w:rsid w:val="005D2B54"/>
    <w:rsid w:val="005D3183"/>
    <w:rsid w:val="005D67B7"/>
    <w:rsid w:val="005D7035"/>
    <w:rsid w:val="005E0378"/>
    <w:rsid w:val="005E0A77"/>
    <w:rsid w:val="005E1349"/>
    <w:rsid w:val="005E3267"/>
    <w:rsid w:val="005E3744"/>
    <w:rsid w:val="005E4E3E"/>
    <w:rsid w:val="005E7D2F"/>
    <w:rsid w:val="005F0088"/>
    <w:rsid w:val="005F11A2"/>
    <w:rsid w:val="005F1F17"/>
    <w:rsid w:val="005F247C"/>
    <w:rsid w:val="005F47F5"/>
    <w:rsid w:val="005F6D1D"/>
    <w:rsid w:val="00600518"/>
    <w:rsid w:val="00600805"/>
    <w:rsid w:val="00600AEB"/>
    <w:rsid w:val="00600DDC"/>
    <w:rsid w:val="0060137C"/>
    <w:rsid w:val="0060214F"/>
    <w:rsid w:val="00602395"/>
    <w:rsid w:val="00602E26"/>
    <w:rsid w:val="00603234"/>
    <w:rsid w:val="0060340B"/>
    <w:rsid w:val="0060362F"/>
    <w:rsid w:val="00603C62"/>
    <w:rsid w:val="0060419A"/>
    <w:rsid w:val="00605E62"/>
    <w:rsid w:val="00606913"/>
    <w:rsid w:val="0060741F"/>
    <w:rsid w:val="006113F1"/>
    <w:rsid w:val="006146B7"/>
    <w:rsid w:val="00614FC5"/>
    <w:rsid w:val="0061597F"/>
    <w:rsid w:val="00615AF3"/>
    <w:rsid w:val="00617962"/>
    <w:rsid w:val="006207D4"/>
    <w:rsid w:val="00623840"/>
    <w:rsid w:val="006252AC"/>
    <w:rsid w:val="00625ACB"/>
    <w:rsid w:val="00627987"/>
    <w:rsid w:val="0063008A"/>
    <w:rsid w:val="006306DA"/>
    <w:rsid w:val="00630EC3"/>
    <w:rsid w:val="00631A05"/>
    <w:rsid w:val="00631AA7"/>
    <w:rsid w:val="00632083"/>
    <w:rsid w:val="006365FC"/>
    <w:rsid w:val="006368C9"/>
    <w:rsid w:val="00636D95"/>
    <w:rsid w:val="00637BA0"/>
    <w:rsid w:val="00637DEC"/>
    <w:rsid w:val="00640837"/>
    <w:rsid w:val="006442CF"/>
    <w:rsid w:val="00644850"/>
    <w:rsid w:val="006470EB"/>
    <w:rsid w:val="00647A45"/>
    <w:rsid w:val="00650582"/>
    <w:rsid w:val="00650698"/>
    <w:rsid w:val="00650891"/>
    <w:rsid w:val="006509AF"/>
    <w:rsid w:val="00652153"/>
    <w:rsid w:val="00652617"/>
    <w:rsid w:val="00652BFB"/>
    <w:rsid w:val="00652CA2"/>
    <w:rsid w:val="00653F93"/>
    <w:rsid w:val="00655692"/>
    <w:rsid w:val="00655D96"/>
    <w:rsid w:val="006565BD"/>
    <w:rsid w:val="006607A7"/>
    <w:rsid w:val="006621CE"/>
    <w:rsid w:val="00663AB4"/>
    <w:rsid w:val="00665573"/>
    <w:rsid w:val="00666EE7"/>
    <w:rsid w:val="00670646"/>
    <w:rsid w:val="00671085"/>
    <w:rsid w:val="006713FA"/>
    <w:rsid w:val="00671EB2"/>
    <w:rsid w:val="006727BB"/>
    <w:rsid w:val="006761EE"/>
    <w:rsid w:val="006767D8"/>
    <w:rsid w:val="006770E0"/>
    <w:rsid w:val="00677691"/>
    <w:rsid w:val="0068022C"/>
    <w:rsid w:val="0068031D"/>
    <w:rsid w:val="00681C1F"/>
    <w:rsid w:val="006824C1"/>
    <w:rsid w:val="00683458"/>
    <w:rsid w:val="00684247"/>
    <w:rsid w:val="00684F51"/>
    <w:rsid w:val="00685070"/>
    <w:rsid w:val="00686878"/>
    <w:rsid w:val="0069048D"/>
    <w:rsid w:val="006916A0"/>
    <w:rsid w:val="00692F4E"/>
    <w:rsid w:val="006953CC"/>
    <w:rsid w:val="00695412"/>
    <w:rsid w:val="00695F55"/>
    <w:rsid w:val="00697C85"/>
    <w:rsid w:val="006A0BD8"/>
    <w:rsid w:val="006A0E0B"/>
    <w:rsid w:val="006A10B5"/>
    <w:rsid w:val="006A1561"/>
    <w:rsid w:val="006A31FB"/>
    <w:rsid w:val="006A4083"/>
    <w:rsid w:val="006A5A32"/>
    <w:rsid w:val="006A5E11"/>
    <w:rsid w:val="006A5E69"/>
    <w:rsid w:val="006A6487"/>
    <w:rsid w:val="006A6B9A"/>
    <w:rsid w:val="006B00DF"/>
    <w:rsid w:val="006B151F"/>
    <w:rsid w:val="006B33D5"/>
    <w:rsid w:val="006B60D1"/>
    <w:rsid w:val="006B72C8"/>
    <w:rsid w:val="006C0192"/>
    <w:rsid w:val="006C04F1"/>
    <w:rsid w:val="006C0FDB"/>
    <w:rsid w:val="006C1066"/>
    <w:rsid w:val="006C1280"/>
    <w:rsid w:val="006C1C29"/>
    <w:rsid w:val="006C27F4"/>
    <w:rsid w:val="006C2FEC"/>
    <w:rsid w:val="006C3619"/>
    <w:rsid w:val="006C366E"/>
    <w:rsid w:val="006C69BF"/>
    <w:rsid w:val="006C739D"/>
    <w:rsid w:val="006C78C5"/>
    <w:rsid w:val="006D018A"/>
    <w:rsid w:val="006D0546"/>
    <w:rsid w:val="006D0E3A"/>
    <w:rsid w:val="006D20DD"/>
    <w:rsid w:val="006D3F10"/>
    <w:rsid w:val="006D4227"/>
    <w:rsid w:val="006D626C"/>
    <w:rsid w:val="006D6C83"/>
    <w:rsid w:val="006E01A6"/>
    <w:rsid w:val="006E0987"/>
    <w:rsid w:val="006E0D67"/>
    <w:rsid w:val="006E0E9A"/>
    <w:rsid w:val="006E13F1"/>
    <w:rsid w:val="006E296D"/>
    <w:rsid w:val="006E5492"/>
    <w:rsid w:val="006E5CBC"/>
    <w:rsid w:val="006E724F"/>
    <w:rsid w:val="006E794A"/>
    <w:rsid w:val="006E7DF7"/>
    <w:rsid w:val="006F063F"/>
    <w:rsid w:val="006F0A20"/>
    <w:rsid w:val="006F0CCC"/>
    <w:rsid w:val="006F1921"/>
    <w:rsid w:val="006F2CF1"/>
    <w:rsid w:val="006F2F7C"/>
    <w:rsid w:val="006F3571"/>
    <w:rsid w:val="006F498D"/>
    <w:rsid w:val="006F4E30"/>
    <w:rsid w:val="006F5715"/>
    <w:rsid w:val="00701149"/>
    <w:rsid w:val="00702683"/>
    <w:rsid w:val="00704B4C"/>
    <w:rsid w:val="00704CEF"/>
    <w:rsid w:val="00705D3C"/>
    <w:rsid w:val="00705E3B"/>
    <w:rsid w:val="00705E8E"/>
    <w:rsid w:val="00706099"/>
    <w:rsid w:val="00710642"/>
    <w:rsid w:val="00711D51"/>
    <w:rsid w:val="00712631"/>
    <w:rsid w:val="00713041"/>
    <w:rsid w:val="00713E99"/>
    <w:rsid w:val="00716EA8"/>
    <w:rsid w:val="00717CA6"/>
    <w:rsid w:val="00717DF1"/>
    <w:rsid w:val="007202D1"/>
    <w:rsid w:val="007202ED"/>
    <w:rsid w:val="00720DBF"/>
    <w:rsid w:val="00721321"/>
    <w:rsid w:val="007226DA"/>
    <w:rsid w:val="00724686"/>
    <w:rsid w:val="0072770A"/>
    <w:rsid w:val="0073197C"/>
    <w:rsid w:val="007323DF"/>
    <w:rsid w:val="0073288E"/>
    <w:rsid w:val="0073306F"/>
    <w:rsid w:val="00735F4A"/>
    <w:rsid w:val="007366DB"/>
    <w:rsid w:val="0073698B"/>
    <w:rsid w:val="00736BC0"/>
    <w:rsid w:val="00736DF5"/>
    <w:rsid w:val="00740292"/>
    <w:rsid w:val="0074029F"/>
    <w:rsid w:val="00740493"/>
    <w:rsid w:val="00741746"/>
    <w:rsid w:val="0074258C"/>
    <w:rsid w:val="007453EC"/>
    <w:rsid w:val="00745DCC"/>
    <w:rsid w:val="007460B7"/>
    <w:rsid w:val="00746DF7"/>
    <w:rsid w:val="00746FF5"/>
    <w:rsid w:val="00750159"/>
    <w:rsid w:val="00750BE2"/>
    <w:rsid w:val="00752348"/>
    <w:rsid w:val="0075260D"/>
    <w:rsid w:val="007537AB"/>
    <w:rsid w:val="00754113"/>
    <w:rsid w:val="0075468D"/>
    <w:rsid w:val="007602AA"/>
    <w:rsid w:val="00761686"/>
    <w:rsid w:val="007639DF"/>
    <w:rsid w:val="0076647F"/>
    <w:rsid w:val="007705BB"/>
    <w:rsid w:val="0077064B"/>
    <w:rsid w:val="00770D6C"/>
    <w:rsid w:val="007714C8"/>
    <w:rsid w:val="007714CD"/>
    <w:rsid w:val="00771F4D"/>
    <w:rsid w:val="007723AE"/>
    <w:rsid w:val="00772A23"/>
    <w:rsid w:val="00774A4A"/>
    <w:rsid w:val="00774F14"/>
    <w:rsid w:val="007756AC"/>
    <w:rsid w:val="007806B9"/>
    <w:rsid w:val="007814A8"/>
    <w:rsid w:val="0078210C"/>
    <w:rsid w:val="007858A9"/>
    <w:rsid w:val="007862E2"/>
    <w:rsid w:val="00786868"/>
    <w:rsid w:val="00786A06"/>
    <w:rsid w:val="00786A0D"/>
    <w:rsid w:val="00786A57"/>
    <w:rsid w:val="007914AA"/>
    <w:rsid w:val="0079471E"/>
    <w:rsid w:val="0079481A"/>
    <w:rsid w:val="007966DD"/>
    <w:rsid w:val="00796E13"/>
    <w:rsid w:val="00797D2F"/>
    <w:rsid w:val="007A0928"/>
    <w:rsid w:val="007A0F55"/>
    <w:rsid w:val="007A1272"/>
    <w:rsid w:val="007A22CE"/>
    <w:rsid w:val="007A2AF3"/>
    <w:rsid w:val="007A2B14"/>
    <w:rsid w:val="007A47F2"/>
    <w:rsid w:val="007A7A30"/>
    <w:rsid w:val="007B02AB"/>
    <w:rsid w:val="007B0F22"/>
    <w:rsid w:val="007B0F6A"/>
    <w:rsid w:val="007B1CCD"/>
    <w:rsid w:val="007B4E5D"/>
    <w:rsid w:val="007B50C7"/>
    <w:rsid w:val="007B530E"/>
    <w:rsid w:val="007B67DA"/>
    <w:rsid w:val="007B6B08"/>
    <w:rsid w:val="007C05D5"/>
    <w:rsid w:val="007C0A0C"/>
    <w:rsid w:val="007C1A45"/>
    <w:rsid w:val="007C232F"/>
    <w:rsid w:val="007C27EB"/>
    <w:rsid w:val="007C50BD"/>
    <w:rsid w:val="007C765E"/>
    <w:rsid w:val="007C7C89"/>
    <w:rsid w:val="007D3217"/>
    <w:rsid w:val="007D41BD"/>
    <w:rsid w:val="007D64C7"/>
    <w:rsid w:val="007D76F9"/>
    <w:rsid w:val="007E2757"/>
    <w:rsid w:val="007E28F2"/>
    <w:rsid w:val="007E3FE4"/>
    <w:rsid w:val="007E405F"/>
    <w:rsid w:val="007E6EAF"/>
    <w:rsid w:val="007F05AC"/>
    <w:rsid w:val="007F320D"/>
    <w:rsid w:val="007F676A"/>
    <w:rsid w:val="007F6908"/>
    <w:rsid w:val="007F7916"/>
    <w:rsid w:val="008019FB"/>
    <w:rsid w:val="00801B0C"/>
    <w:rsid w:val="008059F9"/>
    <w:rsid w:val="00805A4C"/>
    <w:rsid w:val="00805FDC"/>
    <w:rsid w:val="00810ED5"/>
    <w:rsid w:val="0081232B"/>
    <w:rsid w:val="00813836"/>
    <w:rsid w:val="00814A7E"/>
    <w:rsid w:val="00814E72"/>
    <w:rsid w:val="0081577B"/>
    <w:rsid w:val="00815946"/>
    <w:rsid w:val="00816ACA"/>
    <w:rsid w:val="00817062"/>
    <w:rsid w:val="00817513"/>
    <w:rsid w:val="00817F53"/>
    <w:rsid w:val="00817FCA"/>
    <w:rsid w:val="00820AB9"/>
    <w:rsid w:val="00822417"/>
    <w:rsid w:val="00825631"/>
    <w:rsid w:val="008262DD"/>
    <w:rsid w:val="00827232"/>
    <w:rsid w:val="008303D0"/>
    <w:rsid w:val="00832044"/>
    <w:rsid w:val="00834B08"/>
    <w:rsid w:val="00837B2A"/>
    <w:rsid w:val="00837CEA"/>
    <w:rsid w:val="008413E5"/>
    <w:rsid w:val="0084146D"/>
    <w:rsid w:val="00841FA1"/>
    <w:rsid w:val="00843413"/>
    <w:rsid w:val="00844A09"/>
    <w:rsid w:val="00845E5B"/>
    <w:rsid w:val="00846498"/>
    <w:rsid w:val="00846876"/>
    <w:rsid w:val="00846C46"/>
    <w:rsid w:val="00846CA0"/>
    <w:rsid w:val="00847C56"/>
    <w:rsid w:val="0085036B"/>
    <w:rsid w:val="008505E5"/>
    <w:rsid w:val="00851690"/>
    <w:rsid w:val="008519D5"/>
    <w:rsid w:val="00854CD7"/>
    <w:rsid w:val="00856CA0"/>
    <w:rsid w:val="00862B7D"/>
    <w:rsid w:val="008635C8"/>
    <w:rsid w:val="00865F64"/>
    <w:rsid w:val="008678F6"/>
    <w:rsid w:val="00870A7D"/>
    <w:rsid w:val="00870B08"/>
    <w:rsid w:val="008726FE"/>
    <w:rsid w:val="008735C1"/>
    <w:rsid w:val="00874F2F"/>
    <w:rsid w:val="00875C15"/>
    <w:rsid w:val="00876297"/>
    <w:rsid w:val="008765F9"/>
    <w:rsid w:val="00876749"/>
    <w:rsid w:val="00880A9C"/>
    <w:rsid w:val="00880D2D"/>
    <w:rsid w:val="00880E97"/>
    <w:rsid w:val="00882072"/>
    <w:rsid w:val="00882851"/>
    <w:rsid w:val="00882D33"/>
    <w:rsid w:val="00882D59"/>
    <w:rsid w:val="00884369"/>
    <w:rsid w:val="00885C87"/>
    <w:rsid w:val="00886279"/>
    <w:rsid w:val="00886B04"/>
    <w:rsid w:val="00887157"/>
    <w:rsid w:val="00890D13"/>
    <w:rsid w:val="00891F93"/>
    <w:rsid w:val="00892326"/>
    <w:rsid w:val="00892620"/>
    <w:rsid w:val="00892812"/>
    <w:rsid w:val="00894318"/>
    <w:rsid w:val="00895766"/>
    <w:rsid w:val="00895A5E"/>
    <w:rsid w:val="008963C7"/>
    <w:rsid w:val="008967EE"/>
    <w:rsid w:val="00897349"/>
    <w:rsid w:val="00897902"/>
    <w:rsid w:val="008A136A"/>
    <w:rsid w:val="008A19D2"/>
    <w:rsid w:val="008A2573"/>
    <w:rsid w:val="008A3C2A"/>
    <w:rsid w:val="008A4F3E"/>
    <w:rsid w:val="008B041D"/>
    <w:rsid w:val="008B077A"/>
    <w:rsid w:val="008B0880"/>
    <w:rsid w:val="008B1090"/>
    <w:rsid w:val="008B2C3D"/>
    <w:rsid w:val="008B2E48"/>
    <w:rsid w:val="008B4148"/>
    <w:rsid w:val="008B4F63"/>
    <w:rsid w:val="008B54B4"/>
    <w:rsid w:val="008B5923"/>
    <w:rsid w:val="008B5CE2"/>
    <w:rsid w:val="008B6F45"/>
    <w:rsid w:val="008B744C"/>
    <w:rsid w:val="008B7F08"/>
    <w:rsid w:val="008C0B17"/>
    <w:rsid w:val="008C14BB"/>
    <w:rsid w:val="008C308C"/>
    <w:rsid w:val="008C430A"/>
    <w:rsid w:val="008C4B40"/>
    <w:rsid w:val="008C58F0"/>
    <w:rsid w:val="008C5C90"/>
    <w:rsid w:val="008C644F"/>
    <w:rsid w:val="008D0146"/>
    <w:rsid w:val="008D5757"/>
    <w:rsid w:val="008D6161"/>
    <w:rsid w:val="008D6A84"/>
    <w:rsid w:val="008E46A2"/>
    <w:rsid w:val="008E4DFC"/>
    <w:rsid w:val="008E4F02"/>
    <w:rsid w:val="008E5536"/>
    <w:rsid w:val="008E5A5C"/>
    <w:rsid w:val="008E62DF"/>
    <w:rsid w:val="008E756A"/>
    <w:rsid w:val="008F0E29"/>
    <w:rsid w:val="008F0FC7"/>
    <w:rsid w:val="008F14A7"/>
    <w:rsid w:val="008F161B"/>
    <w:rsid w:val="008F3089"/>
    <w:rsid w:val="008F3550"/>
    <w:rsid w:val="008F444A"/>
    <w:rsid w:val="008F4B71"/>
    <w:rsid w:val="008F598D"/>
    <w:rsid w:val="008F70CB"/>
    <w:rsid w:val="0090135A"/>
    <w:rsid w:val="009025DE"/>
    <w:rsid w:val="00903214"/>
    <w:rsid w:val="00904298"/>
    <w:rsid w:val="0090762A"/>
    <w:rsid w:val="00907A9F"/>
    <w:rsid w:val="0091241A"/>
    <w:rsid w:val="00913E78"/>
    <w:rsid w:val="00914779"/>
    <w:rsid w:val="00914C84"/>
    <w:rsid w:val="009154CB"/>
    <w:rsid w:val="009170C2"/>
    <w:rsid w:val="00920D67"/>
    <w:rsid w:val="00921B98"/>
    <w:rsid w:val="00924C60"/>
    <w:rsid w:val="00924E1D"/>
    <w:rsid w:val="0092712D"/>
    <w:rsid w:val="00927645"/>
    <w:rsid w:val="00927F6F"/>
    <w:rsid w:val="00931161"/>
    <w:rsid w:val="00931A59"/>
    <w:rsid w:val="00931E8C"/>
    <w:rsid w:val="009337B8"/>
    <w:rsid w:val="0093392C"/>
    <w:rsid w:val="00935DED"/>
    <w:rsid w:val="00936E88"/>
    <w:rsid w:val="0093701D"/>
    <w:rsid w:val="00940321"/>
    <w:rsid w:val="009411C7"/>
    <w:rsid w:val="00941CAF"/>
    <w:rsid w:val="00942A16"/>
    <w:rsid w:val="009431E5"/>
    <w:rsid w:val="0094396B"/>
    <w:rsid w:val="009457A2"/>
    <w:rsid w:val="009476E0"/>
    <w:rsid w:val="00947FA3"/>
    <w:rsid w:val="00951B0F"/>
    <w:rsid w:val="00951B1A"/>
    <w:rsid w:val="00952EEA"/>
    <w:rsid w:val="0095403E"/>
    <w:rsid w:val="00954D1E"/>
    <w:rsid w:val="0095502E"/>
    <w:rsid w:val="00956A0C"/>
    <w:rsid w:val="0095792A"/>
    <w:rsid w:val="009579D7"/>
    <w:rsid w:val="00957E46"/>
    <w:rsid w:val="009603BE"/>
    <w:rsid w:val="00961400"/>
    <w:rsid w:val="009614C8"/>
    <w:rsid w:val="00961B73"/>
    <w:rsid w:val="00962877"/>
    <w:rsid w:val="009651BC"/>
    <w:rsid w:val="009674BC"/>
    <w:rsid w:val="00967BB3"/>
    <w:rsid w:val="00970F68"/>
    <w:rsid w:val="00972032"/>
    <w:rsid w:val="00972EF6"/>
    <w:rsid w:val="009752D5"/>
    <w:rsid w:val="00975C37"/>
    <w:rsid w:val="009775FC"/>
    <w:rsid w:val="009804ED"/>
    <w:rsid w:val="00980931"/>
    <w:rsid w:val="00980C50"/>
    <w:rsid w:val="00981634"/>
    <w:rsid w:val="00982B5D"/>
    <w:rsid w:val="00982D38"/>
    <w:rsid w:val="00983009"/>
    <w:rsid w:val="009840FF"/>
    <w:rsid w:val="00984128"/>
    <w:rsid w:val="00986C4F"/>
    <w:rsid w:val="00991548"/>
    <w:rsid w:val="00995C76"/>
    <w:rsid w:val="00996231"/>
    <w:rsid w:val="009968F2"/>
    <w:rsid w:val="009977A0"/>
    <w:rsid w:val="00997F68"/>
    <w:rsid w:val="009A09B6"/>
    <w:rsid w:val="009A0CDB"/>
    <w:rsid w:val="009A0EA0"/>
    <w:rsid w:val="009A1635"/>
    <w:rsid w:val="009A2131"/>
    <w:rsid w:val="009A2F35"/>
    <w:rsid w:val="009A359B"/>
    <w:rsid w:val="009A4458"/>
    <w:rsid w:val="009A56BD"/>
    <w:rsid w:val="009A617B"/>
    <w:rsid w:val="009A639D"/>
    <w:rsid w:val="009A6B71"/>
    <w:rsid w:val="009A7825"/>
    <w:rsid w:val="009B1521"/>
    <w:rsid w:val="009B491E"/>
    <w:rsid w:val="009B4EE5"/>
    <w:rsid w:val="009B636C"/>
    <w:rsid w:val="009B6B83"/>
    <w:rsid w:val="009B6BFB"/>
    <w:rsid w:val="009C00C8"/>
    <w:rsid w:val="009C044A"/>
    <w:rsid w:val="009C05FF"/>
    <w:rsid w:val="009C149F"/>
    <w:rsid w:val="009C40CD"/>
    <w:rsid w:val="009C40F0"/>
    <w:rsid w:val="009C4A3D"/>
    <w:rsid w:val="009C647C"/>
    <w:rsid w:val="009D0FF1"/>
    <w:rsid w:val="009D1580"/>
    <w:rsid w:val="009D173F"/>
    <w:rsid w:val="009D1B23"/>
    <w:rsid w:val="009D1FCF"/>
    <w:rsid w:val="009D4280"/>
    <w:rsid w:val="009D4F41"/>
    <w:rsid w:val="009D6D99"/>
    <w:rsid w:val="009D706F"/>
    <w:rsid w:val="009E025B"/>
    <w:rsid w:val="009E0FC9"/>
    <w:rsid w:val="009E3BC8"/>
    <w:rsid w:val="009E4E43"/>
    <w:rsid w:val="009E556D"/>
    <w:rsid w:val="009E60EF"/>
    <w:rsid w:val="009E6340"/>
    <w:rsid w:val="009E7E38"/>
    <w:rsid w:val="009F03BC"/>
    <w:rsid w:val="009F063B"/>
    <w:rsid w:val="009F0954"/>
    <w:rsid w:val="009F0DD7"/>
    <w:rsid w:val="009F1290"/>
    <w:rsid w:val="009F19A1"/>
    <w:rsid w:val="009F227B"/>
    <w:rsid w:val="009F232B"/>
    <w:rsid w:val="009F2A24"/>
    <w:rsid w:val="009F4A9F"/>
    <w:rsid w:val="009F515C"/>
    <w:rsid w:val="009F551E"/>
    <w:rsid w:val="009F6263"/>
    <w:rsid w:val="009F6CCB"/>
    <w:rsid w:val="009F7268"/>
    <w:rsid w:val="00A005A6"/>
    <w:rsid w:val="00A0078D"/>
    <w:rsid w:val="00A013D0"/>
    <w:rsid w:val="00A024FF"/>
    <w:rsid w:val="00A031B7"/>
    <w:rsid w:val="00A057A6"/>
    <w:rsid w:val="00A06021"/>
    <w:rsid w:val="00A06A1B"/>
    <w:rsid w:val="00A072ED"/>
    <w:rsid w:val="00A10F2C"/>
    <w:rsid w:val="00A10F6A"/>
    <w:rsid w:val="00A11102"/>
    <w:rsid w:val="00A113EB"/>
    <w:rsid w:val="00A11787"/>
    <w:rsid w:val="00A11DBB"/>
    <w:rsid w:val="00A13824"/>
    <w:rsid w:val="00A14AA1"/>
    <w:rsid w:val="00A1613B"/>
    <w:rsid w:val="00A16950"/>
    <w:rsid w:val="00A176DE"/>
    <w:rsid w:val="00A17940"/>
    <w:rsid w:val="00A21180"/>
    <w:rsid w:val="00A21EEA"/>
    <w:rsid w:val="00A22D00"/>
    <w:rsid w:val="00A23644"/>
    <w:rsid w:val="00A24220"/>
    <w:rsid w:val="00A26242"/>
    <w:rsid w:val="00A27294"/>
    <w:rsid w:val="00A27A36"/>
    <w:rsid w:val="00A31ECC"/>
    <w:rsid w:val="00A3449B"/>
    <w:rsid w:val="00A3517B"/>
    <w:rsid w:val="00A3572D"/>
    <w:rsid w:val="00A35DCC"/>
    <w:rsid w:val="00A373E4"/>
    <w:rsid w:val="00A405EA"/>
    <w:rsid w:val="00A4221C"/>
    <w:rsid w:val="00A432F7"/>
    <w:rsid w:val="00A43BCC"/>
    <w:rsid w:val="00A44214"/>
    <w:rsid w:val="00A44CB6"/>
    <w:rsid w:val="00A44EA3"/>
    <w:rsid w:val="00A45308"/>
    <w:rsid w:val="00A454C7"/>
    <w:rsid w:val="00A45747"/>
    <w:rsid w:val="00A45C58"/>
    <w:rsid w:val="00A45F9A"/>
    <w:rsid w:val="00A47EDE"/>
    <w:rsid w:val="00A5098E"/>
    <w:rsid w:val="00A50CB7"/>
    <w:rsid w:val="00A51432"/>
    <w:rsid w:val="00A549A5"/>
    <w:rsid w:val="00A55883"/>
    <w:rsid w:val="00A60B8D"/>
    <w:rsid w:val="00A615F0"/>
    <w:rsid w:val="00A6185D"/>
    <w:rsid w:val="00A61BE5"/>
    <w:rsid w:val="00A63A75"/>
    <w:rsid w:val="00A63EA8"/>
    <w:rsid w:val="00A643F5"/>
    <w:rsid w:val="00A65DC8"/>
    <w:rsid w:val="00A66275"/>
    <w:rsid w:val="00A668C3"/>
    <w:rsid w:val="00A66A6F"/>
    <w:rsid w:val="00A6752D"/>
    <w:rsid w:val="00A707C2"/>
    <w:rsid w:val="00A710F1"/>
    <w:rsid w:val="00A71269"/>
    <w:rsid w:val="00A73067"/>
    <w:rsid w:val="00A732C2"/>
    <w:rsid w:val="00A73BD6"/>
    <w:rsid w:val="00A73C36"/>
    <w:rsid w:val="00A74E28"/>
    <w:rsid w:val="00A751E1"/>
    <w:rsid w:val="00A766FA"/>
    <w:rsid w:val="00A773D8"/>
    <w:rsid w:val="00A807C6"/>
    <w:rsid w:val="00A80FDB"/>
    <w:rsid w:val="00A822C6"/>
    <w:rsid w:val="00A830D4"/>
    <w:rsid w:val="00A835EF"/>
    <w:rsid w:val="00A84DFA"/>
    <w:rsid w:val="00A915D6"/>
    <w:rsid w:val="00A9172D"/>
    <w:rsid w:val="00A937E9"/>
    <w:rsid w:val="00A94456"/>
    <w:rsid w:val="00A96288"/>
    <w:rsid w:val="00A96E55"/>
    <w:rsid w:val="00A97116"/>
    <w:rsid w:val="00A97DAE"/>
    <w:rsid w:val="00AA0E37"/>
    <w:rsid w:val="00AA1D1E"/>
    <w:rsid w:val="00AA2045"/>
    <w:rsid w:val="00AA255F"/>
    <w:rsid w:val="00AA2FD1"/>
    <w:rsid w:val="00AA5F3C"/>
    <w:rsid w:val="00AA6D6B"/>
    <w:rsid w:val="00AA7FAD"/>
    <w:rsid w:val="00AB035A"/>
    <w:rsid w:val="00AB06B8"/>
    <w:rsid w:val="00AB21A7"/>
    <w:rsid w:val="00AB2A04"/>
    <w:rsid w:val="00AB491B"/>
    <w:rsid w:val="00AB5C7E"/>
    <w:rsid w:val="00AB6EAA"/>
    <w:rsid w:val="00AB7E7B"/>
    <w:rsid w:val="00AC2539"/>
    <w:rsid w:val="00AC42FD"/>
    <w:rsid w:val="00AC6461"/>
    <w:rsid w:val="00AD10FA"/>
    <w:rsid w:val="00AD1730"/>
    <w:rsid w:val="00AD17D0"/>
    <w:rsid w:val="00AD37A8"/>
    <w:rsid w:val="00AD37EE"/>
    <w:rsid w:val="00AD6B8E"/>
    <w:rsid w:val="00AD7317"/>
    <w:rsid w:val="00AE12C9"/>
    <w:rsid w:val="00AE24CD"/>
    <w:rsid w:val="00AE2C3B"/>
    <w:rsid w:val="00AE4A49"/>
    <w:rsid w:val="00AE5241"/>
    <w:rsid w:val="00AE7095"/>
    <w:rsid w:val="00AE7D69"/>
    <w:rsid w:val="00AF1065"/>
    <w:rsid w:val="00AF11A5"/>
    <w:rsid w:val="00AF158B"/>
    <w:rsid w:val="00AF3316"/>
    <w:rsid w:val="00AF3A6A"/>
    <w:rsid w:val="00AF3F5B"/>
    <w:rsid w:val="00AF4CC2"/>
    <w:rsid w:val="00AF4D5A"/>
    <w:rsid w:val="00AF5856"/>
    <w:rsid w:val="00AF6403"/>
    <w:rsid w:val="00B00133"/>
    <w:rsid w:val="00B01C4C"/>
    <w:rsid w:val="00B01FF4"/>
    <w:rsid w:val="00B034A0"/>
    <w:rsid w:val="00B06A16"/>
    <w:rsid w:val="00B06F86"/>
    <w:rsid w:val="00B0741A"/>
    <w:rsid w:val="00B07ABB"/>
    <w:rsid w:val="00B07C46"/>
    <w:rsid w:val="00B07F89"/>
    <w:rsid w:val="00B10014"/>
    <w:rsid w:val="00B10F12"/>
    <w:rsid w:val="00B11C5C"/>
    <w:rsid w:val="00B1243F"/>
    <w:rsid w:val="00B12BFA"/>
    <w:rsid w:val="00B1355B"/>
    <w:rsid w:val="00B14520"/>
    <w:rsid w:val="00B147DC"/>
    <w:rsid w:val="00B153A6"/>
    <w:rsid w:val="00B15584"/>
    <w:rsid w:val="00B17F9A"/>
    <w:rsid w:val="00B2238C"/>
    <w:rsid w:val="00B22942"/>
    <w:rsid w:val="00B23339"/>
    <w:rsid w:val="00B237CD"/>
    <w:rsid w:val="00B2395D"/>
    <w:rsid w:val="00B23C2F"/>
    <w:rsid w:val="00B24091"/>
    <w:rsid w:val="00B2519E"/>
    <w:rsid w:val="00B25772"/>
    <w:rsid w:val="00B26BE4"/>
    <w:rsid w:val="00B27DC4"/>
    <w:rsid w:val="00B303D9"/>
    <w:rsid w:val="00B3187F"/>
    <w:rsid w:val="00B31D9C"/>
    <w:rsid w:val="00B320BC"/>
    <w:rsid w:val="00B323B6"/>
    <w:rsid w:val="00B326F8"/>
    <w:rsid w:val="00B36D3E"/>
    <w:rsid w:val="00B37A16"/>
    <w:rsid w:val="00B40062"/>
    <w:rsid w:val="00B40650"/>
    <w:rsid w:val="00B42B08"/>
    <w:rsid w:val="00B43E8E"/>
    <w:rsid w:val="00B445E9"/>
    <w:rsid w:val="00B44D64"/>
    <w:rsid w:val="00B459A9"/>
    <w:rsid w:val="00B45A97"/>
    <w:rsid w:val="00B45B52"/>
    <w:rsid w:val="00B45BD4"/>
    <w:rsid w:val="00B45C89"/>
    <w:rsid w:val="00B47355"/>
    <w:rsid w:val="00B47B32"/>
    <w:rsid w:val="00B50A6F"/>
    <w:rsid w:val="00B52399"/>
    <w:rsid w:val="00B531E2"/>
    <w:rsid w:val="00B53975"/>
    <w:rsid w:val="00B5521D"/>
    <w:rsid w:val="00B55B3F"/>
    <w:rsid w:val="00B5671E"/>
    <w:rsid w:val="00B56B1E"/>
    <w:rsid w:val="00B578F6"/>
    <w:rsid w:val="00B608CA"/>
    <w:rsid w:val="00B623B5"/>
    <w:rsid w:val="00B63E51"/>
    <w:rsid w:val="00B65449"/>
    <w:rsid w:val="00B671BE"/>
    <w:rsid w:val="00B67C42"/>
    <w:rsid w:val="00B70E3C"/>
    <w:rsid w:val="00B713CD"/>
    <w:rsid w:val="00B71FD1"/>
    <w:rsid w:val="00B723DD"/>
    <w:rsid w:val="00B727E1"/>
    <w:rsid w:val="00B7294B"/>
    <w:rsid w:val="00B74F3C"/>
    <w:rsid w:val="00B7551B"/>
    <w:rsid w:val="00B765FF"/>
    <w:rsid w:val="00B77194"/>
    <w:rsid w:val="00B77B4C"/>
    <w:rsid w:val="00B814C7"/>
    <w:rsid w:val="00B8198D"/>
    <w:rsid w:val="00B839AA"/>
    <w:rsid w:val="00B845DD"/>
    <w:rsid w:val="00B84FC1"/>
    <w:rsid w:val="00B8532B"/>
    <w:rsid w:val="00B867FA"/>
    <w:rsid w:val="00B86E45"/>
    <w:rsid w:val="00B86E52"/>
    <w:rsid w:val="00B9136D"/>
    <w:rsid w:val="00B920B4"/>
    <w:rsid w:val="00B92DEF"/>
    <w:rsid w:val="00B9456C"/>
    <w:rsid w:val="00B945A9"/>
    <w:rsid w:val="00B94679"/>
    <w:rsid w:val="00B95694"/>
    <w:rsid w:val="00B97012"/>
    <w:rsid w:val="00BA51A5"/>
    <w:rsid w:val="00BA602B"/>
    <w:rsid w:val="00BB01AD"/>
    <w:rsid w:val="00BB1336"/>
    <w:rsid w:val="00BB190A"/>
    <w:rsid w:val="00BB2756"/>
    <w:rsid w:val="00BB3C43"/>
    <w:rsid w:val="00BB5063"/>
    <w:rsid w:val="00BB53AE"/>
    <w:rsid w:val="00BB5FD5"/>
    <w:rsid w:val="00BB6348"/>
    <w:rsid w:val="00BB69C8"/>
    <w:rsid w:val="00BB6C03"/>
    <w:rsid w:val="00BB76C3"/>
    <w:rsid w:val="00BB7DD7"/>
    <w:rsid w:val="00BC1195"/>
    <w:rsid w:val="00BC36F3"/>
    <w:rsid w:val="00BC38E8"/>
    <w:rsid w:val="00BC40B9"/>
    <w:rsid w:val="00BC57F9"/>
    <w:rsid w:val="00BC59D3"/>
    <w:rsid w:val="00BC6268"/>
    <w:rsid w:val="00BC68E2"/>
    <w:rsid w:val="00BC72C6"/>
    <w:rsid w:val="00BC7BC1"/>
    <w:rsid w:val="00BD03A6"/>
    <w:rsid w:val="00BD0BC7"/>
    <w:rsid w:val="00BD0C3C"/>
    <w:rsid w:val="00BD2F53"/>
    <w:rsid w:val="00BD43AA"/>
    <w:rsid w:val="00BD519E"/>
    <w:rsid w:val="00BD6132"/>
    <w:rsid w:val="00BD63C4"/>
    <w:rsid w:val="00BD65D5"/>
    <w:rsid w:val="00BD73AF"/>
    <w:rsid w:val="00BD779E"/>
    <w:rsid w:val="00BE0952"/>
    <w:rsid w:val="00BE10D4"/>
    <w:rsid w:val="00BE2CCD"/>
    <w:rsid w:val="00BE4E96"/>
    <w:rsid w:val="00BE5ED5"/>
    <w:rsid w:val="00BE6C70"/>
    <w:rsid w:val="00BF23BC"/>
    <w:rsid w:val="00BF28FB"/>
    <w:rsid w:val="00BF42E1"/>
    <w:rsid w:val="00BF42E9"/>
    <w:rsid w:val="00BF49EE"/>
    <w:rsid w:val="00BF5BF2"/>
    <w:rsid w:val="00BF63F2"/>
    <w:rsid w:val="00BF6604"/>
    <w:rsid w:val="00BF684A"/>
    <w:rsid w:val="00BF6BF9"/>
    <w:rsid w:val="00C00C3E"/>
    <w:rsid w:val="00C038EF"/>
    <w:rsid w:val="00C04022"/>
    <w:rsid w:val="00C0486D"/>
    <w:rsid w:val="00C07402"/>
    <w:rsid w:val="00C07C88"/>
    <w:rsid w:val="00C11C22"/>
    <w:rsid w:val="00C12E8D"/>
    <w:rsid w:val="00C139C9"/>
    <w:rsid w:val="00C14873"/>
    <w:rsid w:val="00C14A13"/>
    <w:rsid w:val="00C1562F"/>
    <w:rsid w:val="00C15F44"/>
    <w:rsid w:val="00C16604"/>
    <w:rsid w:val="00C16F2A"/>
    <w:rsid w:val="00C21356"/>
    <w:rsid w:val="00C21C3B"/>
    <w:rsid w:val="00C230FC"/>
    <w:rsid w:val="00C231C0"/>
    <w:rsid w:val="00C25FAB"/>
    <w:rsid w:val="00C2738B"/>
    <w:rsid w:val="00C27B8D"/>
    <w:rsid w:val="00C300C6"/>
    <w:rsid w:val="00C30537"/>
    <w:rsid w:val="00C30D5C"/>
    <w:rsid w:val="00C32267"/>
    <w:rsid w:val="00C34061"/>
    <w:rsid w:val="00C3493C"/>
    <w:rsid w:val="00C34BA4"/>
    <w:rsid w:val="00C37447"/>
    <w:rsid w:val="00C374BC"/>
    <w:rsid w:val="00C40B21"/>
    <w:rsid w:val="00C414D3"/>
    <w:rsid w:val="00C42B5F"/>
    <w:rsid w:val="00C43D0D"/>
    <w:rsid w:val="00C4790F"/>
    <w:rsid w:val="00C50205"/>
    <w:rsid w:val="00C510C0"/>
    <w:rsid w:val="00C51293"/>
    <w:rsid w:val="00C51F7C"/>
    <w:rsid w:val="00C51FE1"/>
    <w:rsid w:val="00C53337"/>
    <w:rsid w:val="00C538B3"/>
    <w:rsid w:val="00C53FA7"/>
    <w:rsid w:val="00C547F0"/>
    <w:rsid w:val="00C562D2"/>
    <w:rsid w:val="00C56EEE"/>
    <w:rsid w:val="00C60A66"/>
    <w:rsid w:val="00C61B7F"/>
    <w:rsid w:val="00C624F3"/>
    <w:rsid w:val="00C627DE"/>
    <w:rsid w:val="00C64C64"/>
    <w:rsid w:val="00C64DC2"/>
    <w:rsid w:val="00C6529E"/>
    <w:rsid w:val="00C656B9"/>
    <w:rsid w:val="00C666A7"/>
    <w:rsid w:val="00C70379"/>
    <w:rsid w:val="00C70881"/>
    <w:rsid w:val="00C70D3D"/>
    <w:rsid w:val="00C72DAE"/>
    <w:rsid w:val="00C73971"/>
    <w:rsid w:val="00C73F57"/>
    <w:rsid w:val="00C749A9"/>
    <w:rsid w:val="00C76A53"/>
    <w:rsid w:val="00C824FB"/>
    <w:rsid w:val="00C82E17"/>
    <w:rsid w:val="00C83722"/>
    <w:rsid w:val="00C83909"/>
    <w:rsid w:val="00C84CBF"/>
    <w:rsid w:val="00C86228"/>
    <w:rsid w:val="00C916C6"/>
    <w:rsid w:val="00C91E86"/>
    <w:rsid w:val="00C932D1"/>
    <w:rsid w:val="00C93BEA"/>
    <w:rsid w:val="00C96C67"/>
    <w:rsid w:val="00C97D18"/>
    <w:rsid w:val="00CA055B"/>
    <w:rsid w:val="00CA0C7E"/>
    <w:rsid w:val="00CA1CA5"/>
    <w:rsid w:val="00CA32BD"/>
    <w:rsid w:val="00CA340B"/>
    <w:rsid w:val="00CA4BB1"/>
    <w:rsid w:val="00CA5E08"/>
    <w:rsid w:val="00CA5FAC"/>
    <w:rsid w:val="00CA6B1B"/>
    <w:rsid w:val="00CB06D1"/>
    <w:rsid w:val="00CB1BC5"/>
    <w:rsid w:val="00CB3821"/>
    <w:rsid w:val="00CB3A96"/>
    <w:rsid w:val="00CB5D43"/>
    <w:rsid w:val="00CB6762"/>
    <w:rsid w:val="00CB68C4"/>
    <w:rsid w:val="00CB6AB8"/>
    <w:rsid w:val="00CC0651"/>
    <w:rsid w:val="00CC09EE"/>
    <w:rsid w:val="00CC2223"/>
    <w:rsid w:val="00CC3762"/>
    <w:rsid w:val="00CC38A6"/>
    <w:rsid w:val="00CC4008"/>
    <w:rsid w:val="00CC590D"/>
    <w:rsid w:val="00CC61A9"/>
    <w:rsid w:val="00CC6A32"/>
    <w:rsid w:val="00CC6D5B"/>
    <w:rsid w:val="00CC770C"/>
    <w:rsid w:val="00CC7BC7"/>
    <w:rsid w:val="00CD0EC6"/>
    <w:rsid w:val="00CD1648"/>
    <w:rsid w:val="00CD2E40"/>
    <w:rsid w:val="00CD3B79"/>
    <w:rsid w:val="00CD3D42"/>
    <w:rsid w:val="00CD4993"/>
    <w:rsid w:val="00CD53AF"/>
    <w:rsid w:val="00CD6A02"/>
    <w:rsid w:val="00CD6F93"/>
    <w:rsid w:val="00CD756C"/>
    <w:rsid w:val="00CD7634"/>
    <w:rsid w:val="00CD779D"/>
    <w:rsid w:val="00CD7C0B"/>
    <w:rsid w:val="00CE04E4"/>
    <w:rsid w:val="00CE1387"/>
    <w:rsid w:val="00CE428B"/>
    <w:rsid w:val="00CE5C79"/>
    <w:rsid w:val="00CE6D68"/>
    <w:rsid w:val="00CF1B32"/>
    <w:rsid w:val="00CF4DB8"/>
    <w:rsid w:val="00CF5590"/>
    <w:rsid w:val="00CF5648"/>
    <w:rsid w:val="00CF6DD5"/>
    <w:rsid w:val="00CF776E"/>
    <w:rsid w:val="00D001BE"/>
    <w:rsid w:val="00D0220E"/>
    <w:rsid w:val="00D02E38"/>
    <w:rsid w:val="00D033AB"/>
    <w:rsid w:val="00D04477"/>
    <w:rsid w:val="00D04ECA"/>
    <w:rsid w:val="00D04FFB"/>
    <w:rsid w:val="00D06DA1"/>
    <w:rsid w:val="00D107C9"/>
    <w:rsid w:val="00D11F1D"/>
    <w:rsid w:val="00D12043"/>
    <w:rsid w:val="00D12768"/>
    <w:rsid w:val="00D1308F"/>
    <w:rsid w:val="00D15B38"/>
    <w:rsid w:val="00D15BF9"/>
    <w:rsid w:val="00D17567"/>
    <w:rsid w:val="00D20A1D"/>
    <w:rsid w:val="00D20ACB"/>
    <w:rsid w:val="00D20F58"/>
    <w:rsid w:val="00D23D7E"/>
    <w:rsid w:val="00D24940"/>
    <w:rsid w:val="00D24FD8"/>
    <w:rsid w:val="00D25B01"/>
    <w:rsid w:val="00D26DB8"/>
    <w:rsid w:val="00D301F6"/>
    <w:rsid w:val="00D338DA"/>
    <w:rsid w:val="00D343DA"/>
    <w:rsid w:val="00D366A5"/>
    <w:rsid w:val="00D3698A"/>
    <w:rsid w:val="00D4002F"/>
    <w:rsid w:val="00D41B7E"/>
    <w:rsid w:val="00D43723"/>
    <w:rsid w:val="00D4386F"/>
    <w:rsid w:val="00D43A19"/>
    <w:rsid w:val="00D43DDF"/>
    <w:rsid w:val="00D451F3"/>
    <w:rsid w:val="00D517BA"/>
    <w:rsid w:val="00D51CAD"/>
    <w:rsid w:val="00D51FF0"/>
    <w:rsid w:val="00D52186"/>
    <w:rsid w:val="00D5535B"/>
    <w:rsid w:val="00D55F5A"/>
    <w:rsid w:val="00D566F4"/>
    <w:rsid w:val="00D617A4"/>
    <w:rsid w:val="00D619A3"/>
    <w:rsid w:val="00D62D68"/>
    <w:rsid w:val="00D64B8B"/>
    <w:rsid w:val="00D67258"/>
    <w:rsid w:val="00D6766F"/>
    <w:rsid w:val="00D70092"/>
    <w:rsid w:val="00D700FB"/>
    <w:rsid w:val="00D73BC3"/>
    <w:rsid w:val="00D73E94"/>
    <w:rsid w:val="00D7495B"/>
    <w:rsid w:val="00D753F9"/>
    <w:rsid w:val="00D773E2"/>
    <w:rsid w:val="00D77887"/>
    <w:rsid w:val="00D82C3B"/>
    <w:rsid w:val="00D831FB"/>
    <w:rsid w:val="00D85144"/>
    <w:rsid w:val="00D85DA3"/>
    <w:rsid w:val="00D86890"/>
    <w:rsid w:val="00D87EFF"/>
    <w:rsid w:val="00D911C0"/>
    <w:rsid w:val="00D94CCC"/>
    <w:rsid w:val="00D9794B"/>
    <w:rsid w:val="00DA00C3"/>
    <w:rsid w:val="00DA08E9"/>
    <w:rsid w:val="00DA109F"/>
    <w:rsid w:val="00DA147D"/>
    <w:rsid w:val="00DA19D1"/>
    <w:rsid w:val="00DA2A39"/>
    <w:rsid w:val="00DA35BB"/>
    <w:rsid w:val="00DA5AFB"/>
    <w:rsid w:val="00DA6807"/>
    <w:rsid w:val="00DA6D9C"/>
    <w:rsid w:val="00DA74EB"/>
    <w:rsid w:val="00DB12E7"/>
    <w:rsid w:val="00DB1406"/>
    <w:rsid w:val="00DB19F6"/>
    <w:rsid w:val="00DB25F0"/>
    <w:rsid w:val="00DB3FF2"/>
    <w:rsid w:val="00DB4DE8"/>
    <w:rsid w:val="00DB5FC1"/>
    <w:rsid w:val="00DB5FE7"/>
    <w:rsid w:val="00DB729A"/>
    <w:rsid w:val="00DB72B6"/>
    <w:rsid w:val="00DB7843"/>
    <w:rsid w:val="00DB7B25"/>
    <w:rsid w:val="00DC0497"/>
    <w:rsid w:val="00DC2C28"/>
    <w:rsid w:val="00DC34AC"/>
    <w:rsid w:val="00DC44A9"/>
    <w:rsid w:val="00DC5DB9"/>
    <w:rsid w:val="00DC6D8F"/>
    <w:rsid w:val="00DD0716"/>
    <w:rsid w:val="00DD0B88"/>
    <w:rsid w:val="00DD1638"/>
    <w:rsid w:val="00DD22EA"/>
    <w:rsid w:val="00DD4630"/>
    <w:rsid w:val="00DD543D"/>
    <w:rsid w:val="00DE186D"/>
    <w:rsid w:val="00DE22F3"/>
    <w:rsid w:val="00DE3F92"/>
    <w:rsid w:val="00DE42C9"/>
    <w:rsid w:val="00DE5688"/>
    <w:rsid w:val="00DE6732"/>
    <w:rsid w:val="00DE6D03"/>
    <w:rsid w:val="00DE6FD6"/>
    <w:rsid w:val="00DE79C1"/>
    <w:rsid w:val="00DF0847"/>
    <w:rsid w:val="00DF3004"/>
    <w:rsid w:val="00DF34AE"/>
    <w:rsid w:val="00DF3B23"/>
    <w:rsid w:val="00DF3C82"/>
    <w:rsid w:val="00DF4DA7"/>
    <w:rsid w:val="00DF5D36"/>
    <w:rsid w:val="00DF68C4"/>
    <w:rsid w:val="00E00B3A"/>
    <w:rsid w:val="00E015BC"/>
    <w:rsid w:val="00E01784"/>
    <w:rsid w:val="00E01F06"/>
    <w:rsid w:val="00E02D15"/>
    <w:rsid w:val="00E035A4"/>
    <w:rsid w:val="00E03AA9"/>
    <w:rsid w:val="00E04280"/>
    <w:rsid w:val="00E0449E"/>
    <w:rsid w:val="00E051D3"/>
    <w:rsid w:val="00E0532A"/>
    <w:rsid w:val="00E069D0"/>
    <w:rsid w:val="00E07A03"/>
    <w:rsid w:val="00E103E4"/>
    <w:rsid w:val="00E10C53"/>
    <w:rsid w:val="00E11233"/>
    <w:rsid w:val="00E12328"/>
    <w:rsid w:val="00E12F3D"/>
    <w:rsid w:val="00E139E2"/>
    <w:rsid w:val="00E13BD3"/>
    <w:rsid w:val="00E14BA4"/>
    <w:rsid w:val="00E14D29"/>
    <w:rsid w:val="00E15461"/>
    <w:rsid w:val="00E15495"/>
    <w:rsid w:val="00E15E60"/>
    <w:rsid w:val="00E170DB"/>
    <w:rsid w:val="00E17F7B"/>
    <w:rsid w:val="00E204F7"/>
    <w:rsid w:val="00E21235"/>
    <w:rsid w:val="00E2215F"/>
    <w:rsid w:val="00E22628"/>
    <w:rsid w:val="00E239F2"/>
    <w:rsid w:val="00E24D61"/>
    <w:rsid w:val="00E25EF5"/>
    <w:rsid w:val="00E26DA0"/>
    <w:rsid w:val="00E30733"/>
    <w:rsid w:val="00E32A43"/>
    <w:rsid w:val="00E32AA3"/>
    <w:rsid w:val="00E3349F"/>
    <w:rsid w:val="00E338A2"/>
    <w:rsid w:val="00E34DA0"/>
    <w:rsid w:val="00E358DB"/>
    <w:rsid w:val="00E36606"/>
    <w:rsid w:val="00E367D0"/>
    <w:rsid w:val="00E4191B"/>
    <w:rsid w:val="00E424A1"/>
    <w:rsid w:val="00E4290F"/>
    <w:rsid w:val="00E43E84"/>
    <w:rsid w:val="00E44ACC"/>
    <w:rsid w:val="00E45DC9"/>
    <w:rsid w:val="00E46667"/>
    <w:rsid w:val="00E47344"/>
    <w:rsid w:val="00E50E60"/>
    <w:rsid w:val="00E51AE8"/>
    <w:rsid w:val="00E53A0E"/>
    <w:rsid w:val="00E545D7"/>
    <w:rsid w:val="00E559B3"/>
    <w:rsid w:val="00E57A52"/>
    <w:rsid w:val="00E63E10"/>
    <w:rsid w:val="00E64746"/>
    <w:rsid w:val="00E64BF0"/>
    <w:rsid w:val="00E657F2"/>
    <w:rsid w:val="00E67EDB"/>
    <w:rsid w:val="00E70910"/>
    <w:rsid w:val="00E70CEC"/>
    <w:rsid w:val="00E73234"/>
    <w:rsid w:val="00E737B1"/>
    <w:rsid w:val="00E746A7"/>
    <w:rsid w:val="00E75294"/>
    <w:rsid w:val="00E760E1"/>
    <w:rsid w:val="00E76F66"/>
    <w:rsid w:val="00E8073A"/>
    <w:rsid w:val="00E8074A"/>
    <w:rsid w:val="00E80CB3"/>
    <w:rsid w:val="00E80FF8"/>
    <w:rsid w:val="00E83609"/>
    <w:rsid w:val="00E85A78"/>
    <w:rsid w:val="00E8662F"/>
    <w:rsid w:val="00E90DBE"/>
    <w:rsid w:val="00E92D83"/>
    <w:rsid w:val="00E938DF"/>
    <w:rsid w:val="00E93B43"/>
    <w:rsid w:val="00E9400C"/>
    <w:rsid w:val="00E94743"/>
    <w:rsid w:val="00E949BB"/>
    <w:rsid w:val="00E96326"/>
    <w:rsid w:val="00EA06C0"/>
    <w:rsid w:val="00EA1C30"/>
    <w:rsid w:val="00EA2800"/>
    <w:rsid w:val="00EA34BD"/>
    <w:rsid w:val="00EA46EF"/>
    <w:rsid w:val="00EA6A42"/>
    <w:rsid w:val="00EA7AA7"/>
    <w:rsid w:val="00EB1419"/>
    <w:rsid w:val="00EB2914"/>
    <w:rsid w:val="00EB3332"/>
    <w:rsid w:val="00EB36D2"/>
    <w:rsid w:val="00EB4824"/>
    <w:rsid w:val="00EB58E7"/>
    <w:rsid w:val="00EB6EF3"/>
    <w:rsid w:val="00EB6F86"/>
    <w:rsid w:val="00EB739A"/>
    <w:rsid w:val="00EB7432"/>
    <w:rsid w:val="00EB7A7A"/>
    <w:rsid w:val="00EC1AB7"/>
    <w:rsid w:val="00EC2258"/>
    <w:rsid w:val="00EC2B82"/>
    <w:rsid w:val="00EC2CCF"/>
    <w:rsid w:val="00EC2D82"/>
    <w:rsid w:val="00EC749A"/>
    <w:rsid w:val="00EC78A8"/>
    <w:rsid w:val="00ED0AC2"/>
    <w:rsid w:val="00ED162D"/>
    <w:rsid w:val="00ED1E0E"/>
    <w:rsid w:val="00ED26DC"/>
    <w:rsid w:val="00ED2D6A"/>
    <w:rsid w:val="00ED30FE"/>
    <w:rsid w:val="00ED4C28"/>
    <w:rsid w:val="00ED7DC7"/>
    <w:rsid w:val="00EE0DC1"/>
    <w:rsid w:val="00EE2046"/>
    <w:rsid w:val="00EE407D"/>
    <w:rsid w:val="00EE63B5"/>
    <w:rsid w:val="00EE7EC7"/>
    <w:rsid w:val="00EF0E5E"/>
    <w:rsid w:val="00EF10A4"/>
    <w:rsid w:val="00EF3C50"/>
    <w:rsid w:val="00EF4C92"/>
    <w:rsid w:val="00EF5A3B"/>
    <w:rsid w:val="00EF5B68"/>
    <w:rsid w:val="00F00F7E"/>
    <w:rsid w:val="00F01622"/>
    <w:rsid w:val="00F0394B"/>
    <w:rsid w:val="00F04ECF"/>
    <w:rsid w:val="00F05577"/>
    <w:rsid w:val="00F0638C"/>
    <w:rsid w:val="00F063FC"/>
    <w:rsid w:val="00F06925"/>
    <w:rsid w:val="00F10899"/>
    <w:rsid w:val="00F10A88"/>
    <w:rsid w:val="00F1359F"/>
    <w:rsid w:val="00F14E59"/>
    <w:rsid w:val="00F15FAD"/>
    <w:rsid w:val="00F166A0"/>
    <w:rsid w:val="00F168FB"/>
    <w:rsid w:val="00F171B5"/>
    <w:rsid w:val="00F17291"/>
    <w:rsid w:val="00F25742"/>
    <w:rsid w:val="00F25BCD"/>
    <w:rsid w:val="00F26922"/>
    <w:rsid w:val="00F26E78"/>
    <w:rsid w:val="00F276EF"/>
    <w:rsid w:val="00F27DD1"/>
    <w:rsid w:val="00F313DA"/>
    <w:rsid w:val="00F35006"/>
    <w:rsid w:val="00F3548E"/>
    <w:rsid w:val="00F377AA"/>
    <w:rsid w:val="00F400D1"/>
    <w:rsid w:val="00F425C4"/>
    <w:rsid w:val="00F43101"/>
    <w:rsid w:val="00F4373B"/>
    <w:rsid w:val="00F4392C"/>
    <w:rsid w:val="00F461B8"/>
    <w:rsid w:val="00F4793B"/>
    <w:rsid w:val="00F50545"/>
    <w:rsid w:val="00F509A4"/>
    <w:rsid w:val="00F519FF"/>
    <w:rsid w:val="00F5243D"/>
    <w:rsid w:val="00F527BA"/>
    <w:rsid w:val="00F52B23"/>
    <w:rsid w:val="00F53172"/>
    <w:rsid w:val="00F53E08"/>
    <w:rsid w:val="00F548B1"/>
    <w:rsid w:val="00F5528C"/>
    <w:rsid w:val="00F55590"/>
    <w:rsid w:val="00F55B83"/>
    <w:rsid w:val="00F5725D"/>
    <w:rsid w:val="00F6085E"/>
    <w:rsid w:val="00F612D0"/>
    <w:rsid w:val="00F61B60"/>
    <w:rsid w:val="00F6404E"/>
    <w:rsid w:val="00F64778"/>
    <w:rsid w:val="00F678D1"/>
    <w:rsid w:val="00F704D5"/>
    <w:rsid w:val="00F705AA"/>
    <w:rsid w:val="00F706A3"/>
    <w:rsid w:val="00F71B51"/>
    <w:rsid w:val="00F72878"/>
    <w:rsid w:val="00F732D2"/>
    <w:rsid w:val="00F73861"/>
    <w:rsid w:val="00F7388B"/>
    <w:rsid w:val="00F738A2"/>
    <w:rsid w:val="00F73F75"/>
    <w:rsid w:val="00F73FBF"/>
    <w:rsid w:val="00F744B3"/>
    <w:rsid w:val="00F75FC0"/>
    <w:rsid w:val="00F7624A"/>
    <w:rsid w:val="00F76A46"/>
    <w:rsid w:val="00F80DC9"/>
    <w:rsid w:val="00F815D6"/>
    <w:rsid w:val="00F81ACC"/>
    <w:rsid w:val="00F832B1"/>
    <w:rsid w:val="00F8340C"/>
    <w:rsid w:val="00F83E00"/>
    <w:rsid w:val="00F86CEC"/>
    <w:rsid w:val="00F87BCD"/>
    <w:rsid w:val="00F87D03"/>
    <w:rsid w:val="00F90189"/>
    <w:rsid w:val="00F919BD"/>
    <w:rsid w:val="00F919EE"/>
    <w:rsid w:val="00F92CBA"/>
    <w:rsid w:val="00F93767"/>
    <w:rsid w:val="00F9449A"/>
    <w:rsid w:val="00F95B33"/>
    <w:rsid w:val="00F97A22"/>
    <w:rsid w:val="00FA0636"/>
    <w:rsid w:val="00FA1A3F"/>
    <w:rsid w:val="00FA28E4"/>
    <w:rsid w:val="00FA2B26"/>
    <w:rsid w:val="00FA350E"/>
    <w:rsid w:val="00FA4D93"/>
    <w:rsid w:val="00FA51C7"/>
    <w:rsid w:val="00FA66E9"/>
    <w:rsid w:val="00FB0206"/>
    <w:rsid w:val="00FB02DE"/>
    <w:rsid w:val="00FB0A62"/>
    <w:rsid w:val="00FB33A5"/>
    <w:rsid w:val="00FB5A64"/>
    <w:rsid w:val="00FB5E60"/>
    <w:rsid w:val="00FB69C6"/>
    <w:rsid w:val="00FC075E"/>
    <w:rsid w:val="00FC0B47"/>
    <w:rsid w:val="00FC1312"/>
    <w:rsid w:val="00FC15C5"/>
    <w:rsid w:val="00FC169E"/>
    <w:rsid w:val="00FC19E1"/>
    <w:rsid w:val="00FC4A9F"/>
    <w:rsid w:val="00FC4C78"/>
    <w:rsid w:val="00FC6127"/>
    <w:rsid w:val="00FC70C0"/>
    <w:rsid w:val="00FC7598"/>
    <w:rsid w:val="00FD0234"/>
    <w:rsid w:val="00FD2C3C"/>
    <w:rsid w:val="00FD540B"/>
    <w:rsid w:val="00FD5BDF"/>
    <w:rsid w:val="00FD5C04"/>
    <w:rsid w:val="00FD630E"/>
    <w:rsid w:val="00FD6886"/>
    <w:rsid w:val="00FD7064"/>
    <w:rsid w:val="00FE04E0"/>
    <w:rsid w:val="00FE1C20"/>
    <w:rsid w:val="00FE35E6"/>
    <w:rsid w:val="00FE3BF0"/>
    <w:rsid w:val="00FE445F"/>
    <w:rsid w:val="00FE5DFD"/>
    <w:rsid w:val="00FE67BC"/>
    <w:rsid w:val="00FF1E4C"/>
    <w:rsid w:val="00FF46DD"/>
    <w:rsid w:val="00FF54B7"/>
    <w:rsid w:val="00FF5A5F"/>
    <w:rsid w:val="00FF70A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2E0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C3202"/>
    <w:pPr>
      <w:ind w:left="720"/>
      <w:contextualSpacing/>
    </w:pPr>
  </w:style>
  <w:style w:type="table" w:styleId="Grilledutableau">
    <w:name w:val="Table Grid"/>
    <w:basedOn w:val="TableauNormal"/>
    <w:uiPriority w:val="59"/>
    <w:rsid w:val="00C624F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tte">
    <w:name w:val="header"/>
    <w:basedOn w:val="Normal"/>
    <w:link w:val="En-tteCar"/>
    <w:uiPriority w:val="99"/>
    <w:semiHidden/>
    <w:unhideWhenUsed/>
    <w:rsid w:val="0079481A"/>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79481A"/>
  </w:style>
  <w:style w:type="paragraph" w:styleId="Pieddepage">
    <w:name w:val="footer"/>
    <w:basedOn w:val="Normal"/>
    <w:link w:val="PieddepageCar"/>
    <w:uiPriority w:val="99"/>
    <w:unhideWhenUsed/>
    <w:rsid w:val="0079481A"/>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79481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309DAF-20F2-4794-AF99-90AD7DA99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1207</Words>
  <Characters>6641</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Moi</dc:creator>
  <cp:lastModifiedBy>Moi</cp:lastModifiedBy>
  <cp:revision>4</cp:revision>
  <cp:lastPrinted>2015-11-23T18:09:00Z</cp:lastPrinted>
  <dcterms:created xsi:type="dcterms:W3CDTF">2021-05-02T23:55:00Z</dcterms:created>
  <dcterms:modified xsi:type="dcterms:W3CDTF">2021-05-02T23:59:00Z</dcterms:modified>
</cp:coreProperties>
</file>