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D4223" w14:textId="3016BDEE" w:rsidR="001E62A7" w:rsidRPr="00C827F9" w:rsidRDefault="00C827F9" w:rsidP="00C827F9">
      <w:pPr>
        <w:bidi/>
        <w:jc w:val="center"/>
        <w:rPr>
          <w:rFonts w:ascii="Simplified Arabic" w:hAnsi="Simplified Arabic" w:cs="Simplified Arabic"/>
          <w:b/>
          <w:bCs/>
          <w:sz w:val="36"/>
          <w:szCs w:val="36"/>
          <w:rtl/>
          <w:lang w:bidi="ar-DZ"/>
        </w:rPr>
      </w:pPr>
      <w:r w:rsidRPr="00C827F9">
        <w:rPr>
          <w:rFonts w:ascii="Simplified Arabic" w:hAnsi="Simplified Arabic" w:cs="Simplified Arabic" w:hint="cs"/>
          <w:b/>
          <w:bCs/>
          <w:sz w:val="36"/>
          <w:szCs w:val="36"/>
          <w:rtl/>
          <w:lang w:bidi="ar-DZ"/>
        </w:rPr>
        <w:t>المحاضرة الحادية عشر</w:t>
      </w:r>
    </w:p>
    <w:p w14:paraId="73812129" w14:textId="6C583D18" w:rsidR="00C827F9" w:rsidRDefault="00C827F9" w:rsidP="00C827F9">
      <w:pPr>
        <w:bidi/>
        <w:jc w:val="center"/>
        <w:rPr>
          <w:rFonts w:ascii="Simplified Arabic" w:hAnsi="Simplified Arabic" w:cs="Simplified Arabic"/>
          <w:sz w:val="28"/>
          <w:szCs w:val="28"/>
          <w:rtl/>
          <w:lang w:bidi="ar-DZ"/>
        </w:rPr>
      </w:pPr>
      <w:r w:rsidRPr="00C827F9">
        <w:rPr>
          <w:rFonts w:ascii="Simplified Arabic" w:hAnsi="Simplified Arabic" w:cs="Simplified Arabic" w:hint="cs"/>
          <w:b/>
          <w:bCs/>
          <w:sz w:val="36"/>
          <w:szCs w:val="36"/>
          <w:rtl/>
          <w:lang w:bidi="ar-DZ"/>
        </w:rPr>
        <w:t>الترجمة الصحفية</w:t>
      </w:r>
    </w:p>
    <w:p w14:paraId="102CA2FB" w14:textId="200A40AD" w:rsidR="00C827F9" w:rsidRDefault="00C827F9" w:rsidP="00C827F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تعد الترجمة الصحفية نوعا من أنواع الترجمات التي يتعامل معها المترجم تبعا لاختلاف أنواع النصوص. وتجدر الإشارة إلى أنها تتخذ الشكلين: الشفهي والمكتوب من باب أنها تخص النصوص التي تظهر في </w:t>
      </w:r>
      <w:proofErr w:type="spellStart"/>
      <w:r>
        <w:rPr>
          <w:rFonts w:ascii="Simplified Arabic" w:hAnsi="Simplified Arabic" w:cs="Simplified Arabic" w:hint="cs"/>
          <w:sz w:val="28"/>
          <w:szCs w:val="28"/>
          <w:rtl/>
          <w:lang w:bidi="ar-DZ"/>
        </w:rPr>
        <w:t>الجرائج</w:t>
      </w:r>
      <w:proofErr w:type="spellEnd"/>
      <w:r>
        <w:rPr>
          <w:rFonts w:ascii="Simplified Arabic" w:hAnsi="Simplified Arabic" w:cs="Simplified Arabic" w:hint="cs"/>
          <w:sz w:val="28"/>
          <w:szCs w:val="28"/>
          <w:rtl/>
          <w:lang w:bidi="ar-DZ"/>
        </w:rPr>
        <w:t xml:space="preserve"> والمجلات، وكذا تلك التي تون في المؤتمرات الصحفية.</w:t>
      </w:r>
    </w:p>
    <w:p w14:paraId="1E3F0CB4" w14:textId="536B7590" w:rsidR="00C827F9" w:rsidRDefault="00C827F9" w:rsidP="00C827F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لذلك، وجب على المترجم أن يتوفر على شروط معينة تسهل عمله من جهة، ويحصل بها على ترجمة في المستوى من جهة </w:t>
      </w:r>
      <w:proofErr w:type="gramStart"/>
      <w:r>
        <w:rPr>
          <w:rFonts w:ascii="Simplified Arabic" w:hAnsi="Simplified Arabic" w:cs="Simplified Arabic" w:hint="cs"/>
          <w:sz w:val="28"/>
          <w:szCs w:val="28"/>
          <w:rtl/>
          <w:lang w:bidi="ar-DZ"/>
        </w:rPr>
        <w:t>أخرى,</w:t>
      </w:r>
      <w:proofErr w:type="gramEnd"/>
    </w:p>
    <w:p w14:paraId="2FD9A2CE" w14:textId="77777777" w:rsidR="00C827F9" w:rsidRPr="00C827F9" w:rsidRDefault="00C827F9" w:rsidP="00C827F9">
      <w:pPr>
        <w:bidi/>
        <w:jc w:val="both"/>
        <w:rPr>
          <w:rFonts w:ascii="Simplified Arabic" w:hAnsi="Simplified Arabic" w:cs="Simplified Arabic"/>
          <w:sz w:val="28"/>
          <w:szCs w:val="28"/>
          <w:lang w:bidi="ar-DZ"/>
        </w:rPr>
      </w:pPr>
      <w:r w:rsidRPr="00C827F9">
        <w:rPr>
          <w:rFonts w:ascii="Simplified Arabic" w:hAnsi="Simplified Arabic" w:cs="Simplified Arabic" w:hint="cs"/>
          <w:sz w:val="28"/>
          <w:szCs w:val="28"/>
          <w:rtl/>
          <w:lang w:bidi="ar-DZ"/>
        </w:rPr>
        <w:t>يتطلّب</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هذا</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النوع</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من</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الترجمة</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البداهة</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والتركيز</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واتقان</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اللّغتين</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المنقول</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عنها</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والمنقول</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إليها،</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مع</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الدراية</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بالحدود</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الثقافية</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الفاصلة</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بينه</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ما؛</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رغبة</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في</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تفادي</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ما</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يعرف</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بظاهرة</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التداخل</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التّي</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تأخذ</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أشكالا</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متعدّدة</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فمنها</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اللساني،</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باستعمال</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لفظ</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ينتمي</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في</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حقيقة</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الأمر</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إلى</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المنظومة</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اللّغوية</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للّغة</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الأصل،</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في</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اللّغة</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الهدف</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كما</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هناك</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التداخل</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الثقافي</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والصوتي</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وغيرها</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من</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الأنواع</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التّي</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تكثر</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في</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هذا</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النوع</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من</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الترجمات</w:t>
      </w:r>
      <w:r w:rsidRPr="00C827F9">
        <w:rPr>
          <w:rFonts w:ascii="Simplified Arabic" w:hAnsi="Simplified Arabic" w:cs="Simplified Arabic"/>
          <w:sz w:val="28"/>
          <w:szCs w:val="28"/>
          <w:rtl/>
          <w:lang w:bidi="ar-DZ"/>
        </w:rPr>
        <w:t xml:space="preserve">: </w:t>
      </w:r>
    </w:p>
    <w:p w14:paraId="4B477980" w14:textId="77777777" w:rsidR="00C827F9" w:rsidRPr="00C827F9" w:rsidRDefault="00C827F9" w:rsidP="00C827F9">
      <w:pPr>
        <w:jc w:val="both"/>
        <w:rPr>
          <w:rFonts w:ascii="Simplified Arabic" w:hAnsi="Simplified Arabic" w:cs="Simplified Arabic"/>
          <w:sz w:val="28"/>
          <w:szCs w:val="28"/>
          <w:lang w:val="en-US" w:bidi="ar-DZ"/>
        </w:rPr>
      </w:pP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sz w:val="28"/>
          <w:szCs w:val="28"/>
          <w:lang w:val="en-US" w:bidi="ar-DZ"/>
        </w:rPr>
        <w:t xml:space="preserve">Production </w:t>
      </w:r>
      <w:proofErr w:type="gramStart"/>
      <w:r w:rsidRPr="00C827F9">
        <w:rPr>
          <w:rFonts w:ascii="Simplified Arabic" w:hAnsi="Simplified Arabic" w:cs="Simplified Arabic"/>
          <w:sz w:val="28"/>
          <w:szCs w:val="28"/>
          <w:lang w:val="en-US" w:bidi="ar-DZ"/>
        </w:rPr>
        <w:t xml:space="preserve">conditions:   </w:t>
      </w:r>
      <w:proofErr w:type="gramEnd"/>
      <w:r w:rsidRPr="00C827F9">
        <w:rPr>
          <w:rFonts w:ascii="Simplified Arabic" w:hAnsi="Simplified Arabic" w:cs="Simplified Arabic"/>
          <w:sz w:val="28"/>
          <w:szCs w:val="28"/>
          <w:lang w:val="en-US" w:bidi="ar-DZ"/>
        </w:rPr>
        <w:t xml:space="preserve">          Considerable time delay between ST text</w:t>
      </w:r>
      <w:r w:rsidRPr="00C827F9">
        <w:rPr>
          <w:rFonts w:ascii="Simplified Arabic" w:hAnsi="Simplified Arabic" w:cs="Simplified Arabic"/>
          <w:sz w:val="28"/>
          <w:szCs w:val="28"/>
          <w:rtl/>
          <w:lang w:bidi="ar-DZ"/>
        </w:rPr>
        <w:t xml:space="preserve">      </w:t>
      </w:r>
    </w:p>
    <w:p w14:paraId="100CF3FA" w14:textId="77777777" w:rsidR="00C827F9" w:rsidRPr="00C827F9" w:rsidRDefault="00C827F9" w:rsidP="00C827F9">
      <w:pPr>
        <w:jc w:val="both"/>
        <w:rPr>
          <w:rFonts w:ascii="Simplified Arabic" w:hAnsi="Simplified Arabic" w:cs="Simplified Arabic"/>
          <w:sz w:val="28"/>
          <w:szCs w:val="28"/>
          <w:lang w:val="en-US" w:bidi="ar-DZ"/>
        </w:rPr>
      </w:pP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sz w:val="28"/>
          <w:szCs w:val="28"/>
          <w:lang w:val="en-US" w:bidi="ar-DZ"/>
        </w:rPr>
        <w:t>production and translation</w:t>
      </w:r>
    </w:p>
    <w:p w14:paraId="5BF87471" w14:textId="77777777" w:rsidR="00C827F9" w:rsidRPr="00C827F9" w:rsidRDefault="00C827F9" w:rsidP="00C827F9">
      <w:pPr>
        <w:jc w:val="both"/>
        <w:rPr>
          <w:rFonts w:ascii="Simplified Arabic" w:hAnsi="Simplified Arabic" w:cs="Simplified Arabic"/>
          <w:sz w:val="28"/>
          <w:szCs w:val="28"/>
          <w:lang w:val="en-US" w:bidi="ar-DZ"/>
        </w:rPr>
      </w:pP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sz w:val="28"/>
          <w:szCs w:val="28"/>
          <w:lang w:val="en-US" w:bidi="ar-DZ"/>
        </w:rPr>
        <w:t>Coordination of Reading and Production efforts</w:t>
      </w:r>
    </w:p>
    <w:p w14:paraId="6597FCD9" w14:textId="77777777" w:rsidR="00C827F9" w:rsidRPr="00C827F9" w:rsidRDefault="00C827F9" w:rsidP="00C827F9">
      <w:pPr>
        <w:jc w:val="both"/>
        <w:rPr>
          <w:rFonts w:ascii="Simplified Arabic" w:hAnsi="Simplified Arabic" w:cs="Simplified Arabic"/>
          <w:sz w:val="28"/>
          <w:szCs w:val="28"/>
          <w:lang w:val="en-US" w:bidi="ar-DZ"/>
        </w:rPr>
      </w:pP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sz w:val="28"/>
          <w:szCs w:val="28"/>
          <w:lang w:val="en-US" w:bidi="ar-DZ"/>
        </w:rPr>
        <w:t>Monitoring production while reading</w:t>
      </w:r>
    </w:p>
    <w:p w14:paraId="12CBFCF5" w14:textId="77777777" w:rsidR="00C827F9" w:rsidRPr="00C827F9" w:rsidRDefault="00C827F9" w:rsidP="00C827F9">
      <w:pPr>
        <w:jc w:val="both"/>
        <w:rPr>
          <w:rFonts w:ascii="Simplified Arabic" w:hAnsi="Simplified Arabic" w:cs="Simplified Arabic"/>
          <w:sz w:val="28"/>
          <w:szCs w:val="28"/>
          <w:lang w:val="en-US" w:bidi="ar-DZ"/>
        </w:rPr>
      </w:pP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sz w:val="28"/>
          <w:szCs w:val="28"/>
          <w:lang w:val="en-US" w:bidi="ar-DZ"/>
        </w:rPr>
        <w:t>Progressive access to new information</w:t>
      </w:r>
    </w:p>
    <w:p w14:paraId="36B3FA9A" w14:textId="77777777" w:rsidR="00C827F9" w:rsidRPr="00C827F9" w:rsidRDefault="00C827F9" w:rsidP="00C827F9">
      <w:pPr>
        <w:jc w:val="both"/>
        <w:rPr>
          <w:rFonts w:ascii="Simplified Arabic" w:hAnsi="Simplified Arabic" w:cs="Simplified Arabic"/>
          <w:sz w:val="28"/>
          <w:szCs w:val="28"/>
          <w:lang w:val="en-US" w:bidi="ar-DZ"/>
        </w:rPr>
      </w:pP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sz w:val="28"/>
          <w:szCs w:val="28"/>
          <w:lang w:val="en-US" w:bidi="ar-DZ"/>
        </w:rPr>
        <w:t xml:space="preserve">no previous </w:t>
      </w:r>
      <w:proofErr w:type="gramStart"/>
      <w:r w:rsidRPr="00C827F9">
        <w:rPr>
          <w:rFonts w:ascii="Simplified Arabic" w:hAnsi="Simplified Arabic" w:cs="Simplified Arabic"/>
          <w:sz w:val="28"/>
          <w:szCs w:val="28"/>
          <w:lang w:val="en-US" w:bidi="ar-DZ"/>
        </w:rPr>
        <w:t>reading),</w:t>
      </w:r>
      <w:proofErr w:type="gramEnd"/>
      <w:r w:rsidRPr="00C827F9">
        <w:rPr>
          <w:rFonts w:ascii="Simplified Arabic" w:hAnsi="Simplified Arabic" w:cs="Simplified Arabic"/>
          <w:sz w:val="28"/>
          <w:szCs w:val="28"/>
          <w:lang w:val="en-US" w:bidi="ar-DZ"/>
        </w:rPr>
        <w:t xml:space="preserve"> [or</w:t>
      </w:r>
      <w:r w:rsidRPr="00C827F9">
        <w:rPr>
          <w:rFonts w:ascii="Simplified Arabic" w:hAnsi="Simplified Arabic" w:cs="Simplified Arabic"/>
          <w:sz w:val="28"/>
          <w:szCs w:val="28"/>
          <w:rtl/>
          <w:lang w:bidi="ar-DZ"/>
        </w:rPr>
        <w:t>]</w:t>
      </w:r>
    </w:p>
    <w:p w14:paraId="31A1B73E" w14:textId="77777777" w:rsidR="00C827F9" w:rsidRPr="00C827F9" w:rsidRDefault="00C827F9" w:rsidP="00C827F9">
      <w:pPr>
        <w:jc w:val="both"/>
        <w:rPr>
          <w:rFonts w:ascii="Simplified Arabic" w:hAnsi="Simplified Arabic" w:cs="Simplified Arabic"/>
          <w:sz w:val="28"/>
          <w:szCs w:val="28"/>
          <w:lang w:val="en-US" w:bidi="ar-DZ"/>
        </w:rPr>
      </w:pP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sz w:val="28"/>
          <w:szCs w:val="28"/>
          <w:lang w:val="en-US" w:bidi="ar-DZ"/>
        </w:rPr>
        <w:t>Prior access to information (previous reading</w:t>
      </w:r>
      <w:r w:rsidRPr="00C827F9">
        <w:rPr>
          <w:rFonts w:ascii="Simplified Arabic" w:hAnsi="Simplified Arabic" w:cs="Simplified Arabic"/>
          <w:sz w:val="28"/>
          <w:szCs w:val="28"/>
          <w:rtl/>
          <w:lang w:bidi="ar-DZ"/>
        </w:rPr>
        <w:t>)</w:t>
      </w:r>
    </w:p>
    <w:p w14:paraId="23FFA270" w14:textId="77777777" w:rsidR="00C827F9" w:rsidRPr="00C827F9" w:rsidRDefault="00C827F9" w:rsidP="00C827F9">
      <w:pPr>
        <w:jc w:val="both"/>
        <w:rPr>
          <w:rFonts w:ascii="Simplified Arabic" w:hAnsi="Simplified Arabic" w:cs="Simplified Arabic"/>
          <w:sz w:val="28"/>
          <w:szCs w:val="28"/>
          <w:lang w:val="en-US" w:bidi="ar-DZ"/>
        </w:rPr>
      </w:pP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sz w:val="28"/>
          <w:szCs w:val="28"/>
          <w:lang w:val="en-US" w:bidi="ar-DZ"/>
        </w:rPr>
        <w:t>Extreme risk of [source text] interference</w:t>
      </w:r>
    </w:p>
    <w:p w14:paraId="21075F28" w14:textId="77777777" w:rsidR="00C827F9" w:rsidRPr="00C827F9" w:rsidRDefault="00C827F9" w:rsidP="00C827F9">
      <w:pPr>
        <w:jc w:val="both"/>
        <w:rPr>
          <w:rFonts w:ascii="Simplified Arabic" w:hAnsi="Simplified Arabic" w:cs="Simplified Arabic"/>
          <w:sz w:val="28"/>
          <w:szCs w:val="28"/>
          <w:lang w:val="en-US" w:bidi="ar-DZ"/>
        </w:rPr>
      </w:pPr>
      <w:r w:rsidRPr="00C827F9">
        <w:rPr>
          <w:rFonts w:ascii="Simplified Arabic" w:hAnsi="Simplified Arabic" w:cs="Simplified Arabic"/>
          <w:sz w:val="28"/>
          <w:szCs w:val="28"/>
          <w:rtl/>
          <w:lang w:bidi="ar-DZ"/>
        </w:rPr>
        <w:lastRenderedPageBreak/>
        <w:t xml:space="preserve">                                                             </w:t>
      </w:r>
      <w:r w:rsidRPr="00C827F9">
        <w:rPr>
          <w:rFonts w:ascii="Simplified Arabic" w:hAnsi="Simplified Arabic" w:cs="Simplified Arabic"/>
          <w:sz w:val="28"/>
          <w:szCs w:val="28"/>
          <w:lang w:val="en-US" w:bidi="ar-DZ"/>
        </w:rPr>
        <w:t>Interpreter – paced</w:t>
      </w:r>
    </w:p>
    <w:p w14:paraId="32DA4B69" w14:textId="77777777" w:rsidR="00C827F9" w:rsidRPr="00C827F9" w:rsidRDefault="00C827F9" w:rsidP="00C827F9">
      <w:pPr>
        <w:jc w:val="both"/>
        <w:rPr>
          <w:rFonts w:ascii="Simplified Arabic" w:hAnsi="Simplified Arabic" w:cs="Simplified Arabic"/>
          <w:sz w:val="28"/>
          <w:szCs w:val="28"/>
          <w:lang w:val="en-US" w:bidi="ar-DZ"/>
        </w:rPr>
      </w:pP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sz w:val="28"/>
          <w:szCs w:val="28"/>
          <w:lang w:val="en-US" w:bidi="ar-DZ"/>
        </w:rPr>
        <w:t>No help of colleague (p. 49</w:t>
      </w:r>
      <w:r w:rsidRPr="00C827F9">
        <w:rPr>
          <w:rFonts w:ascii="Simplified Arabic" w:hAnsi="Simplified Arabic" w:cs="Simplified Arabic"/>
          <w:sz w:val="28"/>
          <w:szCs w:val="28"/>
          <w:rtl/>
          <w:lang w:bidi="ar-DZ"/>
        </w:rPr>
        <w:t xml:space="preserve">)” </w:t>
      </w:r>
    </w:p>
    <w:p w14:paraId="7B8BD8BA" w14:textId="2DE83BD0" w:rsidR="00C827F9" w:rsidRPr="00C827F9" w:rsidRDefault="00C827F9" w:rsidP="00C827F9">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Pr="00C827F9">
        <w:rPr>
          <w:rFonts w:ascii="Simplified Arabic" w:hAnsi="Simplified Arabic" w:cs="Simplified Arabic" w:hint="cs"/>
          <w:sz w:val="28"/>
          <w:szCs w:val="28"/>
          <w:rtl/>
          <w:lang w:bidi="ar-DZ"/>
        </w:rPr>
        <w:t>يتعامل</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المترجم،</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في</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هذا</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النوع</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من</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الترجمة،</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مع</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النص</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المكتوب،</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بيد</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أنّه</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ينتج</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نصا</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منطوقا</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لا</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مكتوبا،</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وهو</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ما</w:t>
      </w:r>
      <w:r w:rsidRPr="00C827F9">
        <w:rPr>
          <w:rFonts w:ascii="Simplified Arabic" w:hAnsi="Simplified Arabic" w:cs="Simplified Arabic"/>
          <w:sz w:val="28"/>
          <w:szCs w:val="28"/>
          <w:rtl/>
          <w:lang w:bidi="ar-DZ"/>
        </w:rPr>
        <w:t xml:space="preserve"> </w:t>
      </w:r>
      <w:proofErr w:type="gramStart"/>
      <w:r w:rsidRPr="00C827F9">
        <w:rPr>
          <w:rFonts w:ascii="Simplified Arabic" w:hAnsi="Simplified Arabic" w:cs="Simplified Arabic" w:hint="cs"/>
          <w:sz w:val="28"/>
          <w:szCs w:val="28"/>
          <w:rtl/>
          <w:lang w:bidi="ar-DZ"/>
        </w:rPr>
        <w:t>يسميه</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اللساني</w:t>
      </w:r>
      <w:proofErr w:type="gramEnd"/>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البنيوي</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والسيميائي</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الفرنسي</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إيميل</w:t>
      </w:r>
      <w:r w:rsidRPr="00C827F9">
        <w:rPr>
          <w:rFonts w:ascii="Simplified Arabic" w:hAnsi="Simplified Arabic" w:cs="Simplified Arabic"/>
          <w:sz w:val="28"/>
          <w:szCs w:val="28"/>
          <w:rtl/>
          <w:lang w:bidi="ar-DZ"/>
        </w:rPr>
        <w:t xml:space="preserve"> </w:t>
      </w:r>
      <w:proofErr w:type="spellStart"/>
      <w:r w:rsidRPr="00C827F9">
        <w:rPr>
          <w:rFonts w:ascii="Simplified Arabic" w:hAnsi="Simplified Arabic" w:cs="Simplified Arabic" w:hint="cs"/>
          <w:sz w:val="28"/>
          <w:szCs w:val="28"/>
          <w:rtl/>
          <w:lang w:bidi="ar-DZ"/>
        </w:rPr>
        <w:t>بنفنيست</w:t>
      </w:r>
      <w:proofErr w:type="spellEnd"/>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بالخطاب</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الذي</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تحدّث</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عنه</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في</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مؤلفه</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المعنون</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ب</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مشاكل</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اللسانيات</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العامة</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سنة</w:t>
      </w:r>
      <w:r w:rsidRPr="00C827F9">
        <w:rPr>
          <w:rFonts w:ascii="Simplified Arabic" w:hAnsi="Simplified Arabic" w:cs="Simplified Arabic"/>
          <w:sz w:val="28"/>
          <w:szCs w:val="28"/>
          <w:rtl/>
          <w:lang w:bidi="ar-DZ"/>
        </w:rPr>
        <w:t xml:space="preserve"> 1966</w:t>
      </w:r>
      <w:r w:rsidRPr="00C827F9">
        <w:rPr>
          <w:rFonts w:ascii="Simplified Arabic" w:hAnsi="Simplified Arabic" w:cs="Simplified Arabic" w:hint="cs"/>
          <w:sz w:val="28"/>
          <w:szCs w:val="28"/>
          <w:rtl/>
          <w:lang w:bidi="ar-DZ"/>
        </w:rPr>
        <w:t>،</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حيث</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يعتبر</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الخطاب</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مجموعة</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من</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الأقوال</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التّي</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ينطق</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بها</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المتكلّم</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ويفترض</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وجود</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مستمع</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ينوي</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أن</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يوصل</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له</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فكرة</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معيّنة</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ففي</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هذه</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الأقوال</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استعمال</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وتفعيل</w:t>
      </w: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hint="cs"/>
          <w:sz w:val="28"/>
          <w:szCs w:val="28"/>
          <w:rtl/>
          <w:lang w:bidi="ar-DZ"/>
        </w:rPr>
        <w:t>للّغة</w:t>
      </w:r>
      <w:r w:rsidRPr="00C827F9">
        <w:rPr>
          <w:rFonts w:ascii="Simplified Arabic" w:hAnsi="Simplified Arabic" w:cs="Simplified Arabic"/>
          <w:sz w:val="28"/>
          <w:szCs w:val="28"/>
          <w:rtl/>
          <w:lang w:bidi="ar-DZ"/>
        </w:rPr>
        <w:t xml:space="preserve">: </w:t>
      </w:r>
    </w:p>
    <w:p w14:paraId="3F0652C1" w14:textId="77777777" w:rsidR="00C827F9" w:rsidRPr="00C827F9" w:rsidRDefault="00C827F9" w:rsidP="00C827F9">
      <w:pPr>
        <w:jc w:val="both"/>
        <w:rPr>
          <w:rFonts w:ascii="Simplified Arabic" w:hAnsi="Simplified Arabic" w:cs="Simplified Arabic"/>
          <w:sz w:val="28"/>
          <w:szCs w:val="28"/>
          <w:lang w:bidi="ar-DZ"/>
        </w:rPr>
      </w:pPr>
      <w:r w:rsidRPr="00C827F9">
        <w:rPr>
          <w:rFonts w:ascii="Simplified Arabic" w:hAnsi="Simplified Arabic" w:cs="Simplified Arabic"/>
          <w:sz w:val="28"/>
          <w:szCs w:val="28"/>
          <w:rtl/>
          <w:lang w:bidi="ar-DZ"/>
        </w:rPr>
        <w:t xml:space="preserve"> “</w:t>
      </w:r>
      <w:r w:rsidRPr="00C827F9">
        <w:rPr>
          <w:rFonts w:ascii="Simplified Arabic" w:hAnsi="Simplified Arabic" w:cs="Simplified Arabic"/>
          <w:sz w:val="28"/>
          <w:szCs w:val="28"/>
          <w:lang w:bidi="ar-DZ"/>
        </w:rPr>
        <w:t xml:space="preserve">La notion de discours est l’apport le plus nouveau de Benveniste à la théorie linguistique, et si elle fait l’objet explicite de plusieurs articles, elle court à travers l’ensemble des deux </w:t>
      </w:r>
      <w:proofErr w:type="spellStart"/>
      <w:r w:rsidRPr="00C827F9">
        <w:rPr>
          <w:rFonts w:ascii="Simplified Arabic" w:hAnsi="Simplified Arabic" w:cs="Simplified Arabic"/>
          <w:sz w:val="28"/>
          <w:szCs w:val="28"/>
          <w:lang w:bidi="ar-DZ"/>
        </w:rPr>
        <w:t>receuils</w:t>
      </w:r>
      <w:proofErr w:type="spellEnd"/>
      <w:r w:rsidRPr="00C827F9">
        <w:rPr>
          <w:rFonts w:ascii="Simplified Arabic" w:hAnsi="Simplified Arabic" w:cs="Simplified Arabic"/>
          <w:sz w:val="28"/>
          <w:szCs w:val="28"/>
          <w:lang w:bidi="ar-DZ"/>
        </w:rPr>
        <w:t xml:space="preserve"> de problèmes</w:t>
      </w:r>
      <w:r w:rsidRPr="00C827F9">
        <w:rPr>
          <w:rFonts w:ascii="Simplified Arabic" w:hAnsi="Simplified Arabic" w:cs="Simplified Arabic"/>
          <w:sz w:val="28"/>
          <w:szCs w:val="28"/>
          <w:rtl/>
          <w:lang w:bidi="ar-DZ"/>
        </w:rPr>
        <w:t>.</w:t>
      </w:r>
    </w:p>
    <w:p w14:paraId="5C89F2BF" w14:textId="414B5BD3" w:rsidR="00C827F9" w:rsidRDefault="00C827F9" w:rsidP="00C827F9">
      <w:pPr>
        <w:jc w:val="both"/>
        <w:rPr>
          <w:rFonts w:ascii="Simplified Arabic" w:hAnsi="Simplified Arabic" w:cs="Simplified Arabic"/>
          <w:sz w:val="28"/>
          <w:szCs w:val="28"/>
          <w:rtl/>
          <w:lang w:bidi="ar-DZ"/>
        </w:rPr>
      </w:pPr>
      <w:r w:rsidRPr="00C827F9">
        <w:rPr>
          <w:rFonts w:ascii="Simplified Arabic" w:hAnsi="Simplified Arabic" w:cs="Simplified Arabic"/>
          <w:sz w:val="28"/>
          <w:szCs w:val="28"/>
          <w:lang w:bidi="ar-DZ"/>
        </w:rPr>
        <w:t>En résumé, le discours est la mise en action de la langue par un sujet parlant, dans un contexte de communication activé (PLG I, p. 266</w:t>
      </w:r>
      <w:r w:rsidRPr="00C827F9">
        <w:rPr>
          <w:rFonts w:ascii="Simplified Arabic" w:hAnsi="Simplified Arabic" w:cs="Simplified Arabic"/>
          <w:sz w:val="28"/>
          <w:szCs w:val="28"/>
          <w:rtl/>
          <w:lang w:bidi="ar-DZ"/>
        </w:rPr>
        <w:t>.)”</w:t>
      </w:r>
    </w:p>
    <w:p w14:paraId="030E8F83" w14:textId="155086DF" w:rsidR="00C827F9" w:rsidRDefault="00C827F9" w:rsidP="00C827F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أهم المراجع:</w:t>
      </w:r>
    </w:p>
    <w:p w14:paraId="4D52D8A0" w14:textId="474D4B59" w:rsidR="00C827F9" w:rsidRDefault="00C827F9" w:rsidP="00C827F9">
      <w:pPr>
        <w:jc w:val="both"/>
        <w:rPr>
          <w:rFonts w:ascii="Simplified Arabic" w:hAnsi="Simplified Arabic" w:cs="Simplified Arabic"/>
          <w:b/>
          <w:bCs/>
          <w:sz w:val="28"/>
          <w:szCs w:val="28"/>
          <w:lang w:bidi="ar-DZ"/>
        </w:rPr>
      </w:pPr>
      <w:r w:rsidRPr="00C827F9">
        <w:rPr>
          <w:rFonts w:ascii="Simplified Arabic" w:hAnsi="Simplified Arabic" w:cs="Simplified Arabic"/>
          <w:sz w:val="28"/>
          <w:szCs w:val="28"/>
          <w:lang w:bidi="ar-DZ"/>
        </w:rPr>
        <w:t xml:space="preserve">-Pinault, Georges, </w:t>
      </w:r>
      <w:r w:rsidRPr="00E25B06">
        <w:rPr>
          <w:rFonts w:ascii="Simplified Arabic" w:hAnsi="Simplified Arabic" w:cs="Simplified Arabic"/>
          <w:b/>
          <w:bCs/>
          <w:sz w:val="28"/>
          <w:szCs w:val="28"/>
          <w:lang w:bidi="ar-DZ"/>
        </w:rPr>
        <w:t>Benveniste et l’invention du discours, Littérature Histoire Théorie</w:t>
      </w:r>
      <w:r w:rsidR="00E25B06" w:rsidRPr="00E25B06">
        <w:rPr>
          <w:rFonts w:ascii="Simplified Arabic" w:hAnsi="Simplified Arabic" w:cs="Simplified Arabic"/>
          <w:b/>
          <w:bCs/>
          <w:sz w:val="28"/>
          <w:szCs w:val="28"/>
          <w:lang w:bidi="ar-DZ"/>
        </w:rPr>
        <w:t>.</w:t>
      </w:r>
    </w:p>
    <w:p w14:paraId="7B507DDB" w14:textId="59F9234F" w:rsidR="00E25B06" w:rsidRDefault="00E25B06" w:rsidP="00C827F9">
      <w:pPr>
        <w:jc w:val="both"/>
        <w:rPr>
          <w:rFonts w:ascii="Simplified Arabic" w:hAnsi="Simplified Arabic" w:cs="Simplified Arabic"/>
          <w:b/>
          <w:bCs/>
          <w:sz w:val="28"/>
          <w:szCs w:val="28"/>
          <w:lang w:bidi="ar-DZ"/>
        </w:rPr>
      </w:pPr>
    </w:p>
    <w:p w14:paraId="45CC6524" w14:textId="4D50EEF1" w:rsidR="00E25B06" w:rsidRDefault="00E25B06" w:rsidP="00C827F9">
      <w:pPr>
        <w:jc w:val="both"/>
        <w:rPr>
          <w:rFonts w:ascii="Simplified Arabic" w:hAnsi="Simplified Arabic" w:cs="Simplified Arabic"/>
          <w:b/>
          <w:bCs/>
          <w:sz w:val="28"/>
          <w:szCs w:val="28"/>
          <w:lang w:bidi="ar-DZ"/>
        </w:rPr>
      </w:pPr>
    </w:p>
    <w:p w14:paraId="34EB7DBA" w14:textId="49430ACF" w:rsidR="00E25B06" w:rsidRDefault="00E25B06" w:rsidP="00C827F9">
      <w:pPr>
        <w:jc w:val="both"/>
        <w:rPr>
          <w:rFonts w:ascii="Simplified Arabic" w:hAnsi="Simplified Arabic" w:cs="Simplified Arabic"/>
          <w:b/>
          <w:bCs/>
          <w:sz w:val="28"/>
          <w:szCs w:val="28"/>
          <w:lang w:bidi="ar-DZ"/>
        </w:rPr>
      </w:pPr>
    </w:p>
    <w:p w14:paraId="2C02708E" w14:textId="74A4CAC1" w:rsidR="00E25B06" w:rsidRDefault="00E25B06" w:rsidP="00C827F9">
      <w:pPr>
        <w:jc w:val="both"/>
        <w:rPr>
          <w:rFonts w:ascii="Simplified Arabic" w:hAnsi="Simplified Arabic" w:cs="Simplified Arabic"/>
          <w:b/>
          <w:bCs/>
          <w:sz w:val="28"/>
          <w:szCs w:val="28"/>
          <w:lang w:bidi="ar-DZ"/>
        </w:rPr>
      </w:pPr>
    </w:p>
    <w:p w14:paraId="71033FC7" w14:textId="24B2A444" w:rsidR="00E25B06" w:rsidRDefault="00E25B06" w:rsidP="00C827F9">
      <w:pPr>
        <w:jc w:val="both"/>
        <w:rPr>
          <w:rFonts w:ascii="Simplified Arabic" w:hAnsi="Simplified Arabic" w:cs="Simplified Arabic"/>
          <w:b/>
          <w:bCs/>
          <w:sz w:val="28"/>
          <w:szCs w:val="28"/>
          <w:lang w:bidi="ar-DZ"/>
        </w:rPr>
      </w:pPr>
    </w:p>
    <w:p w14:paraId="745478A0" w14:textId="67A48D9B" w:rsidR="00E25B06" w:rsidRDefault="00E25B06" w:rsidP="00C827F9">
      <w:pPr>
        <w:jc w:val="both"/>
        <w:rPr>
          <w:rFonts w:ascii="Simplified Arabic" w:hAnsi="Simplified Arabic" w:cs="Simplified Arabic"/>
          <w:b/>
          <w:bCs/>
          <w:sz w:val="28"/>
          <w:szCs w:val="28"/>
          <w:lang w:bidi="ar-DZ"/>
        </w:rPr>
      </w:pPr>
    </w:p>
    <w:p w14:paraId="2ED95A56" w14:textId="636B65B7" w:rsidR="00E25B06" w:rsidRDefault="00E25B06" w:rsidP="00C827F9">
      <w:pPr>
        <w:jc w:val="both"/>
        <w:rPr>
          <w:rFonts w:ascii="Simplified Arabic" w:hAnsi="Simplified Arabic" w:cs="Simplified Arabic"/>
          <w:b/>
          <w:bCs/>
          <w:sz w:val="28"/>
          <w:szCs w:val="28"/>
          <w:lang w:bidi="ar-DZ"/>
        </w:rPr>
      </w:pPr>
    </w:p>
    <w:p w14:paraId="2A29FA78" w14:textId="277A9108" w:rsidR="00E25B06" w:rsidRDefault="00E25B06" w:rsidP="00C827F9">
      <w:pPr>
        <w:jc w:val="both"/>
        <w:rPr>
          <w:rFonts w:ascii="Simplified Arabic" w:hAnsi="Simplified Arabic" w:cs="Simplified Arabic"/>
          <w:b/>
          <w:bCs/>
          <w:sz w:val="28"/>
          <w:szCs w:val="28"/>
          <w:lang w:bidi="ar-DZ"/>
        </w:rPr>
      </w:pPr>
    </w:p>
    <w:p w14:paraId="241AA5AB" w14:textId="2D5248B8" w:rsidR="00E25B06" w:rsidRDefault="00E25B06" w:rsidP="00C827F9">
      <w:pPr>
        <w:jc w:val="both"/>
        <w:rPr>
          <w:rFonts w:ascii="Simplified Arabic" w:hAnsi="Simplified Arabic" w:cs="Simplified Arabic"/>
          <w:b/>
          <w:bCs/>
          <w:sz w:val="28"/>
          <w:szCs w:val="28"/>
          <w:lang w:bidi="ar-DZ"/>
        </w:rPr>
      </w:pPr>
    </w:p>
    <w:p w14:paraId="69E055BD" w14:textId="5B801ACE" w:rsidR="00E25B06" w:rsidRPr="00E25B06" w:rsidRDefault="00E25B06" w:rsidP="00E25B06">
      <w:pPr>
        <w:jc w:val="center"/>
        <w:rPr>
          <w:rFonts w:ascii="Simplified Arabic" w:hAnsi="Simplified Arabic" w:cs="Simplified Arabic"/>
          <w:b/>
          <w:bCs/>
          <w:sz w:val="36"/>
          <w:szCs w:val="36"/>
          <w:rtl/>
          <w:lang w:bidi="ar-DZ"/>
        </w:rPr>
      </w:pPr>
      <w:r>
        <w:rPr>
          <w:rFonts w:ascii="Simplified Arabic" w:hAnsi="Simplified Arabic" w:cs="Simplified Arabic" w:hint="cs"/>
          <w:b/>
          <w:bCs/>
          <w:sz w:val="28"/>
          <w:szCs w:val="28"/>
          <w:rtl/>
          <w:lang w:bidi="ar-DZ"/>
        </w:rPr>
        <w:lastRenderedPageBreak/>
        <w:t>المحاضرة اثنتا عشر:</w:t>
      </w:r>
    </w:p>
    <w:p w14:paraId="5C91408D" w14:textId="252F8970" w:rsidR="00E25B06" w:rsidRPr="00E25B06" w:rsidRDefault="00E25B06" w:rsidP="00E25B06">
      <w:pPr>
        <w:jc w:val="center"/>
        <w:rPr>
          <w:rFonts w:ascii="Simplified Arabic" w:hAnsi="Simplified Arabic" w:cs="Simplified Arabic"/>
          <w:b/>
          <w:bCs/>
          <w:sz w:val="36"/>
          <w:szCs w:val="36"/>
          <w:rtl/>
          <w:lang w:bidi="ar-DZ"/>
        </w:rPr>
      </w:pPr>
      <w:r w:rsidRPr="00E25B06">
        <w:rPr>
          <w:rFonts w:ascii="Simplified Arabic" w:hAnsi="Simplified Arabic" w:cs="Simplified Arabic" w:hint="cs"/>
          <w:b/>
          <w:bCs/>
          <w:sz w:val="36"/>
          <w:szCs w:val="36"/>
          <w:rtl/>
          <w:lang w:bidi="ar-DZ"/>
        </w:rPr>
        <w:t>الترجمة الفنية</w:t>
      </w:r>
    </w:p>
    <w:p w14:paraId="75545C5E" w14:textId="5AD72459" w:rsidR="00E25B06" w:rsidRPr="00E25B06" w:rsidRDefault="00E25B06" w:rsidP="00E25B06">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Pr="00E25B06">
        <w:rPr>
          <w:rFonts w:ascii="Simplified Arabic" w:hAnsi="Simplified Arabic" w:cs="Simplified Arabic" w:hint="cs"/>
          <w:sz w:val="28"/>
          <w:szCs w:val="28"/>
          <w:rtl/>
          <w:lang w:bidi="ar-DZ"/>
        </w:rPr>
        <w:t>تبعا</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لوجود</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شكلين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للنص،</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المكتوب</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والشفهي،</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هناك</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مترجم</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يُعنى</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بالنص</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المكتوب،</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وآخر</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يُعنى</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بالنص</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الشفهي</w:t>
      </w:r>
      <w:r w:rsidRPr="00E25B06">
        <w:rPr>
          <w:rFonts w:ascii="Simplified Arabic" w:hAnsi="Simplified Arabic" w:cs="Simplified Arabic"/>
          <w:sz w:val="28"/>
          <w:szCs w:val="28"/>
          <w:lang w:bidi="ar-DZ"/>
        </w:rPr>
        <w:t>.</w:t>
      </w:r>
    </w:p>
    <w:p w14:paraId="40687756" w14:textId="77777777" w:rsidR="00E25B06" w:rsidRPr="00E25B06" w:rsidRDefault="00E25B06" w:rsidP="00E25B06">
      <w:pPr>
        <w:bidi/>
        <w:jc w:val="both"/>
        <w:rPr>
          <w:rFonts w:ascii="Simplified Arabic" w:hAnsi="Simplified Arabic" w:cs="Simplified Arabic"/>
          <w:sz w:val="28"/>
          <w:szCs w:val="28"/>
          <w:lang w:bidi="ar-DZ"/>
        </w:rPr>
      </w:pPr>
      <w:r w:rsidRPr="00E25B06">
        <w:rPr>
          <w:rFonts w:ascii="Simplified Arabic" w:hAnsi="Simplified Arabic" w:cs="Simplified Arabic" w:hint="cs"/>
          <w:sz w:val="28"/>
          <w:szCs w:val="28"/>
          <w:rtl/>
          <w:lang w:bidi="ar-DZ"/>
        </w:rPr>
        <w:t>فإن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أردنا</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أن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نستخرج</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ما</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يميّز</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مترجم</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النص</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المكتوب</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عن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مترجم</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النص</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الشفهي،</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سنجد</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أنّ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الاوّل</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منهما</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يتعامل</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مع</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نص</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مكتوب</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سواد</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أدبي</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رواية،</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قصة،</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قصيدة</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شعرية</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أو</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علمي</w:t>
      </w:r>
      <w:r w:rsidRPr="00E25B06">
        <w:rPr>
          <w:rFonts w:ascii="Simplified Arabic" w:hAnsi="Simplified Arabic" w:cs="Simplified Arabic"/>
          <w:sz w:val="28"/>
          <w:szCs w:val="28"/>
          <w:rtl/>
          <w:lang w:bidi="ar-DZ"/>
        </w:rPr>
        <w:t xml:space="preserve"> </w:t>
      </w:r>
      <w:proofErr w:type="spellStart"/>
      <w:r w:rsidRPr="00E25B06">
        <w:rPr>
          <w:rFonts w:ascii="Simplified Arabic" w:hAnsi="Simplified Arabic" w:cs="Simplified Arabic" w:hint="cs"/>
          <w:sz w:val="28"/>
          <w:szCs w:val="28"/>
          <w:rtl/>
          <w:lang w:bidi="ar-DZ"/>
        </w:rPr>
        <w:t>أوتقني</w:t>
      </w:r>
      <w:proofErr w:type="spellEnd"/>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وغيرها</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فمن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المنطقي</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أن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يقوم</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بقراءة</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النص</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المراد</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ترجمته</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العديد</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من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المرات؛</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كي</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يتمكن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من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تكوين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فكرة</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عن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مضمون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النص</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الأصلي،</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ليقوم</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بعد</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ذلك</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بصياغته</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باللّغة</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الهدف</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فيحصل</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على</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منتوج</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يتمثل</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في</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نص</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مترجم،</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لكن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ما</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تجدر</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الإشارة</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إليه</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هو</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أنّ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المترجم</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له</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حرية</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مراجعة</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ما</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كتب</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وتصحيحه</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إن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لزم</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الأمر</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فكلّ</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هذه</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المراحل</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تتطلب</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فترة</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من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الزمن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قد</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تطول</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أو</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تقصر</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كما</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أنّ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ذلك</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يتّم</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بالعودة</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إلى</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الأدوات</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التّي</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تسّهل</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عليه</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عمله</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من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قواميس</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أحادية</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اللّغة</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للعرّف</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على</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معاني</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الكلمات</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الغامضة،</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كما</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يمكنه</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اللّجوء</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إلى</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القواميس</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ثنائية</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اللّغة</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ليجد</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مقابلات</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الكلمة</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التّي</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لا</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يعرفها،</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كما</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يمكنه</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أن</w:t>
      </w:r>
      <w:r w:rsidRPr="00E25B06">
        <w:rPr>
          <w:rFonts w:ascii="Simplified Arabic" w:hAnsi="Simplified Arabic" w:cs="Simplified Arabic"/>
          <w:sz w:val="28"/>
          <w:szCs w:val="28"/>
          <w:rtl/>
          <w:lang w:bidi="ar-DZ"/>
        </w:rPr>
        <w:t xml:space="preserve"> </w:t>
      </w:r>
      <w:proofErr w:type="spellStart"/>
      <w:r w:rsidRPr="00E25B06">
        <w:rPr>
          <w:rFonts w:ascii="Simplified Arabic" w:hAnsi="Simplified Arabic" w:cs="Simplified Arabic" w:hint="cs"/>
          <w:sz w:val="28"/>
          <w:szCs w:val="28"/>
          <w:rtl/>
          <w:lang w:bidi="ar-DZ"/>
        </w:rPr>
        <w:t>يعودإلى</w:t>
      </w:r>
      <w:proofErr w:type="spellEnd"/>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الكتب</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التّي</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يدور</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موضوعها</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حول</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الترجمة</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أو</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حول</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المواضيع</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المعالجة</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في</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النص</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المراد</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ترجمته،</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أو</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حتى</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إلى</w:t>
      </w:r>
      <w:r w:rsidRPr="00E25B06">
        <w:rPr>
          <w:rFonts w:ascii="Simplified Arabic" w:hAnsi="Simplified Arabic" w:cs="Simplified Arabic"/>
          <w:sz w:val="28"/>
          <w:szCs w:val="28"/>
          <w:rtl/>
          <w:lang w:bidi="ar-DZ"/>
        </w:rPr>
        <w:t xml:space="preserve"> </w:t>
      </w:r>
      <w:proofErr w:type="spellStart"/>
      <w:r w:rsidRPr="00E25B06">
        <w:rPr>
          <w:rFonts w:ascii="Simplified Arabic" w:hAnsi="Simplified Arabic" w:cs="Simplified Arabic" w:hint="cs"/>
          <w:sz w:val="28"/>
          <w:szCs w:val="28"/>
          <w:rtl/>
          <w:lang w:bidi="ar-DZ"/>
        </w:rPr>
        <w:t>الأنترنث</w:t>
      </w:r>
      <w:proofErr w:type="spellEnd"/>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للتعمّق</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أكثر</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في</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الموضوع</w:t>
      </w:r>
      <w:r w:rsidRPr="00E25B06">
        <w:rPr>
          <w:rFonts w:ascii="Simplified Arabic" w:hAnsi="Simplified Arabic" w:cs="Simplified Arabic"/>
          <w:sz w:val="28"/>
          <w:szCs w:val="28"/>
          <w:lang w:bidi="ar-DZ"/>
        </w:rPr>
        <w:t>:</w:t>
      </w:r>
    </w:p>
    <w:p w14:paraId="02B6FB62" w14:textId="77777777" w:rsidR="00E25B06" w:rsidRPr="00E25B06" w:rsidRDefault="00E25B06" w:rsidP="00E25B06">
      <w:pPr>
        <w:jc w:val="both"/>
        <w:rPr>
          <w:rFonts w:ascii="Simplified Arabic" w:hAnsi="Simplified Arabic" w:cs="Simplified Arabic"/>
          <w:sz w:val="28"/>
          <w:szCs w:val="28"/>
          <w:lang w:bidi="ar-DZ"/>
        </w:rPr>
      </w:pPr>
      <w:r w:rsidRPr="00E25B06">
        <w:rPr>
          <w:rFonts w:ascii="Simplified Arabic" w:hAnsi="Simplified Arabic" w:cs="Simplified Arabic" w:hint="eastAsia"/>
          <w:sz w:val="28"/>
          <w:szCs w:val="28"/>
          <w:lang w:bidi="ar-DZ"/>
        </w:rPr>
        <w:t>“</w:t>
      </w:r>
      <w:r w:rsidRPr="00E25B06">
        <w:rPr>
          <w:rFonts w:ascii="Simplified Arabic" w:hAnsi="Simplified Arabic" w:cs="Simplified Arabic"/>
          <w:sz w:val="28"/>
          <w:szCs w:val="28"/>
          <w:lang w:bidi="ar-DZ"/>
        </w:rPr>
        <w:t xml:space="preserve">Tout d’abord, les traducteurs travaillent à partir de textes écrits…les uns ont le temps de revoir et de corriger leur traduction…ensuite, les traducteurs peuvent se documenter pendant la réalisation de la traduction…enfin, les traducteurs peuvent analyser et comparer les choix de traduction </w:t>
      </w:r>
      <w:proofErr w:type="spellStart"/>
      <w:r w:rsidRPr="00E25B06">
        <w:rPr>
          <w:rFonts w:ascii="Simplified Arabic" w:hAnsi="Simplified Arabic" w:cs="Simplified Arabic"/>
          <w:sz w:val="28"/>
          <w:szCs w:val="28"/>
          <w:lang w:bidi="ar-DZ"/>
        </w:rPr>
        <w:t>donl</w:t>
      </w:r>
      <w:proofErr w:type="spellEnd"/>
      <w:r w:rsidRPr="00E25B06">
        <w:rPr>
          <w:rFonts w:ascii="Simplified Arabic" w:hAnsi="Simplified Arabic" w:cs="Simplified Arabic"/>
          <w:sz w:val="28"/>
          <w:szCs w:val="28"/>
          <w:lang w:bidi="ar-DZ"/>
        </w:rPr>
        <w:t xml:space="preserve"> ils disposent ou encore recourir aux outils d’aide à la traduction.” </w:t>
      </w:r>
    </w:p>
    <w:p w14:paraId="40D6899C" w14:textId="77777777" w:rsidR="00E25B06" w:rsidRPr="00E25B06" w:rsidRDefault="00E25B06" w:rsidP="00E25B06">
      <w:pPr>
        <w:bidi/>
        <w:jc w:val="both"/>
        <w:rPr>
          <w:rFonts w:ascii="Simplified Arabic" w:hAnsi="Simplified Arabic" w:cs="Simplified Arabic"/>
          <w:sz w:val="28"/>
          <w:szCs w:val="28"/>
          <w:lang w:bidi="ar-DZ"/>
        </w:rPr>
      </w:pPr>
      <w:r w:rsidRPr="00E25B06">
        <w:rPr>
          <w:rFonts w:ascii="Simplified Arabic" w:hAnsi="Simplified Arabic" w:cs="Simplified Arabic" w:hint="cs"/>
          <w:sz w:val="28"/>
          <w:szCs w:val="28"/>
          <w:rtl/>
          <w:lang w:bidi="ar-DZ"/>
        </w:rPr>
        <w:t>وبما</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أنّ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المترجم</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ينتج</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نصا،</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فسيكون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كاتبا</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لنص</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هدف،</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لذلك</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نجد</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دائما</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أنّ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هناك</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مقارنو</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بين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الكاتب</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صاحب</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النّص</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والمترجم؛</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لذلك</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وعند</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تقييم</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الترجمة</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يقال</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هذا</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المترجم</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أخّل</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بمعنى</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النص،</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أو</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أخّل</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بتركيبه،</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الأمر</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الذي</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يشّكل</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شرطا</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أساسيا</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في</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الكتابة</w:t>
      </w:r>
      <w:r w:rsidRPr="00E25B06">
        <w:rPr>
          <w:rFonts w:ascii="Simplified Arabic" w:hAnsi="Simplified Arabic" w:cs="Simplified Arabic"/>
          <w:sz w:val="28"/>
          <w:szCs w:val="28"/>
          <w:lang w:bidi="ar-DZ"/>
        </w:rPr>
        <w:t>:</w:t>
      </w:r>
    </w:p>
    <w:p w14:paraId="016A098F" w14:textId="77777777" w:rsidR="00E25B06" w:rsidRPr="00E25B06" w:rsidRDefault="00E25B06" w:rsidP="00E25B06">
      <w:pPr>
        <w:bidi/>
        <w:jc w:val="right"/>
        <w:rPr>
          <w:rFonts w:ascii="Simplified Arabic" w:hAnsi="Simplified Arabic" w:cs="Simplified Arabic"/>
          <w:sz w:val="28"/>
          <w:szCs w:val="28"/>
          <w:lang w:bidi="ar-DZ"/>
        </w:rPr>
      </w:pPr>
      <w:r w:rsidRPr="00E25B06">
        <w:rPr>
          <w:rFonts w:ascii="Simplified Arabic" w:hAnsi="Simplified Arabic" w:cs="Simplified Arabic" w:hint="eastAsia"/>
          <w:sz w:val="28"/>
          <w:szCs w:val="28"/>
          <w:lang w:bidi="ar-DZ"/>
        </w:rPr>
        <w:t>“</w:t>
      </w:r>
      <w:r w:rsidRPr="00E25B06">
        <w:rPr>
          <w:rFonts w:ascii="Simplified Arabic" w:hAnsi="Simplified Arabic" w:cs="Simplified Arabic"/>
          <w:sz w:val="28"/>
          <w:szCs w:val="28"/>
          <w:lang w:bidi="ar-DZ"/>
        </w:rPr>
        <w:t xml:space="preserve">L’époque contemporaine voit se détacher nettement deux figures, celle de l’auteur et celle du traducteur.” </w:t>
      </w:r>
    </w:p>
    <w:p w14:paraId="5BFD5BEF" w14:textId="77777777" w:rsidR="00E25B06" w:rsidRPr="00E25B06" w:rsidRDefault="00E25B06" w:rsidP="00E25B06">
      <w:pPr>
        <w:bidi/>
        <w:jc w:val="both"/>
        <w:rPr>
          <w:rFonts w:ascii="Simplified Arabic" w:hAnsi="Simplified Arabic" w:cs="Simplified Arabic"/>
          <w:sz w:val="28"/>
          <w:szCs w:val="28"/>
          <w:lang w:bidi="ar-DZ"/>
        </w:rPr>
      </w:pPr>
      <w:r w:rsidRPr="00E25B06">
        <w:rPr>
          <w:rFonts w:ascii="Simplified Arabic" w:hAnsi="Simplified Arabic" w:cs="Simplified Arabic" w:hint="cs"/>
          <w:sz w:val="28"/>
          <w:szCs w:val="28"/>
          <w:rtl/>
          <w:lang w:bidi="ar-DZ"/>
        </w:rPr>
        <w:t>لكنّ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هذه</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المقابلة</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لا</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تصلح</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دائما؛</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لأنّ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المترجم</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ليس</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دائما</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بعيدا</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عن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الكتابة</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والتأليف</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ففي</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مجال</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الترجمة</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بالذات</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هناك</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العديد</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من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هم</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كتّاب</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في</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مجال</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الترجمة</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ومترجمين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ممارسين،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كالفرنسي</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أنطوان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برمان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lastRenderedPageBreak/>
        <w:t>صاحب</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كتاب</w:t>
      </w:r>
      <w:r w:rsidRPr="00E25B06">
        <w:rPr>
          <w:rFonts w:ascii="Simplified Arabic" w:hAnsi="Simplified Arabic" w:cs="Simplified Arabic"/>
          <w:sz w:val="28"/>
          <w:szCs w:val="28"/>
          <w:lang w:bidi="ar-DZ"/>
        </w:rPr>
        <w:t xml:space="preserve"> l’épreuve de l’étranger </w:t>
      </w:r>
      <w:r w:rsidRPr="00E25B06">
        <w:rPr>
          <w:rFonts w:ascii="Simplified Arabic" w:hAnsi="Simplified Arabic" w:cs="Simplified Arabic" w:hint="cs"/>
          <w:sz w:val="28"/>
          <w:szCs w:val="28"/>
          <w:rtl/>
          <w:lang w:bidi="ar-DZ"/>
        </w:rPr>
        <w:t>وهو</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كذلك</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مترجم</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ممارس،</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كما</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هناك</w:t>
      </w:r>
      <w:r w:rsidRPr="00E25B06">
        <w:rPr>
          <w:rFonts w:ascii="Simplified Arabic" w:hAnsi="Simplified Arabic" w:cs="Simplified Arabic"/>
          <w:sz w:val="28"/>
          <w:szCs w:val="28"/>
          <w:lang w:bidi="ar-DZ"/>
        </w:rPr>
        <w:t xml:space="preserve"> Christine Durieux </w:t>
      </w:r>
      <w:r w:rsidRPr="00E25B06">
        <w:rPr>
          <w:rFonts w:ascii="Simplified Arabic" w:hAnsi="Simplified Arabic" w:cs="Simplified Arabic" w:hint="cs"/>
          <w:sz w:val="28"/>
          <w:szCs w:val="28"/>
          <w:rtl/>
          <w:lang w:bidi="ar-DZ"/>
        </w:rPr>
        <w:t>وهي</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مترجمة</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ممارسة</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ولها</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كذلك</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كتابات</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في</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مجال</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الترجمة</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وكذلك</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الشاعر</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الفرنسي</w:t>
      </w:r>
      <w:r w:rsidRPr="00E25B06">
        <w:rPr>
          <w:rFonts w:ascii="Simplified Arabic" w:hAnsi="Simplified Arabic" w:cs="Simplified Arabic"/>
          <w:sz w:val="28"/>
          <w:szCs w:val="28"/>
          <w:rtl/>
          <w:lang w:bidi="ar-DZ"/>
        </w:rPr>
        <w:t xml:space="preserve"> </w:t>
      </w:r>
      <w:proofErr w:type="spellStart"/>
      <w:r w:rsidRPr="00E25B06">
        <w:rPr>
          <w:rFonts w:ascii="Simplified Arabic" w:hAnsi="Simplified Arabic" w:cs="Simplified Arabic" w:hint="cs"/>
          <w:sz w:val="28"/>
          <w:szCs w:val="28"/>
          <w:rtl/>
          <w:lang w:bidi="ar-DZ"/>
        </w:rPr>
        <w:t>لوكونت</w:t>
      </w:r>
      <w:proofErr w:type="spellEnd"/>
      <w:r w:rsidRPr="00E25B06">
        <w:rPr>
          <w:rFonts w:ascii="Simplified Arabic" w:hAnsi="Simplified Arabic" w:cs="Simplified Arabic"/>
          <w:sz w:val="28"/>
          <w:szCs w:val="28"/>
          <w:rtl/>
          <w:lang w:bidi="ar-DZ"/>
        </w:rPr>
        <w:t xml:space="preserve"> </w:t>
      </w:r>
      <w:proofErr w:type="spellStart"/>
      <w:r w:rsidRPr="00E25B06">
        <w:rPr>
          <w:rFonts w:ascii="Simplified Arabic" w:hAnsi="Simplified Arabic" w:cs="Simplified Arabic" w:hint="cs"/>
          <w:sz w:val="28"/>
          <w:szCs w:val="28"/>
          <w:rtl/>
          <w:lang w:bidi="ar-DZ"/>
        </w:rPr>
        <w:t>دوليل</w:t>
      </w:r>
      <w:proofErr w:type="spellEnd"/>
      <w:r w:rsidRPr="00E25B06">
        <w:rPr>
          <w:rFonts w:ascii="Simplified Arabic" w:hAnsi="Simplified Arabic" w:cs="Simplified Arabic"/>
          <w:sz w:val="28"/>
          <w:szCs w:val="28"/>
          <w:lang w:bidi="ar-DZ"/>
        </w:rPr>
        <w:t xml:space="preserve"> Leconte </w:t>
      </w:r>
      <w:proofErr w:type="spellStart"/>
      <w:r w:rsidRPr="00E25B06">
        <w:rPr>
          <w:rFonts w:ascii="Simplified Arabic" w:hAnsi="Simplified Arabic" w:cs="Simplified Arabic"/>
          <w:sz w:val="28"/>
          <w:szCs w:val="28"/>
          <w:lang w:bidi="ar-DZ"/>
        </w:rPr>
        <w:t>Deslile</w:t>
      </w:r>
      <w:proofErr w:type="spellEnd"/>
      <w:r w:rsidRPr="00E25B06">
        <w:rPr>
          <w:rFonts w:ascii="Simplified Arabic" w:hAnsi="Simplified Arabic" w:cs="Simplified Arabic" w:hint="cs"/>
          <w:sz w:val="28"/>
          <w:szCs w:val="28"/>
          <w:rtl/>
          <w:lang w:bidi="ar-DZ"/>
        </w:rPr>
        <w:t>،</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فإلى</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جانب</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كونه</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شاعرا</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قام</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بالعديد</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من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الأعمال</w:t>
      </w:r>
      <w:r w:rsidRPr="00E25B06">
        <w:rPr>
          <w:rFonts w:ascii="Simplified Arabic" w:hAnsi="Simplified Arabic" w:cs="Simplified Arabic"/>
          <w:sz w:val="28"/>
          <w:szCs w:val="28"/>
          <w:rtl/>
          <w:lang w:bidi="ar-DZ"/>
        </w:rPr>
        <w:t xml:space="preserve"> </w:t>
      </w:r>
      <w:proofErr w:type="spellStart"/>
      <w:r w:rsidRPr="00E25B06">
        <w:rPr>
          <w:rFonts w:ascii="Simplified Arabic" w:hAnsi="Simplified Arabic" w:cs="Simplified Arabic" w:hint="cs"/>
          <w:sz w:val="28"/>
          <w:szCs w:val="28"/>
          <w:rtl/>
          <w:lang w:bidi="ar-DZ"/>
        </w:rPr>
        <w:t>الترجميّة</w:t>
      </w:r>
      <w:proofErr w:type="spellEnd"/>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من</w:t>
      </w:r>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بينها</w:t>
      </w:r>
      <w:r w:rsidRPr="00E25B06">
        <w:rPr>
          <w:rFonts w:ascii="Simplified Arabic" w:hAnsi="Simplified Arabic" w:cs="Simplified Arabic"/>
          <w:sz w:val="28"/>
          <w:szCs w:val="28"/>
          <w:rtl/>
          <w:lang w:bidi="ar-DZ"/>
        </w:rPr>
        <w:t xml:space="preserve"> </w:t>
      </w:r>
      <w:proofErr w:type="spellStart"/>
      <w:r w:rsidRPr="00E25B06">
        <w:rPr>
          <w:rFonts w:ascii="Simplified Arabic" w:hAnsi="Simplified Arabic" w:cs="Simplified Arabic" w:hint="cs"/>
          <w:sz w:val="28"/>
          <w:szCs w:val="28"/>
          <w:rtl/>
          <w:lang w:bidi="ar-DZ"/>
        </w:rPr>
        <w:t>إليادة</w:t>
      </w:r>
      <w:proofErr w:type="spellEnd"/>
      <w:r w:rsidRPr="00E25B06">
        <w:rPr>
          <w:rFonts w:ascii="Simplified Arabic" w:hAnsi="Simplified Arabic" w:cs="Simplified Arabic"/>
          <w:sz w:val="28"/>
          <w:szCs w:val="28"/>
          <w:rtl/>
          <w:lang w:bidi="ar-DZ"/>
        </w:rPr>
        <w:t xml:space="preserve"> </w:t>
      </w:r>
      <w:r w:rsidRPr="00E25B06">
        <w:rPr>
          <w:rFonts w:ascii="Simplified Arabic" w:hAnsi="Simplified Arabic" w:cs="Simplified Arabic" w:hint="cs"/>
          <w:sz w:val="28"/>
          <w:szCs w:val="28"/>
          <w:rtl/>
          <w:lang w:bidi="ar-DZ"/>
        </w:rPr>
        <w:t>هومر</w:t>
      </w:r>
      <w:r w:rsidRPr="00E25B06">
        <w:rPr>
          <w:rFonts w:ascii="Simplified Arabic" w:hAnsi="Simplified Arabic" w:cs="Simplified Arabic"/>
          <w:sz w:val="28"/>
          <w:szCs w:val="28"/>
          <w:lang w:bidi="ar-DZ"/>
        </w:rPr>
        <w:t>:</w:t>
      </w:r>
    </w:p>
    <w:p w14:paraId="21BCC761" w14:textId="77777777" w:rsidR="00E25B06" w:rsidRPr="00E25B06" w:rsidRDefault="00E25B06" w:rsidP="00E25B06">
      <w:pPr>
        <w:bidi/>
        <w:jc w:val="right"/>
        <w:rPr>
          <w:rFonts w:ascii="Simplified Arabic" w:hAnsi="Simplified Arabic" w:cs="Simplified Arabic"/>
          <w:sz w:val="28"/>
          <w:szCs w:val="28"/>
          <w:lang w:bidi="ar-DZ"/>
        </w:rPr>
      </w:pPr>
      <w:r w:rsidRPr="00E25B06">
        <w:rPr>
          <w:rFonts w:ascii="Simplified Arabic" w:hAnsi="Simplified Arabic" w:cs="Simplified Arabic" w:hint="eastAsia"/>
          <w:sz w:val="28"/>
          <w:szCs w:val="28"/>
          <w:lang w:bidi="ar-DZ"/>
        </w:rPr>
        <w:t>“</w:t>
      </w:r>
      <w:r w:rsidRPr="00E25B06">
        <w:rPr>
          <w:rFonts w:ascii="Simplified Arabic" w:hAnsi="Simplified Arabic" w:cs="Simplified Arabic"/>
          <w:sz w:val="28"/>
          <w:szCs w:val="28"/>
          <w:lang w:bidi="ar-DZ"/>
        </w:rPr>
        <w:t xml:space="preserve">Même si cette répartition des rôle n’a pas été ainsi de tous temps- car il y a toujours eu des écrivains traducteurs et des traducteurs auteurs.” </w:t>
      </w:r>
    </w:p>
    <w:p w14:paraId="2BB84669" w14:textId="0A9A5542" w:rsidR="00E25B06" w:rsidRDefault="00E25B06" w:rsidP="00E25B06">
      <w:pPr>
        <w:bidi/>
        <w:jc w:val="right"/>
        <w:rPr>
          <w:rFonts w:ascii="Simplified Arabic" w:hAnsi="Simplified Arabic" w:cs="Simplified Arabic"/>
          <w:sz w:val="28"/>
          <w:szCs w:val="28"/>
          <w:rtl/>
          <w:lang w:bidi="ar-DZ"/>
        </w:rPr>
      </w:pPr>
      <w:r w:rsidRPr="00E25B06">
        <w:rPr>
          <w:rFonts w:ascii="Simplified Arabic" w:hAnsi="Simplified Arabic" w:cs="Simplified Arabic" w:hint="eastAsia"/>
          <w:sz w:val="28"/>
          <w:szCs w:val="28"/>
          <w:lang w:bidi="ar-DZ"/>
        </w:rPr>
        <w:t>“</w:t>
      </w:r>
      <w:r w:rsidRPr="00E25B06">
        <w:rPr>
          <w:rFonts w:ascii="Simplified Arabic" w:hAnsi="Simplified Arabic" w:cs="Simplified Arabic"/>
          <w:sz w:val="28"/>
          <w:szCs w:val="28"/>
          <w:lang w:bidi="ar-DZ"/>
        </w:rPr>
        <w:t xml:space="preserve">Les théoriciens ont volontiers campé le traducteur en face </w:t>
      </w:r>
      <w:proofErr w:type="spellStart"/>
      <w:r w:rsidRPr="00E25B06">
        <w:rPr>
          <w:rFonts w:ascii="Simplified Arabic" w:hAnsi="Simplified Arabic" w:cs="Simplified Arabic"/>
          <w:sz w:val="28"/>
          <w:szCs w:val="28"/>
          <w:lang w:bidi="ar-DZ"/>
        </w:rPr>
        <w:t>del’auteur</w:t>
      </w:r>
      <w:proofErr w:type="spellEnd"/>
      <w:r w:rsidRPr="00E25B06">
        <w:rPr>
          <w:rFonts w:ascii="Simplified Arabic" w:hAnsi="Simplified Arabic" w:cs="Simplified Arabic"/>
          <w:sz w:val="28"/>
          <w:szCs w:val="28"/>
          <w:lang w:bidi="ar-DZ"/>
        </w:rPr>
        <w:t xml:space="preserve"> tantôt comme rival, tantôt comme serviteur. Bien peu ont aperçu le terme complémentaire de l’équation, à savoir le rapport qui existe entre le traducteur et ses lecteurs.”</w:t>
      </w:r>
    </w:p>
    <w:p w14:paraId="5DC5802B" w14:textId="23D4136D" w:rsidR="00E25B06" w:rsidRDefault="00E25B06" w:rsidP="00E25B0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أهم المراجع:</w:t>
      </w:r>
    </w:p>
    <w:p w14:paraId="19FA0B93" w14:textId="2AEB671C" w:rsidR="00E25B06" w:rsidRPr="00E25B06" w:rsidRDefault="00E25B06" w:rsidP="00E25B06">
      <w:pPr>
        <w:bidi/>
        <w:jc w:val="right"/>
        <w:rPr>
          <w:rFonts w:ascii="Simplified Arabic" w:hAnsi="Simplified Arabic" w:cs="Simplified Arabic"/>
          <w:b/>
          <w:bCs/>
          <w:sz w:val="28"/>
          <w:szCs w:val="28"/>
          <w:lang w:bidi="ar-DZ"/>
        </w:rPr>
      </w:pPr>
      <w:r>
        <w:rPr>
          <w:rFonts w:ascii="Simplified Arabic" w:hAnsi="Simplified Arabic" w:cs="Simplified Arabic"/>
          <w:sz w:val="28"/>
          <w:szCs w:val="28"/>
          <w:lang w:bidi="ar-DZ"/>
        </w:rPr>
        <w:t>-</w:t>
      </w:r>
      <w:proofErr w:type="spellStart"/>
      <w:r>
        <w:rPr>
          <w:rFonts w:ascii="Simplified Arabic" w:hAnsi="Simplified Arabic" w:cs="Simplified Arabic"/>
          <w:sz w:val="28"/>
          <w:szCs w:val="28"/>
          <w:lang w:bidi="ar-DZ"/>
        </w:rPr>
        <w:t>Guidère</w:t>
      </w:r>
      <w:proofErr w:type="spellEnd"/>
      <w:r>
        <w:rPr>
          <w:rFonts w:ascii="Simplified Arabic" w:hAnsi="Simplified Arabic" w:cs="Simplified Arabic"/>
          <w:sz w:val="28"/>
          <w:szCs w:val="28"/>
          <w:lang w:bidi="ar-DZ"/>
        </w:rPr>
        <w:t>, Mathieu</w:t>
      </w:r>
      <w:r w:rsidRPr="00E25B06">
        <w:rPr>
          <w:rFonts w:ascii="Simplified Arabic" w:hAnsi="Simplified Arabic" w:cs="Simplified Arabic"/>
          <w:b/>
          <w:bCs/>
          <w:sz w:val="28"/>
          <w:szCs w:val="28"/>
          <w:lang w:bidi="ar-DZ"/>
        </w:rPr>
        <w:t>, Introduction à la traductologie.</w:t>
      </w:r>
    </w:p>
    <w:p w14:paraId="3050B8F3" w14:textId="77777777" w:rsidR="00E25B06" w:rsidRPr="00E25B06" w:rsidRDefault="00E25B06" w:rsidP="00E25B06">
      <w:pPr>
        <w:bidi/>
        <w:jc w:val="right"/>
        <w:rPr>
          <w:rFonts w:ascii="Simplified Arabic" w:hAnsi="Simplified Arabic" w:cs="Simplified Arabic" w:hint="cs"/>
          <w:sz w:val="28"/>
          <w:szCs w:val="28"/>
          <w:rtl/>
          <w:lang w:bidi="ar-DZ"/>
        </w:rPr>
      </w:pPr>
      <w:bookmarkStart w:id="0" w:name="_GoBack"/>
      <w:bookmarkEnd w:id="0"/>
    </w:p>
    <w:p w14:paraId="00B0AFAF" w14:textId="77777777" w:rsidR="00C827F9" w:rsidRPr="00E25B06" w:rsidRDefault="00C827F9" w:rsidP="00E25B06">
      <w:pPr>
        <w:bidi/>
        <w:jc w:val="right"/>
        <w:rPr>
          <w:rFonts w:ascii="Simplified Arabic" w:hAnsi="Simplified Arabic" w:cs="Simplified Arabic" w:hint="cs"/>
          <w:sz w:val="28"/>
          <w:szCs w:val="28"/>
          <w:rtl/>
          <w:lang w:bidi="ar-DZ"/>
        </w:rPr>
      </w:pPr>
    </w:p>
    <w:sectPr w:rsidR="00C827F9" w:rsidRPr="00E25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2A7"/>
    <w:rsid w:val="001E62A7"/>
    <w:rsid w:val="00C827F9"/>
    <w:rsid w:val="00E25B0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A3E5"/>
  <w15:chartTrackingRefBased/>
  <w15:docId w15:val="{809CD24D-5382-4E0A-82D8-EC3026D0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790</Words>
  <Characters>4345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2021-03-07T09:23:00Z</dcterms:created>
  <dcterms:modified xsi:type="dcterms:W3CDTF">2021-03-07T09:40:00Z</dcterms:modified>
</cp:coreProperties>
</file>