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9A09B9" w:rsidRDefault="002978A4" w:rsidP="002978A4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9A09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الأمراض المعدية التي تصيب المرأة الحامل:</w:t>
      </w:r>
    </w:p>
    <w:p w:rsidR="002978A4" w:rsidRDefault="002978A4" w:rsidP="000E5E2D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الأمراض المعدية التي تصيب الأم:</w:t>
      </w:r>
    </w:p>
    <w:p w:rsidR="002978A4" w:rsidRPr="00C271FD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الحصبة الألمانية: </w:t>
      </w:r>
      <w:r>
        <w:rPr>
          <w:rFonts w:cs="Simplified Arabic" w:hint="cs"/>
          <w:sz w:val="28"/>
          <w:szCs w:val="28"/>
          <w:rtl/>
          <w:lang w:bidi="ar-DZ"/>
        </w:rPr>
        <w:t xml:space="preserve">تعتبر من أخطر الأمراض التي تصيب المرأة الحامل و خاصة إذا أصيبت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في ثلاثة أشهر الأولى للحمل، و هو مرض فيروسي معد أعراضه بسيطة تشمل الحمى و البثور، تهاجم فيروسات هذا المرض خلايا الجهاز العصبي المركزي و القلب و خلايا العين و الأذن و تعمل على تدميرها، لذا فهي من الأسباب الرئيسية للإعاقات العقلية و البصرية و السمعية، و يمكن الوقاية من هذا المرض الخطير بأخذ لقاحات خاصة ضده للفتيات قبل البلوغ و للنساء قبل و بعد الولادة إذا لم يكن قد حصلن على اللقاح في السابق و اللقاح لا يعطى للأمهات الحوامل.</w:t>
      </w:r>
    </w:p>
    <w:p w:rsidR="002978A4" w:rsidRPr="00CE2C32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الزهري</w:t>
      </w:r>
      <w:r w:rsidRPr="00600283">
        <w:rPr>
          <w:rFonts w:asciiTheme="majorBidi" w:hAnsiTheme="majorBidi" w:cstheme="majorBidi"/>
          <w:b/>
          <w:bCs/>
          <w:sz w:val="28"/>
          <w:szCs w:val="28"/>
          <w:lang w:bidi="ar-DZ"/>
        </w:rPr>
        <w:t>(Syphilis)</w:t>
      </w:r>
      <w:r w:rsidRPr="00600283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:</w:t>
      </w:r>
      <w:r w:rsidRPr="0060028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و هو مرض جنسي يصيب الجهاز العصبي المركزي للجنين و يؤدي للإصابة بالإعاقات الحركية أو السمعية أو البصرية أو العقلية، و قد يؤدي لولادة أطفال ميتين أو مشوهين</w:t>
      </w:r>
      <w:r>
        <w:rPr>
          <w:rFonts w:cs="Simplified Arabic" w:hint="cs"/>
          <w:sz w:val="28"/>
          <w:szCs w:val="28"/>
          <w:rtl/>
          <w:lang w:bidi="ar-DZ"/>
        </w:rPr>
        <w:t xml:space="preserve">. </w:t>
      </w:r>
    </w:p>
    <w:p w:rsidR="002978A4" w:rsidRPr="008B1315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الإصابة بفيروس </w:t>
      </w:r>
      <w:r w:rsidRPr="00CE2C32">
        <w:rPr>
          <w:rFonts w:asciiTheme="majorBidi" w:hAnsiTheme="majorBidi" w:cstheme="majorBidi"/>
          <w:b/>
          <w:bCs/>
          <w:sz w:val="28"/>
          <w:szCs w:val="28"/>
          <w:lang w:bidi="ar-DZ"/>
        </w:rPr>
        <w:t>(</w:t>
      </w:r>
      <w:proofErr w:type="spellStart"/>
      <w:r w:rsidRPr="00CE2C32">
        <w:rPr>
          <w:rFonts w:asciiTheme="majorBidi" w:hAnsiTheme="majorBidi" w:cstheme="majorBidi"/>
          <w:b/>
          <w:bCs/>
          <w:sz w:val="28"/>
          <w:szCs w:val="28"/>
          <w:lang w:bidi="ar-DZ"/>
        </w:rPr>
        <w:t>Cyto-megalovirus</w:t>
      </w:r>
      <w:proofErr w:type="spellEnd"/>
      <w:r w:rsidRPr="00CE2C32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Pr="00CE2C32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B1315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تشكل الإصابة بفيروس </w:t>
      </w:r>
      <w:r w:rsidRPr="008B1315">
        <w:rPr>
          <w:rFonts w:asciiTheme="majorBidi" w:hAnsiTheme="majorBidi" w:cs="Simplified Arabic"/>
          <w:sz w:val="28"/>
          <w:szCs w:val="28"/>
          <w:lang w:bidi="ar-DZ"/>
        </w:rPr>
        <w:t>(CMV)</w:t>
      </w:r>
      <w:r w:rsidRPr="008B1315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أكثر </w:t>
      </w:r>
      <w:r w:rsidRPr="008B1315">
        <w:rPr>
          <w:rFonts w:asciiTheme="majorBidi" w:hAnsiTheme="majorBidi" w:cs="Simplified Arabic" w:hint="cs"/>
          <w:sz w:val="28"/>
          <w:szCs w:val="28"/>
          <w:rtl/>
          <w:lang w:bidi="ar-DZ"/>
        </w:rPr>
        <w:t>ال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أ</w:t>
      </w:r>
      <w:r w:rsidRPr="008B1315">
        <w:rPr>
          <w:rFonts w:asciiTheme="majorBidi" w:hAnsiTheme="majorBidi" w:cs="Simplified Arabic" w:hint="cs"/>
          <w:sz w:val="28"/>
          <w:szCs w:val="28"/>
          <w:rtl/>
          <w:lang w:bidi="ar-DZ"/>
        </w:rPr>
        <w:t>سب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اب التي تؤدي إلى ظهور التشوهات، اضطرابات في النمو، إعاقة سمعية و تأخر حسي حركي، كما يمكن أن تؤدي إلى الولادة المبكرة أو موت الجنين أثناء مرحلة الحمل أو أثناء الولادة 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الحمى الصفراء: 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و هي من الأمراض المعدية و التي إذا تعرضت لها الأم فقد يؤثر ذلك على الجنين و يؤدي إلى التخلف العقلي عند المولود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داء المقوسات</w:t>
      </w:r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>(La toxoplasmose)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:</w:t>
      </w:r>
      <w:r w:rsidRPr="002978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ينتقل الطفيلي </w:t>
      </w:r>
      <w:r w:rsidRPr="002978A4">
        <w:rPr>
          <w:rFonts w:asciiTheme="majorBidi" w:hAnsiTheme="majorBidi" w:cs="Simplified Arabic"/>
          <w:sz w:val="28"/>
          <w:szCs w:val="28"/>
          <w:lang w:bidi="ar-DZ"/>
        </w:rPr>
        <w:t>(</w:t>
      </w:r>
      <w:proofErr w:type="spellStart"/>
      <w:r w:rsidRPr="002978A4">
        <w:rPr>
          <w:rFonts w:asciiTheme="majorBidi" w:hAnsiTheme="majorBidi" w:cs="Simplified Arabic"/>
          <w:sz w:val="28"/>
          <w:szCs w:val="28"/>
          <w:lang w:bidi="ar-DZ"/>
        </w:rPr>
        <w:t>Toxoplasma</w:t>
      </w:r>
      <w:proofErr w:type="spellEnd"/>
      <w:r w:rsidRPr="002978A4">
        <w:rPr>
          <w:rFonts w:asciiTheme="majorBidi" w:hAnsiTheme="majorBidi" w:cs="Simplified Arabic"/>
          <w:sz w:val="28"/>
          <w:szCs w:val="28"/>
          <w:lang w:bidi="ar-DZ"/>
        </w:rPr>
        <w:t xml:space="preserve"> </w:t>
      </w:r>
      <w:proofErr w:type="spellStart"/>
      <w:r w:rsidRPr="002978A4">
        <w:rPr>
          <w:rFonts w:asciiTheme="majorBidi" w:hAnsiTheme="majorBidi" w:cs="Simplified Arabic"/>
          <w:sz w:val="28"/>
          <w:szCs w:val="28"/>
          <w:lang w:bidi="ar-DZ"/>
        </w:rPr>
        <w:t>gondii</w:t>
      </w:r>
      <w:proofErr w:type="spellEnd"/>
      <w:r w:rsidRPr="002978A4">
        <w:rPr>
          <w:rFonts w:asciiTheme="majorBidi" w:hAnsiTheme="majorBidi" w:cs="Simplified Arabic"/>
          <w:sz w:val="28"/>
          <w:szCs w:val="28"/>
          <w:lang w:bidi="ar-DZ"/>
        </w:rPr>
        <w:t>)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من الأم الحامل إلى جنينها عن طريق الحبل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المشيمي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مسببا داء المقوسات الخلقي وهذا الانتقال يلي الإصابة الحادة للأم ذات الجهاز المناعي المثبط، و تعتمد شدة إصابة الجنين على عمر الحمل فإذا أصيبت الأم في مراحل مبكرة من الحمل و بدون استعمال علاج كيميائي متخصص لطفيلي </w:t>
      </w:r>
      <w:r w:rsidRPr="002978A4">
        <w:rPr>
          <w:rFonts w:asciiTheme="majorBidi" w:hAnsiTheme="majorBidi" w:cs="Simplified Arabic"/>
          <w:sz w:val="28"/>
          <w:szCs w:val="28"/>
          <w:lang w:bidi="ar-DZ"/>
        </w:rPr>
        <w:t xml:space="preserve">(T. </w:t>
      </w:r>
      <w:proofErr w:type="spellStart"/>
      <w:r w:rsidRPr="002978A4">
        <w:rPr>
          <w:rFonts w:asciiTheme="majorBidi" w:hAnsiTheme="majorBidi" w:cs="Simplified Arabic"/>
          <w:sz w:val="28"/>
          <w:szCs w:val="28"/>
          <w:lang w:bidi="ar-DZ"/>
        </w:rPr>
        <w:t>Gondii</w:t>
      </w:r>
      <w:proofErr w:type="spellEnd"/>
      <w:r w:rsidRPr="002978A4">
        <w:rPr>
          <w:rFonts w:asciiTheme="majorBidi" w:hAnsiTheme="majorBidi" w:cs="Simplified Arabic"/>
          <w:sz w:val="28"/>
          <w:szCs w:val="28"/>
          <w:lang w:bidi="ar-DZ"/>
        </w:rPr>
        <w:t>)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ينتج عنه موت الجنين أو قد تظهر عليه الأعراض كالتهاب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مشيمي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قزحي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، الحول، العمى، التخلف العقلي، فقر الدم، يرقان و التهاب الدماغ.</w:t>
      </w:r>
    </w:p>
    <w:p w:rsidR="002978A4" w:rsidRPr="009A09B9" w:rsidRDefault="002978A4" w:rsidP="000E5E2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9A09B9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الأمراض الناجمة عن تناول بعض المواد السامة: </w:t>
      </w:r>
    </w:p>
    <w:p w:rsid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الكحول و المخدرات: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و تبدو آثارها على النمو غير العادي لدى الأجنة و منها الإعاقة العقلية، حالات صغر أو كبر حجم الدماغ، الإعاقات الأخرى كالإعاقة البصرية أو السمعية أو الحركية أو الشلل الدماغي، الإجهاض أو الولادة المبكرة</w:t>
      </w:r>
      <w:r w:rsidRPr="002978A4">
        <w:rPr>
          <w:rFonts w:cs="Simplified Arabic" w:hint="cs"/>
          <w:sz w:val="28"/>
          <w:szCs w:val="28"/>
          <w:rtl/>
          <w:lang w:bidi="ar-DZ"/>
        </w:rPr>
        <w:t>)، كما وجد زيادة في نسبة التشوهات الخلقية في ولادة الأمهات المدمنات على تعاطي المخدرا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ت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.</w:t>
      </w:r>
    </w:p>
    <w:p w:rsidR="002978A4" w:rsidRPr="002978A4" w:rsidRDefault="002978A4" w:rsidP="00ED540A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الأدوية: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إن بعض الأدوية التي تتناولها الأم الحامل و خاصة في الأشهر الأولى من الحمل قد تؤثر على الجنين، خاصة عندما تتناول الأم كميات كبيرة من الأدوية دون استشارة الطبيب، و كذلك المواد الكيماوية التي تدخل الجسم أو تستخدم في حفظ الطعام، و حديثا أثبتت الدراسات بأن المواد الخطرة و السامة قد نؤدي إلى التخلف العقلي. </w:t>
      </w:r>
    </w:p>
    <w:p w:rsidR="002978A4" w:rsidRPr="0087332A" w:rsidRDefault="002978A4" w:rsidP="000E5E2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الأمراض الناجمة عن سوء التغذية:</w:t>
      </w:r>
      <w:r w:rsidRPr="009A09B9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إن حرمان الأم من العناصر الغذائية أثناء الحمل أو العادات السيئة في التغذية يؤدي إلى آثار سلبية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إذ أنه يحد من معدل النمو خاصة في الجهاز العصبي و نمو غير طبيعي في الدماغ، ونقص بعض الفيتامينات (ب1- ب2- ب3) يؤدي إلى حالة التخلف العقلي، كما أن نقص اليود في الطعام يؤدي إلى تضخم الغدة الدرقية و اضطرابات في التمثيل الغذائي، كما أن نقص الحديد في الدم يؤدي إلى الأنيميا و كل ذلك يؤدي إلى نقص في الوزن و الإصابة بالتخلف العقلي.</w:t>
      </w:r>
    </w:p>
    <w:p w:rsidR="002978A4" w:rsidRDefault="002978A4" w:rsidP="000E5E2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الأمراض المعدية التي تنتقل إلى الجنين أثناء الولادة: </w:t>
      </w:r>
    </w:p>
    <w:p w:rsid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داء </w:t>
      </w:r>
      <w:proofErr w:type="spellStart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الحلأ</w:t>
      </w:r>
      <w:proofErr w:type="spellEnd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البسيط أو </w:t>
      </w:r>
      <w:proofErr w:type="spellStart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القوباء</w:t>
      </w:r>
      <w:proofErr w:type="spellEnd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>(Herpes)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و هو مرض جنسي فيروسي يصيب المرأة الحامل إذا انتقل إلى الجنين يسبب له إعاقة عقلية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الإصابة بفيروس </w:t>
      </w:r>
      <w:proofErr w:type="spellStart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ليستيريا</w:t>
      </w:r>
      <w:proofErr w:type="spellEnd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 xml:space="preserve">(La </w:t>
      </w:r>
      <w:proofErr w:type="spellStart"/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>Listeriose</w:t>
      </w:r>
      <w:proofErr w:type="spellEnd"/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>)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وهو مرض ينتقل من الأم إلى الطفل أثناء الولادة من أهم أعراضه اضطرابات هضمية و أهم مرض ينتج عنه هو التهاب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السحايا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2978A4" w:rsidRDefault="002978A4" w:rsidP="000E5E2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proofErr w:type="gramStart"/>
      <w:r w:rsidRPr="00312351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حالات</w:t>
      </w:r>
      <w:proofErr w:type="gramEnd"/>
      <w:r w:rsidRPr="00312351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أخرى:</w:t>
      </w:r>
    </w:p>
    <w:p w:rsid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sz w:val="28"/>
          <w:szCs w:val="28"/>
          <w:lang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نقص </w:t>
      </w:r>
      <w:proofErr w:type="spellStart"/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الأوكسيجين</w:t>
      </w:r>
      <w:proofErr w:type="spellEnd"/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أثناء عملية الولادة</w:t>
      </w:r>
      <w:r>
        <w:rPr>
          <w:rFonts w:asciiTheme="majorBidi" w:hAnsiTheme="majorBidi" w:cs="Simplified Arabic"/>
          <w:b/>
          <w:bCs/>
          <w:sz w:val="28"/>
          <w:szCs w:val="28"/>
          <w:lang w:bidi="ar-DZ"/>
        </w:rPr>
        <w:t>(L’asphyxie)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:</w:t>
      </w:r>
      <w:r w:rsidRPr="00257916">
        <w:rPr>
          <w:rFonts w:asciiTheme="majorBidi" w:hAnsiTheme="majorBidi" w:cs="Simplified Arabic" w:hint="cs"/>
          <w:sz w:val="28"/>
          <w:szCs w:val="28"/>
          <w:rtl/>
          <w:lang w:bidi="ar-DZ"/>
        </w:rPr>
        <w:t>يعتبر نقص الأكسيجين للأم الحامل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و الجنين أثناء عملية الولادة من أهم العوامل التي تؤدي إلى أشكال متعددة من الحالات غير المرغوب فيها سواء أكان ذلك للأم نفسها أو للجنين حيث يؤدي ذلك إلى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lastRenderedPageBreak/>
        <w:t xml:space="preserve">إحداث تلف في الخلايا الدماغية، حيث لا يقوم الدماغ بعمله إلا بعد تزويده بكميات كافية من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الأوكسيجين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و الغذاء و لهذا السبب تزود الأم أثناء عملية الولادة بكميات كافية من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الأوكسيجين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تحنبا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لنقصه، و قد تتعدد الأسباب الكامنة وراء نقص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الأوكسيجين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أثناء عملية الولادة لدى كحالات التسمم، أو انفصال المشيمة، أو طول عملية الولادة أو عسرها، أو زيادة في نسبة الهرمون الذي يعمل على تنشيط عملية الولادة </w:t>
      </w:r>
      <w:r>
        <w:rPr>
          <w:rFonts w:asciiTheme="majorBidi" w:hAnsiTheme="majorBidi" w:cs="Simplified Arabic"/>
          <w:sz w:val="28"/>
          <w:szCs w:val="28"/>
          <w:lang w:bidi="ar-DZ"/>
        </w:rPr>
        <w:t>(</w:t>
      </w:r>
      <w:proofErr w:type="spellStart"/>
      <w:r>
        <w:rPr>
          <w:rFonts w:asciiTheme="majorBidi" w:hAnsiTheme="majorBidi" w:cs="Simplified Arabic"/>
          <w:sz w:val="28"/>
          <w:szCs w:val="28"/>
          <w:lang w:bidi="ar-DZ"/>
        </w:rPr>
        <w:t>Oxytocine</w:t>
      </w:r>
      <w:proofErr w:type="spellEnd"/>
      <w:r>
        <w:rPr>
          <w:rFonts w:asciiTheme="majorBidi" w:hAnsiTheme="majorBidi" w:cs="Simplified Arabic"/>
          <w:sz w:val="28"/>
          <w:szCs w:val="28"/>
          <w:lang w:bidi="ar-DZ"/>
        </w:rPr>
        <w:t>)</w:t>
      </w:r>
      <w:r w:rsidRPr="001E0E39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ومنها الحبل السري حول رقبة الجنين.</w:t>
      </w:r>
    </w:p>
    <w:p w:rsidR="002978A4" w:rsidRPr="00803AE8" w:rsidRDefault="002978A4" w:rsidP="000E5E2D">
      <w:pPr>
        <w:bidi/>
        <w:ind w:left="720"/>
        <w:jc w:val="both"/>
        <w:rPr>
          <w:rFonts w:asciiTheme="majorBidi" w:hAnsiTheme="majorBidi" w:cs="Simplified Arabic"/>
          <w:sz w:val="28"/>
          <w:szCs w:val="28"/>
          <w:lang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803AE8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و من المعروف عمليا أن الدماغ و خاصة القشرة الدماغية بحاجة إلى كميات كافية من </w:t>
      </w:r>
      <w:proofErr w:type="spellStart"/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>الأوكسيجين</w:t>
      </w:r>
      <w:proofErr w:type="spellEnd"/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و الغذاء و بشكل مستمر و مناسب، و أي نقص لهذه الكميات الكافية من </w:t>
      </w:r>
      <w:proofErr w:type="spellStart"/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>الأوكسيجين</w:t>
      </w:r>
      <w:proofErr w:type="spellEnd"/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قد تؤدي إلى إحداث تلف في المراكز العصبية مما يترتب حالة من حالات الإعاقة العقلية أو غيرها من الإعاقات أو الوفاة و يعتمد ال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أمر على الزمن الذي ينقطع فيه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الأ</w:t>
      </w:r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>وكسيجين</w:t>
      </w:r>
      <w:proofErr w:type="spellEnd"/>
      <w:r w:rsidRPr="00803AE8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عن الدماغ.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:  الصدمات الجسدية: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حيث أن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تعرض الجنين أثناء عملية الولادة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لأي كدمات جسدية أو صدمات على غرار استخدام ملقط عملية الولادة لسحب الجنين في حالة تعسر الولادة و وجود صعوبة في الولادة نتيجة لكبر رأس الجنين مقارنة مع صغر حجم عنق الرحم، إن مثل هذه الكدمات تؤدي إلى إصابة الجهاز العصبي المركزي و تؤثر على قشرة الدماغ مما يترب عليه إعاقة ما لدى الجنين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2978A4" w:rsidRPr="002978A4" w:rsidRDefault="002978A4" w:rsidP="001875AA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proofErr w:type="gramStart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الولادة</w:t>
      </w:r>
      <w:proofErr w:type="gramEnd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المبكرة: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الولادة المبكرة هي واحدة من الأسباب الرئيسية للتخلف العقلي، و هذا السبب لوحده مسئول عن حوالي (24.5</w:t>
      </w:r>
      <w:r w:rsidRPr="002978A4">
        <w:rPr>
          <w:rFonts w:ascii="Times New Roman" w:hAnsi="Times New Roman" w:cs="Simplified Arabic"/>
          <w:sz w:val="28"/>
          <w:szCs w:val="28"/>
          <w:rtl/>
          <w:lang w:bidi="ar-DZ"/>
        </w:rPr>
        <w:t>%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) من حالات الوفيات عند الأطفال حديثي الولادة وهو مسئول أيضا عن حوالي (15-20</w:t>
      </w:r>
      <w:r w:rsidRPr="002978A4">
        <w:rPr>
          <w:rFonts w:ascii="Times New Roman" w:hAnsi="Times New Roman" w:cs="Simplified Arabic"/>
          <w:sz w:val="28"/>
          <w:szCs w:val="28"/>
          <w:rtl/>
          <w:lang w:bidi="ar-DZ"/>
        </w:rPr>
        <w:t>%</w:t>
      </w:r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)، و بشكل عام فإن الولادة المبكرة تؤدي إلى تقليل احتمالات أن ينمو هذا الطفل نموا سليما لما يؤدي إليه من نقص في وزن الطفل حديث الولادة و نقص في نمو الأعضاء، و تشير الدراسات أن الولادة المبكرة تعتبر </w:t>
      </w:r>
      <w:proofErr w:type="spellStart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>مسؤولة</w:t>
      </w:r>
      <w:proofErr w:type="spellEnd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عن حوالي ثلث حالات الإعاقة الحركية الدماغية و تظهر بصفة خاصة من خلال إصابة الأطراف السفلية.  </w:t>
      </w:r>
    </w:p>
    <w:p w:rsid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sz w:val="28"/>
          <w:szCs w:val="28"/>
          <w:lang w:bidi="ar-DZ"/>
        </w:rPr>
      </w:pPr>
      <w:proofErr w:type="gramStart"/>
      <w:r w:rsidRPr="00803AE8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الولادة</w:t>
      </w:r>
      <w:proofErr w:type="gramEnd"/>
      <w:r w:rsidRPr="00803AE8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المتأخرة: </w:t>
      </w:r>
      <w:r w:rsidRPr="00192BB6">
        <w:rPr>
          <w:rFonts w:asciiTheme="majorBidi" w:hAnsiTheme="majorBidi" w:cs="Simplified Arabic" w:hint="cs"/>
          <w:sz w:val="28"/>
          <w:szCs w:val="28"/>
          <w:rtl/>
          <w:lang w:bidi="ar-DZ"/>
        </w:rPr>
        <w:t>في حالة فترة الحمل الطويلة التي تزيد عن (38) أ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س</w:t>
      </w:r>
      <w:r w:rsidRPr="00192BB6">
        <w:rPr>
          <w:rFonts w:asciiTheme="majorBidi" w:hAnsiTheme="majorBidi" w:cs="Simplified Arabic" w:hint="cs"/>
          <w:sz w:val="28"/>
          <w:szCs w:val="28"/>
          <w:rtl/>
          <w:lang w:bidi="ar-DZ"/>
        </w:rPr>
        <w:t>بوع فقد يتعرض الطفل أثناء تلك الفترة إلى نقص في التغذية قد يسبب له الإعاقة العقلية.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lastRenderedPageBreak/>
        <w:t>التعرض للإشعاعات و الأشعة السينية: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تعرض الأم الحامل للأشعة السينية يعتبر من الأسباب الرئيسية لإصابة الجنين بالإعاقة السمعية أو البصرية أ و العقلية أو الحركية أو الشلل الدماغي و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اللوكيميا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، كما يسبب التعرض للأشعة السينية تشوهات خلقية لدى الجنين و منها استسقاء الدماغ و كبر و صغر حجم الدماغ، و قد يؤدي التعرض للأشعة للإجهاض، كما أن التعرض للإشعاعات و خاصة الإشعاعات النووية يؤدي إلى إحداث طفرات وراثية، و تشوهات خلقية كبيرة و حالات السرطان المختلفة، و تعمل الأشعة السينية على إتلاف الجهاز العصبي المركزي، كما تعمل على انقسام الخلايا بشكل غير طبيعي، و كلما كانت كمية الإشعاعات التي تعرضت لها الأم الحامل كبيرة كلما كانت الإصابة أشد، كما أن تعرض الأم الحامل في الأشهر الأولى من الحمل يعتبر أشد خطرا و أثرا على الجنين</w:t>
      </w:r>
    </w:p>
    <w:p w:rsidR="002978A4" w:rsidRPr="002978A4" w:rsidRDefault="002978A4" w:rsidP="000E5E2D">
      <w:pPr>
        <w:pStyle w:val="Paragraphedeliste"/>
        <w:numPr>
          <w:ilvl w:val="1"/>
          <w:numId w:val="2"/>
        </w:numPr>
        <w:bidi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عدم التوافق في عامل </w:t>
      </w:r>
      <w:proofErr w:type="spellStart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الريزيس</w:t>
      </w:r>
      <w:proofErr w:type="spellEnd"/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978A4">
        <w:rPr>
          <w:rFonts w:asciiTheme="majorBidi" w:hAnsiTheme="majorBidi" w:cs="Simplified Arabic"/>
          <w:b/>
          <w:bCs/>
          <w:sz w:val="28"/>
          <w:szCs w:val="28"/>
          <w:lang w:bidi="ar-DZ"/>
        </w:rPr>
        <w:t>(Rh)</w:t>
      </w:r>
      <w:r w:rsidRPr="002978A4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المعروف أن حوالي (85</w:t>
      </w:r>
      <w:r w:rsidRPr="002978A4">
        <w:rPr>
          <w:rFonts w:ascii="Times New Roman" w:hAnsi="Times New Roman" w:cs="Simplified Arabic"/>
          <w:sz w:val="28"/>
          <w:szCs w:val="28"/>
          <w:rtl/>
          <w:lang w:bidi="ar-DZ"/>
        </w:rPr>
        <w:t>%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) من الناس يحتوي دمهم على العامل </w:t>
      </w:r>
      <w:proofErr w:type="spellStart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>الرايزيسي</w:t>
      </w:r>
      <w:proofErr w:type="spellEnd"/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أي </w:t>
      </w:r>
      <w:r w:rsidRPr="002978A4">
        <w:rPr>
          <w:rFonts w:asciiTheme="majorBidi" w:hAnsiTheme="majorBidi" w:cs="Simplified Arabic"/>
          <w:sz w:val="28"/>
          <w:szCs w:val="28"/>
          <w:lang w:bidi="ar-DZ"/>
        </w:rPr>
        <w:t>(</w:t>
      </w:r>
      <w:proofErr w:type="spellStart"/>
      <w:r w:rsidRPr="002978A4">
        <w:rPr>
          <w:rFonts w:asciiTheme="majorBidi" w:hAnsiTheme="majorBidi" w:cs="Simplified Arabic"/>
          <w:sz w:val="28"/>
          <w:szCs w:val="28"/>
          <w:lang w:bidi="ar-DZ"/>
        </w:rPr>
        <w:t>Hh</w:t>
      </w:r>
      <w:proofErr w:type="spellEnd"/>
      <w:r w:rsidRPr="002978A4">
        <w:rPr>
          <w:rFonts w:asciiTheme="majorBidi" w:hAnsiTheme="majorBidi" w:cs="Simplified Arabic"/>
          <w:sz w:val="28"/>
          <w:szCs w:val="28"/>
          <w:lang w:bidi="ar-DZ"/>
        </w:rPr>
        <w:t>+)</w:t>
      </w:r>
      <w:r w:rsidRPr="002978A4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أما حوالي (15</w:t>
      </w:r>
      <w:r w:rsidRPr="002978A4">
        <w:rPr>
          <w:rFonts w:ascii="Times New Roman" w:hAnsi="Times New Roman" w:cs="Simplified Arabic"/>
          <w:sz w:val="28"/>
          <w:szCs w:val="28"/>
          <w:rtl/>
          <w:lang w:bidi="ar-DZ"/>
        </w:rPr>
        <w:t>%</w:t>
      </w:r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>) من الأفراد نوع دمهم هو</w:t>
      </w:r>
      <w:r w:rsidRPr="002978A4">
        <w:rPr>
          <w:rFonts w:ascii="Times New Roman" w:hAnsi="Times New Roman" w:cs="Simplified Arabic"/>
          <w:sz w:val="28"/>
          <w:szCs w:val="28"/>
          <w:lang w:bidi="ar-DZ"/>
        </w:rPr>
        <w:t>(Rh-)</w:t>
      </w:r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أي لا يحتوي دمهم على هذا العامل، فإذا ما تصادف أن كان دم الأم يحتوي على مثل هذا العامل، أي دمها كان </w:t>
      </w:r>
      <w:r w:rsidRPr="002978A4">
        <w:rPr>
          <w:rFonts w:ascii="Times New Roman" w:hAnsi="Times New Roman" w:cs="Simplified Arabic"/>
          <w:sz w:val="28"/>
          <w:szCs w:val="28"/>
          <w:lang w:bidi="ar-DZ"/>
        </w:rPr>
        <w:t>(Rh-)</w:t>
      </w:r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و كان دم الأب يحتوي على هذا العامل أي دمه كان </w:t>
      </w:r>
      <w:r w:rsidRPr="002978A4">
        <w:rPr>
          <w:rFonts w:ascii="Times New Roman" w:hAnsi="Times New Roman" w:cs="Simplified Arabic"/>
          <w:sz w:val="28"/>
          <w:szCs w:val="28"/>
          <w:lang w:bidi="ar-DZ"/>
        </w:rPr>
        <w:t>(Rh+)</w:t>
      </w:r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فإن دم الجنين سيكون موجبا، و يعني ذلك اختلاف العامل </w:t>
      </w:r>
      <w:proofErr w:type="spellStart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>الرايزيسي</w:t>
      </w:r>
      <w:proofErr w:type="spellEnd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بين كل من الأم و الجنين، حيث ذلك الاختلاف إلى تكون الأم أجساما مضادة في دمها، لتدافع </w:t>
      </w:r>
      <w:proofErr w:type="spellStart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>بها</w:t>
      </w:r>
      <w:proofErr w:type="spellEnd"/>
      <w:r w:rsidRPr="002978A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عن نفسها، حيث تهاجم هذه الأجسام المضادة كريات الدم  الحمراء لدى جنينها، مما يترتب عليه تميع الدم لدى الجنين، و بالتالي تلف ما في الجهاز العصبي المركزي لدى الجنين، مما يترتب عليه وفاته أو إحداث حالة من حالات الإعاقة لديه ومنها الإعاقة العقلية.</w:t>
      </w:r>
    </w:p>
    <w:p w:rsidR="009A0C35" w:rsidRPr="001875AA" w:rsidRDefault="002978A4" w:rsidP="001875AA">
      <w:pPr>
        <w:pStyle w:val="Paragraphedeliste"/>
        <w:bidi/>
        <w:ind w:left="1440"/>
        <w:jc w:val="both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و مما تجدر الإشارة إليه أن الأم تحتفظ بالأجسام المضادة في دمها عند قطع الحبل السري للوليد حيث يختلط دم الأم مع دم الجنين في هذه اللحظة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، بعد الحمل الأول، و لذا فلا يوجد أثر لاختلاف العامل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الرايزيسي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بين الأبوين في الحمل الأول، بل تحدث آثار ذلك في الأحمال اللاحقة، و في الوقت الحاضر من الممكن حقن الأم بعد الولادة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بـ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(72) ساعة ببعض المواد التي تمنع تشكيل هذه المضادات في دم الأم و تمنع بالتالي تأثيرها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السيء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على المولود التالي.</w:t>
      </w:r>
      <w:r w:rsidRPr="00EA5E0D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sectPr w:rsidR="009A0C35" w:rsidRPr="001875AA" w:rsidSect="002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F17"/>
    <w:multiLevelType w:val="hybridMultilevel"/>
    <w:tmpl w:val="5CA82B5A"/>
    <w:lvl w:ilvl="0" w:tplc="DE28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046"/>
    <w:multiLevelType w:val="multilevel"/>
    <w:tmpl w:val="6690155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78A4"/>
    <w:rsid w:val="000E5E2D"/>
    <w:rsid w:val="001875AA"/>
    <w:rsid w:val="002978A4"/>
    <w:rsid w:val="0047105E"/>
    <w:rsid w:val="00642863"/>
    <w:rsid w:val="009A0C35"/>
    <w:rsid w:val="00E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2021-03-01T16:32:00Z</dcterms:created>
  <dcterms:modified xsi:type="dcterms:W3CDTF">2021-03-01T18:57:00Z</dcterms:modified>
</cp:coreProperties>
</file>