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E15" w:rsidRPr="0072513B" w:rsidRDefault="00D17752" w:rsidP="0072513B">
      <w:pPr>
        <w:jc w:val="center"/>
        <w:rPr>
          <w:rFonts w:ascii="Sakkal Majalla" w:hAnsi="Sakkal Majalla" w:cs="Sakkal Majalla"/>
          <w:b/>
          <w:bCs/>
          <w:sz w:val="32"/>
          <w:szCs w:val="32"/>
          <w:rtl/>
          <w:lang w:bidi="ar-DZ"/>
        </w:rPr>
      </w:pPr>
      <w:r w:rsidRPr="0072513B">
        <w:rPr>
          <w:rFonts w:ascii="Sakkal Majalla" w:hAnsi="Sakkal Majalla" w:cs="Sakkal Majalla"/>
          <w:b/>
          <w:bCs/>
          <w:sz w:val="32"/>
          <w:szCs w:val="32"/>
          <w:rtl/>
          <w:lang w:bidi="ar-DZ"/>
        </w:rPr>
        <w:t>المحاضرة الرابعة: الخطاب الإعلامي المفهوم والخصائص</w:t>
      </w:r>
    </w:p>
    <w:p w:rsidR="00D17752" w:rsidRPr="0072513B" w:rsidRDefault="00D17752" w:rsidP="00721ED4">
      <w:pPr>
        <w:pStyle w:val="Paragraphedeliste"/>
        <w:numPr>
          <w:ilvl w:val="0"/>
          <w:numId w:val="1"/>
        </w:numPr>
        <w:rPr>
          <w:rFonts w:ascii="Sakkal Majalla" w:hAnsi="Sakkal Majalla" w:cs="Sakkal Majalla"/>
          <w:b/>
          <w:bCs/>
          <w:sz w:val="32"/>
          <w:szCs w:val="32"/>
          <w:rtl/>
          <w:lang w:bidi="ar-DZ"/>
        </w:rPr>
      </w:pPr>
      <w:r w:rsidRPr="00721ED4">
        <w:rPr>
          <w:rFonts w:ascii="Sakkal Majalla" w:hAnsi="Sakkal Majalla" w:cs="Sakkal Majalla"/>
          <w:sz w:val="32"/>
          <w:szCs w:val="32"/>
          <w:rtl/>
          <w:lang w:bidi="ar-DZ"/>
        </w:rPr>
        <w:t xml:space="preserve"> </w:t>
      </w:r>
      <w:r w:rsidRPr="0072513B">
        <w:rPr>
          <w:rFonts w:ascii="Sakkal Majalla" w:hAnsi="Sakkal Majalla" w:cs="Sakkal Majalla"/>
          <w:b/>
          <w:bCs/>
          <w:sz w:val="32"/>
          <w:szCs w:val="32"/>
          <w:rtl/>
          <w:lang w:bidi="ar-DZ"/>
        </w:rPr>
        <w:t xml:space="preserve">مفهوم الخطاب الإعلامي: </w:t>
      </w:r>
    </w:p>
    <w:p w:rsidR="00D17752" w:rsidRDefault="00D17752" w:rsidP="00BA1BD5">
      <w:pPr>
        <w:jc w:val="both"/>
        <w:rPr>
          <w:rFonts w:ascii="Sakkal Majalla" w:hAnsi="Sakkal Majalla" w:cs="Sakkal Majalla"/>
          <w:sz w:val="32"/>
          <w:szCs w:val="32"/>
          <w:rtl/>
          <w:lang w:bidi="ar-DZ"/>
        </w:rPr>
      </w:pPr>
      <w:r w:rsidRPr="00F649C7">
        <w:rPr>
          <w:rFonts w:ascii="Sakkal Majalla" w:hAnsi="Sakkal Majalla" w:cs="Sakkal Majalla"/>
          <w:sz w:val="32"/>
          <w:szCs w:val="32"/>
          <w:rtl/>
          <w:lang w:bidi="ar-DZ"/>
        </w:rPr>
        <w:t>يلعب ال</w:t>
      </w:r>
      <w:r w:rsidR="00F649C7" w:rsidRPr="00F649C7">
        <w:rPr>
          <w:rFonts w:ascii="Sakkal Majalla" w:hAnsi="Sakkal Majalla" w:cs="Sakkal Majalla"/>
          <w:sz w:val="32"/>
          <w:szCs w:val="32"/>
          <w:rtl/>
          <w:lang w:bidi="ar-DZ"/>
        </w:rPr>
        <w:t xml:space="preserve">إعلام دورا أساسيا في تشكيل الرأي العام ولهذا يعتبر الخطاب الإعلامي خطابا متغلغلا في الحياة </w:t>
      </w:r>
      <w:r w:rsidR="00F649C7">
        <w:rPr>
          <w:rFonts w:ascii="Sakkal Majalla" w:hAnsi="Sakkal Majalla" w:cs="Sakkal Majalla" w:hint="cs"/>
          <w:sz w:val="32"/>
          <w:szCs w:val="32"/>
          <w:rtl/>
          <w:lang w:bidi="ar-DZ"/>
        </w:rPr>
        <w:t>الاجتماعية والثقافية والسياسية... الخ</w:t>
      </w:r>
    </w:p>
    <w:p w:rsidR="005A7E15" w:rsidRDefault="005A7E15" w:rsidP="00BA1BD5">
      <w:pPr>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ويعرف الخطاب الإعلامي على أنه منظومة </w:t>
      </w:r>
      <w:r w:rsidR="00721ED4">
        <w:rPr>
          <w:rFonts w:ascii="Sakkal Majalla" w:hAnsi="Sakkal Majalla" w:cs="Sakkal Majalla" w:hint="cs"/>
          <w:sz w:val="32"/>
          <w:szCs w:val="32"/>
          <w:rtl/>
          <w:lang w:bidi="ar-DZ"/>
        </w:rPr>
        <w:t>لغوية تجمع بين اللغة والمعلومة والمحتوى الثقافي والآليات التقنية الضرورية لعملية الإبلاغ من ناحية الزمان والمكان.</w:t>
      </w:r>
    </w:p>
    <w:p w:rsidR="00721ED4" w:rsidRDefault="0072513B" w:rsidP="00BA1BD5">
      <w:pPr>
        <w:jc w:val="both"/>
        <w:rPr>
          <w:rFonts w:ascii="Sakkal Majalla" w:hAnsi="Sakkal Majalla" w:cs="Sakkal Majalla"/>
          <w:sz w:val="32"/>
          <w:szCs w:val="32"/>
          <w:rtl/>
          <w:lang w:bidi="ar-DZ"/>
        </w:rPr>
      </w:pPr>
      <w:r>
        <w:rPr>
          <w:rFonts w:ascii="Sakkal Majalla" w:hAnsi="Sakkal Majalla" w:cs="Sakkal Majalla" w:hint="cs"/>
          <w:sz w:val="32"/>
          <w:szCs w:val="32"/>
          <w:rtl/>
          <w:lang w:bidi="ar-DZ"/>
        </w:rPr>
        <w:t>ك</w:t>
      </w:r>
      <w:r w:rsidR="00721ED4">
        <w:rPr>
          <w:rFonts w:ascii="Sakkal Majalla" w:hAnsi="Sakkal Majalla" w:cs="Sakkal Majalla" w:hint="cs"/>
          <w:sz w:val="32"/>
          <w:szCs w:val="32"/>
          <w:rtl/>
          <w:lang w:bidi="ar-DZ"/>
        </w:rPr>
        <w:t xml:space="preserve">ما تعرف أيضا على أنها مجموع </w:t>
      </w:r>
      <w:proofErr w:type="spellStart"/>
      <w:r w:rsidR="00721ED4">
        <w:rPr>
          <w:rFonts w:ascii="Sakkal Majalla" w:hAnsi="Sakkal Majalla" w:cs="Sakkal Majalla" w:hint="cs"/>
          <w:sz w:val="32"/>
          <w:szCs w:val="32"/>
          <w:rtl/>
          <w:lang w:bidi="ar-DZ"/>
        </w:rPr>
        <w:t>الإنشطة</w:t>
      </w:r>
      <w:proofErr w:type="spellEnd"/>
      <w:r w:rsidR="00721ED4">
        <w:rPr>
          <w:rFonts w:ascii="Sakkal Majalla" w:hAnsi="Sakkal Majalla" w:cs="Sakkal Majalla" w:hint="cs"/>
          <w:sz w:val="32"/>
          <w:szCs w:val="32"/>
          <w:rtl/>
          <w:lang w:bidi="ar-DZ"/>
        </w:rPr>
        <w:t xml:space="preserve"> الإعلامية التواصلية </w:t>
      </w:r>
      <w:proofErr w:type="spellStart"/>
      <w:r w:rsidR="00721ED4">
        <w:rPr>
          <w:rFonts w:ascii="Sakkal Majalla" w:hAnsi="Sakkal Majalla" w:cs="Sakkal Majalla" w:hint="cs"/>
          <w:sz w:val="32"/>
          <w:szCs w:val="32"/>
          <w:rtl/>
          <w:lang w:bidi="ar-DZ"/>
        </w:rPr>
        <w:t>الجماهيرية:</w:t>
      </w:r>
      <w:proofErr w:type="spellEnd"/>
      <w:r w:rsidR="00721ED4">
        <w:rPr>
          <w:rFonts w:ascii="Sakkal Majalla" w:hAnsi="Sakkal Majalla" w:cs="Sakkal Majalla" w:hint="cs"/>
          <w:sz w:val="32"/>
          <w:szCs w:val="32"/>
          <w:rtl/>
          <w:lang w:bidi="ar-DZ"/>
        </w:rPr>
        <w:t xml:space="preserve"> التقارير، الخبر...الخ</w:t>
      </w:r>
    </w:p>
    <w:p w:rsidR="0072513B" w:rsidRDefault="0072513B" w:rsidP="00BA1BD5">
      <w:pPr>
        <w:jc w:val="both"/>
        <w:rPr>
          <w:rFonts w:ascii="Sakkal Majalla" w:hAnsi="Sakkal Majalla" w:cs="Sakkal Majalla"/>
          <w:sz w:val="32"/>
          <w:szCs w:val="32"/>
          <w:rtl/>
          <w:lang w:bidi="ar-DZ"/>
        </w:rPr>
      </w:pPr>
      <w:r>
        <w:rPr>
          <w:rFonts w:ascii="Sakkal Majalla" w:hAnsi="Sakkal Majalla" w:cs="Sakkal Majalla" w:hint="cs"/>
          <w:sz w:val="32"/>
          <w:szCs w:val="32"/>
          <w:rtl/>
          <w:lang w:bidi="ar-DZ"/>
        </w:rPr>
        <w:t>إن اللغة بالنسبة للإعلاميين هي بمثابة وسيط يجب اختياره بدقة لنقل الفكرة التي يستهدفها القائم بالاتصال، وكل رسالة إعلامية، يجب أن تستخدم أسلوبا معينا يناسب الجمهور من المستمعين أو المشاهدين أو القراء من حيث مستوياتهم الثقافية والاجتماعية والاقتصادية</w:t>
      </w:r>
    </w:p>
    <w:p w:rsidR="00721ED4" w:rsidRPr="0072513B" w:rsidRDefault="00721ED4" w:rsidP="00BA1BD5">
      <w:pPr>
        <w:pStyle w:val="Paragraphedeliste"/>
        <w:numPr>
          <w:ilvl w:val="0"/>
          <w:numId w:val="1"/>
        </w:numPr>
        <w:jc w:val="both"/>
        <w:rPr>
          <w:rFonts w:ascii="Sakkal Majalla" w:hAnsi="Sakkal Majalla" w:cs="Sakkal Majalla"/>
          <w:b/>
          <w:bCs/>
          <w:sz w:val="32"/>
          <w:szCs w:val="32"/>
          <w:lang w:bidi="ar-DZ"/>
        </w:rPr>
      </w:pPr>
      <w:r w:rsidRPr="0072513B">
        <w:rPr>
          <w:rFonts w:ascii="Sakkal Majalla" w:hAnsi="Sakkal Majalla" w:cs="Sakkal Majalla" w:hint="cs"/>
          <w:b/>
          <w:bCs/>
          <w:sz w:val="32"/>
          <w:szCs w:val="32"/>
          <w:rtl/>
          <w:lang w:bidi="ar-DZ"/>
        </w:rPr>
        <w:t>خصائص الخطاب الإعلامي:</w:t>
      </w:r>
    </w:p>
    <w:p w:rsidR="00721ED4" w:rsidRDefault="00721ED4" w:rsidP="00BA1BD5">
      <w:pPr>
        <w:pStyle w:val="Paragraphedeliste"/>
        <w:numPr>
          <w:ilvl w:val="0"/>
          <w:numId w:val="2"/>
        </w:numPr>
        <w:jc w:val="both"/>
        <w:rPr>
          <w:rFonts w:ascii="Sakkal Majalla" w:hAnsi="Sakkal Majalla" w:cs="Sakkal Majalla"/>
          <w:sz w:val="32"/>
          <w:szCs w:val="32"/>
          <w:lang w:bidi="ar-DZ"/>
        </w:rPr>
      </w:pPr>
      <w:r>
        <w:rPr>
          <w:rFonts w:ascii="Sakkal Majalla" w:hAnsi="Sakkal Majalla" w:cs="Sakkal Majalla" w:hint="cs"/>
          <w:sz w:val="32"/>
          <w:szCs w:val="32"/>
          <w:rtl/>
          <w:lang w:bidi="ar-DZ"/>
        </w:rPr>
        <w:t>تعقيد البنية التركيبية للخطاب الإعلامي، حيث يخضع هذا الأخير إلى جملة من المحددات الأخلاقية والقانونية، والتقنية والمهنية... الخ</w:t>
      </w:r>
    </w:p>
    <w:p w:rsidR="00721ED4" w:rsidRDefault="00721ED4" w:rsidP="00BA1BD5">
      <w:pPr>
        <w:pStyle w:val="Paragraphedeliste"/>
        <w:numPr>
          <w:ilvl w:val="0"/>
          <w:numId w:val="2"/>
        </w:numPr>
        <w:jc w:val="both"/>
        <w:rPr>
          <w:rFonts w:ascii="Sakkal Majalla" w:hAnsi="Sakkal Majalla" w:cs="Sakkal Majalla"/>
          <w:sz w:val="32"/>
          <w:szCs w:val="32"/>
          <w:lang w:bidi="ar-DZ"/>
        </w:rPr>
      </w:pPr>
      <w:r>
        <w:rPr>
          <w:rFonts w:ascii="Sakkal Majalla" w:hAnsi="Sakkal Majalla" w:cs="Sakkal Majalla" w:hint="cs"/>
          <w:sz w:val="32"/>
          <w:szCs w:val="32"/>
          <w:rtl/>
          <w:lang w:bidi="ar-DZ"/>
        </w:rPr>
        <w:t>الوضوح: حيث يشترط في الخطاب الإعلامي أن يكون وا</w:t>
      </w:r>
      <w:r w:rsidR="0072513B">
        <w:rPr>
          <w:rFonts w:ascii="Sakkal Majalla" w:hAnsi="Sakkal Majalla" w:cs="Sakkal Majalla" w:hint="cs"/>
          <w:sz w:val="32"/>
          <w:szCs w:val="32"/>
          <w:rtl/>
          <w:lang w:bidi="ar-DZ"/>
        </w:rPr>
        <w:t>ضحا من خلال استخدام لغة تقريرية.</w:t>
      </w:r>
    </w:p>
    <w:p w:rsidR="0072513B" w:rsidRDefault="0072513B" w:rsidP="00BA1BD5">
      <w:pPr>
        <w:pStyle w:val="Paragraphedeliste"/>
        <w:numPr>
          <w:ilvl w:val="0"/>
          <w:numId w:val="2"/>
        </w:numPr>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الاختصار: يتميز الخطاب الإعلامي بالميل نحو الاختصار في التحرير، ذل</w:t>
      </w:r>
      <w:r w:rsidR="007E480B">
        <w:rPr>
          <w:rFonts w:ascii="Sakkal Majalla" w:hAnsi="Sakkal Majalla" w:cs="Sakkal Majalla" w:hint="cs"/>
          <w:sz w:val="32"/>
          <w:szCs w:val="32"/>
          <w:rtl/>
          <w:lang w:bidi="ar-DZ"/>
        </w:rPr>
        <w:t xml:space="preserve">ك أن الإطناب  اللغوي والجمل </w:t>
      </w:r>
      <w:proofErr w:type="spellStart"/>
      <w:r w:rsidR="007E480B">
        <w:rPr>
          <w:rFonts w:ascii="Sakkal Majalla" w:hAnsi="Sakkal Majalla" w:cs="Sakkal Majalla" w:hint="cs"/>
          <w:sz w:val="32"/>
          <w:szCs w:val="32"/>
          <w:rtl/>
          <w:lang w:bidi="ar-DZ"/>
        </w:rPr>
        <w:t>الإعتراضية</w:t>
      </w:r>
      <w:proofErr w:type="spellEnd"/>
      <w:r w:rsidR="007E480B">
        <w:rPr>
          <w:rFonts w:ascii="Sakkal Majalla" w:hAnsi="Sakkal Majalla" w:cs="Sakkal Majalla" w:hint="cs"/>
          <w:sz w:val="32"/>
          <w:szCs w:val="32"/>
          <w:rtl/>
          <w:lang w:bidi="ar-DZ"/>
        </w:rPr>
        <w:t xml:space="preserve"> من الأمور غير المحبذة في اللغة الإعلامية.</w:t>
      </w:r>
    </w:p>
    <w:p w:rsidR="007E480B" w:rsidRPr="00BA1BD5" w:rsidRDefault="00BA1BD5" w:rsidP="00BA1BD5">
      <w:pPr>
        <w:pStyle w:val="Paragraphedeliste"/>
        <w:numPr>
          <w:ilvl w:val="0"/>
          <w:numId w:val="1"/>
        </w:numPr>
        <w:jc w:val="both"/>
        <w:rPr>
          <w:rFonts w:ascii="Sakkal Majalla" w:hAnsi="Sakkal Majalla" w:cs="Sakkal Majalla"/>
          <w:b/>
          <w:bCs/>
          <w:sz w:val="32"/>
          <w:szCs w:val="32"/>
          <w:lang w:bidi="ar-DZ"/>
        </w:rPr>
      </w:pPr>
      <w:r w:rsidRPr="00BA1BD5">
        <w:rPr>
          <w:rFonts w:ascii="Sakkal Majalla" w:hAnsi="Sakkal Majalla" w:cs="Sakkal Majalla" w:hint="cs"/>
          <w:b/>
          <w:bCs/>
          <w:sz w:val="32"/>
          <w:szCs w:val="32"/>
          <w:rtl/>
          <w:lang w:bidi="ar-DZ"/>
        </w:rPr>
        <w:t>تطور</w:t>
      </w:r>
      <w:r w:rsidR="00B9200D" w:rsidRPr="00BA1BD5">
        <w:rPr>
          <w:rFonts w:ascii="Sakkal Majalla" w:hAnsi="Sakkal Majalla" w:cs="Sakkal Majalla" w:hint="cs"/>
          <w:b/>
          <w:bCs/>
          <w:sz w:val="32"/>
          <w:szCs w:val="32"/>
          <w:rtl/>
          <w:lang w:bidi="ar-DZ"/>
        </w:rPr>
        <w:t xml:space="preserve"> الخطاب الإعلامي:</w:t>
      </w:r>
    </w:p>
    <w:p w:rsidR="00B9200D" w:rsidRDefault="00B9200D"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فرضت التطورات المذهلة </w:t>
      </w:r>
      <w:r w:rsidR="00301330">
        <w:rPr>
          <w:rFonts w:ascii="Sakkal Majalla" w:hAnsi="Sakkal Majalla" w:cs="Sakkal Majalla" w:hint="cs"/>
          <w:sz w:val="32"/>
          <w:szCs w:val="32"/>
          <w:rtl/>
          <w:lang w:bidi="ar-DZ"/>
        </w:rPr>
        <w:t>في تق</w:t>
      </w:r>
      <w:r w:rsidR="002F3B85">
        <w:rPr>
          <w:rFonts w:ascii="Sakkal Majalla" w:hAnsi="Sakkal Majalla" w:cs="Sakkal Majalla" w:hint="cs"/>
          <w:sz w:val="32"/>
          <w:szCs w:val="32"/>
          <w:rtl/>
          <w:lang w:bidi="ar-DZ"/>
        </w:rPr>
        <w:t xml:space="preserve">نيات الاتصالات الرقمية  خلال العقدين الأخيرين تغيرات عديدة في عناصر العملية الاتصالية، حيث يلخص الباحث مارشال </w:t>
      </w:r>
      <w:proofErr w:type="spellStart"/>
      <w:r w:rsidR="002F3B85">
        <w:rPr>
          <w:rFonts w:ascii="Sakkal Majalla" w:hAnsi="Sakkal Majalla" w:cs="Sakkal Majalla" w:hint="cs"/>
          <w:sz w:val="32"/>
          <w:szCs w:val="32"/>
          <w:rtl/>
          <w:lang w:bidi="ar-DZ"/>
        </w:rPr>
        <w:t>ماكلوهان</w:t>
      </w:r>
      <w:proofErr w:type="spellEnd"/>
      <w:r w:rsidR="002F3B85">
        <w:rPr>
          <w:rFonts w:ascii="Sakkal Majalla" w:hAnsi="Sakkal Majalla" w:cs="Sakkal Majalla" w:hint="cs"/>
          <w:sz w:val="32"/>
          <w:szCs w:val="32"/>
          <w:rtl/>
          <w:lang w:bidi="ar-DZ"/>
        </w:rPr>
        <w:t xml:space="preserve"> نظريته الإعلامية في عبارة واحدة: الوسيلة هي الرسالة، وهو ما يوضح الأهمية التي يوليها هذا الباحث لقناة الاتصال.</w:t>
      </w:r>
      <w:r w:rsidR="00DB7BC2">
        <w:rPr>
          <w:rFonts w:ascii="Sakkal Majalla" w:hAnsi="Sakkal Majalla" w:cs="Sakkal Majalla" w:hint="cs"/>
          <w:sz w:val="32"/>
          <w:szCs w:val="32"/>
          <w:rtl/>
          <w:lang w:bidi="ar-DZ"/>
        </w:rPr>
        <w:t xml:space="preserve"> حيث يعتبر أن بنية الرسالة تتحدد من خلال شكل وبنية الوسيلة المستخدمة في عملية الاتصال.</w:t>
      </w:r>
    </w:p>
    <w:p w:rsidR="00DB7BC2" w:rsidRDefault="00DB7BC2"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وانطلاقا من هذا الطرح يرتبط محتوى الخطاب الإعلامي بالوسيلة التي تحمله، وسنركز أولا على الأخبار ، حيث تغيرت المعطيات والأولويات </w:t>
      </w:r>
      <w:r w:rsidR="00393C47">
        <w:rPr>
          <w:rFonts w:ascii="Sakkal Majalla" w:hAnsi="Sakkal Majalla" w:cs="Sakkal Majalla" w:hint="cs"/>
          <w:sz w:val="32"/>
          <w:szCs w:val="32"/>
          <w:rtl/>
          <w:lang w:bidi="ar-DZ"/>
        </w:rPr>
        <w:t xml:space="preserve">إذ أصبحت الجرائد وشبكات </w:t>
      </w:r>
      <w:proofErr w:type="spellStart"/>
      <w:r w:rsidR="00393C47">
        <w:rPr>
          <w:rFonts w:ascii="Sakkal Majalla" w:hAnsi="Sakkal Majalla" w:cs="Sakkal Majalla" w:hint="cs"/>
          <w:sz w:val="32"/>
          <w:szCs w:val="32"/>
          <w:rtl/>
          <w:lang w:bidi="ar-DZ"/>
        </w:rPr>
        <w:t>التلفزة</w:t>
      </w:r>
      <w:proofErr w:type="spellEnd"/>
      <w:r w:rsidR="00393C47">
        <w:rPr>
          <w:rFonts w:ascii="Sakkal Majalla" w:hAnsi="Sakkal Majalla" w:cs="Sakkal Majalla" w:hint="cs"/>
          <w:sz w:val="32"/>
          <w:szCs w:val="32"/>
          <w:rtl/>
          <w:lang w:bidi="ar-DZ"/>
        </w:rPr>
        <w:t xml:space="preserve"> تتراجع نسبيا </w:t>
      </w:r>
      <w:r w:rsidR="004B4A7A">
        <w:rPr>
          <w:rFonts w:ascii="Sakkal Majalla" w:hAnsi="Sakkal Majalla" w:cs="Sakkal Majalla" w:hint="cs"/>
          <w:sz w:val="32"/>
          <w:szCs w:val="32"/>
          <w:rtl/>
          <w:lang w:bidi="ar-DZ"/>
        </w:rPr>
        <w:t>بانخفاض عدد القراء والمشاهدين للنشرات التقليدية بينما زاد عدد مشاهدي القنوات الفضائية ومتصفحي مواقع الانترنيت وهذا يرجع للأسباب التالية:</w:t>
      </w:r>
    </w:p>
    <w:p w:rsidR="004B4A7A" w:rsidRDefault="004B4A7A"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w:t>
      </w:r>
      <w:r w:rsidR="00BA1BD5">
        <w:rPr>
          <w:rFonts w:ascii="Sakkal Majalla" w:hAnsi="Sakkal Majalla" w:cs="Sakkal Majalla" w:hint="cs"/>
          <w:sz w:val="32"/>
          <w:szCs w:val="32"/>
          <w:rtl/>
          <w:lang w:bidi="ar-DZ"/>
        </w:rPr>
        <w:t>كثرة القنوات والوسائل التي تطارد سوق المشاهدين والقراء</w:t>
      </w:r>
    </w:p>
    <w:p w:rsidR="00BA1BD5" w:rsidRDefault="00BA1BD5"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كثرة سرد الأخبار بطريقة صرفة أو خام، وقلة التأكد من الوقائع والمصادر ووضعها في سياق الموضوع</w:t>
      </w:r>
    </w:p>
    <w:p w:rsidR="00BA1BD5" w:rsidRDefault="00BA1BD5"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تقليل ميزانيات غرف الأخبار لزيادة الأرباح مما قد يؤثر سلبا على مستقبل المؤسسات الإعلامية التقليدية </w:t>
      </w:r>
    </w:p>
    <w:p w:rsidR="00BA1BD5" w:rsidRDefault="00BA1BD5"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ولعل أهم الضغوطات التي تتعرض لها المؤسسات الإعلامية عدا عن عامل الوقت، هي المصالح المالية التي تؤثر على اتجاهاتها وسياساتها وطريقة أدائها، وتبعا نرى أن مسؤوليات الصحافة تتغير عندما تواجه المنافسة الحادة والأسلوب الهزلي التي تستعمله بعض وسائل الإعلام لجذب الجمهور الشباني الذي يمثل الشريحة الكبرى</w:t>
      </w:r>
    </w:p>
    <w:p w:rsidR="00BA1BD5" w:rsidRDefault="00BA1BD5" w:rsidP="00BA1BD5">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هو خير دليل على مدى تأثر طبيعة الخطاب الإعلامي وتطوره بالمتغيرات التقنية والاقتصادية الحاصلة في المجتمع.</w:t>
      </w:r>
    </w:p>
    <w:p w:rsidR="002F3B85" w:rsidRDefault="002F3B85" w:rsidP="00B9200D">
      <w:pPr>
        <w:pStyle w:val="Paragraphedeliste"/>
        <w:rPr>
          <w:rFonts w:ascii="Sakkal Majalla" w:hAnsi="Sakkal Majalla" w:cs="Sakkal Majalla"/>
          <w:sz w:val="32"/>
          <w:szCs w:val="32"/>
          <w:rtl/>
          <w:lang w:bidi="ar-DZ"/>
        </w:rPr>
      </w:pPr>
    </w:p>
    <w:p w:rsidR="002F3B85" w:rsidRDefault="002F3B85" w:rsidP="00B9200D">
      <w:pPr>
        <w:pStyle w:val="Paragraphedeliste"/>
        <w:rPr>
          <w:rFonts w:ascii="Sakkal Majalla" w:hAnsi="Sakkal Majalla" w:cs="Sakkal Majalla"/>
          <w:sz w:val="32"/>
          <w:szCs w:val="32"/>
          <w:rtl/>
          <w:lang w:bidi="ar-DZ"/>
        </w:rPr>
      </w:pPr>
    </w:p>
    <w:p w:rsidR="00721ED4" w:rsidRPr="00721ED4" w:rsidRDefault="00721ED4" w:rsidP="00721ED4">
      <w:pPr>
        <w:pStyle w:val="Paragraphedeliste"/>
        <w:rPr>
          <w:rFonts w:ascii="Sakkal Majalla" w:hAnsi="Sakkal Majalla" w:cs="Sakkal Majalla"/>
          <w:sz w:val="32"/>
          <w:szCs w:val="32"/>
          <w:lang w:bidi="ar-DZ"/>
        </w:rPr>
      </w:pPr>
    </w:p>
    <w:sectPr w:rsidR="00721ED4" w:rsidRPr="00721ED4"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3F16"/>
    <w:multiLevelType w:val="hybridMultilevel"/>
    <w:tmpl w:val="88FC8EC0"/>
    <w:lvl w:ilvl="0" w:tplc="0F5A6B86">
      <w:start w:val="2"/>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AA32F4"/>
    <w:multiLevelType w:val="hybridMultilevel"/>
    <w:tmpl w:val="3D80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compat/>
  <w:rsids>
    <w:rsidRoot w:val="00D17752"/>
    <w:rsid w:val="002F3B85"/>
    <w:rsid w:val="00301330"/>
    <w:rsid w:val="003736C2"/>
    <w:rsid w:val="00393C47"/>
    <w:rsid w:val="004B4A7A"/>
    <w:rsid w:val="005A7E15"/>
    <w:rsid w:val="00721ED4"/>
    <w:rsid w:val="0072513B"/>
    <w:rsid w:val="007E480B"/>
    <w:rsid w:val="00A776E7"/>
    <w:rsid w:val="00AF11E5"/>
    <w:rsid w:val="00B9200D"/>
    <w:rsid w:val="00BA1BD5"/>
    <w:rsid w:val="00D17752"/>
    <w:rsid w:val="00DB7BC2"/>
    <w:rsid w:val="00F649C7"/>
    <w:rsid w:val="00F87876"/>
    <w:rsid w:val="00FD56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7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1E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2041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poste</cp:lastModifiedBy>
  <cp:revision>2</cp:revision>
  <dcterms:created xsi:type="dcterms:W3CDTF">2021-02-07T10:12:00Z</dcterms:created>
  <dcterms:modified xsi:type="dcterms:W3CDTF">2021-02-07T10:12:00Z</dcterms:modified>
</cp:coreProperties>
</file>