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BA" w:rsidRPr="00F15D41" w:rsidRDefault="00852DBA" w:rsidP="0045140E">
      <w:pPr>
        <w:bidi/>
        <w:spacing w:line="360" w:lineRule="auto"/>
        <w:jc w:val="center"/>
        <w:rPr>
          <w:rFonts w:asciiTheme="minorBidi" w:hAnsiTheme="minorBidi"/>
          <w:b/>
          <w:bCs/>
          <w:sz w:val="36"/>
          <w:szCs w:val="36"/>
          <w:shd w:val="clear" w:color="auto" w:fill="FFFFFF"/>
        </w:rPr>
      </w:pPr>
      <w:proofErr w:type="gramStart"/>
      <w:r w:rsidRPr="00F15D41">
        <w:rPr>
          <w:rFonts w:asciiTheme="minorBidi" w:hAnsiTheme="minorBidi"/>
          <w:b/>
          <w:bCs/>
          <w:sz w:val="36"/>
          <w:szCs w:val="36"/>
          <w:shd w:val="clear" w:color="auto" w:fill="FFFFFF"/>
          <w:rtl/>
        </w:rPr>
        <w:t>المحاضرة</w:t>
      </w:r>
      <w:proofErr w:type="gramEnd"/>
      <w:r w:rsidRPr="00F15D41">
        <w:rPr>
          <w:rFonts w:asciiTheme="minorBidi" w:hAnsiTheme="minorBidi"/>
          <w:b/>
          <w:bCs/>
          <w:sz w:val="36"/>
          <w:szCs w:val="36"/>
          <w:shd w:val="clear" w:color="auto" w:fill="FFFFFF"/>
          <w:rtl/>
        </w:rPr>
        <w:t xml:space="preserve"> الأولى</w:t>
      </w:r>
    </w:p>
    <w:p w:rsidR="00852DBA" w:rsidRPr="00F15D41" w:rsidRDefault="00202D88" w:rsidP="0045140E">
      <w:pPr>
        <w:bidi/>
        <w:spacing w:line="360" w:lineRule="auto"/>
        <w:jc w:val="center"/>
        <w:rPr>
          <w:rFonts w:asciiTheme="minorBidi" w:hAnsiTheme="minorBidi"/>
          <w:b/>
          <w:bCs/>
          <w:sz w:val="36"/>
          <w:szCs w:val="36"/>
          <w:shd w:val="clear" w:color="auto" w:fill="FFFFFF"/>
          <w:rtl/>
          <w:lang w:bidi="ar-DZ"/>
        </w:rPr>
      </w:pPr>
      <w:proofErr w:type="gramStart"/>
      <w:r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  <w:lang w:bidi="ar-DZ"/>
        </w:rPr>
        <w:t>مدخل</w:t>
      </w:r>
      <w:proofErr w:type="gramEnd"/>
      <w:r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  <w:lang w:bidi="ar-DZ"/>
        </w:rPr>
        <w:t xml:space="preserve"> تاريخي</w:t>
      </w:r>
    </w:p>
    <w:p w:rsidR="008448FF" w:rsidRPr="00F15D41" w:rsidRDefault="008448FF" w:rsidP="0045140E">
      <w:pPr>
        <w:bidi/>
        <w:spacing w:line="360" w:lineRule="auto"/>
        <w:jc w:val="both"/>
        <w:rPr>
          <w:rFonts w:asciiTheme="minorBidi" w:hAnsiTheme="minorBidi"/>
          <w:b/>
          <w:bCs/>
          <w:sz w:val="36"/>
          <w:szCs w:val="36"/>
          <w:shd w:val="clear" w:color="auto" w:fill="FFFFFF"/>
          <w:rtl/>
        </w:rPr>
      </w:pPr>
    </w:p>
    <w:p w:rsidR="00852DBA" w:rsidRPr="00F15D41" w:rsidRDefault="008448FF" w:rsidP="0045140E">
      <w:pPr>
        <w:bidi/>
        <w:spacing w:line="360" w:lineRule="auto"/>
        <w:jc w:val="both"/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  <w:lang w:bidi="ar-DZ"/>
        </w:rPr>
      </w:pPr>
      <w:proofErr w:type="gramStart"/>
      <w:r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</w:rPr>
        <w:t>مراحل</w:t>
      </w:r>
      <w:proofErr w:type="gramEnd"/>
      <w:r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</w:rPr>
        <w:t xml:space="preserve"> </w:t>
      </w:r>
      <w:r w:rsidR="00486AA8" w:rsidRPr="00F15D41">
        <w:rPr>
          <w:rFonts w:asciiTheme="minorBidi" w:hAnsiTheme="minorBidi"/>
          <w:b/>
          <w:bCs/>
          <w:sz w:val="36"/>
          <w:szCs w:val="36"/>
          <w:shd w:val="clear" w:color="auto" w:fill="FFFFFF"/>
          <w:rtl/>
        </w:rPr>
        <w:t>فتح الأندلس (92 ه</w:t>
      </w:r>
      <w:r w:rsidR="00486AA8"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</w:rPr>
        <w:t xml:space="preserve">/ </w:t>
      </w:r>
      <w:proofErr w:type="spellStart"/>
      <w:r w:rsidR="00486AA8"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</w:rPr>
        <w:t>711م</w:t>
      </w:r>
      <w:proofErr w:type="spellEnd"/>
      <w:r w:rsidR="00486AA8" w:rsidRPr="00F15D41">
        <w:rPr>
          <w:rFonts w:asciiTheme="minorBidi" w:hAnsiTheme="minorBidi" w:hint="cs"/>
          <w:b/>
          <w:bCs/>
          <w:sz w:val="36"/>
          <w:szCs w:val="36"/>
          <w:shd w:val="clear" w:color="auto" w:fill="FFFFFF"/>
          <w:rtl/>
        </w:rPr>
        <w:t>)</w:t>
      </w:r>
      <w:r w:rsidR="00852DBA" w:rsidRPr="00F15D41">
        <w:rPr>
          <w:rFonts w:asciiTheme="minorBidi" w:hAnsiTheme="minorBidi"/>
          <w:b/>
          <w:bCs/>
          <w:sz w:val="36"/>
          <w:szCs w:val="36"/>
          <w:shd w:val="clear" w:color="auto" w:fill="FFFFFF"/>
          <w:rtl/>
        </w:rPr>
        <w:t>:</w:t>
      </w:r>
    </w:p>
    <w:p w:rsidR="002C7A3F" w:rsidRPr="00F15D41" w:rsidRDefault="002C7A3F" w:rsidP="00F15D41">
      <w:pPr>
        <w:bidi/>
        <w:spacing w:line="360" w:lineRule="auto"/>
        <w:jc w:val="both"/>
        <w:rPr>
          <w:rFonts w:asciiTheme="minorBidi" w:hAnsiTheme="minorBidi"/>
          <w:sz w:val="36"/>
          <w:szCs w:val="36"/>
          <w:shd w:val="clear" w:color="auto" w:fill="FFFFFF"/>
          <w:rtl/>
        </w:rPr>
      </w:pPr>
      <w:r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يرتبط فتح الأندلس </w:t>
      </w:r>
      <w:r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با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لقائد طارق بن زياد</w:t>
      </w:r>
      <w:r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،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</w:t>
      </w:r>
      <w:r w:rsid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 xml:space="preserve">الذي أثبت - 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بعد أن التحق بجيش موسى بن نصير</w:t>
      </w:r>
      <w:r w:rsid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-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، قوة وشجاعة مكنته من الارتقاء عسك</w:t>
      </w:r>
      <w:r w:rsid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ريا لغاية إيكال مهمة </w:t>
      </w:r>
      <w:r w:rsid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ال</w:t>
      </w:r>
      <w:r w:rsidR="00F15D41">
        <w:rPr>
          <w:rFonts w:asciiTheme="minorBidi" w:hAnsiTheme="minorBidi"/>
          <w:sz w:val="36"/>
          <w:szCs w:val="36"/>
          <w:shd w:val="clear" w:color="auto" w:fill="FFFFFF"/>
          <w:rtl/>
        </w:rPr>
        <w:t>فتح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إليه</w:t>
      </w:r>
      <w:r w:rsidR="00F15D41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</w:t>
      </w:r>
      <w:r w:rsidR="00F15D41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في عام </w:t>
      </w:r>
      <w:r w:rsid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(</w:t>
      </w:r>
      <w:r w:rsidR="00F15D41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92 للهجرة - 711 ميلادي</w:t>
      </w:r>
      <w:r w:rsid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)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.</w:t>
      </w:r>
      <w:r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 xml:space="preserve"> </w:t>
      </w:r>
    </w:p>
    <w:p w:rsidR="00FA02F0" w:rsidRDefault="00852DBA" w:rsidP="00FA02F0">
      <w:pPr>
        <w:bidi/>
        <w:spacing w:line="360" w:lineRule="auto"/>
        <w:jc w:val="both"/>
        <w:rPr>
          <w:rFonts w:asciiTheme="minorBidi" w:hAnsiTheme="minorBidi" w:hint="cs"/>
          <w:sz w:val="36"/>
          <w:szCs w:val="36"/>
          <w:shd w:val="clear" w:color="auto" w:fill="FFFFFF"/>
          <w:rtl/>
        </w:rPr>
      </w:pPr>
      <w:r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وقد استعمل اسمه على المضيق الذي يفصل بين أوروبا وأفريقيا بعد أن عبره بجيشه، فسُمّي مضيق جبل طارق، تخليدا لانت</w:t>
      </w:r>
      <w:r w:rsidR="00486AA8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صاره على جيش القوط بقيادة </w:t>
      </w:r>
      <w:proofErr w:type="spellStart"/>
      <w:r w:rsidR="00486AA8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لذريق</w:t>
      </w:r>
      <w:r w:rsidR="00486AA8"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.</w:t>
      </w:r>
      <w:proofErr w:type="spellEnd"/>
    </w:p>
    <w:p w:rsidR="00852DBA" w:rsidRPr="00F15D41" w:rsidRDefault="00FA02F0" w:rsidP="00FA02F0">
      <w:pPr>
        <w:bidi/>
        <w:spacing w:line="360" w:lineRule="auto"/>
        <w:jc w:val="both"/>
        <w:rPr>
          <w:rFonts w:asciiTheme="minorBidi" w:hAnsiTheme="minorBidi"/>
          <w:sz w:val="36"/>
          <w:szCs w:val="36"/>
          <w:shd w:val="clear" w:color="auto" w:fill="FFFFFF"/>
          <w:rtl/>
        </w:rPr>
      </w:pPr>
      <w:r>
        <w:rPr>
          <w:rFonts w:asciiTheme="minorBidi" w:hAnsiTheme="minorBidi" w:hint="cs"/>
          <w:sz w:val="36"/>
          <w:szCs w:val="36"/>
          <w:shd w:val="clear" w:color="auto" w:fill="FFFFFF"/>
          <w:rtl/>
        </w:rPr>
        <w:t>انطلق</w:t>
      </w:r>
      <w:r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ت خطته </w:t>
      </w:r>
      <w:r>
        <w:rPr>
          <w:rFonts w:asciiTheme="minorBidi" w:hAnsiTheme="minorBidi" w:hint="cs"/>
          <w:sz w:val="36"/>
          <w:szCs w:val="36"/>
          <w:shd w:val="clear" w:color="auto" w:fill="FFFFFF"/>
          <w:rtl/>
        </w:rPr>
        <w:t>ب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فتح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طُليطلة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، ومنها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إست</w:t>
      </w:r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ِجَة</w:t>
      </w:r>
      <w:proofErr w:type="spellEnd"/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وهي إحدى مدن الجنوب، </w:t>
      </w:r>
      <w:proofErr w:type="spellStart"/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شَذونَة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ومورور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، وبعدها قرطبة،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ومُرْسِيَة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، وغرناطة</w:t>
      </w:r>
      <w:r w:rsidR="0045140E"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،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ومالقة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،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وإلبيرة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،</w:t>
      </w:r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حتى وصل إلى </w:t>
      </w:r>
      <w:proofErr w:type="spellStart"/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قشتالة</w:t>
      </w:r>
      <w:proofErr w:type="spellEnd"/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</w:t>
      </w:r>
      <w:proofErr w:type="spellStart"/>
      <w:r w:rsidR="0045140E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وإسترقة</w:t>
      </w:r>
      <w:proofErr w:type="spellEnd"/>
      <w:r w:rsidR="0045140E" w:rsidRPr="00F15D41">
        <w:rPr>
          <w:rFonts w:asciiTheme="minorBidi" w:hAnsiTheme="minorBidi" w:hint="cs"/>
          <w:sz w:val="36"/>
          <w:szCs w:val="36"/>
          <w:shd w:val="clear" w:color="auto" w:fill="FFFFFF"/>
          <w:rtl/>
        </w:rPr>
        <w:t>.</w:t>
      </w:r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واستمر طارق بن زياد في ملاحقة فلول القوط حتّى وصل جبال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جيليقية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، كما عبر جبال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أشتوريش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، واستمر بزحفه حتّى وصل </w:t>
      </w:r>
      <w:proofErr w:type="spellStart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غسقونية</w:t>
      </w:r>
      <w:proofErr w:type="spellEnd"/>
      <w:r w:rsidR="00852DBA"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الواقعة على المحيط الهادئ. </w:t>
      </w:r>
    </w:p>
    <w:p w:rsidR="00852DBA" w:rsidRPr="00F15D41" w:rsidRDefault="00852DBA" w:rsidP="0045140E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  <w:proofErr w:type="gramStart"/>
      <w:r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>وكي</w:t>
      </w:r>
      <w:proofErr w:type="gramEnd"/>
      <w:r w:rsidRPr="00F15D41">
        <w:rPr>
          <w:rFonts w:asciiTheme="minorBidi" w:hAnsiTheme="minorBidi"/>
          <w:sz w:val="36"/>
          <w:szCs w:val="36"/>
          <w:shd w:val="clear" w:color="auto" w:fill="FFFFFF"/>
          <w:rtl/>
        </w:rPr>
        <w:t xml:space="preserve"> يبعث في جنده روح الحماسة، خطب فيهم خطبته المشهورة تاريخيا، ومنها قوله: "أيها النّاس أين المفر؟ البحر من ورائكم والعدو من أمامكم".</w:t>
      </w:r>
    </w:p>
    <w:p w:rsidR="00852DBA" w:rsidRPr="00F15D41" w:rsidRDefault="00852DBA" w:rsidP="00486AA8">
      <w:pPr>
        <w:pStyle w:val="NormalWeb"/>
        <w:bidi/>
        <w:spacing w:line="360" w:lineRule="auto"/>
        <w:rPr>
          <w:rFonts w:asciiTheme="minorBidi" w:hAnsiTheme="minorBidi" w:cstheme="minorBidi"/>
          <w:sz w:val="36"/>
          <w:szCs w:val="36"/>
        </w:rPr>
      </w:pP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مراحل الحكم الإسلامي في الأندلس</w:t>
      </w:r>
      <w:r w:rsidRPr="00F15D41">
        <w:rPr>
          <w:rFonts w:asciiTheme="minorBidi" w:hAnsiTheme="minorBidi" w:cstheme="minorBidi"/>
          <w:sz w:val="36"/>
          <w:szCs w:val="36"/>
          <w:rtl/>
        </w:rPr>
        <w:t>:</w:t>
      </w:r>
      <w:r w:rsidRPr="00F15D41">
        <w:rPr>
          <w:rFonts w:asciiTheme="minorBidi" w:hAnsiTheme="minorBidi" w:cstheme="minorBidi"/>
          <w:sz w:val="36"/>
          <w:szCs w:val="36"/>
        </w:rPr>
        <w:br/>
      </w:r>
      <w:r w:rsidRPr="00F15D41">
        <w:rPr>
          <w:rFonts w:asciiTheme="minorBidi" w:hAnsiTheme="minorBidi" w:cstheme="minorBidi"/>
          <w:sz w:val="36"/>
          <w:szCs w:val="36"/>
          <w:rtl/>
        </w:rPr>
        <w:t>اتفق ال</w:t>
      </w:r>
      <w:r w:rsidR="00FA02F0">
        <w:rPr>
          <w:rFonts w:asciiTheme="minorBidi" w:hAnsiTheme="minorBidi" w:cstheme="minorBidi" w:hint="cs"/>
          <w:sz w:val="36"/>
          <w:szCs w:val="36"/>
          <w:rtl/>
        </w:rPr>
        <w:t>م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ؤرخون على تقسيم مراحل الحكم الإسلامي في الأندلس إلى خمسة عصور </w:t>
      </w:r>
      <w:proofErr w:type="gramStart"/>
      <w:r w:rsidRPr="00F15D41">
        <w:rPr>
          <w:rFonts w:asciiTheme="minorBidi" w:hAnsiTheme="minorBidi" w:cstheme="minorBidi"/>
          <w:sz w:val="36"/>
          <w:szCs w:val="36"/>
          <w:rtl/>
        </w:rPr>
        <w:t>وهي</w:t>
      </w:r>
      <w:proofErr w:type="gramEnd"/>
      <w:r w:rsidRPr="00F15D41">
        <w:rPr>
          <w:rFonts w:asciiTheme="minorBidi" w:hAnsiTheme="minorBidi" w:cstheme="minorBidi"/>
          <w:sz w:val="36"/>
          <w:szCs w:val="36"/>
        </w:rPr>
        <w:t>:</w:t>
      </w:r>
    </w:p>
    <w:p w:rsidR="00852DBA" w:rsidRPr="00F15D41" w:rsidRDefault="00852DBA" w:rsidP="00486AA8">
      <w:pPr>
        <w:pStyle w:val="NormalWeb"/>
        <w:bidi/>
        <w:spacing w:line="360" w:lineRule="auto"/>
        <w:jc w:val="both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F15D41">
        <w:rPr>
          <w:rFonts w:asciiTheme="minorBidi" w:hAnsiTheme="minorBidi" w:cstheme="minorBidi"/>
          <w:b/>
          <w:bCs/>
          <w:sz w:val="36"/>
          <w:szCs w:val="36"/>
        </w:rPr>
        <w:lastRenderedPageBreak/>
        <w:t xml:space="preserve">1 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/ عصر الولاة (</w:t>
      </w:r>
      <w:proofErr w:type="spellStart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9</w:t>
      </w:r>
      <w:r w:rsidR="00486AA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5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ه</w:t>
      </w:r>
      <w:proofErr w:type="spellEnd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ـ - </w:t>
      </w:r>
      <w:proofErr w:type="spellStart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138ه</w:t>
      </w:r>
      <w:proofErr w:type="spellEnd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ـ):</w:t>
      </w:r>
    </w:p>
    <w:p w:rsidR="00852DBA" w:rsidRPr="00F15D41" w:rsidRDefault="00486AA8" w:rsidP="00FA02F0">
      <w:pPr>
        <w:pStyle w:val="NormalWeb"/>
        <w:bidi/>
        <w:spacing w:line="360" w:lineRule="auto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F15D41">
        <w:rPr>
          <w:rFonts w:asciiTheme="minorBidi" w:hAnsiTheme="minorBidi" w:cstheme="minorBidi" w:hint="cs"/>
          <w:sz w:val="36"/>
          <w:szCs w:val="36"/>
          <w:rtl/>
        </w:rPr>
        <w:t xml:space="preserve">بدأت هذه الفترة بتنصيب </w:t>
      </w:r>
      <w:proofErr w:type="gramStart"/>
      <w:r w:rsidRPr="00F15D41">
        <w:rPr>
          <w:rFonts w:asciiTheme="minorBidi" w:hAnsiTheme="minorBidi" w:cstheme="minorBidi" w:hint="cs"/>
          <w:sz w:val="36"/>
          <w:szCs w:val="36"/>
          <w:rtl/>
        </w:rPr>
        <w:t>عبد</w:t>
      </w:r>
      <w:proofErr w:type="gramEnd"/>
      <w:r w:rsidRPr="00F15D41">
        <w:rPr>
          <w:rFonts w:asciiTheme="minorBidi" w:hAnsiTheme="minorBidi" w:cstheme="minorBidi" w:hint="cs"/>
          <w:sz w:val="36"/>
          <w:szCs w:val="36"/>
          <w:rtl/>
        </w:rPr>
        <w:t xml:space="preserve"> العزيز بن موسى وال</w:t>
      </w:r>
      <w:r w:rsidR="00FA02F0">
        <w:rPr>
          <w:rFonts w:asciiTheme="minorBidi" w:hAnsiTheme="minorBidi" w:cstheme="minorBidi" w:hint="cs"/>
          <w:sz w:val="36"/>
          <w:szCs w:val="36"/>
          <w:rtl/>
        </w:rPr>
        <w:t>يا</w:t>
      </w:r>
      <w:r w:rsidRPr="00F15D41">
        <w:rPr>
          <w:rFonts w:asciiTheme="minorBidi" w:hAnsiTheme="minorBidi" w:cstheme="minorBidi" w:hint="cs"/>
          <w:sz w:val="36"/>
          <w:szCs w:val="36"/>
          <w:rtl/>
        </w:rPr>
        <w:t xml:space="preserve"> على المنطقة.</w:t>
      </w:r>
      <w:r w:rsidR="00852DBA" w:rsidRPr="00F15D41">
        <w:rPr>
          <w:rFonts w:asciiTheme="minorBidi" w:hAnsiTheme="minorBidi" w:cstheme="minorBidi"/>
          <w:sz w:val="36"/>
          <w:szCs w:val="36"/>
          <w:rtl/>
        </w:rPr>
        <w:t xml:space="preserve"> وفيه كانت الأندلس ولاية تابعة للخلافة الأموية في دمشق</w:t>
      </w:r>
      <w:r w:rsidRPr="00F15D41">
        <w:rPr>
          <w:rFonts w:asciiTheme="minorBidi" w:hAnsiTheme="minorBidi" w:cstheme="minorBidi" w:hint="cs"/>
          <w:sz w:val="36"/>
          <w:szCs w:val="36"/>
          <w:rtl/>
        </w:rPr>
        <w:t>، غير أن الصراعات والعصبيات القبلية عصفت باست</w:t>
      </w:r>
      <w:r w:rsidR="00FA02F0">
        <w:rPr>
          <w:rFonts w:asciiTheme="minorBidi" w:hAnsiTheme="minorBidi" w:cstheme="minorBidi" w:hint="cs"/>
          <w:sz w:val="36"/>
          <w:szCs w:val="36"/>
          <w:rtl/>
        </w:rPr>
        <w:t>ق</w:t>
      </w:r>
      <w:r w:rsidRPr="00F15D41">
        <w:rPr>
          <w:rFonts w:asciiTheme="minorBidi" w:hAnsiTheme="minorBidi" w:cstheme="minorBidi" w:hint="cs"/>
          <w:sz w:val="36"/>
          <w:szCs w:val="36"/>
          <w:rtl/>
        </w:rPr>
        <w:t>رار البلاد في هذا العصر.</w:t>
      </w:r>
      <w:r w:rsidR="00852DBA" w:rsidRPr="00F15D41">
        <w:rPr>
          <w:rFonts w:asciiTheme="minorBidi" w:hAnsiTheme="minorBidi" w:cstheme="minorBidi"/>
          <w:sz w:val="36"/>
          <w:szCs w:val="36"/>
        </w:rPr>
        <w:br/>
      </w:r>
      <w:r w:rsidR="00852DBA" w:rsidRPr="00F15D41">
        <w:rPr>
          <w:rFonts w:asciiTheme="minorBidi" w:hAnsiTheme="minorBidi" w:cstheme="minorBidi"/>
          <w:b/>
          <w:bCs/>
          <w:sz w:val="36"/>
          <w:szCs w:val="36"/>
        </w:rPr>
        <w:t xml:space="preserve">2 </w:t>
      </w:r>
      <w:r w:rsidR="00852DBA" w:rsidRPr="00F15D41">
        <w:rPr>
          <w:rFonts w:asciiTheme="minorBidi" w:hAnsiTheme="minorBidi" w:cstheme="minorBidi"/>
          <w:b/>
          <w:bCs/>
          <w:sz w:val="36"/>
          <w:szCs w:val="36"/>
          <w:rtl/>
        </w:rPr>
        <w:t>/ عصر الأمويين (</w:t>
      </w:r>
      <w:proofErr w:type="spellStart"/>
      <w:r w:rsidR="00852DBA" w:rsidRPr="00F15D41">
        <w:rPr>
          <w:rFonts w:asciiTheme="minorBidi" w:hAnsiTheme="minorBidi" w:cstheme="minorBidi"/>
          <w:b/>
          <w:bCs/>
          <w:sz w:val="36"/>
          <w:szCs w:val="36"/>
          <w:rtl/>
        </w:rPr>
        <w:t>138ه</w:t>
      </w:r>
      <w:proofErr w:type="spellEnd"/>
      <w:r w:rsidR="00852DBA" w:rsidRPr="00F15D41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ـ - </w:t>
      </w:r>
      <w:proofErr w:type="spellStart"/>
      <w:r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422</w:t>
      </w:r>
      <w:r w:rsidR="00852DBA" w:rsidRPr="00F15D41">
        <w:rPr>
          <w:rFonts w:asciiTheme="minorBidi" w:hAnsiTheme="minorBidi" w:cstheme="minorBidi"/>
          <w:b/>
          <w:bCs/>
          <w:sz w:val="36"/>
          <w:szCs w:val="36"/>
          <w:rtl/>
        </w:rPr>
        <w:t>ه</w:t>
      </w:r>
      <w:proofErr w:type="spellEnd"/>
      <w:r w:rsidR="00852DBA" w:rsidRPr="00F15D41">
        <w:rPr>
          <w:rFonts w:asciiTheme="minorBidi" w:hAnsiTheme="minorBidi" w:cstheme="minorBidi"/>
          <w:b/>
          <w:bCs/>
          <w:sz w:val="36"/>
          <w:szCs w:val="36"/>
          <w:rtl/>
        </w:rPr>
        <w:t>ـ):</w:t>
      </w:r>
    </w:p>
    <w:p w:rsidR="00852DBA" w:rsidRPr="00F15D41" w:rsidRDefault="00852DBA" w:rsidP="00C816B8">
      <w:pPr>
        <w:pStyle w:val="NormalWeb"/>
        <w:bidi/>
        <w:spacing w:line="360" w:lineRule="auto"/>
        <w:rPr>
          <w:rFonts w:asciiTheme="minorBidi" w:hAnsiTheme="minorBidi" w:cstheme="minorBidi"/>
          <w:sz w:val="36"/>
          <w:szCs w:val="36"/>
          <w:rtl/>
          <w:lang w:bidi="ar-DZ"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 xml:space="preserve">تبدأ هذه الفترة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ب</w:t>
      </w:r>
      <w:r w:rsidRPr="00F15D41">
        <w:rPr>
          <w:rFonts w:asciiTheme="minorBidi" w:hAnsiTheme="minorBidi" w:cstheme="minorBidi"/>
          <w:sz w:val="36"/>
          <w:szCs w:val="36"/>
          <w:rtl/>
        </w:rPr>
        <w:t>دخول عبد الرحمن الداخل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قادماً من دمشق إلى شمال أفريقيا ثم الأندلس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وتنتهي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ب</w:t>
      </w:r>
      <w:r w:rsidRPr="00F15D41">
        <w:rPr>
          <w:rFonts w:asciiTheme="minorBidi" w:hAnsiTheme="minorBidi" w:cstheme="minorBidi"/>
          <w:sz w:val="36"/>
          <w:szCs w:val="36"/>
          <w:rtl/>
        </w:rPr>
        <w:t>آخر خليفة أموي في الأندلس وهو هشام الثالث المعتد بالله سنة (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4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>22</w:t>
      </w:r>
      <w:r w:rsidRPr="00F15D41">
        <w:rPr>
          <w:rFonts w:asciiTheme="minorBidi" w:hAnsiTheme="minorBidi" w:cstheme="minorBidi"/>
          <w:sz w:val="36"/>
          <w:szCs w:val="36"/>
          <w:rtl/>
        </w:rPr>
        <w:t>ه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)، وهي أطول وأهم الفترات التي استقر فيها المسلمون في الأندلس. أسس الأمويون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أثناءها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 حضارة إسلامية قوية في مدن الأندلس المختلفة، بعد أن نقلوا إليها الأدب والفن والعمارة الإسلامية، ومن روائع ما خلفه الأمويون مسجد قرطبة</w:t>
      </w:r>
      <w:r w:rsidR="00FA02F0">
        <w:rPr>
          <w:rFonts w:asciiTheme="minorBidi" w:hAnsiTheme="minorBidi" w:cstheme="minorBidi" w:hint="cs"/>
          <w:sz w:val="36"/>
          <w:szCs w:val="36"/>
          <w:rtl/>
        </w:rPr>
        <w:t xml:space="preserve"> وجسورها وكذا الدور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. </w:t>
      </w:r>
      <w:r w:rsidR="00486AA8" w:rsidRPr="00F15D41">
        <w:rPr>
          <w:rFonts w:asciiTheme="minorBidi" w:hAnsiTheme="minorBidi" w:cstheme="minorBidi"/>
          <w:sz w:val="36"/>
          <w:szCs w:val="36"/>
          <w:rtl/>
        </w:rPr>
        <w:t>و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>من</w:t>
      </w:r>
      <w:r w:rsidR="00486AA8" w:rsidRPr="00F15D41">
        <w:rPr>
          <w:rFonts w:asciiTheme="minorBidi" w:hAnsiTheme="minorBidi" w:cstheme="minorBidi"/>
          <w:sz w:val="36"/>
          <w:szCs w:val="36"/>
          <w:rtl/>
        </w:rPr>
        <w:t xml:space="preserve"> الأموي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>ي</w:t>
      </w:r>
      <w:r w:rsidR="00486AA8" w:rsidRPr="00F15D41">
        <w:rPr>
          <w:rFonts w:asciiTheme="minorBidi" w:hAnsiTheme="minorBidi" w:cstheme="minorBidi"/>
          <w:sz w:val="36"/>
          <w:szCs w:val="36"/>
          <w:rtl/>
        </w:rPr>
        <w:t>ن الذين تعاقبوا على الحكم</w:t>
      </w:r>
      <w:r w:rsidRPr="00F15D41">
        <w:rPr>
          <w:rFonts w:asciiTheme="minorBidi" w:hAnsiTheme="minorBidi" w:cstheme="minorBidi"/>
          <w:sz w:val="36"/>
          <w:szCs w:val="36"/>
          <w:rtl/>
        </w:rPr>
        <w:t>: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 xml:space="preserve"> </w:t>
      </w:r>
      <w:r w:rsidRPr="00F15D41">
        <w:rPr>
          <w:rFonts w:asciiTheme="minorBidi" w:hAnsiTheme="minorBidi" w:cstheme="minorBidi"/>
          <w:sz w:val="36"/>
          <w:szCs w:val="36"/>
          <w:rtl/>
        </w:rPr>
        <w:t>عبد الرحمن</w:t>
      </w:r>
      <w:r w:rsidR="00486AA8" w:rsidRPr="00F15D41">
        <w:rPr>
          <w:rFonts w:asciiTheme="minorBidi" w:hAnsiTheme="minorBidi" w:cstheme="minorBidi"/>
          <w:sz w:val="36"/>
          <w:szCs w:val="36"/>
          <w:rtl/>
        </w:rPr>
        <w:t xml:space="preserve"> الداخل الملقب بصقر قريش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Pr="00F15D41">
        <w:rPr>
          <w:rFonts w:asciiTheme="minorBidi" w:hAnsiTheme="minorBidi" w:cstheme="minorBidi"/>
          <w:sz w:val="36"/>
          <w:szCs w:val="36"/>
          <w:rtl/>
        </w:rPr>
        <w:t>هشام الأول بن عبد الرحمن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="00486AA8" w:rsidRPr="00F15D41">
        <w:rPr>
          <w:rFonts w:asciiTheme="minorBidi" w:hAnsiTheme="minorBidi" w:cstheme="minorBidi" w:hint="cs"/>
          <w:sz w:val="36"/>
          <w:szCs w:val="36"/>
          <w:rtl/>
          <w:lang w:bidi="ar-DZ"/>
        </w:rPr>
        <w:t xml:space="preserve"> 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>الحكم بن هشام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Pr="00F15D41">
        <w:rPr>
          <w:rFonts w:asciiTheme="minorBidi" w:hAnsiTheme="minorBidi" w:cstheme="minorBidi"/>
          <w:sz w:val="36"/>
          <w:szCs w:val="36"/>
          <w:rtl/>
        </w:rPr>
        <w:t>عبد الرحمن الأوسط بن هشام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Pr="00F15D41">
        <w:rPr>
          <w:rFonts w:asciiTheme="minorBidi" w:hAnsiTheme="minorBidi" w:cstheme="minorBidi"/>
          <w:sz w:val="36"/>
          <w:szCs w:val="36"/>
          <w:rtl/>
        </w:rPr>
        <w:t>عبد الرحمن الثالث الناصر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>الحكم بن عبد الرحمن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Pr="00F15D41">
        <w:rPr>
          <w:rFonts w:asciiTheme="minorBidi" w:hAnsiTheme="minorBidi" w:cstheme="minorBidi"/>
          <w:sz w:val="36"/>
          <w:szCs w:val="36"/>
        </w:rPr>
        <w:t xml:space="preserve"> </w:t>
      </w:r>
      <w:r w:rsidRPr="00F15D41">
        <w:rPr>
          <w:rFonts w:asciiTheme="minorBidi" w:hAnsiTheme="minorBidi" w:cstheme="minorBidi"/>
          <w:sz w:val="36"/>
          <w:szCs w:val="36"/>
          <w:rtl/>
        </w:rPr>
        <w:t>هشام الثاني بن الحكم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.</w:t>
      </w:r>
      <w:r w:rsidRPr="00F15D41">
        <w:rPr>
          <w:rFonts w:asciiTheme="minorBidi" w:hAnsiTheme="minorBidi" w:cstheme="minorBidi"/>
          <w:sz w:val="36"/>
          <w:szCs w:val="36"/>
        </w:rPr>
        <w:br/>
      </w:r>
      <w:r w:rsidRPr="00F15D41">
        <w:rPr>
          <w:rFonts w:asciiTheme="minorBidi" w:hAnsiTheme="minorBidi" w:cstheme="minorBidi"/>
          <w:b/>
          <w:bCs/>
          <w:sz w:val="36"/>
          <w:szCs w:val="36"/>
        </w:rPr>
        <w:t>3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/ عصر ملوك الطوائف</w:t>
      </w:r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(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422ه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/ 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488ه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):</w:t>
      </w:r>
    </w:p>
    <w:p w:rsidR="00852DBA" w:rsidRPr="00F15D41" w:rsidRDefault="00852DBA" w:rsidP="00C816B8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 xml:space="preserve"> بدأ هذا العصر بانتهاء الدولة الأموية في الأندلس وانقسامها إلى دويلات متنازعة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إلى أن دخلها المرابطون من المغرب، وأعادوا توحيدها بعد انتصارهم على الإسبان في معركة الزلاقة عام 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(</w:t>
      </w:r>
      <w:proofErr w:type="spellStart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479ه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 /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1086م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) بقيادة القائد البربري يوسف بن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تاشفين</w:t>
      </w:r>
      <w:proofErr w:type="spellEnd"/>
      <w:r w:rsidRPr="00F15D41">
        <w:rPr>
          <w:rFonts w:asciiTheme="minorBidi" w:hAnsiTheme="minorBidi" w:cstheme="minorBidi"/>
          <w:sz w:val="36"/>
          <w:szCs w:val="36"/>
        </w:rPr>
        <w:t>.</w:t>
      </w:r>
    </w:p>
    <w:p w:rsidR="00852DBA" w:rsidRPr="00F15D41" w:rsidRDefault="00852DBA" w:rsidP="00C816B8">
      <w:pPr>
        <w:pStyle w:val="NormalWeb"/>
        <w:bidi/>
        <w:spacing w:line="360" w:lineRule="auto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>وقد بلغت الأسر الحاكمة في هذه الفترة أكثر من عشرين أسرة أهمها</w:t>
      </w:r>
      <w:r w:rsidR="00C816B8" w:rsidRPr="00F15D41">
        <w:rPr>
          <w:rFonts w:asciiTheme="minorBidi" w:hAnsiTheme="minorBidi" w:cstheme="minorBidi"/>
          <w:sz w:val="36"/>
          <w:szCs w:val="36"/>
        </w:rPr>
        <w:t>: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دولة 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 عباد بإشبيلية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Pr="00F15D41">
        <w:rPr>
          <w:rFonts w:asciiTheme="minorBidi" w:hAnsiTheme="minorBidi" w:cstheme="minorBidi"/>
          <w:sz w:val="36"/>
          <w:szCs w:val="36"/>
          <w:rtl/>
        </w:rPr>
        <w:t>بنو جهور في قرطبة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حمود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بمالقة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زيرى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 </w:t>
      </w:r>
      <w:r w:rsidRPr="00F15D41">
        <w:rPr>
          <w:rFonts w:asciiTheme="minorBidi" w:hAnsiTheme="minorBidi" w:cstheme="minorBidi"/>
          <w:sz w:val="36"/>
          <w:szCs w:val="36"/>
          <w:rtl/>
        </w:rPr>
        <w:lastRenderedPageBreak/>
        <w:t>بغرناطة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 هود بسرقسطة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 رزين بالسهلة (</w:t>
      </w:r>
      <w:proofErr w:type="spellStart"/>
      <w:r w:rsidR="00C816B8" w:rsidRPr="00F15D41">
        <w:rPr>
          <w:rFonts w:asciiTheme="minorBidi" w:hAnsiTheme="minorBidi" w:cstheme="minorBidi"/>
          <w:sz w:val="36"/>
          <w:szCs w:val="36"/>
          <w:rtl/>
        </w:rPr>
        <w:t>402ه</w:t>
      </w:r>
      <w:proofErr w:type="spellEnd"/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ـ - </w:t>
      </w:r>
      <w:proofErr w:type="spellStart"/>
      <w:r w:rsidR="00C816B8" w:rsidRPr="00F15D41">
        <w:rPr>
          <w:rFonts w:asciiTheme="minorBidi" w:hAnsiTheme="minorBidi" w:cstheme="minorBidi"/>
          <w:sz w:val="36"/>
          <w:szCs w:val="36"/>
          <w:rtl/>
        </w:rPr>
        <w:t>497ه</w:t>
      </w:r>
      <w:proofErr w:type="spellEnd"/>
      <w:r w:rsidR="00C816B8" w:rsidRPr="00F15D41">
        <w:rPr>
          <w:rFonts w:asciiTheme="minorBidi" w:hAnsiTheme="minorBidi" w:cstheme="minorBidi"/>
          <w:sz w:val="36"/>
          <w:szCs w:val="36"/>
          <w:rtl/>
        </w:rPr>
        <w:t>ـ)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بن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و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 ذ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ي</w:t>
      </w:r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 النون </w:t>
      </w:r>
      <w:proofErr w:type="spellStart"/>
      <w:r w:rsidR="00C816B8" w:rsidRPr="00F15D41">
        <w:rPr>
          <w:rFonts w:asciiTheme="minorBidi" w:hAnsiTheme="minorBidi" w:cstheme="minorBidi"/>
          <w:sz w:val="36"/>
          <w:szCs w:val="36"/>
          <w:rtl/>
        </w:rPr>
        <w:t>بطليطلة</w:t>
      </w:r>
      <w:proofErr w:type="spellEnd"/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 (</w:t>
      </w:r>
      <w:proofErr w:type="spellStart"/>
      <w:r w:rsidR="00C816B8" w:rsidRPr="00F15D41">
        <w:rPr>
          <w:rFonts w:asciiTheme="minorBidi" w:hAnsiTheme="minorBidi" w:cstheme="minorBidi"/>
          <w:sz w:val="36"/>
          <w:szCs w:val="36"/>
          <w:rtl/>
        </w:rPr>
        <w:t>400ه</w:t>
      </w:r>
      <w:proofErr w:type="spellEnd"/>
      <w:r w:rsidR="00C816B8" w:rsidRPr="00F15D41">
        <w:rPr>
          <w:rFonts w:asciiTheme="minorBidi" w:hAnsiTheme="minorBidi" w:cstheme="minorBidi"/>
          <w:sz w:val="36"/>
          <w:szCs w:val="36"/>
          <w:rtl/>
        </w:rPr>
        <w:t xml:space="preserve">ـ - </w:t>
      </w:r>
      <w:proofErr w:type="spellStart"/>
      <w:r w:rsidR="00C816B8" w:rsidRPr="00F15D41">
        <w:rPr>
          <w:rFonts w:asciiTheme="minorBidi" w:hAnsiTheme="minorBidi" w:cstheme="minorBidi"/>
          <w:sz w:val="36"/>
          <w:szCs w:val="36"/>
          <w:rtl/>
        </w:rPr>
        <w:t>478ه</w:t>
      </w:r>
      <w:proofErr w:type="spellEnd"/>
      <w:r w:rsidR="00C816B8" w:rsidRPr="00F15D41">
        <w:rPr>
          <w:rFonts w:asciiTheme="minorBidi" w:hAnsiTheme="minorBidi" w:cstheme="minorBidi"/>
          <w:sz w:val="36"/>
          <w:szCs w:val="36"/>
          <w:rtl/>
        </w:rPr>
        <w:t>ـ)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 xml:space="preserve">دولة 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بنو الأفطس في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بطليوس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.</w:t>
      </w:r>
      <w:r w:rsidRPr="00F15D41">
        <w:rPr>
          <w:rFonts w:asciiTheme="minorBidi" w:hAnsiTheme="minorBidi" w:cstheme="minorBidi"/>
          <w:sz w:val="36"/>
          <w:szCs w:val="36"/>
        </w:rPr>
        <w:br/>
      </w:r>
      <w:r w:rsidRPr="00F15D41">
        <w:rPr>
          <w:rFonts w:asciiTheme="minorBidi" w:hAnsiTheme="minorBidi" w:cstheme="minorBidi"/>
          <w:b/>
          <w:bCs/>
          <w:sz w:val="36"/>
          <w:szCs w:val="36"/>
        </w:rPr>
        <w:t xml:space="preserve">4 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/ عصر المرابطين</w:t>
      </w:r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(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434ه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- 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541ه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):</w:t>
      </w:r>
    </w:p>
    <w:p w:rsidR="0045140E" w:rsidRPr="00F15D41" w:rsidRDefault="00852DBA" w:rsidP="0045140E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 xml:space="preserve"> وفيه أصبحت الأندلس ولاية تابعة للمغرب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بعد تدخل قائد المرابطين في المغرب الأمير (يوسف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 بن </w:t>
      </w:r>
      <w:proofErr w:type="spellStart"/>
      <w:r w:rsidR="0045140E" w:rsidRPr="00F15D41">
        <w:rPr>
          <w:rFonts w:asciiTheme="minorBidi" w:hAnsiTheme="minorBidi" w:cstheme="minorBidi"/>
          <w:sz w:val="36"/>
          <w:szCs w:val="36"/>
          <w:rtl/>
        </w:rPr>
        <w:t>تاشفين</w:t>
      </w:r>
      <w:proofErr w:type="spellEnd"/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)،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لل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دفاع عن الأندلسيين بسبب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عجز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 دول الطوائف عن 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ذلك.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</w:t>
      </w:r>
    </w:p>
    <w:p w:rsidR="00852DBA" w:rsidRPr="00F15D41" w:rsidRDefault="00852DBA" w:rsidP="0045140E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>وقد انتهت مساعدته بهزيمة الإسبان في موقعة (الزلاقة)، والقضاء على ملوك الطوائف، وجعل الأندلس تابعة لدولة المرابطين في ال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>مغرب لغاية قيام الثورة في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ه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بقيادة الموحدين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،</w:t>
      </w:r>
      <w:r w:rsidR="0045140E" w:rsidRPr="00F15D41">
        <w:rPr>
          <w:rFonts w:asciiTheme="minorBidi" w:hAnsiTheme="minorBidi" w:cstheme="minorBidi"/>
          <w:sz w:val="36"/>
          <w:szCs w:val="36"/>
          <w:rtl/>
        </w:rPr>
        <w:t xml:space="preserve"> وانهيار دول</w:t>
      </w:r>
      <w:r w:rsidR="0045140E" w:rsidRPr="00F15D41">
        <w:rPr>
          <w:rFonts w:asciiTheme="minorBidi" w:hAnsiTheme="minorBidi" w:cstheme="minorBidi" w:hint="cs"/>
          <w:sz w:val="36"/>
          <w:szCs w:val="36"/>
          <w:rtl/>
        </w:rPr>
        <w:t>ته</w:t>
      </w:r>
      <w:r w:rsidRPr="00F15D41">
        <w:rPr>
          <w:rFonts w:asciiTheme="minorBidi" w:hAnsiTheme="minorBidi" w:cstheme="minorBidi"/>
          <w:sz w:val="36"/>
          <w:szCs w:val="36"/>
          <w:rtl/>
        </w:rPr>
        <w:t>.</w:t>
      </w:r>
    </w:p>
    <w:p w:rsidR="00852DBA" w:rsidRPr="00F15D41" w:rsidRDefault="00852DBA" w:rsidP="00C816B8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>5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 xml:space="preserve">/ عصر </w:t>
      </w:r>
      <w:proofErr w:type="gramStart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الموحدين</w:t>
      </w:r>
      <w:proofErr w:type="gramEnd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(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515ه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- 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668ه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)</w:t>
      </w:r>
    </w:p>
    <w:p w:rsidR="00852DBA" w:rsidRPr="00F15D41" w:rsidRDefault="00852DBA" w:rsidP="0045140E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>تحولت تبعية الأندلس- بعد سقوط المرابطين- إلى الموحدين، وقد دافعوا عن الراية الأندلسية في عدة مواقع أشهرها معرك</w:t>
      </w:r>
      <w:proofErr w:type="gramStart"/>
      <w:r w:rsidRPr="00F15D41">
        <w:rPr>
          <w:rFonts w:asciiTheme="minorBidi" w:hAnsiTheme="minorBidi" w:cstheme="minorBidi"/>
          <w:sz w:val="36"/>
          <w:szCs w:val="36"/>
          <w:rtl/>
        </w:rPr>
        <w:t>ة (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الأرك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>). ولكن ه</w:t>
      </w:r>
      <w:proofErr w:type="gramEnd"/>
      <w:r w:rsidRPr="00F15D41">
        <w:rPr>
          <w:rFonts w:asciiTheme="minorBidi" w:hAnsiTheme="minorBidi" w:cstheme="minorBidi"/>
          <w:sz w:val="36"/>
          <w:szCs w:val="36"/>
          <w:rtl/>
        </w:rPr>
        <w:t>زيمة جيوش الموحدين في موقعة (العقاب)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 سنة (</w:t>
      </w:r>
      <w:proofErr w:type="spellStart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609ه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/ </w:t>
      </w:r>
      <w:proofErr w:type="spellStart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1212م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)،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عجّل بانهيار الحكم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الموحدي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 في الأندلس معلنا بدء الان</w:t>
      </w:r>
      <w:r w:rsidR="000726E9" w:rsidRPr="00F15D41">
        <w:rPr>
          <w:rFonts w:asciiTheme="minorBidi" w:hAnsiTheme="minorBidi" w:cstheme="minorBidi"/>
          <w:sz w:val="36"/>
          <w:szCs w:val="36"/>
          <w:rtl/>
        </w:rPr>
        <w:t>هيار  وانسحاب الإسلام من</w:t>
      </w:r>
      <w:r w:rsidR="000726E9" w:rsidRPr="00F15D41">
        <w:rPr>
          <w:rFonts w:asciiTheme="minorBidi" w:hAnsiTheme="minorBidi" w:cstheme="minorBidi" w:hint="cs"/>
          <w:sz w:val="36"/>
          <w:szCs w:val="36"/>
          <w:rtl/>
        </w:rPr>
        <w:t>ها</w:t>
      </w:r>
      <w:r w:rsidRPr="00F15D41">
        <w:rPr>
          <w:rFonts w:asciiTheme="minorBidi" w:hAnsiTheme="minorBidi" w:cstheme="minorBidi"/>
          <w:sz w:val="36"/>
          <w:szCs w:val="36"/>
          <w:rtl/>
        </w:rPr>
        <w:t>.</w:t>
      </w:r>
    </w:p>
    <w:p w:rsidR="00852DBA" w:rsidRPr="00F15D41" w:rsidRDefault="00852DBA" w:rsidP="00FA02F0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6/</w:t>
      </w:r>
      <w:r w:rsidRPr="00F15D41"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عصر غرناطة</w:t>
      </w:r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(</w:t>
      </w:r>
      <w:proofErr w:type="spellStart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629ه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/ </w:t>
      </w:r>
      <w:proofErr w:type="spellStart"/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123</w:t>
      </w:r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2</w:t>
      </w:r>
      <w:r w:rsidRPr="00F15D41">
        <w:rPr>
          <w:rFonts w:asciiTheme="minorBidi" w:hAnsiTheme="minorBidi" w:cstheme="minorBidi"/>
          <w:b/>
          <w:bCs/>
          <w:sz w:val="36"/>
          <w:szCs w:val="36"/>
          <w:rtl/>
        </w:rPr>
        <w:t>م</w:t>
      </w:r>
      <w:proofErr w:type="spellEnd"/>
      <w:r w:rsidR="00C816B8" w:rsidRPr="00F15D41">
        <w:rPr>
          <w:rFonts w:asciiTheme="minorBidi" w:hAnsiTheme="minorBidi" w:cstheme="minorBidi" w:hint="cs"/>
          <w:b/>
          <w:bCs/>
          <w:sz w:val="36"/>
          <w:szCs w:val="36"/>
          <w:rtl/>
        </w:rPr>
        <w:t>):</w:t>
      </w:r>
    </w:p>
    <w:p w:rsidR="00852DBA" w:rsidRPr="00F15D41" w:rsidRDefault="00852DBA" w:rsidP="0045140E">
      <w:pPr>
        <w:pStyle w:val="NormalWeb"/>
        <w:bidi/>
        <w:spacing w:line="360" w:lineRule="auto"/>
        <w:jc w:val="both"/>
        <w:rPr>
          <w:rFonts w:asciiTheme="minorBidi" w:hAnsiTheme="minorBidi" w:cstheme="minorBidi"/>
          <w:sz w:val="36"/>
          <w:szCs w:val="36"/>
          <w:rtl/>
        </w:rPr>
      </w:pPr>
      <w:r w:rsidRPr="00F15D41">
        <w:rPr>
          <w:rFonts w:asciiTheme="minorBidi" w:hAnsiTheme="minorBidi" w:cstheme="minorBidi"/>
          <w:sz w:val="36"/>
          <w:szCs w:val="36"/>
          <w:rtl/>
        </w:rPr>
        <w:t xml:space="preserve">ويعرف أيضا بعصر الدولة الناصرية أو </w:t>
      </w:r>
      <w:proofErr w:type="gramStart"/>
      <w:r w:rsidRPr="00F15D41">
        <w:rPr>
          <w:rFonts w:asciiTheme="minorBidi" w:hAnsiTheme="minorBidi" w:cstheme="minorBidi"/>
          <w:sz w:val="36"/>
          <w:szCs w:val="36"/>
          <w:rtl/>
        </w:rPr>
        <w:t>دولة</w:t>
      </w:r>
      <w:proofErr w:type="gram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 بني الأحمر. وهو آخر عصر إسلامي</w:t>
      </w:r>
      <w:r w:rsidR="008448FF" w:rsidRPr="00F15D41">
        <w:rPr>
          <w:rFonts w:asciiTheme="minorBidi" w:hAnsiTheme="minorBidi" w:cstheme="minorBidi"/>
          <w:sz w:val="36"/>
          <w:szCs w:val="36"/>
          <w:rtl/>
        </w:rPr>
        <w:t xml:space="preserve"> في الأندل</w:t>
      </w:r>
      <w:r w:rsidR="008448FF" w:rsidRPr="00F15D41">
        <w:rPr>
          <w:rFonts w:asciiTheme="minorBidi" w:hAnsiTheme="minorBidi" w:cstheme="minorBidi" w:hint="cs"/>
          <w:sz w:val="36"/>
          <w:szCs w:val="36"/>
          <w:rtl/>
        </w:rPr>
        <w:t>س، ففيه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سقطت ال</w:t>
      </w:r>
      <w:r w:rsidR="008448FF" w:rsidRPr="00F15D41">
        <w:rPr>
          <w:rFonts w:asciiTheme="minorBidi" w:hAnsiTheme="minorBidi" w:cstheme="minorBidi" w:hint="cs"/>
          <w:sz w:val="36"/>
          <w:szCs w:val="36"/>
          <w:rtl/>
        </w:rPr>
        <w:t>فردوس</w:t>
      </w:r>
      <w:r w:rsidR="008448FF" w:rsidRPr="00F15D41">
        <w:rPr>
          <w:rFonts w:asciiTheme="minorBidi" w:hAnsiTheme="minorBidi" w:cstheme="minorBidi"/>
          <w:sz w:val="36"/>
          <w:szCs w:val="36"/>
          <w:rtl/>
        </w:rPr>
        <w:t xml:space="preserve"> </w:t>
      </w:r>
      <w:r w:rsidR="008448FF" w:rsidRPr="00F15D41">
        <w:rPr>
          <w:rFonts w:asciiTheme="minorBidi" w:hAnsiTheme="minorBidi" w:cstheme="minorBidi" w:hint="cs"/>
          <w:sz w:val="36"/>
          <w:szCs w:val="36"/>
          <w:rtl/>
        </w:rPr>
        <w:t>ب</w:t>
      </w:r>
      <w:r w:rsidRPr="00F15D41">
        <w:rPr>
          <w:rFonts w:asciiTheme="minorBidi" w:hAnsiTheme="minorBidi" w:cstheme="minorBidi"/>
          <w:sz w:val="36"/>
          <w:szCs w:val="36"/>
          <w:rtl/>
        </w:rPr>
        <w:t>أيدي الملك فرنان</w:t>
      </w:r>
      <w:r w:rsidR="008448FF" w:rsidRPr="00F15D41">
        <w:rPr>
          <w:rFonts w:asciiTheme="minorBidi" w:hAnsiTheme="minorBidi" w:cstheme="minorBidi"/>
          <w:sz w:val="36"/>
          <w:szCs w:val="36"/>
          <w:rtl/>
        </w:rPr>
        <w:t>دو الثاني والملكة إيزابيلا، وخر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ج الملك أبو عبد الله محمد الثاني عشر، </w:t>
      </w:r>
      <w:r w:rsidR="008448FF" w:rsidRPr="00F15D41">
        <w:rPr>
          <w:rFonts w:asciiTheme="minorBidi" w:hAnsiTheme="minorBidi" w:cstheme="minorBidi" w:hint="cs"/>
          <w:sz w:val="36"/>
          <w:szCs w:val="36"/>
          <w:rtl/>
        </w:rPr>
        <w:t xml:space="preserve">آخر ملوك بنو الأحمر، </w:t>
      </w:r>
      <w:r w:rsidR="008448FF" w:rsidRPr="00F15D41">
        <w:rPr>
          <w:rFonts w:asciiTheme="minorBidi" w:hAnsiTheme="minorBidi" w:cstheme="minorBidi"/>
          <w:sz w:val="36"/>
          <w:szCs w:val="36"/>
          <w:rtl/>
        </w:rPr>
        <w:t>وسل</w:t>
      </w:r>
      <w:r w:rsidR="008448FF" w:rsidRPr="00F15D41">
        <w:rPr>
          <w:rFonts w:asciiTheme="minorBidi" w:hAnsiTheme="minorBidi" w:cstheme="minorBidi" w:hint="cs"/>
          <w:sz w:val="36"/>
          <w:szCs w:val="36"/>
          <w:rtl/>
        </w:rPr>
        <w:t>ّ</w:t>
      </w:r>
      <w:r w:rsidR="008448FF" w:rsidRPr="00F15D41">
        <w:rPr>
          <w:rFonts w:asciiTheme="minorBidi" w:hAnsiTheme="minorBidi" w:cstheme="minorBidi"/>
          <w:sz w:val="36"/>
          <w:szCs w:val="36"/>
          <w:rtl/>
        </w:rPr>
        <w:t>م</w:t>
      </w:r>
      <w:r w:rsidRPr="00F15D41">
        <w:rPr>
          <w:rFonts w:asciiTheme="minorBidi" w:hAnsiTheme="minorBidi" w:cstheme="minorBidi"/>
          <w:sz w:val="36"/>
          <w:szCs w:val="36"/>
          <w:rtl/>
        </w:rPr>
        <w:t xml:space="preserve"> مفاتيح الحمراء إلى ملكي </w:t>
      </w:r>
      <w:proofErr w:type="spellStart"/>
      <w:r w:rsidRPr="00F15D41">
        <w:rPr>
          <w:rFonts w:asciiTheme="minorBidi" w:hAnsiTheme="minorBidi" w:cstheme="minorBidi"/>
          <w:sz w:val="36"/>
          <w:szCs w:val="36"/>
          <w:rtl/>
        </w:rPr>
        <w:t>قشتالة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 وأرغون</w:t>
      </w:r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 يوم الثاني من ربيع الأول </w:t>
      </w:r>
      <w:proofErr w:type="spellStart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897ه</w:t>
      </w:r>
      <w:proofErr w:type="spellEnd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 xml:space="preserve">/ الثاني من يناير </w:t>
      </w:r>
      <w:proofErr w:type="spellStart"/>
      <w:r w:rsidR="00C816B8" w:rsidRPr="00F15D41">
        <w:rPr>
          <w:rFonts w:asciiTheme="minorBidi" w:hAnsiTheme="minorBidi" w:cstheme="minorBidi" w:hint="cs"/>
          <w:sz w:val="36"/>
          <w:szCs w:val="36"/>
          <w:rtl/>
        </w:rPr>
        <w:t>1492م</w:t>
      </w:r>
      <w:proofErr w:type="spellEnd"/>
      <w:r w:rsidRPr="00F15D41">
        <w:rPr>
          <w:rFonts w:asciiTheme="minorBidi" w:hAnsiTheme="minorBidi" w:cstheme="minorBidi"/>
          <w:sz w:val="36"/>
          <w:szCs w:val="36"/>
          <w:rtl/>
        </w:rPr>
        <w:t xml:space="preserve">. </w:t>
      </w:r>
    </w:p>
    <w:p w:rsidR="003F2B2E" w:rsidRPr="00F15D41" w:rsidRDefault="000726E9" w:rsidP="0045140E">
      <w:pPr>
        <w:bidi/>
        <w:spacing w:line="360" w:lineRule="auto"/>
        <w:jc w:val="both"/>
        <w:rPr>
          <w:rFonts w:asciiTheme="minorBidi" w:hAnsiTheme="minorBidi"/>
          <w:b/>
          <w:bCs/>
          <w:sz w:val="36"/>
          <w:szCs w:val="36"/>
          <w:rtl/>
        </w:rPr>
      </w:pPr>
      <w:r w:rsidRPr="00F15D41">
        <w:rPr>
          <w:rFonts w:asciiTheme="minorBidi" w:hAnsiTheme="minorBidi" w:hint="cs"/>
          <w:b/>
          <w:bCs/>
          <w:sz w:val="36"/>
          <w:szCs w:val="36"/>
          <w:rtl/>
        </w:rPr>
        <w:lastRenderedPageBreak/>
        <w:t xml:space="preserve">المصادر </w:t>
      </w:r>
      <w:proofErr w:type="gramStart"/>
      <w:r w:rsidRPr="00F15D41">
        <w:rPr>
          <w:rFonts w:asciiTheme="minorBidi" w:hAnsiTheme="minorBidi" w:hint="cs"/>
          <w:b/>
          <w:bCs/>
          <w:sz w:val="36"/>
          <w:szCs w:val="36"/>
          <w:rtl/>
        </w:rPr>
        <w:t>والمراجع</w:t>
      </w:r>
      <w:proofErr w:type="gramEnd"/>
      <w:r w:rsidRPr="00F15D41">
        <w:rPr>
          <w:rFonts w:asciiTheme="minorBidi" w:hAnsiTheme="minorBidi" w:hint="cs"/>
          <w:b/>
          <w:bCs/>
          <w:sz w:val="36"/>
          <w:szCs w:val="36"/>
          <w:rtl/>
        </w:rPr>
        <w:t>:</w:t>
      </w:r>
    </w:p>
    <w:p w:rsidR="000726E9" w:rsidRPr="00F15D41" w:rsidRDefault="008C5D59" w:rsidP="000726E9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  <w:r w:rsidRPr="00F15D41">
        <w:rPr>
          <w:rFonts w:asciiTheme="minorBidi" w:hAnsiTheme="minorBidi" w:hint="cs"/>
          <w:sz w:val="36"/>
          <w:szCs w:val="36"/>
          <w:rtl/>
        </w:rPr>
        <w:t xml:space="preserve">1- ابن عذارى المراكشي: البيان المغرب في أخبار الأندلس والمغرب، تح ج س كولان، وليفي </w:t>
      </w:r>
      <w:proofErr w:type="spellStart"/>
      <w:r w:rsidRPr="00F15D41">
        <w:rPr>
          <w:rFonts w:asciiTheme="minorBidi" w:hAnsiTheme="minorBidi" w:hint="cs"/>
          <w:sz w:val="36"/>
          <w:szCs w:val="36"/>
          <w:rtl/>
        </w:rPr>
        <w:t>بروفنسال</w:t>
      </w:r>
      <w:proofErr w:type="spellEnd"/>
      <w:r w:rsidRPr="00F15D41">
        <w:rPr>
          <w:rFonts w:asciiTheme="minorBidi" w:hAnsiTheme="minorBidi" w:hint="cs"/>
          <w:sz w:val="36"/>
          <w:szCs w:val="36"/>
          <w:rtl/>
        </w:rPr>
        <w:t xml:space="preserve">، دار الثقافة، بيروت، </w:t>
      </w:r>
      <w:proofErr w:type="spellStart"/>
      <w:r w:rsidRPr="00F15D41">
        <w:rPr>
          <w:rFonts w:asciiTheme="minorBidi" w:hAnsiTheme="minorBidi" w:hint="cs"/>
          <w:sz w:val="36"/>
          <w:szCs w:val="36"/>
          <w:rtl/>
        </w:rPr>
        <w:t>ج1</w:t>
      </w:r>
      <w:proofErr w:type="spellEnd"/>
      <w:r w:rsidRPr="00F15D41">
        <w:rPr>
          <w:rFonts w:asciiTheme="minorBidi" w:hAnsiTheme="minorBidi" w:hint="cs"/>
          <w:sz w:val="36"/>
          <w:szCs w:val="36"/>
          <w:rtl/>
        </w:rPr>
        <w:t>.</w:t>
      </w:r>
    </w:p>
    <w:p w:rsidR="004054AD" w:rsidRPr="00F15D41" w:rsidRDefault="004054AD" w:rsidP="004054AD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  <w:r w:rsidRPr="00F15D41">
        <w:rPr>
          <w:rFonts w:asciiTheme="minorBidi" w:hAnsiTheme="minorBidi" w:hint="cs"/>
          <w:sz w:val="36"/>
          <w:szCs w:val="36"/>
          <w:rtl/>
        </w:rPr>
        <w:t>2- أحمد بن محمد المقري: نفح الطيب من غصن الأندلس الرطيب، تح إحسان عباس، دار صادر، بيروت، بيروت، لبنان، 1968.</w:t>
      </w:r>
    </w:p>
    <w:p w:rsidR="004054AD" w:rsidRPr="00F15D41" w:rsidRDefault="004054AD" w:rsidP="004054AD">
      <w:pPr>
        <w:bidi/>
        <w:spacing w:line="360" w:lineRule="auto"/>
        <w:jc w:val="both"/>
        <w:rPr>
          <w:rFonts w:asciiTheme="minorBidi" w:hAnsiTheme="minorBidi"/>
          <w:sz w:val="36"/>
          <w:szCs w:val="36"/>
          <w:rtl/>
        </w:rPr>
      </w:pPr>
      <w:r w:rsidRPr="00F15D41">
        <w:rPr>
          <w:rFonts w:asciiTheme="minorBidi" w:hAnsiTheme="minorBidi" w:hint="cs"/>
          <w:sz w:val="36"/>
          <w:szCs w:val="36"/>
          <w:rtl/>
        </w:rPr>
        <w:t xml:space="preserve">3- محمد </w:t>
      </w:r>
      <w:r w:rsidR="00FA02F0">
        <w:rPr>
          <w:rFonts w:asciiTheme="minorBidi" w:hAnsiTheme="minorBidi" w:hint="cs"/>
          <w:sz w:val="36"/>
          <w:szCs w:val="36"/>
          <w:rtl/>
        </w:rPr>
        <w:t>عبد الله عنان: دول الطوائف منذ ق</w:t>
      </w:r>
      <w:r w:rsidRPr="00F15D41">
        <w:rPr>
          <w:rFonts w:asciiTheme="minorBidi" w:hAnsiTheme="minorBidi" w:hint="cs"/>
          <w:sz w:val="36"/>
          <w:szCs w:val="36"/>
          <w:rtl/>
        </w:rPr>
        <w:t xml:space="preserve">يامها حتى الفتح </w:t>
      </w:r>
      <w:proofErr w:type="spellStart"/>
      <w:r w:rsidRPr="00F15D41">
        <w:rPr>
          <w:rFonts w:asciiTheme="minorBidi" w:hAnsiTheme="minorBidi" w:hint="cs"/>
          <w:sz w:val="36"/>
          <w:szCs w:val="36"/>
          <w:rtl/>
        </w:rPr>
        <w:t>المرابطي</w:t>
      </w:r>
      <w:proofErr w:type="spellEnd"/>
      <w:r w:rsidRPr="00F15D41">
        <w:rPr>
          <w:rFonts w:asciiTheme="minorBidi" w:hAnsiTheme="minorBidi" w:hint="cs"/>
          <w:sz w:val="36"/>
          <w:szCs w:val="36"/>
          <w:rtl/>
        </w:rPr>
        <w:t xml:space="preserve">، مكتبة </w:t>
      </w:r>
      <w:proofErr w:type="spellStart"/>
      <w:r w:rsidRPr="00F15D41">
        <w:rPr>
          <w:rFonts w:asciiTheme="minorBidi" w:hAnsiTheme="minorBidi" w:hint="cs"/>
          <w:sz w:val="36"/>
          <w:szCs w:val="36"/>
          <w:rtl/>
        </w:rPr>
        <w:t>الخانجي</w:t>
      </w:r>
      <w:proofErr w:type="spellEnd"/>
      <w:r w:rsidRPr="00F15D41">
        <w:rPr>
          <w:rFonts w:asciiTheme="minorBidi" w:hAnsiTheme="minorBidi" w:hint="cs"/>
          <w:sz w:val="36"/>
          <w:szCs w:val="36"/>
          <w:rtl/>
        </w:rPr>
        <w:t xml:space="preserve">، القاهرة، مصر، </w:t>
      </w:r>
      <w:proofErr w:type="spellStart"/>
      <w:r w:rsidRPr="00F15D41">
        <w:rPr>
          <w:rFonts w:asciiTheme="minorBidi" w:hAnsiTheme="minorBidi" w:hint="cs"/>
          <w:sz w:val="36"/>
          <w:szCs w:val="36"/>
          <w:rtl/>
        </w:rPr>
        <w:t>ط3</w:t>
      </w:r>
      <w:proofErr w:type="spellEnd"/>
      <w:r w:rsidRPr="00F15D41">
        <w:rPr>
          <w:rFonts w:asciiTheme="minorBidi" w:hAnsiTheme="minorBidi" w:hint="cs"/>
          <w:sz w:val="36"/>
          <w:szCs w:val="36"/>
          <w:rtl/>
        </w:rPr>
        <w:t>، 1988.</w:t>
      </w:r>
    </w:p>
    <w:p w:rsidR="004054AD" w:rsidRPr="00F15D41" w:rsidRDefault="004054AD" w:rsidP="004054AD">
      <w:pPr>
        <w:bidi/>
        <w:spacing w:line="360" w:lineRule="auto"/>
        <w:jc w:val="both"/>
        <w:rPr>
          <w:rFonts w:asciiTheme="minorBidi" w:hAnsiTheme="minorBidi"/>
          <w:sz w:val="36"/>
          <w:szCs w:val="36"/>
        </w:rPr>
      </w:pPr>
      <w:bookmarkStart w:id="0" w:name="_GoBack"/>
      <w:bookmarkEnd w:id="0"/>
    </w:p>
    <w:sectPr w:rsidR="004054AD" w:rsidRPr="00F15D41" w:rsidSect="00852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67EAD"/>
    <w:multiLevelType w:val="hybridMultilevel"/>
    <w:tmpl w:val="08EC8AEA"/>
    <w:lvl w:ilvl="0" w:tplc="9A1EF906">
      <w:numFmt w:val="bullet"/>
      <w:lvlText w:val="-"/>
      <w:lvlJc w:val="left"/>
      <w:pPr>
        <w:ind w:left="1035" w:hanging="67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2531A"/>
    <w:multiLevelType w:val="hybridMultilevel"/>
    <w:tmpl w:val="667290D0"/>
    <w:lvl w:ilvl="0" w:tplc="8CCC056C">
      <w:numFmt w:val="bullet"/>
      <w:lvlText w:val="-"/>
      <w:lvlJc w:val="left"/>
      <w:pPr>
        <w:ind w:left="960" w:hanging="60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80"/>
    <w:rsid w:val="000726E9"/>
    <w:rsid w:val="00202D88"/>
    <w:rsid w:val="002C7A3F"/>
    <w:rsid w:val="003F2B2E"/>
    <w:rsid w:val="004054AD"/>
    <w:rsid w:val="0045140E"/>
    <w:rsid w:val="00486AA8"/>
    <w:rsid w:val="00584976"/>
    <w:rsid w:val="007A5D80"/>
    <w:rsid w:val="008448FF"/>
    <w:rsid w:val="00852DBA"/>
    <w:rsid w:val="008C5D59"/>
    <w:rsid w:val="00C816B8"/>
    <w:rsid w:val="00F15D41"/>
    <w:rsid w:val="00FA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DB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umrodeligne">
    <w:name w:val="line number"/>
    <w:basedOn w:val="Policepardfaut"/>
    <w:uiPriority w:val="99"/>
    <w:semiHidden/>
    <w:unhideWhenUsed/>
    <w:rsid w:val="00852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DB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umrodeligne">
    <w:name w:val="line number"/>
    <w:basedOn w:val="Policepardfaut"/>
    <w:uiPriority w:val="99"/>
    <w:semiHidden/>
    <w:unhideWhenUsed/>
    <w:rsid w:val="00852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2021-01-29T16:24:00Z</dcterms:created>
  <dcterms:modified xsi:type="dcterms:W3CDTF">2021-02-01T18:04:00Z</dcterms:modified>
</cp:coreProperties>
</file>