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454" w:rsidRDefault="00555454" w:rsidP="009F3E96">
      <w:pPr>
        <w:bidi/>
        <w:jc w:val="both"/>
        <w:rPr>
          <w:rFonts w:cs="Simplified Arabic"/>
          <w:b/>
          <w:bCs/>
          <w:sz w:val="32"/>
          <w:szCs w:val="32"/>
          <w:rtl/>
        </w:rPr>
      </w:pPr>
      <w:r>
        <w:rPr>
          <w:rFonts w:cs="Simplified Arabic" w:hint="cs"/>
          <w:b/>
          <w:bCs/>
          <w:sz w:val="32"/>
          <w:szCs w:val="32"/>
          <w:rtl/>
        </w:rPr>
        <w:t>المحاضرة الخامس</w:t>
      </w:r>
      <w:r w:rsidRPr="00D67CCE">
        <w:rPr>
          <w:rFonts w:cs="Simplified Arabic" w:hint="cs"/>
          <w:b/>
          <w:bCs/>
          <w:sz w:val="32"/>
          <w:szCs w:val="32"/>
          <w:rtl/>
        </w:rPr>
        <w:t>ة</w:t>
      </w:r>
      <w:r>
        <w:rPr>
          <w:rFonts w:cs="Simplified Arabic" w:hint="cs"/>
          <w:b/>
          <w:bCs/>
          <w:sz w:val="32"/>
          <w:szCs w:val="32"/>
          <w:rtl/>
        </w:rPr>
        <w:t xml:space="preserve">                                 التّجديد الشّعري في المشرق2  </w:t>
      </w:r>
    </w:p>
    <w:p w:rsidR="00555454" w:rsidRPr="00555454" w:rsidRDefault="00555454" w:rsidP="00555454">
      <w:pPr>
        <w:bidi/>
        <w:spacing w:line="240" w:lineRule="auto"/>
        <w:jc w:val="both"/>
        <w:rPr>
          <w:rFonts w:cs="Simplified Arabic"/>
          <w:b/>
          <w:bCs/>
          <w:sz w:val="28"/>
          <w:szCs w:val="28"/>
          <w:rtl/>
        </w:rPr>
      </w:pPr>
      <w:r w:rsidRPr="00555454">
        <w:rPr>
          <w:rFonts w:cs="Simplified Arabic" w:hint="cs"/>
          <w:b/>
          <w:bCs/>
          <w:sz w:val="28"/>
          <w:szCs w:val="28"/>
          <w:rtl/>
        </w:rPr>
        <w:t>د- البدائل التّجديديّة على مستوى الوحدة العضويّة:</w:t>
      </w:r>
    </w:p>
    <w:p w:rsidR="00555454" w:rsidRPr="00555454" w:rsidRDefault="00555454" w:rsidP="001F0384">
      <w:pPr>
        <w:bidi/>
        <w:jc w:val="both"/>
        <w:rPr>
          <w:rFonts w:cs="Simplified Arabic"/>
          <w:sz w:val="28"/>
          <w:szCs w:val="28"/>
          <w:rtl/>
        </w:rPr>
      </w:pPr>
      <w:r w:rsidRPr="00555454">
        <w:rPr>
          <w:rFonts w:cs="Simplified Arabic" w:hint="cs"/>
          <w:sz w:val="28"/>
          <w:szCs w:val="28"/>
          <w:rtl/>
        </w:rPr>
        <w:t xml:space="preserve">     نادت جماعة الديوان بالوحدة العضوية وألحت على أهميتها في النسيج الشعري، ومما تجدر الإشارة إليه أن الديوانيين قد حققوا فضل تسمية هذا البديل التجديدي فأطلقوا عليه مصطلح "الوحدة الفنية"</w:t>
      </w:r>
      <w:r w:rsidR="001F0384">
        <w:rPr>
          <w:rFonts w:cs="Simplified Arabic" w:hint="cs"/>
          <w:sz w:val="28"/>
          <w:szCs w:val="28"/>
          <w:vertAlign w:val="superscript"/>
          <w:rtl/>
        </w:rPr>
        <w:t>1</w:t>
      </w:r>
      <w:r w:rsidR="001F0384">
        <w:rPr>
          <w:rFonts w:cs="Simplified Arabic" w:hint="cs"/>
          <w:sz w:val="28"/>
          <w:szCs w:val="28"/>
          <w:rtl/>
        </w:rPr>
        <w:t xml:space="preserve">، </w:t>
      </w:r>
      <w:r w:rsidRPr="00555454">
        <w:rPr>
          <w:rFonts w:cs="Simplified Arabic" w:hint="cs"/>
          <w:sz w:val="28"/>
          <w:szCs w:val="28"/>
          <w:rtl/>
        </w:rPr>
        <w:t>والأساس فيها هو أن "لا ينفرد كل بيت بخاطر فتكون كما أسلفنا بالأشلاء المعلقة"</w:t>
      </w:r>
      <w:r w:rsidR="001F0384">
        <w:rPr>
          <w:rFonts w:cs="Simplified Arabic" w:hint="cs"/>
          <w:sz w:val="28"/>
          <w:szCs w:val="28"/>
          <w:vertAlign w:val="superscript"/>
          <w:rtl/>
        </w:rPr>
        <w:t>2</w:t>
      </w:r>
      <w:r w:rsidR="001F0384">
        <w:rPr>
          <w:rFonts w:cs="Simplified Arabic" w:hint="cs"/>
          <w:sz w:val="28"/>
          <w:szCs w:val="28"/>
          <w:rtl/>
        </w:rPr>
        <w:t xml:space="preserve">، </w:t>
      </w:r>
      <w:r w:rsidRPr="00555454">
        <w:rPr>
          <w:rFonts w:cs="Simplified Arabic" w:hint="cs"/>
          <w:sz w:val="28"/>
          <w:szCs w:val="28"/>
          <w:rtl/>
        </w:rPr>
        <w:t xml:space="preserve">و لهذا بات غياب الوحدة العضوية يؤدي حسب العقاد إلى تفكك القصيدة و بالتالي لابد من إحلال الترابط والتجانس بين معاني وخواطر الأبيات بالنسبة للنسيج الشعري. </w:t>
      </w:r>
    </w:p>
    <w:p w:rsidR="00555454" w:rsidRPr="00555454" w:rsidRDefault="00555454" w:rsidP="00555454">
      <w:pPr>
        <w:bidi/>
        <w:jc w:val="both"/>
        <w:rPr>
          <w:rFonts w:cs="Simplified Arabic"/>
          <w:sz w:val="28"/>
          <w:szCs w:val="28"/>
          <w:rtl/>
        </w:rPr>
      </w:pPr>
      <w:r w:rsidRPr="00555454">
        <w:rPr>
          <w:rFonts w:cs="Simplified Arabic" w:hint="cs"/>
          <w:sz w:val="28"/>
          <w:szCs w:val="28"/>
          <w:rtl/>
        </w:rPr>
        <w:t xml:space="preserve">     </w:t>
      </w:r>
      <w:proofErr w:type="gramStart"/>
      <w:r w:rsidRPr="00555454">
        <w:rPr>
          <w:rFonts w:cs="Simplified Arabic" w:hint="cs"/>
          <w:sz w:val="28"/>
          <w:szCs w:val="28"/>
          <w:rtl/>
        </w:rPr>
        <w:t>ومن</w:t>
      </w:r>
      <w:proofErr w:type="gramEnd"/>
      <w:r w:rsidRPr="00555454">
        <w:rPr>
          <w:rFonts w:cs="Simplified Arabic" w:hint="cs"/>
          <w:sz w:val="28"/>
          <w:szCs w:val="28"/>
          <w:rtl/>
        </w:rPr>
        <w:t xml:space="preserve"> التنظير إلى الممارسة الشعرية حيث يتم التعويل على الوحدة العضوية في قصيدة بيت يتكلم للعقاد حيث يبدأ بالحديث عن ذلك البيت أولا قبل التفصيل في سكانه يقول الشاعر:</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جَمِيعُ النَّاسِ سُكَّانِي       فَهَلْ تَدْرُونَ </w:t>
      </w:r>
      <w:proofErr w:type="gramStart"/>
      <w:r w:rsidRPr="00555454">
        <w:rPr>
          <w:rFonts w:cs="Simplified Arabic" w:hint="cs"/>
          <w:sz w:val="28"/>
          <w:szCs w:val="28"/>
          <w:rtl/>
        </w:rPr>
        <w:t>عُنْوَانِي</w:t>
      </w:r>
      <w:proofErr w:type="gramEnd"/>
      <w:r w:rsidRPr="00555454">
        <w:rPr>
          <w:rFonts w:cs="Simplified Arabic" w:hint="cs"/>
          <w:sz w:val="28"/>
          <w:szCs w:val="28"/>
          <w:rtl/>
        </w:rPr>
        <w:t xml:space="preserve">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وَمَـا للنَّاسِ مِنْ سِرٍّ      عَـدَا </w:t>
      </w:r>
      <w:proofErr w:type="gramStart"/>
      <w:r w:rsidRPr="00555454">
        <w:rPr>
          <w:rFonts w:cs="Simplified Arabic" w:hint="cs"/>
          <w:sz w:val="28"/>
          <w:szCs w:val="28"/>
          <w:rtl/>
        </w:rPr>
        <w:t>آذَانِ  حِيطَانِي</w:t>
      </w:r>
      <w:proofErr w:type="gramEnd"/>
      <w:r w:rsidRPr="00555454">
        <w:rPr>
          <w:rFonts w:cs="Simplified Arabic" w:hint="cs"/>
          <w:sz w:val="28"/>
          <w:szCs w:val="28"/>
          <w:rtl/>
        </w:rPr>
        <w:t xml:space="preserve">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حَـدِيثِي </w:t>
      </w:r>
      <w:proofErr w:type="gramStart"/>
      <w:r w:rsidRPr="00555454">
        <w:rPr>
          <w:rFonts w:cs="Simplified Arabic" w:hint="cs"/>
          <w:sz w:val="28"/>
          <w:szCs w:val="28"/>
          <w:rtl/>
        </w:rPr>
        <w:t>عَجَبٌ  فِيهِ</w:t>
      </w:r>
      <w:proofErr w:type="gramEnd"/>
      <w:r w:rsidRPr="00555454">
        <w:rPr>
          <w:rFonts w:cs="Simplified Arabic" w:hint="cs"/>
          <w:sz w:val="28"/>
          <w:szCs w:val="28"/>
          <w:rtl/>
        </w:rPr>
        <w:t xml:space="preserve">      خَفَايَـا الإِنْسِ والجَانِ</w:t>
      </w:r>
      <w:r w:rsidR="001F0384">
        <w:rPr>
          <w:rFonts w:cs="Simplified Arabic" w:hint="cs"/>
          <w:sz w:val="28"/>
          <w:szCs w:val="28"/>
          <w:vertAlign w:val="superscript"/>
          <w:rtl/>
        </w:rPr>
        <w:t>3</w:t>
      </w:r>
      <w:r w:rsidRPr="00555454">
        <w:rPr>
          <w:rFonts w:cs="Simplified Arabic" w:hint="cs"/>
          <w:sz w:val="28"/>
          <w:szCs w:val="28"/>
          <w:rtl/>
        </w:rPr>
        <w:t xml:space="preserve">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وبشيء من الترابط والتجانس يبدأ الشاعر في تفصيل الحكي عن سكان البيت وما كان معهم وسنختار ساكن المنزل الثالث، حيث يطور الشاعر فكرة النص الكلية:</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وكَـانَ السَّـاكِنُ </w:t>
      </w:r>
      <w:proofErr w:type="spellStart"/>
      <w:r w:rsidRPr="00555454">
        <w:rPr>
          <w:rFonts w:cs="Simplified Arabic" w:hint="cs"/>
          <w:sz w:val="28"/>
          <w:szCs w:val="28"/>
          <w:rtl/>
        </w:rPr>
        <w:t>الثَّا</w:t>
      </w:r>
      <w:proofErr w:type="spellEnd"/>
      <w:r w:rsidRPr="00555454">
        <w:rPr>
          <w:rFonts w:cs="Simplified Arabic" w:hint="cs"/>
          <w:sz w:val="28"/>
          <w:szCs w:val="28"/>
          <w:rtl/>
        </w:rPr>
        <w:t xml:space="preserve">       لِثُ ذَا عِـزٍّ وسُلْطَانِ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فَمَا ارْتَبْتُ  بِأَنَّ العِـ       ـزَّ والـذِّلَةَ  سَيَّـانِ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ومَـا أَلْـفَـيْتُـهُ إلا       لَـئِيمًا جِـدُّ غَـفْلانِ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ضَعِيفًا يَسْتُرُ </w:t>
      </w:r>
      <w:proofErr w:type="spellStart"/>
      <w:r w:rsidRPr="00555454">
        <w:rPr>
          <w:rFonts w:cs="Simplified Arabic" w:hint="cs"/>
          <w:sz w:val="28"/>
          <w:szCs w:val="28"/>
          <w:rtl/>
        </w:rPr>
        <w:t>الضُّعْ</w:t>
      </w:r>
      <w:proofErr w:type="spellEnd"/>
      <w:r w:rsidRPr="00555454">
        <w:rPr>
          <w:rFonts w:cs="Simplified Arabic" w:hint="cs"/>
          <w:sz w:val="28"/>
          <w:szCs w:val="28"/>
          <w:rtl/>
        </w:rPr>
        <w:t>ـ       ـفَ بِطُغْيَانٍ  وعُدْوَانِ</w:t>
      </w:r>
      <w:r w:rsidR="001F0384">
        <w:rPr>
          <w:rFonts w:cs="Simplified Arabic" w:hint="cs"/>
          <w:sz w:val="28"/>
          <w:szCs w:val="28"/>
          <w:vertAlign w:val="superscript"/>
          <w:rtl/>
        </w:rPr>
        <w:t>4</w:t>
      </w:r>
      <w:r w:rsidRPr="00555454">
        <w:rPr>
          <w:rFonts w:cs="Simplified Arabic" w:hint="cs"/>
          <w:sz w:val="28"/>
          <w:szCs w:val="28"/>
          <w:rtl/>
        </w:rPr>
        <w:t xml:space="preserve"> </w:t>
      </w:r>
    </w:p>
    <w:p w:rsidR="00555454" w:rsidRPr="00555454" w:rsidRDefault="00555454" w:rsidP="001F0384">
      <w:pPr>
        <w:bidi/>
        <w:spacing w:line="240" w:lineRule="auto"/>
        <w:jc w:val="both"/>
        <w:rPr>
          <w:rFonts w:cs="Simplified Arabic"/>
          <w:sz w:val="28"/>
          <w:szCs w:val="28"/>
          <w:rtl/>
        </w:rPr>
      </w:pPr>
      <w:r w:rsidRPr="00555454">
        <w:rPr>
          <w:rFonts w:cs="Simplified Arabic" w:hint="cs"/>
          <w:sz w:val="28"/>
          <w:szCs w:val="28"/>
          <w:rtl/>
        </w:rPr>
        <w:t xml:space="preserve">إلى جانب الحديث عن الوحدة العضوية يؤسس </w:t>
      </w:r>
      <w:proofErr w:type="spellStart"/>
      <w:r w:rsidRPr="00555454">
        <w:rPr>
          <w:rFonts w:cs="Simplified Arabic" w:hint="cs"/>
          <w:sz w:val="28"/>
          <w:szCs w:val="28"/>
          <w:rtl/>
        </w:rPr>
        <w:t>الديوانيون</w:t>
      </w:r>
      <w:proofErr w:type="spellEnd"/>
      <w:r w:rsidRPr="00555454">
        <w:rPr>
          <w:rFonts w:cs="Simplified Arabic" w:hint="cs"/>
          <w:sz w:val="28"/>
          <w:szCs w:val="28"/>
          <w:rtl/>
        </w:rPr>
        <w:t xml:space="preserve"> للوحدة الموضوعية </w:t>
      </w:r>
      <w:proofErr w:type="spellStart"/>
      <w:r w:rsidRPr="00555454">
        <w:rPr>
          <w:rFonts w:cs="Simplified Arabic" w:hint="cs"/>
          <w:sz w:val="28"/>
          <w:szCs w:val="28"/>
          <w:rtl/>
        </w:rPr>
        <w:t>فـ"ـالقصيدة</w:t>
      </w:r>
      <w:proofErr w:type="spellEnd"/>
      <w:r w:rsidRPr="00555454">
        <w:rPr>
          <w:rFonts w:cs="Simplified Arabic" w:hint="cs"/>
          <w:sz w:val="28"/>
          <w:szCs w:val="28"/>
          <w:rtl/>
        </w:rPr>
        <w:t xml:space="preserve"> ينبغي أن تكون عملا فنيا تاما يكمل فيها تصوير خاطر أو خواطر متجانسة كما يكمل التمثال بأعضائه والصورة بأجزائها.. بحيث إذا اختلف الوضع أو تغيرت النسبة أخل ذلك بوحدة الصنعة </w:t>
      </w:r>
      <w:r w:rsidR="001F0384">
        <w:rPr>
          <w:rFonts w:cs="Simplified Arabic" w:hint="cs"/>
          <w:sz w:val="28"/>
          <w:szCs w:val="28"/>
          <w:rtl/>
        </w:rPr>
        <w:t>وأفسدها"</w:t>
      </w:r>
      <w:r w:rsidR="001F0384">
        <w:rPr>
          <w:rFonts w:cs="Simplified Arabic" w:hint="cs"/>
          <w:sz w:val="28"/>
          <w:szCs w:val="28"/>
          <w:vertAlign w:val="superscript"/>
          <w:rtl/>
        </w:rPr>
        <w:t>5</w:t>
      </w:r>
      <w:r w:rsidRPr="00555454">
        <w:rPr>
          <w:rFonts w:cs="Simplified Arabic" w:hint="cs"/>
          <w:sz w:val="28"/>
          <w:szCs w:val="28"/>
          <w:rtl/>
        </w:rPr>
        <w:t xml:space="preserve">، </w:t>
      </w:r>
      <w:r w:rsidRPr="00555454">
        <w:rPr>
          <w:rFonts w:cs="Simplified Arabic" w:hint="cs"/>
          <w:sz w:val="28"/>
          <w:szCs w:val="28"/>
          <w:rtl/>
        </w:rPr>
        <w:lastRenderedPageBreak/>
        <w:t xml:space="preserve">إن وحدة الصنعة هي الوحدة الموضوعية التي لم يصرح العقاد بمصطلحها، أساسها هو تطوير فكرة أو مجموعة أفكار بشرط إخضاعها لصفة التجانس لتصل إلى نهايتها، ولهذا نجد قصائدهم </w:t>
      </w:r>
      <w:proofErr w:type="spellStart"/>
      <w:r w:rsidRPr="00555454">
        <w:rPr>
          <w:rFonts w:cs="Simplified Arabic" w:hint="cs"/>
          <w:sz w:val="28"/>
          <w:szCs w:val="28"/>
          <w:rtl/>
        </w:rPr>
        <w:t>تتحث</w:t>
      </w:r>
      <w:proofErr w:type="spellEnd"/>
      <w:r w:rsidRPr="00555454">
        <w:rPr>
          <w:rFonts w:cs="Simplified Arabic" w:hint="cs"/>
          <w:sz w:val="28"/>
          <w:szCs w:val="28"/>
          <w:rtl/>
        </w:rPr>
        <w:t xml:space="preserve"> عن موضوع واحد فقط، ودليل ذلك قصيدة المازني التي بعث بها كرسالة إلى العقاد جاء فيها:</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عَبَّاسُ أَقْصَتْكَ عن </w:t>
      </w:r>
      <w:proofErr w:type="spellStart"/>
      <w:r w:rsidRPr="00555454">
        <w:rPr>
          <w:rFonts w:cs="Simplified Arabic" w:hint="cs"/>
          <w:sz w:val="28"/>
          <w:szCs w:val="28"/>
          <w:rtl/>
        </w:rPr>
        <w:t>خُلْصَانِكَ</w:t>
      </w:r>
      <w:proofErr w:type="spellEnd"/>
      <w:r w:rsidRPr="00555454">
        <w:rPr>
          <w:rFonts w:cs="Simplified Arabic" w:hint="cs"/>
          <w:sz w:val="28"/>
          <w:szCs w:val="28"/>
          <w:rtl/>
        </w:rPr>
        <w:t xml:space="preserve"> الدَّارُ     وأَذْهَـلَتْـكَ  عـن الأَحْيَاءِ آثَارُ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أَذْكُرُ فَـدَيْتُكَ عَهْدًا دَوْحُهُ خَضِلٌ      مَـليتـهُ زَمَنًا  إذْ أَنْـتَ لي جَارُ</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فَـزُرْ أَخَـاكَ على بُعْدٍ  بِقَافِيَةٍ       كَالطَّلِّ تَحْيَا به في الرَّوْضِ أَزْهَارُ </w:t>
      </w:r>
    </w:p>
    <w:p w:rsidR="00555454" w:rsidRPr="001F0384" w:rsidRDefault="00555454" w:rsidP="00555454">
      <w:pPr>
        <w:bidi/>
        <w:spacing w:line="240" w:lineRule="auto"/>
        <w:jc w:val="both"/>
        <w:rPr>
          <w:rFonts w:cs="Simplified Arabic"/>
          <w:sz w:val="28"/>
          <w:szCs w:val="28"/>
          <w:vertAlign w:val="superscript"/>
          <w:rtl/>
        </w:rPr>
      </w:pPr>
      <w:r w:rsidRPr="00555454">
        <w:rPr>
          <w:rFonts w:cs="Simplified Arabic" w:hint="cs"/>
          <w:sz w:val="28"/>
          <w:szCs w:val="28"/>
          <w:rtl/>
        </w:rPr>
        <w:t xml:space="preserve">       إِنِّـي وإن بـتَّتِ الأَيَّامُ وصْلَتَنَا       </w:t>
      </w:r>
      <w:proofErr w:type="spellStart"/>
      <w:r w:rsidRPr="00555454">
        <w:rPr>
          <w:rFonts w:cs="Simplified Arabic" w:hint="cs"/>
          <w:sz w:val="28"/>
          <w:szCs w:val="28"/>
          <w:rtl/>
        </w:rPr>
        <w:t>بِـجُمْحَةِ</w:t>
      </w:r>
      <w:proofErr w:type="spellEnd"/>
      <w:r w:rsidRPr="00555454">
        <w:rPr>
          <w:rFonts w:cs="Simplified Arabic" w:hint="cs"/>
          <w:sz w:val="28"/>
          <w:szCs w:val="28"/>
          <w:rtl/>
        </w:rPr>
        <w:t xml:space="preserve"> الشَّوْقِ والتِّحْنَـانِ زَوَّارُ </w:t>
      </w:r>
      <w:r w:rsidR="001F0384">
        <w:rPr>
          <w:rFonts w:cs="Simplified Arabic" w:hint="cs"/>
          <w:sz w:val="28"/>
          <w:szCs w:val="28"/>
          <w:vertAlign w:val="superscript"/>
          <w:rtl/>
        </w:rPr>
        <w:t>6</w:t>
      </w:r>
    </w:p>
    <w:p w:rsidR="00555454" w:rsidRPr="00555454" w:rsidRDefault="00555454" w:rsidP="00555454">
      <w:pPr>
        <w:bidi/>
        <w:jc w:val="both"/>
        <w:rPr>
          <w:rFonts w:cs="Simplified Arabic"/>
          <w:b/>
          <w:bCs/>
          <w:sz w:val="28"/>
          <w:szCs w:val="28"/>
          <w:rtl/>
        </w:rPr>
      </w:pPr>
      <w:r w:rsidRPr="00555454">
        <w:rPr>
          <w:rFonts w:cs="Simplified Arabic" w:hint="cs"/>
          <w:b/>
          <w:bCs/>
          <w:sz w:val="28"/>
          <w:szCs w:val="28"/>
          <w:rtl/>
        </w:rPr>
        <w:t xml:space="preserve">- البدائل التّجديديّة على مستوى الشّعر القصصي: </w:t>
      </w:r>
    </w:p>
    <w:p w:rsidR="00555454" w:rsidRPr="00555454" w:rsidRDefault="00555454" w:rsidP="001F0384">
      <w:pPr>
        <w:bidi/>
        <w:jc w:val="both"/>
        <w:rPr>
          <w:rFonts w:cs="Simplified Arabic"/>
          <w:sz w:val="28"/>
          <w:szCs w:val="28"/>
          <w:rtl/>
        </w:rPr>
      </w:pPr>
      <w:r w:rsidRPr="00555454">
        <w:rPr>
          <w:rFonts w:cs="Simplified Arabic" w:hint="cs"/>
          <w:sz w:val="28"/>
          <w:szCs w:val="28"/>
          <w:rtl/>
        </w:rPr>
        <w:t xml:space="preserve">     دعا </w:t>
      </w:r>
      <w:proofErr w:type="spellStart"/>
      <w:r w:rsidRPr="00555454">
        <w:rPr>
          <w:rFonts w:cs="Simplified Arabic" w:hint="cs"/>
          <w:sz w:val="28"/>
          <w:szCs w:val="28"/>
          <w:rtl/>
        </w:rPr>
        <w:t>الديوانيون</w:t>
      </w:r>
      <w:proofErr w:type="spellEnd"/>
      <w:r w:rsidRPr="00555454">
        <w:rPr>
          <w:rFonts w:cs="Simplified Arabic" w:hint="cs"/>
          <w:sz w:val="28"/>
          <w:szCs w:val="28"/>
          <w:rtl/>
        </w:rPr>
        <w:t xml:space="preserve"> إلى الشعر القصصي على مستوى التنظير والتطبيق، ومن الشواهد الشعرية التي ندلل بها في هذا السياق قصيدة للمازني عنوانها الراعي المعبود، مع الإشارة إلى أن المازني كان متأثرا في نظمها بالمرجعية الغربية وعن ذلك يقول المازني: "هي قصة قديمة ولـ "جيمس رسل لويل" قصيدة فيها وقد نظمتها بتصرف كثير ما بين حذف وزيادة"</w:t>
      </w:r>
      <w:r w:rsidR="001F0384">
        <w:rPr>
          <w:rFonts w:cs="Simplified Arabic" w:hint="cs"/>
          <w:sz w:val="28"/>
          <w:szCs w:val="28"/>
          <w:vertAlign w:val="superscript"/>
          <w:rtl/>
        </w:rPr>
        <w:t>7</w:t>
      </w:r>
      <w:r w:rsidRPr="00555454">
        <w:rPr>
          <w:rFonts w:cs="Simplified Arabic" w:hint="cs"/>
          <w:sz w:val="28"/>
          <w:szCs w:val="28"/>
          <w:rtl/>
        </w:rPr>
        <w:t xml:space="preserve">، ومما جاء في النص: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غَشَى الأَرْضَ في شَبَابِ الزَّمَانِ     رَائِعُ </w:t>
      </w:r>
      <w:proofErr w:type="gramStart"/>
      <w:r w:rsidRPr="00555454">
        <w:rPr>
          <w:rFonts w:cs="Simplified Arabic" w:hint="cs"/>
          <w:sz w:val="28"/>
          <w:szCs w:val="28"/>
          <w:rtl/>
        </w:rPr>
        <w:t>الحُسْنِ</w:t>
      </w:r>
      <w:proofErr w:type="gramEnd"/>
      <w:r w:rsidRPr="00555454">
        <w:rPr>
          <w:rFonts w:cs="Simplified Arabic" w:hint="cs"/>
          <w:sz w:val="28"/>
          <w:szCs w:val="28"/>
          <w:rtl/>
        </w:rPr>
        <w:t xml:space="preserve"> من بَنِي الإِنْسَانِ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وَجْـهُهُ كَالرَّبِيعِ </w:t>
      </w:r>
      <w:proofErr w:type="gramStart"/>
      <w:r w:rsidRPr="00555454">
        <w:rPr>
          <w:rFonts w:cs="Simplified Arabic" w:hint="cs"/>
          <w:sz w:val="28"/>
          <w:szCs w:val="28"/>
          <w:rtl/>
        </w:rPr>
        <w:t>رَوْضُهُ</w:t>
      </w:r>
      <w:proofErr w:type="gramEnd"/>
      <w:r w:rsidRPr="00555454">
        <w:rPr>
          <w:rFonts w:cs="Simplified Arabic" w:hint="cs"/>
          <w:sz w:val="28"/>
          <w:szCs w:val="28"/>
          <w:rtl/>
        </w:rPr>
        <w:t xml:space="preserve"> القطْـ      ـرُ وكَـفاهُ كَالنَّسِيمِ الـوَانِي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ثُـمَ وَافَاهُ حِـينُهُ فَمَضَى غَيْـ     رَ مَـرُوعٍ من المَنَايَا </w:t>
      </w:r>
      <w:proofErr w:type="spellStart"/>
      <w:r w:rsidRPr="00555454">
        <w:rPr>
          <w:rFonts w:cs="Simplified Arabic" w:hint="cs"/>
          <w:sz w:val="28"/>
          <w:szCs w:val="28"/>
          <w:rtl/>
        </w:rPr>
        <w:t>الدَّوَانِي</w:t>
      </w:r>
      <w:proofErr w:type="spellEnd"/>
      <w:r w:rsidRPr="00555454">
        <w:rPr>
          <w:rFonts w:cs="Simplified Arabic" w:hint="cs"/>
          <w:sz w:val="28"/>
          <w:szCs w:val="28"/>
          <w:rtl/>
        </w:rPr>
        <w:t xml:space="preserve">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تَرَكَ الأَرْضَ ذَاتَ </w:t>
      </w:r>
      <w:proofErr w:type="gramStart"/>
      <w:r w:rsidRPr="00555454">
        <w:rPr>
          <w:rFonts w:cs="Simplified Arabic" w:hint="cs"/>
          <w:sz w:val="28"/>
          <w:szCs w:val="28"/>
          <w:rtl/>
        </w:rPr>
        <w:t>حُسْنٍ</w:t>
      </w:r>
      <w:proofErr w:type="gramEnd"/>
      <w:r w:rsidRPr="00555454">
        <w:rPr>
          <w:rFonts w:cs="Simplified Arabic" w:hint="cs"/>
          <w:sz w:val="28"/>
          <w:szCs w:val="28"/>
          <w:rtl/>
        </w:rPr>
        <w:t xml:space="preserve"> جَدِيدٍ      وشَبَـابٍ مُـخَلَّدِ الـرَّيْعَـانِ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أَكْبَـرَتْ شَـأْنَهُ الخَلائِقُ </w:t>
      </w:r>
      <w:proofErr w:type="gramStart"/>
      <w:r w:rsidRPr="00555454">
        <w:rPr>
          <w:rFonts w:cs="Simplified Arabic" w:hint="cs"/>
          <w:sz w:val="28"/>
          <w:szCs w:val="28"/>
          <w:rtl/>
        </w:rPr>
        <w:t>حَتَّى</w:t>
      </w:r>
      <w:proofErr w:type="gramEnd"/>
      <w:r w:rsidRPr="00555454">
        <w:rPr>
          <w:rFonts w:cs="Simplified Arabic" w:hint="cs"/>
          <w:sz w:val="28"/>
          <w:szCs w:val="28"/>
          <w:rtl/>
        </w:rPr>
        <w:t xml:space="preserve">     عَـبَـدُوهُ في غَـابِرِ الأَزْمَانِ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لَـيتَهُـم أَنْـصَفُوهُ حَيًّا فَـلمَّا      أَنْ قَـضَى </w:t>
      </w:r>
      <w:proofErr w:type="gramStart"/>
      <w:r w:rsidRPr="00555454">
        <w:rPr>
          <w:rFonts w:cs="Simplified Arabic" w:hint="cs"/>
          <w:sz w:val="28"/>
          <w:szCs w:val="28"/>
          <w:rtl/>
        </w:rPr>
        <w:t>شَـيَّعُوهُ</w:t>
      </w:r>
      <w:proofErr w:type="gramEnd"/>
      <w:r w:rsidRPr="00555454">
        <w:rPr>
          <w:rFonts w:cs="Simplified Arabic" w:hint="cs"/>
          <w:sz w:val="28"/>
          <w:szCs w:val="28"/>
          <w:rtl/>
        </w:rPr>
        <w:t xml:space="preserve"> بِالنُّكْرَانِ</w:t>
      </w:r>
      <w:r w:rsidR="00974E1D">
        <w:rPr>
          <w:rFonts w:cs="Simplified Arabic" w:hint="cs"/>
          <w:sz w:val="28"/>
          <w:szCs w:val="28"/>
          <w:vertAlign w:val="superscript"/>
          <w:rtl/>
        </w:rPr>
        <w:t>8</w:t>
      </w:r>
      <w:r w:rsidRPr="00555454">
        <w:rPr>
          <w:rFonts w:cs="Simplified Arabic" w:hint="cs"/>
          <w:sz w:val="28"/>
          <w:szCs w:val="28"/>
          <w:rtl/>
        </w:rPr>
        <w:t xml:space="preserve"> </w:t>
      </w:r>
    </w:p>
    <w:p w:rsidR="00555454" w:rsidRPr="00555454" w:rsidRDefault="00555454" w:rsidP="00555454">
      <w:pPr>
        <w:bidi/>
        <w:spacing w:line="240" w:lineRule="auto"/>
        <w:jc w:val="both"/>
        <w:rPr>
          <w:rFonts w:cs="Simplified Arabic"/>
          <w:b/>
          <w:bCs/>
          <w:sz w:val="28"/>
          <w:szCs w:val="28"/>
        </w:rPr>
      </w:pPr>
      <w:r w:rsidRPr="00555454">
        <w:rPr>
          <w:rFonts w:cs="Simplified Arabic" w:hint="cs"/>
          <w:b/>
          <w:bCs/>
          <w:sz w:val="28"/>
          <w:szCs w:val="28"/>
          <w:rtl/>
        </w:rPr>
        <w:t xml:space="preserve">هـ ـ البدائل التّجديديّة على مستوى البنية الموسيقيّة: </w:t>
      </w:r>
    </w:p>
    <w:p w:rsidR="00555454" w:rsidRPr="00555454" w:rsidRDefault="00555454" w:rsidP="006732D6">
      <w:pPr>
        <w:bidi/>
        <w:spacing w:line="240" w:lineRule="auto"/>
        <w:jc w:val="both"/>
        <w:rPr>
          <w:rFonts w:cs="Simplified Arabic"/>
          <w:sz w:val="28"/>
          <w:szCs w:val="28"/>
          <w:rtl/>
        </w:rPr>
      </w:pPr>
      <w:r w:rsidRPr="00555454">
        <w:rPr>
          <w:rFonts w:cs="Simplified Arabic" w:hint="cs"/>
          <w:sz w:val="28"/>
          <w:szCs w:val="28"/>
          <w:rtl/>
        </w:rPr>
        <w:t xml:space="preserve">     </w:t>
      </w:r>
      <w:proofErr w:type="gramStart"/>
      <w:r w:rsidRPr="00555454">
        <w:rPr>
          <w:rFonts w:cs="Simplified Arabic" w:hint="cs"/>
          <w:sz w:val="28"/>
          <w:szCs w:val="28"/>
          <w:rtl/>
        </w:rPr>
        <w:t>ترى</w:t>
      </w:r>
      <w:proofErr w:type="gramEnd"/>
      <w:r w:rsidRPr="00555454">
        <w:rPr>
          <w:rFonts w:cs="Simplified Arabic" w:hint="cs"/>
          <w:sz w:val="28"/>
          <w:szCs w:val="28"/>
          <w:rtl/>
        </w:rPr>
        <w:t xml:space="preserve"> جماعة الديوان أنه لا يمكن الاستغناء عن الوزن في الخطاب الشعري غير أن الأظهر للتجديد هو الدعوة إلى ربط الوزن بالإحساس، وذلك أنه "كلما كان الإحساس أعمق كان الوزن أظهر </w:t>
      </w:r>
      <w:r w:rsidRPr="00555454">
        <w:rPr>
          <w:rFonts w:cs="Simplified Arabic" w:hint="cs"/>
          <w:sz w:val="28"/>
          <w:szCs w:val="28"/>
          <w:rtl/>
        </w:rPr>
        <w:lastRenderedPageBreak/>
        <w:t>وأوضح وأوقع"</w:t>
      </w:r>
      <w:r w:rsidR="006732D6">
        <w:rPr>
          <w:rFonts w:cs="Simplified Arabic" w:hint="cs"/>
          <w:sz w:val="28"/>
          <w:szCs w:val="28"/>
          <w:vertAlign w:val="superscript"/>
          <w:rtl/>
        </w:rPr>
        <w:t>9</w:t>
      </w:r>
      <w:r w:rsidR="006732D6">
        <w:rPr>
          <w:rFonts w:cs="Simplified Arabic" w:hint="cs"/>
          <w:sz w:val="28"/>
          <w:szCs w:val="28"/>
          <w:rtl/>
        </w:rPr>
        <w:t xml:space="preserve">. </w:t>
      </w:r>
      <w:r w:rsidRPr="00555454">
        <w:rPr>
          <w:rFonts w:cs="Simplified Arabic" w:hint="cs"/>
          <w:sz w:val="28"/>
          <w:szCs w:val="28"/>
          <w:rtl/>
        </w:rPr>
        <w:t>أما بالنسبة للقافية فلجماعة الديوان موقف مخصوص يشملها فهناك إقرار بأن الشعر يمكن أن يحفظ رسم القافية في الخطاب الشعري، كما يمكنه في الوقت عينه أن يلغيها وبيان هذا التصريح الذي صدح به المازني في كتابه الشعر غاياته ووسائطه حيث يقول: "ولا شعر إلا بهما أو بالوزن على الأقل"</w:t>
      </w:r>
      <w:r w:rsidR="006732D6">
        <w:rPr>
          <w:rFonts w:cs="Simplified Arabic" w:hint="cs"/>
          <w:sz w:val="28"/>
          <w:szCs w:val="28"/>
          <w:vertAlign w:val="superscript"/>
          <w:rtl/>
        </w:rPr>
        <w:t>10</w:t>
      </w:r>
      <w:r w:rsidRPr="00555454">
        <w:rPr>
          <w:rFonts w:cs="Simplified Arabic" w:hint="cs"/>
          <w:sz w:val="28"/>
          <w:szCs w:val="28"/>
          <w:rtl/>
        </w:rPr>
        <w:t xml:space="preserve">، ويعني "بهما" الوزن والقافية غير أن </w:t>
      </w:r>
      <w:proofErr w:type="spellStart"/>
      <w:r w:rsidRPr="00555454">
        <w:rPr>
          <w:rFonts w:cs="Simplified Arabic" w:hint="cs"/>
          <w:sz w:val="28"/>
          <w:szCs w:val="28"/>
          <w:rtl/>
        </w:rPr>
        <w:t>ميولات</w:t>
      </w:r>
      <w:proofErr w:type="spellEnd"/>
      <w:r w:rsidRPr="00555454">
        <w:rPr>
          <w:rFonts w:cs="Simplified Arabic" w:hint="cs"/>
          <w:sz w:val="28"/>
          <w:szCs w:val="28"/>
          <w:rtl/>
        </w:rPr>
        <w:t xml:space="preserve"> الديوانيين التجديدية تميل إلى الاستغناء عن القافية في البنية الموسيقية وقد جعلت للقافية ثلاث قوالب تكون عليها وهي القافية المرسلة، والمزدوجة، وأخيرا المتقابلة، فقد وردت بنسب متفاوتة في شعر العقاد والمازني، ومن الأمثلة التي نضربها عن القافية المتقابلة قصيدة المازني بعنوان الدار المهجورة جاء فيها: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لَـمْ يَدَعْ مِنْهُ البِلَى إلا كَمَا       تَتْرُكُ التِّسْعُونَ من غَضِّ الشَّبَابِ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w:t>
      </w:r>
      <w:proofErr w:type="gramStart"/>
      <w:r w:rsidRPr="00555454">
        <w:rPr>
          <w:rFonts w:cs="Simplified Arabic" w:hint="cs"/>
          <w:sz w:val="28"/>
          <w:szCs w:val="28"/>
          <w:rtl/>
        </w:rPr>
        <w:t>وهيَ</w:t>
      </w:r>
      <w:proofErr w:type="gramEnd"/>
      <w:r w:rsidRPr="00555454">
        <w:rPr>
          <w:rFonts w:cs="Simplified Arabic" w:hint="cs"/>
          <w:sz w:val="28"/>
          <w:szCs w:val="28"/>
          <w:rtl/>
        </w:rPr>
        <w:t xml:space="preserve"> فِي سُكُونِهَا كَأَنَّمَا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w:t>
      </w:r>
      <w:proofErr w:type="gramStart"/>
      <w:r w:rsidRPr="00555454">
        <w:rPr>
          <w:rFonts w:cs="Simplified Arabic" w:hint="cs"/>
          <w:sz w:val="28"/>
          <w:szCs w:val="28"/>
          <w:rtl/>
        </w:rPr>
        <w:t>فَارَقَتْهَا</w:t>
      </w:r>
      <w:proofErr w:type="gramEnd"/>
      <w:r w:rsidRPr="00555454">
        <w:rPr>
          <w:rFonts w:cs="Simplified Arabic" w:hint="cs"/>
          <w:sz w:val="28"/>
          <w:szCs w:val="28"/>
          <w:rtl/>
        </w:rPr>
        <w:t xml:space="preserve"> رُوحُهَا إلا ذَما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وكَـسَاهَا الهَجْرُ ثَوْبًا مُظْلِمًا       مَا أَضَلّ الطَرْف في هَذَا الإهَابِ</w:t>
      </w:r>
      <w:r w:rsidR="006732D6">
        <w:rPr>
          <w:rFonts w:cs="Simplified Arabic" w:hint="cs"/>
          <w:sz w:val="28"/>
          <w:szCs w:val="28"/>
          <w:vertAlign w:val="superscript"/>
          <w:rtl/>
        </w:rPr>
        <w:t>11</w:t>
      </w:r>
      <w:r w:rsidRPr="00555454">
        <w:rPr>
          <w:rFonts w:cs="Simplified Arabic" w:hint="cs"/>
          <w:sz w:val="28"/>
          <w:szCs w:val="28"/>
          <w:rtl/>
        </w:rPr>
        <w:t xml:space="preserve">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أما عن القافية المزدوجة فسنستشهد بقصيدة المازني " ثورة النفس " ، و كان قد نظمها بسبب شكري ، الذي أرسل إليه قصيدة من القافية المزدوجة فأجابه المازني بأخرى ، و على القافية المزدوجة أيضا ، فقال :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أَخَا ثِقَتِي كَمْ ثَارَتِ النَّفْسُ ثَوْرَةً       تُـكَلِّفُنِي مَـا لا أُطِيقُ  مِن المَضِّ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w:t>
      </w:r>
      <w:proofErr w:type="gramStart"/>
      <w:r w:rsidRPr="00555454">
        <w:rPr>
          <w:rFonts w:cs="Simplified Arabic" w:hint="cs"/>
          <w:sz w:val="28"/>
          <w:szCs w:val="28"/>
          <w:rtl/>
        </w:rPr>
        <w:t>وهَلْ</w:t>
      </w:r>
      <w:proofErr w:type="gramEnd"/>
      <w:r w:rsidRPr="00555454">
        <w:rPr>
          <w:rFonts w:cs="Simplified Arabic" w:hint="cs"/>
          <w:sz w:val="28"/>
          <w:szCs w:val="28"/>
          <w:rtl/>
        </w:rPr>
        <w:t xml:space="preserve"> أَنَا إلا رَبُّ صَدْرٍ إِذَا غَلا       شَعَرْتُ بِمِثْلِ السَّهْمِ مِنْ شِدَّةِ النَّبْضِ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لَبِسَتْ رِدَاءَ الدَّهْرِ عِشْرِينَ حِجَّةً      وَثْنَتَيْنِ يَا شَوْقِي إِلى خَلْعِ ذِي البُرَدِ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w:t>
      </w:r>
      <w:proofErr w:type="gramStart"/>
      <w:r w:rsidRPr="00555454">
        <w:rPr>
          <w:rFonts w:cs="Simplified Arabic" w:hint="cs"/>
          <w:sz w:val="28"/>
          <w:szCs w:val="28"/>
          <w:rtl/>
        </w:rPr>
        <w:t>عُزُوفًا</w:t>
      </w:r>
      <w:proofErr w:type="gramEnd"/>
      <w:r w:rsidRPr="00555454">
        <w:rPr>
          <w:rFonts w:cs="Simplified Arabic" w:hint="cs"/>
          <w:sz w:val="28"/>
          <w:szCs w:val="28"/>
          <w:rtl/>
        </w:rPr>
        <w:t xml:space="preserve"> عَنِ الدُّنْيَا ومَنْ لَمْ يَجِدْ بِهَا     مُـرَادًا لآمَـالِ تُـعَلَّـلُ بِـالزُّهْدِ</w:t>
      </w:r>
      <w:r w:rsidR="006732D6">
        <w:rPr>
          <w:rFonts w:cs="Simplified Arabic" w:hint="cs"/>
          <w:sz w:val="28"/>
          <w:szCs w:val="28"/>
          <w:vertAlign w:val="superscript"/>
          <w:rtl/>
        </w:rPr>
        <w:t>12</w:t>
      </w:r>
      <w:r w:rsidRPr="00555454">
        <w:rPr>
          <w:rFonts w:cs="Simplified Arabic" w:hint="cs"/>
          <w:sz w:val="28"/>
          <w:szCs w:val="28"/>
          <w:rtl/>
        </w:rPr>
        <w:t xml:space="preserve">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أما نموذج القافية المرسلة فسنختار ديوان هدية الكروان للعقاد تحديدا قصيدة ما </w:t>
      </w:r>
      <w:proofErr w:type="gramStart"/>
      <w:r w:rsidRPr="00555454">
        <w:rPr>
          <w:rFonts w:cs="Simplified Arabic" w:hint="cs"/>
          <w:sz w:val="28"/>
          <w:szCs w:val="28"/>
          <w:rtl/>
        </w:rPr>
        <w:t>أحب</w:t>
      </w:r>
      <w:proofErr w:type="gramEnd"/>
      <w:r w:rsidRPr="00555454">
        <w:rPr>
          <w:rFonts w:cs="Simplified Arabic" w:hint="cs"/>
          <w:sz w:val="28"/>
          <w:szCs w:val="28"/>
          <w:rtl/>
        </w:rPr>
        <w:t xml:space="preserve"> الكروان، حيث يقول العقاد: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مَا أَحَب الكَرَوَانْ !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هَلْ سَمِعْتَ الكَرَوَانْ ؟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lastRenderedPageBreak/>
        <w:t xml:space="preserve">                                الكَرَاوِينُ كَثِيرٌ أَوْ قَلِيلْ </w:t>
      </w:r>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عِنْدَنَا أَوْ عِنْدَكُمْ بَيْنَ </w:t>
      </w:r>
      <w:proofErr w:type="gramStart"/>
      <w:r w:rsidRPr="00555454">
        <w:rPr>
          <w:rFonts w:cs="Simplified Arabic" w:hint="cs"/>
          <w:sz w:val="28"/>
          <w:szCs w:val="28"/>
          <w:rtl/>
        </w:rPr>
        <w:t xml:space="preserve">النَّخِيلْ </w:t>
      </w:r>
      <w:r w:rsidRPr="00555454">
        <w:rPr>
          <w:rFonts w:cs="Simplified Arabic"/>
          <w:sz w:val="28"/>
          <w:szCs w:val="28"/>
          <w:rtl/>
        </w:rPr>
        <w:tab/>
      </w:r>
      <w:proofErr w:type="gramEnd"/>
    </w:p>
    <w:p w:rsidR="00555454" w:rsidRPr="00555454" w:rsidRDefault="00555454" w:rsidP="00555454">
      <w:pPr>
        <w:bidi/>
        <w:spacing w:line="240" w:lineRule="auto"/>
        <w:jc w:val="both"/>
        <w:rPr>
          <w:rFonts w:cs="Simplified Arabic"/>
          <w:sz w:val="28"/>
          <w:szCs w:val="28"/>
          <w:rtl/>
        </w:rPr>
      </w:pPr>
      <w:r w:rsidRPr="00555454">
        <w:rPr>
          <w:rFonts w:cs="Simplified Arabic" w:hint="cs"/>
          <w:sz w:val="28"/>
          <w:szCs w:val="28"/>
          <w:rtl/>
        </w:rPr>
        <w:t xml:space="preserve">                                </w:t>
      </w:r>
      <w:proofErr w:type="gramStart"/>
      <w:r w:rsidRPr="00555454">
        <w:rPr>
          <w:rFonts w:cs="Simplified Arabic" w:hint="cs"/>
          <w:sz w:val="28"/>
          <w:szCs w:val="28"/>
          <w:rtl/>
        </w:rPr>
        <w:t>لي</w:t>
      </w:r>
      <w:proofErr w:type="gramEnd"/>
      <w:r w:rsidRPr="00555454">
        <w:rPr>
          <w:rFonts w:cs="Simplified Arabic" w:hint="cs"/>
          <w:sz w:val="28"/>
          <w:szCs w:val="28"/>
          <w:rtl/>
        </w:rPr>
        <w:t xml:space="preserve"> صَدَى مِنْهُ فَلا تَنْسَ صَدَاكْ </w:t>
      </w:r>
    </w:p>
    <w:p w:rsidR="00555454" w:rsidRPr="006732D6" w:rsidRDefault="00555454" w:rsidP="00555454">
      <w:pPr>
        <w:bidi/>
        <w:spacing w:line="240" w:lineRule="auto"/>
        <w:jc w:val="both"/>
        <w:rPr>
          <w:rFonts w:cs="Simplified Arabic"/>
          <w:sz w:val="28"/>
          <w:szCs w:val="28"/>
          <w:vertAlign w:val="superscript"/>
          <w:rtl/>
        </w:rPr>
      </w:pPr>
      <w:r w:rsidRPr="00555454">
        <w:rPr>
          <w:rFonts w:cs="Simplified Arabic" w:hint="cs"/>
          <w:sz w:val="28"/>
          <w:szCs w:val="28"/>
          <w:rtl/>
        </w:rPr>
        <w:t xml:space="preserve">                                هُوَ شَادِيكَ بِلا رَيْبٍ هُنَاكْ </w:t>
      </w:r>
      <w:r w:rsidR="006732D6">
        <w:rPr>
          <w:rFonts w:cs="Simplified Arabic" w:hint="cs"/>
          <w:sz w:val="28"/>
          <w:szCs w:val="28"/>
          <w:vertAlign w:val="superscript"/>
          <w:rtl/>
        </w:rPr>
        <w:t>13</w:t>
      </w:r>
    </w:p>
    <w:p w:rsidR="003954E3" w:rsidRPr="003954E3" w:rsidRDefault="002F7E3A" w:rsidP="003954E3">
      <w:pPr>
        <w:bidi/>
        <w:jc w:val="both"/>
        <w:rPr>
          <w:rFonts w:cs="Simplified Arabic"/>
          <w:sz w:val="28"/>
          <w:szCs w:val="28"/>
          <w:lang w:val="fr-FR"/>
        </w:rPr>
      </w:pPr>
      <w:r>
        <w:rPr>
          <w:rFonts w:cs="Simplified Arabic" w:hint="cs"/>
          <w:sz w:val="28"/>
          <w:szCs w:val="28"/>
          <w:rtl/>
        </w:rPr>
        <w:t xml:space="preserve">     </w:t>
      </w:r>
      <w:r w:rsidR="00555454" w:rsidRPr="00555454">
        <w:rPr>
          <w:rFonts w:cs="Simplified Arabic" w:hint="cs"/>
          <w:sz w:val="28"/>
          <w:szCs w:val="28"/>
          <w:rtl/>
        </w:rPr>
        <w:t xml:space="preserve">تبقى الجهود الديوانية في عمومها إضافة نوعية لصالح الحركة التجديدية أولا وثانيا لصالح الحركة الشعرية الحديثة، يمكن للدرس العربي الاعتداد بها لإتمام باقي حلقات الحركة الشعرية العربية على مدار العصور، اتسمت جماعة الديوان بالتجديد الذي أرادته مخالفا في المرجعية عن توجهات مطران حتى تحظى بشيء من فضل السبق. </w:t>
      </w:r>
    </w:p>
    <w:p w:rsidR="003954E3" w:rsidRPr="003954E3" w:rsidRDefault="003954E3" w:rsidP="003954E3">
      <w:pPr>
        <w:bidi/>
        <w:spacing w:line="240" w:lineRule="auto"/>
        <w:jc w:val="both"/>
        <w:rPr>
          <w:rFonts w:cs="Simplified Arabic"/>
          <w:b/>
          <w:bCs/>
          <w:sz w:val="28"/>
          <w:szCs w:val="28"/>
          <w:rtl/>
        </w:rPr>
      </w:pPr>
      <w:r w:rsidRPr="003954E3">
        <w:rPr>
          <w:rFonts w:cs="Simplified Arabic" w:hint="cs"/>
          <w:b/>
          <w:bCs/>
          <w:sz w:val="28"/>
          <w:szCs w:val="28"/>
          <w:rtl/>
        </w:rPr>
        <w:t xml:space="preserve">ثالثا- جماعة أبولّو: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نشطت جماعة</w:t>
      </w:r>
      <w:r w:rsidRPr="003954E3">
        <w:rPr>
          <w:rFonts w:cs="Simplified Arabic" w:hint="cs"/>
          <w:sz w:val="28"/>
          <w:szCs w:val="28"/>
          <w:vertAlign w:val="superscript"/>
          <w:rtl/>
        </w:rPr>
        <w:t>*</w:t>
      </w:r>
      <w:r w:rsidRPr="003954E3">
        <w:rPr>
          <w:rFonts w:cs="Simplified Arabic" w:hint="cs"/>
          <w:sz w:val="28"/>
          <w:szCs w:val="28"/>
          <w:rtl/>
        </w:rPr>
        <w:t xml:space="preserve"> أبولو</w:t>
      </w:r>
      <w:r w:rsidRPr="003954E3">
        <w:rPr>
          <w:rFonts w:cs="Simplified Arabic" w:hint="cs"/>
          <w:sz w:val="28"/>
          <w:szCs w:val="28"/>
          <w:vertAlign w:val="superscript"/>
          <w:rtl/>
        </w:rPr>
        <w:t xml:space="preserve">** </w:t>
      </w:r>
      <w:r w:rsidRPr="003954E3">
        <w:rPr>
          <w:rFonts w:cs="Simplified Arabic" w:hint="cs"/>
          <w:sz w:val="28"/>
          <w:szCs w:val="28"/>
          <w:rtl/>
        </w:rPr>
        <w:t xml:space="preserve">كحركة شعرية حديثة اتسمت بالتجديد، </w:t>
      </w:r>
      <w:proofErr w:type="spellStart"/>
      <w:r w:rsidRPr="003954E3">
        <w:rPr>
          <w:rFonts w:cs="Simplified Arabic" w:hint="cs"/>
          <w:sz w:val="28"/>
          <w:szCs w:val="28"/>
          <w:rtl/>
        </w:rPr>
        <w:t>مرجعيتها</w:t>
      </w:r>
      <w:proofErr w:type="spellEnd"/>
      <w:r w:rsidRPr="003954E3">
        <w:rPr>
          <w:rFonts w:cs="Simplified Arabic" w:hint="cs"/>
          <w:sz w:val="28"/>
          <w:szCs w:val="28"/>
          <w:rtl/>
        </w:rPr>
        <w:t xml:space="preserve"> غربية تحديدا الرومانسية، يعود الفضل في تأسيسها إلى أحمد زكي أبو شادي 1892م</w:t>
      </w:r>
      <w:r w:rsidRPr="003954E3">
        <w:rPr>
          <w:rFonts w:cs="Simplified Arabic"/>
          <w:sz w:val="28"/>
          <w:szCs w:val="28"/>
          <w:rtl/>
        </w:rPr>
        <w:t>–</w:t>
      </w:r>
      <w:r w:rsidRPr="003954E3">
        <w:rPr>
          <w:rFonts w:cs="Simplified Arabic" w:hint="cs"/>
          <w:sz w:val="28"/>
          <w:szCs w:val="28"/>
          <w:rtl/>
        </w:rPr>
        <w:t xml:space="preserve">1955م، ومعه طائفة من الشعراء حيث اتفقوا في القاهرة سنة 1932 على ميلاد جماعة أبولو ومن هؤلاء الشعراء نذكر "أحمد محرم، وابراهيم ناجي، وعلي محمود طه، وكامل كيلاني، وأحمد ضيف، وعلي العناني ، وأحمد الشايب، ومحمود أبو الوفا، وحسن كامل الصيرفي، وغيرهم. </w:t>
      </w:r>
      <w:proofErr w:type="gramStart"/>
      <w:r w:rsidRPr="003954E3">
        <w:rPr>
          <w:rFonts w:cs="Simplified Arabic" w:hint="cs"/>
          <w:sz w:val="28"/>
          <w:szCs w:val="28"/>
          <w:rtl/>
        </w:rPr>
        <w:t>واختير</w:t>
      </w:r>
      <w:proofErr w:type="gramEnd"/>
      <w:r w:rsidRPr="003954E3">
        <w:rPr>
          <w:rFonts w:cs="Simplified Arabic" w:hint="cs"/>
          <w:sz w:val="28"/>
          <w:szCs w:val="28"/>
          <w:rtl/>
        </w:rPr>
        <w:t xml:space="preserve"> أمير الشعراء أحمد شوقي رئيسا لها ثم توفي بعد أشهر فاختير الشاعر خليل مطران رئيسا لها"</w:t>
      </w:r>
      <w:r w:rsidRPr="003954E3">
        <w:rPr>
          <w:rFonts w:cs="Simplified Arabic" w:hint="cs"/>
          <w:sz w:val="28"/>
          <w:szCs w:val="28"/>
          <w:vertAlign w:val="superscript"/>
          <w:rtl/>
        </w:rPr>
        <w:t>14</w:t>
      </w:r>
      <w:r w:rsidRPr="003954E3">
        <w:rPr>
          <w:rFonts w:cs="Simplified Arabic" w:hint="cs"/>
          <w:sz w:val="28"/>
          <w:szCs w:val="28"/>
          <w:rtl/>
        </w:rPr>
        <w:t xml:space="preserve">. كما نضيف من شعرائها عبد اللطيف </w:t>
      </w:r>
      <w:proofErr w:type="spellStart"/>
      <w:r w:rsidRPr="003954E3">
        <w:rPr>
          <w:rFonts w:cs="Simplified Arabic" w:hint="cs"/>
          <w:sz w:val="28"/>
          <w:szCs w:val="28"/>
          <w:rtl/>
        </w:rPr>
        <w:t>السحرتي</w:t>
      </w:r>
      <w:proofErr w:type="spellEnd"/>
      <w:r w:rsidRPr="003954E3">
        <w:rPr>
          <w:rFonts w:cs="Simplified Arabic" w:hint="cs"/>
          <w:sz w:val="28"/>
          <w:szCs w:val="28"/>
          <w:rtl/>
        </w:rPr>
        <w:t xml:space="preserve">، وصالح جودت، وأخيرا الدكتور مختار </w:t>
      </w:r>
      <w:proofErr w:type="spellStart"/>
      <w:r w:rsidRPr="003954E3">
        <w:rPr>
          <w:rFonts w:cs="Simplified Arabic" w:hint="cs"/>
          <w:sz w:val="28"/>
          <w:szCs w:val="28"/>
          <w:rtl/>
        </w:rPr>
        <w:t>الوكيل..وغيرهم</w:t>
      </w:r>
      <w:proofErr w:type="spellEnd"/>
      <w:r w:rsidRPr="003954E3">
        <w:rPr>
          <w:rFonts w:cs="Simplified Arabic" w:hint="cs"/>
          <w:sz w:val="28"/>
          <w:szCs w:val="28"/>
          <w:rtl/>
        </w:rPr>
        <w:t xml:space="preserve"> كثير، ظلت هذه الجماعة </w:t>
      </w:r>
      <w:proofErr w:type="gramStart"/>
      <w:r w:rsidRPr="003954E3">
        <w:rPr>
          <w:rFonts w:cs="Simplified Arabic" w:hint="cs"/>
          <w:sz w:val="28"/>
          <w:szCs w:val="28"/>
          <w:rtl/>
        </w:rPr>
        <w:t>تنشط</w:t>
      </w:r>
      <w:proofErr w:type="gramEnd"/>
      <w:r w:rsidRPr="003954E3">
        <w:rPr>
          <w:rFonts w:cs="Simplified Arabic" w:hint="cs"/>
          <w:sz w:val="28"/>
          <w:szCs w:val="28"/>
          <w:rtl/>
        </w:rPr>
        <w:t xml:space="preserve"> إلى غاية سنة 1935م حيث توقفت عن أي نشاط. شدَّت أبولو أزر جماعتها بمجلة أبولو حيث جندتها للنهوض بالشعر العربي الحديث فـ "ـفتحت صدرها للشباب </w:t>
      </w:r>
      <w:proofErr w:type="spellStart"/>
      <w:r w:rsidRPr="003954E3">
        <w:rPr>
          <w:rFonts w:cs="Simplified Arabic" w:hint="cs"/>
          <w:sz w:val="28"/>
          <w:szCs w:val="28"/>
          <w:rtl/>
        </w:rPr>
        <w:t>وغذتهم</w:t>
      </w:r>
      <w:proofErr w:type="spellEnd"/>
      <w:r w:rsidRPr="003954E3">
        <w:rPr>
          <w:rFonts w:cs="Simplified Arabic" w:hint="cs"/>
          <w:sz w:val="28"/>
          <w:szCs w:val="28"/>
          <w:rtl/>
        </w:rPr>
        <w:t xml:space="preserve"> بآداب الغرب وآراء نقاده من الشعر والشعراء"</w:t>
      </w:r>
      <w:r w:rsidRPr="003954E3">
        <w:rPr>
          <w:rFonts w:cs="Simplified Arabic" w:hint="cs"/>
          <w:sz w:val="28"/>
          <w:szCs w:val="28"/>
          <w:vertAlign w:val="superscript"/>
          <w:rtl/>
        </w:rPr>
        <w:t>15</w:t>
      </w:r>
      <w:r w:rsidRPr="003954E3">
        <w:rPr>
          <w:rFonts w:cs="Simplified Arabic" w:hint="cs"/>
          <w:sz w:val="28"/>
          <w:szCs w:val="28"/>
          <w:rtl/>
        </w:rPr>
        <w:t xml:space="preserve">.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1- أسباب نشأة جماعة أبولّو:</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تظافرت عديد عوامل أدت إلى نشأة جماعة أبولو، ونذكر منها: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أ- الأوضاع السياسيّة والاجتماعيّة: مر المشرق بأوضاع سياسية واجتماعية جد مزرية فعلى سبيل المثال "رانت على مصر ما بين سنة 1925 </w:t>
      </w:r>
      <w:r w:rsidRPr="003954E3">
        <w:rPr>
          <w:rFonts w:cs="Simplified Arabic"/>
          <w:sz w:val="28"/>
          <w:szCs w:val="28"/>
          <w:rtl/>
        </w:rPr>
        <w:t>–</w:t>
      </w:r>
      <w:r w:rsidRPr="003954E3">
        <w:rPr>
          <w:rFonts w:cs="Simplified Arabic" w:hint="cs"/>
          <w:sz w:val="28"/>
          <w:szCs w:val="28"/>
          <w:rtl/>
        </w:rPr>
        <w:t xml:space="preserve"> 1939 من طغيان القصر وتسلط الحكام المشايعين </w:t>
      </w:r>
      <w:r w:rsidRPr="003954E3">
        <w:rPr>
          <w:rFonts w:cs="Simplified Arabic" w:hint="cs"/>
          <w:sz w:val="28"/>
          <w:szCs w:val="28"/>
          <w:rtl/>
        </w:rPr>
        <w:lastRenderedPageBreak/>
        <w:t>له، ومن تعطيل للدستور، وما كان من عهود قاتمة، ومن حكام حكموا مصر بيد من حديد"</w:t>
      </w:r>
      <w:r w:rsidRPr="003954E3">
        <w:rPr>
          <w:rFonts w:cs="Simplified Arabic" w:hint="cs"/>
          <w:sz w:val="28"/>
          <w:szCs w:val="28"/>
          <w:vertAlign w:val="superscript"/>
          <w:rtl/>
        </w:rPr>
        <w:t>16</w:t>
      </w:r>
      <w:r w:rsidRPr="003954E3">
        <w:rPr>
          <w:rFonts w:cs="Simplified Arabic" w:hint="cs"/>
          <w:sz w:val="28"/>
          <w:szCs w:val="28"/>
          <w:rtl/>
        </w:rPr>
        <w:t>، فضلا عن الصراعات بين صناع القرارات السياسية أنفسهم، ومن ذلك  الصراع بين سعد وعدلي وثروت، ولم ينته هذا الصراع إلا بموت سعد زغلول سنة 1927*، وفي ظل هذه الأوضاع المزرية كان الهروب صوب الرومانسية هو الملاذ الوحيد بالنسبة لشعراء أبولو، حيث فروا إلى الذاتية والعاطفة بما هي حزن و خيبة أمل...</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ب- حـرّيـّة الشّعراء: </w:t>
      </w:r>
      <w:proofErr w:type="spellStart"/>
      <w:r w:rsidRPr="003954E3">
        <w:rPr>
          <w:rFonts w:cs="Simplified Arabic" w:hint="cs"/>
          <w:sz w:val="28"/>
          <w:szCs w:val="28"/>
          <w:rtl/>
        </w:rPr>
        <w:t>تغيت</w:t>
      </w:r>
      <w:proofErr w:type="spellEnd"/>
      <w:r w:rsidRPr="003954E3">
        <w:rPr>
          <w:rFonts w:cs="Simplified Arabic" w:hint="cs"/>
          <w:sz w:val="28"/>
          <w:szCs w:val="28"/>
          <w:rtl/>
        </w:rPr>
        <w:t xml:space="preserve"> جماعة أبولو عتق كلمة الشعراء من استعباد الحكام والسلطات، ولذا كانت الفكرة هي ميلاد جماعة تساند الشعراء لنظم الشعر دون الحاجة إلى دعم السلطان </w:t>
      </w:r>
      <w:proofErr w:type="spellStart"/>
      <w:r w:rsidRPr="003954E3">
        <w:rPr>
          <w:rFonts w:cs="Simplified Arabic" w:hint="cs"/>
          <w:sz w:val="28"/>
          <w:szCs w:val="28"/>
          <w:rtl/>
        </w:rPr>
        <w:t>أوالساسة</w:t>
      </w:r>
      <w:proofErr w:type="spellEnd"/>
      <w:r w:rsidRPr="003954E3">
        <w:rPr>
          <w:rFonts w:cs="Simplified Arabic" w:hint="cs"/>
          <w:sz w:val="28"/>
          <w:szCs w:val="28"/>
          <w:rtl/>
        </w:rPr>
        <w:t xml:space="preserve"> أو أصحاب السلطة والنفوذ، فاشترت جماعة أبولو حرية الكلمة عند الشعراء. </w:t>
      </w:r>
    </w:p>
    <w:p w:rsidR="003954E3" w:rsidRPr="003954E3" w:rsidRDefault="003954E3" w:rsidP="003954E3">
      <w:pPr>
        <w:bidi/>
        <w:spacing w:line="240" w:lineRule="auto"/>
        <w:jc w:val="both"/>
        <w:rPr>
          <w:rFonts w:cs="Simplified Arabic"/>
          <w:sz w:val="28"/>
          <w:szCs w:val="28"/>
        </w:rPr>
      </w:pPr>
      <w:r w:rsidRPr="003954E3">
        <w:rPr>
          <w:rFonts w:cs="Simplified Arabic" w:hint="cs"/>
          <w:sz w:val="28"/>
          <w:szCs w:val="28"/>
          <w:rtl/>
        </w:rPr>
        <w:t xml:space="preserve">ج </w:t>
      </w:r>
      <w:r w:rsidRPr="003954E3">
        <w:rPr>
          <w:rFonts w:cs="Simplified Arabic"/>
          <w:sz w:val="28"/>
          <w:szCs w:val="28"/>
          <w:rtl/>
        </w:rPr>
        <w:t>–</w:t>
      </w:r>
      <w:r w:rsidRPr="003954E3">
        <w:rPr>
          <w:rFonts w:cs="Simplified Arabic" w:hint="cs"/>
          <w:sz w:val="28"/>
          <w:szCs w:val="28"/>
          <w:rtl/>
        </w:rPr>
        <w:t xml:space="preserve"> النّهوض بالشّعر العربي: تبقى من أهم الأسباب في تأسيس جماعة أبولو هو النهوض بالشعر ونتبين هذا انطلاقا مما كتبه </w:t>
      </w:r>
      <w:proofErr w:type="spellStart"/>
      <w:r w:rsidRPr="003954E3">
        <w:rPr>
          <w:rFonts w:cs="Simplified Arabic" w:hint="cs"/>
          <w:sz w:val="28"/>
          <w:szCs w:val="28"/>
          <w:rtl/>
        </w:rPr>
        <w:t>أبوشادي</w:t>
      </w:r>
      <w:proofErr w:type="spellEnd"/>
      <w:r w:rsidRPr="003954E3">
        <w:rPr>
          <w:rFonts w:cs="Simplified Arabic" w:hint="cs"/>
          <w:sz w:val="28"/>
          <w:szCs w:val="28"/>
          <w:rtl/>
        </w:rPr>
        <w:t xml:space="preserve"> نفسه</w:t>
      </w:r>
      <w:r w:rsidRPr="003954E3">
        <w:rPr>
          <w:rFonts w:cs="Simplified Arabic" w:hint="cs"/>
          <w:sz w:val="28"/>
          <w:szCs w:val="28"/>
          <w:vertAlign w:val="superscript"/>
          <w:rtl/>
        </w:rPr>
        <w:t>**</w:t>
      </w:r>
      <w:r w:rsidRPr="003954E3">
        <w:rPr>
          <w:rFonts w:cs="Simplified Arabic" w:hint="cs"/>
          <w:sz w:val="28"/>
          <w:szCs w:val="28"/>
          <w:rtl/>
        </w:rPr>
        <w:t xml:space="preserve"> في مقدمة دواوينه.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2- التّجديد الشّعري عند جماعة أبولّو: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جددت جماعة أبولو على مستوى ثيمات الخطاب الشعري حتى كان خطابا زاخرا ومن أهم تلك الثيمات نورد: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1- </w:t>
      </w:r>
      <w:proofErr w:type="spellStart"/>
      <w:r w:rsidRPr="003954E3">
        <w:rPr>
          <w:rFonts w:cs="Simplified Arabic" w:hint="cs"/>
          <w:sz w:val="28"/>
          <w:szCs w:val="28"/>
          <w:rtl/>
        </w:rPr>
        <w:t>ثيمة</w:t>
      </w:r>
      <w:proofErr w:type="spellEnd"/>
      <w:r w:rsidRPr="003954E3">
        <w:rPr>
          <w:rFonts w:cs="Simplified Arabic" w:hint="cs"/>
          <w:sz w:val="28"/>
          <w:szCs w:val="28"/>
          <w:rtl/>
        </w:rPr>
        <w:t xml:space="preserve"> الحزن:</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يعد الحزن من أبرز ثيمات الخطاب الشعري عند جماعة أبولو، وذلك راجع إلى نمو الشعور بالذات، والاصطدام مع المجتمع، وأخيرا رهافة حس الشعراء</w:t>
      </w:r>
      <w:r w:rsidRPr="003954E3">
        <w:rPr>
          <w:rFonts w:cs="Simplified Arabic" w:hint="cs"/>
          <w:sz w:val="28"/>
          <w:szCs w:val="28"/>
          <w:vertAlign w:val="superscript"/>
          <w:rtl/>
        </w:rPr>
        <w:t>***</w:t>
      </w:r>
      <w:r w:rsidRPr="003954E3">
        <w:rPr>
          <w:rFonts w:cs="Simplified Arabic" w:hint="cs"/>
          <w:sz w:val="28"/>
          <w:szCs w:val="28"/>
          <w:rtl/>
        </w:rPr>
        <w:t>، ومن روائع ما نظم في هذا الباب قصيدة أحمد زكي، ومما جاء فيها:</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ويْـلِي مِن الدَّهْرِ يُبْكِينِي ويَبْتَسِمُ       ولا يَـرُدُّ </w:t>
      </w:r>
      <w:proofErr w:type="gramStart"/>
      <w:r w:rsidRPr="003954E3">
        <w:rPr>
          <w:rFonts w:cs="Simplified Arabic" w:hint="cs"/>
          <w:sz w:val="28"/>
          <w:szCs w:val="28"/>
          <w:rtl/>
        </w:rPr>
        <w:t>عَـوَادِي</w:t>
      </w:r>
      <w:proofErr w:type="gramEnd"/>
      <w:r w:rsidRPr="003954E3">
        <w:rPr>
          <w:rFonts w:cs="Simplified Arabic" w:hint="cs"/>
          <w:sz w:val="28"/>
          <w:szCs w:val="28"/>
          <w:rtl/>
        </w:rPr>
        <w:t xml:space="preserve"> جُـورِهِ السَّقَمُ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w:t>
      </w:r>
      <w:proofErr w:type="gramStart"/>
      <w:r w:rsidRPr="003954E3">
        <w:rPr>
          <w:rFonts w:cs="Simplified Arabic" w:hint="cs"/>
          <w:sz w:val="28"/>
          <w:szCs w:val="28"/>
          <w:rtl/>
        </w:rPr>
        <w:t>قَـدْ</w:t>
      </w:r>
      <w:proofErr w:type="gramEnd"/>
      <w:r w:rsidRPr="003954E3">
        <w:rPr>
          <w:rFonts w:cs="Simplified Arabic" w:hint="cs"/>
          <w:sz w:val="28"/>
          <w:szCs w:val="28"/>
          <w:rtl/>
        </w:rPr>
        <w:t xml:space="preserve"> عَدَّ شَرَّ ذُنُوبِي ما يَفِيضُ بهِ       قَـلْبِي إلى النَّاسِ من حُبٍّ ويَزْدَحِمُ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وَيْلي من الدَّهْرِ ويلي من أَقَرَّ لَهُ       هَـذَا العُتُـوَّ </w:t>
      </w:r>
      <w:proofErr w:type="gramStart"/>
      <w:r w:rsidRPr="003954E3">
        <w:rPr>
          <w:rFonts w:cs="Simplified Arabic" w:hint="cs"/>
          <w:sz w:val="28"/>
          <w:szCs w:val="28"/>
          <w:rtl/>
        </w:rPr>
        <w:t>وهَلْ  فِي</w:t>
      </w:r>
      <w:proofErr w:type="gramEnd"/>
      <w:r w:rsidRPr="003954E3">
        <w:rPr>
          <w:rFonts w:cs="Simplified Arabic" w:hint="cs"/>
          <w:sz w:val="28"/>
          <w:szCs w:val="28"/>
          <w:rtl/>
        </w:rPr>
        <w:t xml:space="preserve"> الحُبِّ مُتَّهَمُ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أَطَلَّ دَمْعِي ومَاءُ العَيْنِ مُضْطَرِمُ       </w:t>
      </w:r>
      <w:proofErr w:type="gramStart"/>
      <w:r w:rsidRPr="003954E3">
        <w:rPr>
          <w:rFonts w:cs="Simplified Arabic" w:hint="cs"/>
          <w:sz w:val="28"/>
          <w:szCs w:val="28"/>
          <w:rtl/>
        </w:rPr>
        <w:t>وهَاجَ  وَجْدِي</w:t>
      </w:r>
      <w:proofErr w:type="gramEnd"/>
      <w:r w:rsidRPr="003954E3">
        <w:rPr>
          <w:rFonts w:cs="Simplified Arabic" w:hint="cs"/>
          <w:sz w:val="28"/>
          <w:szCs w:val="28"/>
          <w:rtl/>
        </w:rPr>
        <w:t xml:space="preserve">  وسُخْطُ القَلْبِ مُحْتَدِمُ</w:t>
      </w:r>
      <w:r w:rsidRPr="003954E3">
        <w:rPr>
          <w:rFonts w:cs="Simplified Arabic" w:hint="cs"/>
          <w:sz w:val="28"/>
          <w:szCs w:val="28"/>
          <w:vertAlign w:val="superscript"/>
          <w:rtl/>
        </w:rPr>
        <w:t>17</w:t>
      </w:r>
      <w:r w:rsidRPr="003954E3">
        <w:rPr>
          <w:rFonts w:cs="Simplified Arabic" w:hint="cs"/>
          <w:sz w:val="28"/>
          <w:szCs w:val="28"/>
          <w:rtl/>
        </w:rPr>
        <w:t xml:space="preserve">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وفي هذا السياق يكتب محمود شوكت تعليقا لافتا للانتباه حول ظاهرة الحزن في شعر أبولو، حيث يقول: "إلا أن هذا الشجن العاطفي خاصة من خصائص المذهب الرومانسي العام الذي شاع في </w:t>
      </w:r>
      <w:r w:rsidRPr="003954E3">
        <w:rPr>
          <w:rFonts w:cs="Simplified Arabic" w:hint="cs"/>
          <w:sz w:val="28"/>
          <w:szCs w:val="28"/>
          <w:rtl/>
        </w:rPr>
        <w:lastRenderedPageBreak/>
        <w:t>العصر، ومن مستلزماته انطلاق الحس العاطفي الحزين"</w:t>
      </w:r>
      <w:r w:rsidRPr="003954E3">
        <w:rPr>
          <w:rFonts w:cs="Simplified Arabic" w:hint="cs"/>
          <w:sz w:val="28"/>
          <w:szCs w:val="28"/>
          <w:vertAlign w:val="superscript"/>
          <w:rtl/>
        </w:rPr>
        <w:t xml:space="preserve">18 </w:t>
      </w:r>
      <w:r w:rsidRPr="003954E3">
        <w:rPr>
          <w:rFonts w:cs="Simplified Arabic" w:hint="cs"/>
          <w:sz w:val="28"/>
          <w:szCs w:val="28"/>
          <w:rtl/>
        </w:rPr>
        <w:t xml:space="preserve">. </w:t>
      </w:r>
      <w:r w:rsidRPr="003954E3">
        <w:rPr>
          <w:rFonts w:cs="Simplified Arabic" w:hint="cs"/>
          <w:sz w:val="28"/>
          <w:szCs w:val="28"/>
          <w:rtl/>
          <w:lang w:bidi="ar-DZ"/>
        </w:rPr>
        <w:t xml:space="preserve">سجل </w:t>
      </w:r>
      <w:proofErr w:type="spellStart"/>
      <w:r w:rsidRPr="003954E3">
        <w:rPr>
          <w:rFonts w:cs="Simplified Arabic" w:hint="cs"/>
          <w:sz w:val="28"/>
          <w:szCs w:val="28"/>
          <w:rtl/>
          <w:lang w:bidi="ar-DZ"/>
        </w:rPr>
        <w:t>الأبوليون</w:t>
      </w:r>
      <w:proofErr w:type="spellEnd"/>
      <w:r w:rsidRPr="003954E3">
        <w:rPr>
          <w:rFonts w:cs="Simplified Arabic" w:hint="cs"/>
          <w:sz w:val="28"/>
          <w:szCs w:val="28"/>
          <w:rtl/>
          <w:lang w:bidi="ar-DZ"/>
        </w:rPr>
        <w:t xml:space="preserve"> ربط الحزن بثيمات أخرى كالمدينة، والقضايا الاجتماعية </w:t>
      </w:r>
      <w:r w:rsidRPr="003954E3">
        <w:rPr>
          <w:rFonts w:cs="Simplified Arabic" w:hint="cs"/>
          <w:sz w:val="28"/>
          <w:szCs w:val="28"/>
          <w:rtl/>
        </w:rPr>
        <w:t>التي جعلت من أبي شادي ينظم 1943م قصيدة أرسلها إلى الملك فاروق الأول، حيث ربط الشاعر الحزن بما تعانيه بعض فئات المجتمع نتيجة السياسة المصرية، فتأتي القصيدة لتصور حزن الطبقات الكادحة في المجتمع كما تدعو أولي الأمر بإنصافهم</w:t>
      </w:r>
      <w:r w:rsidRPr="003954E3">
        <w:rPr>
          <w:rFonts w:cs="Simplified Arabic" w:hint="cs"/>
          <w:sz w:val="28"/>
          <w:szCs w:val="28"/>
          <w:vertAlign w:val="superscript"/>
          <w:rtl/>
        </w:rPr>
        <w:t>19</w:t>
      </w:r>
      <w:r w:rsidRPr="003954E3">
        <w:rPr>
          <w:rFonts w:cs="Simplified Arabic" w:hint="cs"/>
          <w:sz w:val="28"/>
          <w:szCs w:val="28"/>
          <w:rtl/>
          <w:lang w:bidi="ar-DZ"/>
        </w:rPr>
        <w:t xml:space="preserve">، وهناك حزن ربط مع ذكر المرأة. وبالتدقيق نجد قصائد أخرى </w:t>
      </w:r>
      <w:proofErr w:type="spellStart"/>
      <w:r w:rsidRPr="003954E3">
        <w:rPr>
          <w:rFonts w:cs="Simplified Arabic" w:hint="cs"/>
          <w:sz w:val="28"/>
          <w:szCs w:val="28"/>
          <w:rtl/>
          <w:lang w:bidi="ar-DZ"/>
        </w:rPr>
        <w:t>أبولية</w:t>
      </w:r>
      <w:proofErr w:type="spellEnd"/>
      <w:r w:rsidRPr="003954E3">
        <w:rPr>
          <w:rFonts w:cs="Simplified Arabic" w:hint="cs"/>
          <w:sz w:val="28"/>
          <w:szCs w:val="28"/>
          <w:rtl/>
          <w:lang w:bidi="ar-DZ"/>
        </w:rPr>
        <w:t xml:space="preserve"> استقلت </w:t>
      </w:r>
      <w:proofErr w:type="spellStart"/>
      <w:r w:rsidRPr="003954E3">
        <w:rPr>
          <w:rFonts w:cs="Simplified Arabic" w:hint="cs"/>
          <w:sz w:val="28"/>
          <w:szCs w:val="28"/>
          <w:rtl/>
          <w:lang w:bidi="ar-DZ"/>
        </w:rPr>
        <w:t>بثيمة</w:t>
      </w:r>
      <w:proofErr w:type="spellEnd"/>
      <w:r w:rsidRPr="003954E3">
        <w:rPr>
          <w:rFonts w:cs="Simplified Arabic" w:hint="cs"/>
          <w:sz w:val="28"/>
          <w:szCs w:val="28"/>
          <w:rtl/>
          <w:lang w:bidi="ar-DZ"/>
        </w:rPr>
        <w:t xml:space="preserve"> الحزن في النسيج الشعري، ونستشهد في ذلك بقصيدة</w:t>
      </w:r>
      <w:r w:rsidRPr="003954E3">
        <w:rPr>
          <w:rFonts w:cs="Simplified Arabic" w:hint="cs"/>
          <w:sz w:val="28"/>
          <w:szCs w:val="28"/>
          <w:rtl/>
        </w:rPr>
        <w:t xml:space="preserve"> الشاعر ابراهيم ناجي يأس على كأس حيث تقصّد فيها الشاعر الحديث عن حزن ألمّ به: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w:t>
      </w:r>
      <w:proofErr w:type="gramStart"/>
      <w:r w:rsidRPr="003954E3">
        <w:rPr>
          <w:rFonts w:cs="Simplified Arabic" w:hint="cs"/>
          <w:sz w:val="28"/>
          <w:szCs w:val="28"/>
          <w:rtl/>
        </w:rPr>
        <w:t>أَصْبَحْتُ</w:t>
      </w:r>
      <w:proofErr w:type="gramEnd"/>
      <w:r w:rsidRPr="003954E3">
        <w:rPr>
          <w:rFonts w:cs="Simplified Arabic" w:hint="cs"/>
          <w:sz w:val="28"/>
          <w:szCs w:val="28"/>
          <w:rtl/>
        </w:rPr>
        <w:t xml:space="preserve"> مِنْ يَأْسِي لَوْ أَنَّ الرَّدَى       يَـهْتِفُ بِي صِحْتُ بِهِ هَيَّا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هَـيَّا فَمَا فِي الأَرْضِ لِي مَطْمَحٌ       ولا  أَرَى لِي بَـعْدَهَا </w:t>
      </w:r>
      <w:proofErr w:type="spellStart"/>
      <w:r w:rsidRPr="003954E3">
        <w:rPr>
          <w:rFonts w:cs="Simplified Arabic" w:hint="cs"/>
          <w:sz w:val="28"/>
          <w:szCs w:val="28"/>
          <w:rtl/>
        </w:rPr>
        <w:t>شَيَّا</w:t>
      </w:r>
      <w:proofErr w:type="spellEnd"/>
      <w:r w:rsidRPr="003954E3">
        <w:rPr>
          <w:rFonts w:cs="Simplified Arabic" w:hint="cs"/>
          <w:sz w:val="28"/>
          <w:szCs w:val="28"/>
          <w:rtl/>
        </w:rPr>
        <w:t xml:space="preserve"> </w:t>
      </w:r>
      <w:r w:rsidRPr="003954E3">
        <w:rPr>
          <w:rFonts w:cs="Simplified Arabic" w:hint="cs"/>
          <w:sz w:val="28"/>
          <w:szCs w:val="28"/>
          <w:rtl/>
        </w:rPr>
        <w:tab/>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مَـاذَا بَقَـائِي  هَـاهُنَا بَـعْدَمَا       نَـفَضْتُ مِـنْهُ  اليَوْمَ كَفَيَّا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أَهْـرُبُ مِنْ  يَأْسِي لِكَأْسِي التي       أَدْفـنُ فِـيهَا أَمَـلِي الحَيَّا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يَـا أَيُّـهَا الهَارِبُ مِـنْ  جَنَّتِي       تَـعَالَ </w:t>
      </w:r>
      <w:proofErr w:type="spellStart"/>
      <w:r w:rsidRPr="003954E3">
        <w:rPr>
          <w:rFonts w:cs="Simplified Arabic" w:hint="cs"/>
          <w:sz w:val="28"/>
          <w:szCs w:val="28"/>
          <w:rtl/>
        </w:rPr>
        <w:t>أوهَـاتِ</w:t>
      </w:r>
      <w:proofErr w:type="spellEnd"/>
      <w:r w:rsidRPr="003954E3">
        <w:rPr>
          <w:rFonts w:cs="Simplified Arabic" w:hint="cs"/>
          <w:sz w:val="28"/>
          <w:szCs w:val="28"/>
          <w:rtl/>
        </w:rPr>
        <w:t xml:space="preserve"> جَـنَاحَيَّا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نَـبْكِي شَـبَابَيْنَا ونَـبْكِي </w:t>
      </w:r>
      <w:proofErr w:type="spellStart"/>
      <w:r w:rsidRPr="003954E3">
        <w:rPr>
          <w:rFonts w:cs="Simplified Arabic" w:hint="cs"/>
          <w:sz w:val="28"/>
          <w:szCs w:val="28"/>
          <w:rtl/>
        </w:rPr>
        <w:t>المُنَى</w:t>
      </w:r>
      <w:proofErr w:type="spellEnd"/>
      <w:r w:rsidRPr="003954E3">
        <w:rPr>
          <w:rFonts w:cs="Simplified Arabic" w:hint="cs"/>
          <w:sz w:val="28"/>
          <w:szCs w:val="28"/>
          <w:rtl/>
        </w:rPr>
        <w:t xml:space="preserve">       وتَـرْتَـمِي بَـيْنَ ذِرَاعَيَّا</w:t>
      </w:r>
      <w:r w:rsidRPr="003954E3">
        <w:rPr>
          <w:rFonts w:cs="Simplified Arabic" w:hint="cs"/>
          <w:sz w:val="28"/>
          <w:szCs w:val="28"/>
          <w:vertAlign w:val="superscript"/>
          <w:rtl/>
        </w:rPr>
        <w:t>20</w:t>
      </w:r>
      <w:r w:rsidRPr="003954E3">
        <w:rPr>
          <w:rFonts w:cs="Simplified Arabic" w:hint="cs"/>
          <w:sz w:val="28"/>
          <w:szCs w:val="28"/>
          <w:rtl/>
        </w:rPr>
        <w:t xml:space="preserve">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ب – </w:t>
      </w:r>
      <w:proofErr w:type="spellStart"/>
      <w:r w:rsidRPr="003954E3">
        <w:rPr>
          <w:rFonts w:cs="Simplified Arabic" w:hint="cs"/>
          <w:sz w:val="28"/>
          <w:szCs w:val="28"/>
          <w:rtl/>
        </w:rPr>
        <w:t>ثيمة</w:t>
      </w:r>
      <w:proofErr w:type="spellEnd"/>
      <w:r w:rsidRPr="003954E3">
        <w:rPr>
          <w:rFonts w:cs="Simplified Arabic" w:hint="cs"/>
          <w:sz w:val="28"/>
          <w:szCs w:val="28"/>
          <w:rtl/>
        </w:rPr>
        <w:t xml:space="preserve"> النّزعة الإنسانيّة :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ارتسمت النزعة الإنسانية على جسد الخطاب الشعري </w:t>
      </w:r>
      <w:proofErr w:type="spellStart"/>
      <w:r w:rsidRPr="003954E3">
        <w:rPr>
          <w:rFonts w:cs="Simplified Arabic" w:hint="cs"/>
          <w:sz w:val="28"/>
          <w:szCs w:val="28"/>
          <w:rtl/>
        </w:rPr>
        <w:t>الأبولي</w:t>
      </w:r>
      <w:proofErr w:type="spellEnd"/>
      <w:r w:rsidRPr="003954E3">
        <w:rPr>
          <w:rFonts w:cs="Simplified Arabic" w:hint="cs"/>
          <w:sz w:val="28"/>
          <w:szCs w:val="28"/>
          <w:rtl/>
        </w:rPr>
        <w:t>، فكان "إلى جانب بروز الإحساس بالذات وبث أحزانها وآلامها لدى شعراء مدرسة أبولو يأتي شعورهم بالحياة المضطربة في المجتمع، ومعه الشعور ضد الظلم والبغي والهوان، وتكاد تمتزج ذواتهم بذوات الآخرين، وقد تزعم محمود حسن اسماعيل هذا الاتجاه فلا يكاد يخلو ديوان له من نزعة إنسانية مشاركة بإخلاص وصدق"</w:t>
      </w:r>
      <w:r w:rsidRPr="003954E3">
        <w:rPr>
          <w:rFonts w:cs="Simplified Arabic" w:hint="cs"/>
          <w:sz w:val="28"/>
          <w:szCs w:val="28"/>
          <w:vertAlign w:val="superscript"/>
          <w:rtl/>
        </w:rPr>
        <w:t>21</w:t>
      </w:r>
      <w:r w:rsidRPr="003954E3">
        <w:rPr>
          <w:rFonts w:cs="Simplified Arabic" w:hint="cs"/>
          <w:sz w:val="28"/>
          <w:szCs w:val="28"/>
          <w:rtl/>
        </w:rPr>
        <w:t xml:space="preserve">. ومن أبرز القصائد التي نستشهد بها في هذا المقام، قصيدة الشاعر أبي شادي يتحدث فيها عن الحرية والعدل والإنسانية التي </w:t>
      </w:r>
      <w:proofErr w:type="spellStart"/>
      <w:r w:rsidRPr="003954E3">
        <w:rPr>
          <w:rFonts w:cs="Simplified Arabic" w:hint="cs"/>
          <w:sz w:val="28"/>
          <w:szCs w:val="28"/>
          <w:rtl/>
        </w:rPr>
        <w:t>تستمرئها</w:t>
      </w:r>
      <w:proofErr w:type="spellEnd"/>
      <w:r w:rsidRPr="003954E3">
        <w:rPr>
          <w:rFonts w:cs="Simplified Arabic" w:hint="cs"/>
          <w:sz w:val="28"/>
          <w:szCs w:val="28"/>
          <w:rtl/>
        </w:rPr>
        <w:t xml:space="preserve"> النفس حتى بات حضورها في الحياة يشكل معنى العيد الحقيقي، وما تحدث الشاعر عن هذه المعاني الإنسانية إلا لأن الإنسان المصري افتقدها ذات يوم فها هو يبين هذا ضمن قصيدته العيد، التي جاء فيها: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النُّورُ </w:t>
      </w:r>
      <w:proofErr w:type="gramStart"/>
      <w:r w:rsidRPr="003954E3">
        <w:rPr>
          <w:rFonts w:cs="Simplified Arabic" w:hint="cs"/>
          <w:sz w:val="28"/>
          <w:szCs w:val="28"/>
          <w:rtl/>
        </w:rPr>
        <w:t>فَاضَ  فَأَهْلا</w:t>
      </w:r>
      <w:proofErr w:type="gramEnd"/>
      <w:r w:rsidRPr="003954E3">
        <w:rPr>
          <w:rFonts w:cs="Simplified Arabic" w:hint="cs"/>
          <w:sz w:val="28"/>
          <w:szCs w:val="28"/>
          <w:rtl/>
        </w:rPr>
        <w:t xml:space="preserve"> أَيُّهَا العِيدُ       مَا العِيدُ إِنْ لَمْ يَكُنْ لِلنَّاسِ تَعْيِيدُ ؟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lastRenderedPageBreak/>
        <w:t xml:space="preserve">         كَمْ مَرَّ </w:t>
      </w:r>
      <w:proofErr w:type="gramStart"/>
      <w:r w:rsidRPr="003954E3">
        <w:rPr>
          <w:rFonts w:cs="Simplified Arabic" w:hint="cs"/>
          <w:sz w:val="28"/>
          <w:szCs w:val="28"/>
          <w:rtl/>
        </w:rPr>
        <w:t>عِيدٌ  فَلَمْ</w:t>
      </w:r>
      <w:proofErr w:type="gramEnd"/>
      <w:r w:rsidRPr="003954E3">
        <w:rPr>
          <w:rFonts w:cs="Simplified Arabic" w:hint="cs"/>
          <w:sz w:val="28"/>
          <w:szCs w:val="28"/>
          <w:rtl/>
        </w:rPr>
        <w:t xml:space="preserve"> نَحْفَلْ بِهِ أَلَمًا      والآن فِـي كُلِّ يَوْمٍ حَوْلَنَا العِيدُ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w:t>
      </w:r>
      <w:proofErr w:type="gramStart"/>
      <w:r w:rsidRPr="003954E3">
        <w:rPr>
          <w:rFonts w:cs="Simplified Arabic" w:hint="cs"/>
          <w:sz w:val="28"/>
          <w:szCs w:val="28"/>
          <w:rtl/>
        </w:rPr>
        <w:t>حُرِيَّةُ  النَّاسِ</w:t>
      </w:r>
      <w:proofErr w:type="gramEnd"/>
      <w:r w:rsidRPr="003954E3">
        <w:rPr>
          <w:rFonts w:cs="Simplified Arabic" w:hint="cs"/>
          <w:sz w:val="28"/>
          <w:szCs w:val="28"/>
          <w:rtl/>
        </w:rPr>
        <w:t xml:space="preserve"> لا شَيْءٌ يُعَادِلُهَا      ومَـا لِـغَيْرِ مَـعَانِيهَا الأَنَاشِيدُ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بِهَا </w:t>
      </w:r>
      <w:proofErr w:type="gramStart"/>
      <w:r w:rsidRPr="003954E3">
        <w:rPr>
          <w:rFonts w:cs="Simplified Arabic" w:hint="cs"/>
          <w:sz w:val="28"/>
          <w:szCs w:val="28"/>
          <w:rtl/>
        </w:rPr>
        <w:t>الحَيَاةُ  حَيَاةٌ</w:t>
      </w:r>
      <w:proofErr w:type="gramEnd"/>
      <w:r w:rsidRPr="003954E3">
        <w:rPr>
          <w:rFonts w:cs="Simplified Arabic" w:hint="cs"/>
          <w:sz w:val="28"/>
          <w:szCs w:val="28"/>
          <w:rtl/>
        </w:rPr>
        <w:t xml:space="preserve"> لا حُدُودَ لهَا       حِـينَ الفِـدَاءُ لَهَا مَجْدٌ وتَخْلِيدُ</w:t>
      </w:r>
      <w:r w:rsidRPr="003954E3">
        <w:rPr>
          <w:rFonts w:cs="Simplified Arabic" w:hint="cs"/>
          <w:sz w:val="28"/>
          <w:szCs w:val="28"/>
          <w:vertAlign w:val="superscript"/>
          <w:rtl/>
        </w:rPr>
        <w:t>22</w:t>
      </w:r>
      <w:r w:rsidRPr="003954E3">
        <w:rPr>
          <w:rFonts w:cs="Simplified Arabic" w:hint="cs"/>
          <w:sz w:val="28"/>
          <w:szCs w:val="28"/>
          <w:rtl/>
        </w:rPr>
        <w:t xml:space="preserve">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rPr>
        <w:t xml:space="preserve">وتبقى من تفريعات النزعة الإنسانية حكاية الإنسان مع الأمل وعلى وجه أخص عندما يتقدم به العمر </w:t>
      </w:r>
      <w:proofErr w:type="spellStart"/>
      <w:r w:rsidRPr="003954E3">
        <w:rPr>
          <w:rFonts w:cs="Simplified Arabic" w:hint="cs"/>
          <w:sz w:val="28"/>
          <w:szCs w:val="28"/>
          <w:rtl/>
        </w:rPr>
        <w:t>ويعتوره</w:t>
      </w:r>
      <w:proofErr w:type="spellEnd"/>
      <w:r w:rsidRPr="003954E3">
        <w:rPr>
          <w:rFonts w:cs="Simplified Arabic" w:hint="cs"/>
          <w:sz w:val="28"/>
          <w:szCs w:val="28"/>
          <w:rtl/>
        </w:rPr>
        <w:t xml:space="preserve"> الضعف والعجز، هذا ما رصده الشاعر علي محمود طه في ملحمة الإنسان في الحياة وتقلبات مشاعره فيها بما يتناسب وكل مرحلة عمرية يمر بها هذا الإنسان، لقد رصد الشاعر هذا في قصيدته التمثال حيث يقول: "الإنسان صانع الأمل ينحت تمثاله من قلبه وروحه ولا يزال عاكفا عليه يبدع في تصويره وصقله متخيلا فيه الحياة ومرحها وجمالها ولكن الزمن يمضي ولا يزال تمثاله طينا جامدا وحجرا أصما حتى تخمد وقدة الشباب في دم الصانع الطامح وتشعره السنون بالعجز والضعف فيفزع إلى معبد أحلامه هاتفا بمثاله ولكن التمثال لا يتحرك، والحلم الجميل لا يتحقق وهكذا تجتاح الليالي ذلك المعبد وتعصف بالتمثال فيهوى حطاما وهنا يصرخ اليأس الإنساني ويمضي القدر في عمله"</w:t>
      </w:r>
      <w:r w:rsidRPr="003954E3">
        <w:rPr>
          <w:rFonts w:cs="Simplified Arabic" w:hint="cs"/>
          <w:sz w:val="28"/>
          <w:szCs w:val="28"/>
          <w:vertAlign w:val="superscript"/>
          <w:rtl/>
        </w:rPr>
        <w:t>23</w:t>
      </w:r>
      <w:r w:rsidRPr="003954E3">
        <w:rPr>
          <w:rFonts w:cs="Simplified Arabic" w:hint="cs"/>
          <w:sz w:val="28"/>
          <w:szCs w:val="28"/>
          <w:rtl/>
        </w:rPr>
        <w:t xml:space="preserve">، </w:t>
      </w:r>
      <w:r w:rsidRPr="003954E3">
        <w:rPr>
          <w:rFonts w:cs="Simplified Arabic" w:hint="cs"/>
          <w:sz w:val="28"/>
          <w:szCs w:val="28"/>
          <w:rtl/>
          <w:lang w:bidi="ar-DZ"/>
        </w:rPr>
        <w:t xml:space="preserve">ومما جاء في القصيدة قول الشاعر: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أَقْـبَلَ الليلُ واتـخذْتُ طَرِيقِي      لَكَ والنَّجْـمُ مُـؤْنِسِي </w:t>
      </w:r>
      <w:proofErr w:type="gramStart"/>
      <w:r w:rsidRPr="003954E3">
        <w:rPr>
          <w:rFonts w:cs="Simplified Arabic" w:hint="cs"/>
          <w:sz w:val="28"/>
          <w:szCs w:val="28"/>
          <w:rtl/>
          <w:lang w:bidi="ar-DZ"/>
        </w:rPr>
        <w:t>ورَفِيقِي</w:t>
      </w:r>
      <w:proofErr w:type="gramEnd"/>
      <w:r w:rsidRPr="003954E3">
        <w:rPr>
          <w:rFonts w:cs="Simplified Arabic" w:hint="cs"/>
          <w:sz w:val="28"/>
          <w:szCs w:val="28"/>
          <w:rtl/>
          <w:lang w:bidi="ar-DZ"/>
        </w:rPr>
        <w:t xml:space="preserve">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وتَـوَارَى النَّـهَارُ خَلْفَ  سِتَارٍ     شَـفَقِـيِّ مِـنَ الغَـمَامِ رَقِيقِ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أَيُّـهَذَا التِّمْثـَالُ </w:t>
      </w:r>
      <w:proofErr w:type="spellStart"/>
      <w:r w:rsidRPr="003954E3">
        <w:rPr>
          <w:rFonts w:cs="Simplified Arabic" w:hint="cs"/>
          <w:sz w:val="28"/>
          <w:szCs w:val="28"/>
          <w:rtl/>
          <w:lang w:bidi="ar-DZ"/>
        </w:rPr>
        <w:t>هَـأَنَاذَا</w:t>
      </w:r>
      <w:proofErr w:type="spellEnd"/>
      <w:r w:rsidRPr="003954E3">
        <w:rPr>
          <w:rFonts w:cs="Simplified Arabic" w:hint="cs"/>
          <w:sz w:val="28"/>
          <w:szCs w:val="28"/>
          <w:rtl/>
          <w:lang w:bidi="ar-DZ"/>
        </w:rPr>
        <w:t xml:space="preserve"> </w:t>
      </w:r>
      <w:proofErr w:type="spellStart"/>
      <w:r w:rsidRPr="003954E3">
        <w:rPr>
          <w:rFonts w:cs="Simplified Arabic" w:hint="cs"/>
          <w:sz w:val="28"/>
          <w:szCs w:val="28"/>
          <w:rtl/>
          <w:lang w:bidi="ar-DZ"/>
        </w:rPr>
        <w:t>جِئْ</w:t>
      </w:r>
      <w:proofErr w:type="spellEnd"/>
      <w:r w:rsidRPr="003954E3">
        <w:rPr>
          <w:rFonts w:cs="Simplified Arabic" w:hint="cs"/>
          <w:sz w:val="28"/>
          <w:szCs w:val="28"/>
          <w:rtl/>
          <w:lang w:bidi="ar-DZ"/>
        </w:rPr>
        <w:t xml:space="preserve">ـ      ـتُ لألْقَاكَ في السُّكُونِ العَمِيقِ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حَامِلا مِنْ غَرَائِبِ البَرِّ والبَحْـ      ـرِ ومِنْ كُـلِّ مُحْدَثٍ وعَرِيقِ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ذَاكَ صَيْدِي الذي أَعُودُ بهِ لَيْـ      ـلاً وأَمْضِي </w:t>
      </w:r>
      <w:proofErr w:type="gramStart"/>
      <w:r w:rsidRPr="003954E3">
        <w:rPr>
          <w:rFonts w:cs="Simplified Arabic" w:hint="cs"/>
          <w:sz w:val="28"/>
          <w:szCs w:val="28"/>
          <w:rtl/>
          <w:lang w:bidi="ar-DZ"/>
        </w:rPr>
        <w:t>إِلَيْهِ  عِنْدَ</w:t>
      </w:r>
      <w:proofErr w:type="gramEnd"/>
      <w:r w:rsidRPr="003954E3">
        <w:rPr>
          <w:rFonts w:cs="Simplified Arabic" w:hint="cs"/>
          <w:sz w:val="28"/>
          <w:szCs w:val="28"/>
          <w:rtl/>
          <w:lang w:bidi="ar-DZ"/>
        </w:rPr>
        <w:t xml:space="preserve"> الشُّرُوقِ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جِئْتُ أُلْقِي بِهِ عَلى قَدَمَيكَ </w:t>
      </w:r>
      <w:proofErr w:type="spellStart"/>
      <w:r w:rsidRPr="003954E3">
        <w:rPr>
          <w:rFonts w:cs="Simplified Arabic" w:hint="cs"/>
          <w:sz w:val="28"/>
          <w:szCs w:val="28"/>
          <w:rtl/>
          <w:lang w:bidi="ar-DZ"/>
        </w:rPr>
        <w:t>الآ</w:t>
      </w:r>
      <w:proofErr w:type="spellEnd"/>
      <w:r w:rsidRPr="003954E3">
        <w:rPr>
          <w:rFonts w:cs="Simplified Arabic" w:hint="cs"/>
          <w:sz w:val="28"/>
          <w:szCs w:val="28"/>
          <w:rtl/>
          <w:lang w:bidi="ar-DZ"/>
        </w:rPr>
        <w:t xml:space="preserve">        نَ فِـي لَـهْفَةِ الغَرِيبِ المَشُوقِ</w:t>
      </w:r>
      <w:r w:rsidRPr="003954E3">
        <w:rPr>
          <w:rFonts w:cs="Simplified Arabic" w:hint="cs"/>
          <w:sz w:val="28"/>
          <w:szCs w:val="28"/>
          <w:vertAlign w:val="superscript"/>
          <w:rtl/>
          <w:lang w:bidi="ar-DZ"/>
        </w:rPr>
        <w:t>24</w:t>
      </w:r>
      <w:r w:rsidRPr="003954E3">
        <w:rPr>
          <w:rFonts w:cs="Simplified Arabic" w:hint="cs"/>
          <w:sz w:val="28"/>
          <w:szCs w:val="28"/>
          <w:rtl/>
          <w:lang w:bidi="ar-DZ"/>
        </w:rPr>
        <w:t xml:space="preserve">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ج- </w:t>
      </w:r>
      <w:proofErr w:type="spellStart"/>
      <w:r w:rsidRPr="003954E3">
        <w:rPr>
          <w:rFonts w:cs="Simplified Arabic" w:hint="cs"/>
          <w:sz w:val="28"/>
          <w:szCs w:val="28"/>
          <w:rtl/>
        </w:rPr>
        <w:t>ثيمة</w:t>
      </w:r>
      <w:proofErr w:type="spellEnd"/>
      <w:r w:rsidRPr="003954E3">
        <w:rPr>
          <w:rFonts w:cs="Simplified Arabic" w:hint="cs"/>
          <w:sz w:val="28"/>
          <w:szCs w:val="28"/>
          <w:rtl/>
        </w:rPr>
        <w:t xml:space="preserve"> تقديس المرأة: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شغلت المرأة قسطا وافرا من الشعر </w:t>
      </w:r>
      <w:proofErr w:type="spellStart"/>
      <w:r w:rsidRPr="003954E3">
        <w:rPr>
          <w:rFonts w:cs="Simplified Arabic" w:hint="cs"/>
          <w:sz w:val="28"/>
          <w:szCs w:val="28"/>
          <w:rtl/>
        </w:rPr>
        <w:t>الأبولي</w:t>
      </w:r>
      <w:proofErr w:type="spellEnd"/>
      <w:r w:rsidRPr="003954E3">
        <w:rPr>
          <w:rFonts w:cs="Simplified Arabic" w:hint="cs"/>
          <w:sz w:val="28"/>
          <w:szCs w:val="28"/>
          <w:rtl/>
        </w:rPr>
        <w:t xml:space="preserve"> غير أن نظرة شعراء الجماعة إلى المرأة كانت مبنية على فكرة التقديس، ومرجعية هذا قد استوحاها الشعراء من المرجعية الغربية، "إذ تأثروا أكبر الأثر بالمدرسة الرومانسية الغربية في الشعر – وقد احتلت فيه المرأة مكانة مقدسة فأصبحت محور حياة </w:t>
      </w:r>
      <w:r w:rsidRPr="003954E3">
        <w:rPr>
          <w:rFonts w:cs="Simplified Arabic" w:hint="cs"/>
          <w:sz w:val="28"/>
          <w:szCs w:val="28"/>
          <w:rtl/>
        </w:rPr>
        <w:lastRenderedPageBreak/>
        <w:t>الشاعر"</w:t>
      </w:r>
      <w:r w:rsidRPr="003954E3">
        <w:rPr>
          <w:rFonts w:cs="Simplified Arabic" w:hint="cs"/>
          <w:sz w:val="28"/>
          <w:szCs w:val="28"/>
          <w:vertAlign w:val="superscript"/>
          <w:rtl/>
        </w:rPr>
        <w:t>25</w:t>
      </w:r>
      <w:r w:rsidRPr="003954E3">
        <w:rPr>
          <w:rFonts w:cs="Simplified Arabic" w:hint="cs"/>
          <w:sz w:val="28"/>
          <w:szCs w:val="28"/>
          <w:rtl/>
        </w:rPr>
        <w:t xml:space="preserve">، ومن روائع ما نظم في المرأة قصيدة ابراهيم ناجي في محبوبته عنوانها السراب على البحر ، حيث يقول: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لا القَوْمُ رَاحُوا بِأَخْبَارٍ ولا جَاؤُوا       ولا لِـقَلْبِكَ  عَـن لَيْلاكَ أَنْبَاءُ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جَـفَا </w:t>
      </w:r>
      <w:proofErr w:type="gramStart"/>
      <w:r w:rsidRPr="003954E3">
        <w:rPr>
          <w:rFonts w:cs="Simplified Arabic" w:hint="cs"/>
          <w:sz w:val="28"/>
          <w:szCs w:val="28"/>
          <w:rtl/>
        </w:rPr>
        <w:t>الـرَّبِيعُ  لَيَالِينَا</w:t>
      </w:r>
      <w:proofErr w:type="gramEnd"/>
      <w:r w:rsidRPr="003954E3">
        <w:rPr>
          <w:rFonts w:cs="Simplified Arabic" w:hint="cs"/>
          <w:sz w:val="28"/>
          <w:szCs w:val="28"/>
          <w:rtl/>
        </w:rPr>
        <w:t xml:space="preserve"> وغَـادَرَهَا       وأَقْفَرَ الرَّوْضُ لا ظِلٌّ ولا مَاءُ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يَـا شَافِيَ الدَّاءِ قَدْ أَوْدَى بِي الدَّاءُ       أَمَـا لِذَا  الظَّمَأ القَتَّـالِ إِرْوَاءُ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أَأَنْـتِ نَادَيْتِ أمْ  صَوْتٌ يُخَيَّلُ لي       فَـلي إِلَيْكِ بِإذْنِ الوَهْمِ إِصْغَاءُ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لَـبَيْكِ لَوْ عِنْدَ رُوحِي مَا تَطِيرُ بهِ       وكَيفَ يَنْهَضُ بِالمَجْرُوحِ </w:t>
      </w:r>
      <w:proofErr w:type="gramStart"/>
      <w:r w:rsidRPr="003954E3">
        <w:rPr>
          <w:rFonts w:cs="Simplified Arabic" w:hint="cs"/>
          <w:sz w:val="28"/>
          <w:szCs w:val="28"/>
          <w:rtl/>
        </w:rPr>
        <w:t>إِعْيَاءُ</w:t>
      </w:r>
      <w:r w:rsidRPr="003954E3">
        <w:rPr>
          <w:rFonts w:cs="Simplified Arabic" w:hint="cs"/>
          <w:sz w:val="28"/>
          <w:szCs w:val="28"/>
          <w:vertAlign w:val="superscript"/>
          <w:rtl/>
        </w:rPr>
        <w:t>26</w:t>
      </w:r>
      <w:r w:rsidRPr="003954E3">
        <w:rPr>
          <w:rFonts w:cs="Simplified Arabic" w:hint="cs"/>
          <w:sz w:val="28"/>
          <w:szCs w:val="28"/>
          <w:rtl/>
        </w:rPr>
        <w:t xml:space="preserve">  </w:t>
      </w:r>
      <w:proofErr w:type="gramEnd"/>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يقرأ محمود شوكت قصائد الشاعر التي</w:t>
      </w:r>
      <w:r w:rsidRPr="003954E3">
        <w:rPr>
          <w:rFonts w:cs="Simplified Arabic" w:hint="cs"/>
          <w:sz w:val="28"/>
          <w:szCs w:val="28"/>
          <w:rtl/>
        </w:rPr>
        <w:t xml:space="preserve"> يناجي فيها المرأة حيث "إن حرارة العاطفة ميزة ظاهرة في شعر ناجي وهي تغطي في كثير من الأحيان على البساطة في بعض قصائده"</w:t>
      </w:r>
      <w:r w:rsidRPr="003954E3">
        <w:rPr>
          <w:rFonts w:cs="Simplified Arabic" w:hint="cs"/>
          <w:sz w:val="28"/>
          <w:szCs w:val="28"/>
          <w:vertAlign w:val="superscript"/>
          <w:rtl/>
        </w:rPr>
        <w:t>27</w:t>
      </w:r>
      <w:r w:rsidRPr="003954E3">
        <w:rPr>
          <w:rFonts w:cs="Simplified Arabic" w:hint="cs"/>
          <w:sz w:val="28"/>
          <w:szCs w:val="28"/>
          <w:rtl/>
        </w:rPr>
        <w:t xml:space="preserve">، </w:t>
      </w:r>
      <w:r w:rsidRPr="003954E3">
        <w:rPr>
          <w:rFonts w:cs="Simplified Arabic" w:hint="cs"/>
          <w:sz w:val="28"/>
          <w:szCs w:val="28"/>
          <w:rtl/>
          <w:lang w:bidi="ar-DZ"/>
        </w:rPr>
        <w:t xml:space="preserve">أما علي محمود طه فيخلد المرأة في قصيدته الملاح التائه التي مزج فيها بين الحزن والمرأة: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w:t>
      </w:r>
      <w:proofErr w:type="gramStart"/>
      <w:r w:rsidRPr="003954E3">
        <w:rPr>
          <w:rFonts w:cs="Simplified Arabic" w:hint="cs"/>
          <w:sz w:val="28"/>
          <w:szCs w:val="28"/>
          <w:rtl/>
          <w:lang w:bidi="ar-DZ"/>
        </w:rPr>
        <w:t>أَيُّـهَا  الهَاجِـرُ</w:t>
      </w:r>
      <w:proofErr w:type="gramEnd"/>
      <w:r w:rsidRPr="003954E3">
        <w:rPr>
          <w:rFonts w:cs="Simplified Arabic" w:hint="cs"/>
          <w:sz w:val="28"/>
          <w:szCs w:val="28"/>
          <w:rtl/>
          <w:lang w:bidi="ar-DZ"/>
        </w:rPr>
        <w:t xml:space="preserve"> عَزَّ  المُلْتَقَى      وأَذَبْـتَ القَلْـبَ  صَدًّا وامْتِنَاعَا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أَدْرِكِ التَّائِهَ فِـي بَحْرِ الهَوَى      قَـبْلَ أَنْ </w:t>
      </w:r>
      <w:proofErr w:type="gramStart"/>
      <w:r w:rsidRPr="003954E3">
        <w:rPr>
          <w:rFonts w:cs="Simplified Arabic" w:hint="cs"/>
          <w:sz w:val="28"/>
          <w:szCs w:val="28"/>
          <w:rtl/>
          <w:lang w:bidi="ar-DZ"/>
        </w:rPr>
        <w:t>يَـقْتُلَهُ  المَوْجُ</w:t>
      </w:r>
      <w:proofErr w:type="gramEnd"/>
      <w:r w:rsidRPr="003954E3">
        <w:rPr>
          <w:rFonts w:cs="Simplified Arabic" w:hint="cs"/>
          <w:sz w:val="28"/>
          <w:szCs w:val="28"/>
          <w:rtl/>
          <w:lang w:bidi="ar-DZ"/>
        </w:rPr>
        <w:t xml:space="preserve"> صِرَاعَا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وَارْعَ فِي </w:t>
      </w:r>
      <w:proofErr w:type="gramStart"/>
      <w:r w:rsidRPr="003954E3">
        <w:rPr>
          <w:rFonts w:cs="Simplified Arabic" w:hint="cs"/>
          <w:sz w:val="28"/>
          <w:szCs w:val="28"/>
          <w:rtl/>
          <w:lang w:bidi="ar-DZ"/>
        </w:rPr>
        <w:t>الدُّنْيَا  طَرِيدًا</w:t>
      </w:r>
      <w:proofErr w:type="gramEnd"/>
      <w:r w:rsidRPr="003954E3">
        <w:rPr>
          <w:rFonts w:cs="Simplified Arabic" w:hint="cs"/>
          <w:sz w:val="28"/>
          <w:szCs w:val="28"/>
          <w:rtl/>
          <w:lang w:bidi="ar-DZ"/>
        </w:rPr>
        <w:t xml:space="preserve"> شَارِدًا     عَنْهُ ضَاقَتْ رُقْعَةُ الأَرْضِ اتِّسَاعَا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w:t>
      </w:r>
      <w:proofErr w:type="gramStart"/>
      <w:r w:rsidRPr="003954E3">
        <w:rPr>
          <w:rFonts w:cs="Simplified Arabic" w:hint="cs"/>
          <w:sz w:val="28"/>
          <w:szCs w:val="28"/>
          <w:rtl/>
          <w:lang w:bidi="ar-DZ"/>
        </w:rPr>
        <w:t>ضَـلَّ</w:t>
      </w:r>
      <w:proofErr w:type="gramEnd"/>
      <w:r w:rsidRPr="003954E3">
        <w:rPr>
          <w:rFonts w:cs="Simplified Arabic" w:hint="cs"/>
          <w:sz w:val="28"/>
          <w:szCs w:val="28"/>
          <w:rtl/>
          <w:lang w:bidi="ar-DZ"/>
        </w:rPr>
        <w:t xml:space="preserve"> في اللَّيْلِ سَرَاهُ ومَضَى     لا يَـرَى فِـي أُفـقٍ مِنْهُ شُعَاعَا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فَـاجْعَلِ البَحْـرَ أَمَـانًا حَوْلَهُ     وَامْـلأ  السَّهْـلَ سَلامًا  </w:t>
      </w:r>
      <w:proofErr w:type="spellStart"/>
      <w:r w:rsidRPr="003954E3">
        <w:rPr>
          <w:rFonts w:cs="Simplified Arabic" w:hint="cs"/>
          <w:sz w:val="28"/>
          <w:szCs w:val="28"/>
          <w:rtl/>
          <w:lang w:bidi="ar-DZ"/>
        </w:rPr>
        <w:t>واليَفَاعَا</w:t>
      </w:r>
      <w:proofErr w:type="spellEnd"/>
      <w:r w:rsidRPr="003954E3">
        <w:rPr>
          <w:rFonts w:cs="Simplified Arabic" w:hint="cs"/>
          <w:sz w:val="28"/>
          <w:szCs w:val="28"/>
          <w:rtl/>
          <w:lang w:bidi="ar-DZ"/>
        </w:rPr>
        <w:t xml:space="preserve">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وقُـدِ الفُلـكَ </w:t>
      </w:r>
      <w:proofErr w:type="gramStart"/>
      <w:r w:rsidRPr="003954E3">
        <w:rPr>
          <w:rFonts w:cs="Simplified Arabic" w:hint="cs"/>
          <w:sz w:val="28"/>
          <w:szCs w:val="28"/>
          <w:rtl/>
          <w:lang w:bidi="ar-DZ"/>
        </w:rPr>
        <w:t>إلى  بَرِّ</w:t>
      </w:r>
      <w:proofErr w:type="gramEnd"/>
      <w:r w:rsidRPr="003954E3">
        <w:rPr>
          <w:rFonts w:cs="Simplified Arabic" w:hint="cs"/>
          <w:sz w:val="28"/>
          <w:szCs w:val="28"/>
          <w:rtl/>
          <w:lang w:bidi="ar-DZ"/>
        </w:rPr>
        <w:t xml:space="preserve"> الرِّضَا      وَانْـشُرِ الحُبَّ على الفُلْكِ شِرَاعَا</w:t>
      </w:r>
      <w:r w:rsidRPr="003954E3">
        <w:rPr>
          <w:rFonts w:cs="Simplified Arabic" w:hint="cs"/>
          <w:sz w:val="28"/>
          <w:szCs w:val="28"/>
          <w:vertAlign w:val="superscript"/>
          <w:rtl/>
          <w:lang w:bidi="ar-DZ"/>
        </w:rPr>
        <w:t>28</w:t>
      </w:r>
      <w:r w:rsidRPr="003954E3">
        <w:rPr>
          <w:rFonts w:cs="Simplified Arabic" w:hint="cs"/>
          <w:sz w:val="28"/>
          <w:szCs w:val="28"/>
          <w:rtl/>
          <w:lang w:bidi="ar-DZ"/>
        </w:rPr>
        <w:t xml:space="preserve">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في حين إذا ذكرنا الشاعر أبا شادي فإننا نجد شعر المرأة لديه قد استحوذت على أفضية النسيج الشعري لدواوينه، في الوقت الذي اتسع هذا الشعر على حالات متباينة، وتفصيل ما ذكرنا أننا نقرأ في دواوين أبي شادي تخصيص الشاعر لديوان بأسره في المرأة، وفي حالات أخرى تخصيص الشاعر لإهداءٍ في ديوانه للمرأة، أو تخصيص بعض القصائد للمرأة داخل دواوينه الشعرية، كما نشير بأن الحديث عن المرأة مع أبي شادي قد يأتي في صورتها العامة، وأحيانا أخرى يأتي أحمد زكي على ذكر المرأة باسمها، وهو اسم ثابت مما يجعلنا نقول أنها امرأة واحدة، والدليل على ما ذهبنا </w:t>
      </w:r>
      <w:r w:rsidRPr="003954E3">
        <w:rPr>
          <w:rFonts w:cs="Simplified Arabic" w:hint="cs"/>
          <w:sz w:val="28"/>
          <w:szCs w:val="28"/>
          <w:rtl/>
        </w:rPr>
        <w:lastRenderedPageBreak/>
        <w:t>إليه</w:t>
      </w:r>
      <w:r w:rsidRPr="003954E3">
        <w:rPr>
          <w:rFonts w:cs="Simplified Arabic" w:hint="cs"/>
          <w:sz w:val="28"/>
          <w:szCs w:val="28"/>
          <w:rtl/>
          <w:lang w:bidi="ar-DZ"/>
        </w:rPr>
        <w:t xml:space="preserve"> ديوانا أبي شادي الينبوع</w:t>
      </w:r>
      <w:r w:rsidRPr="003954E3">
        <w:rPr>
          <w:rFonts w:cs="Simplified Arabic" w:hint="cs"/>
          <w:sz w:val="28"/>
          <w:szCs w:val="28"/>
          <w:vertAlign w:val="superscript"/>
          <w:rtl/>
          <w:lang w:bidi="ar-DZ"/>
        </w:rPr>
        <w:t>*</w:t>
      </w:r>
      <w:r w:rsidRPr="003954E3">
        <w:rPr>
          <w:rFonts w:cs="Simplified Arabic" w:hint="cs"/>
          <w:sz w:val="28"/>
          <w:szCs w:val="28"/>
          <w:rtl/>
          <w:lang w:bidi="ar-DZ"/>
        </w:rPr>
        <w:t xml:space="preserve">، والشعلة قدم فيهما إهداء للمرأة دون ذكر اسمها، وسنستشهد بإهداء من ثلاث أبيات إلى المحبوبة التي لم يحدد الشاعر اسمها: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اثْنَانِ </w:t>
      </w:r>
      <w:proofErr w:type="gramStart"/>
      <w:r w:rsidRPr="003954E3">
        <w:rPr>
          <w:rFonts w:cs="Simplified Arabic" w:hint="cs"/>
          <w:sz w:val="28"/>
          <w:szCs w:val="28"/>
          <w:rtl/>
        </w:rPr>
        <w:t>هَذَا</w:t>
      </w:r>
      <w:proofErr w:type="gramEnd"/>
      <w:r w:rsidRPr="003954E3">
        <w:rPr>
          <w:rFonts w:cs="Simplified Arabic" w:hint="cs"/>
          <w:sz w:val="28"/>
          <w:szCs w:val="28"/>
          <w:rtl/>
        </w:rPr>
        <w:t xml:space="preserve"> الشِّعْرُ تَحْفِلُ رُوحُهُ       بِهِمَا: حَنَانُكِ أنتِ ثُمَّ حَنَانِي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رَدَدْتُهُ </w:t>
      </w:r>
      <w:proofErr w:type="gramStart"/>
      <w:r w:rsidRPr="003954E3">
        <w:rPr>
          <w:rFonts w:cs="Simplified Arabic" w:hint="cs"/>
          <w:sz w:val="28"/>
          <w:szCs w:val="28"/>
          <w:rtl/>
        </w:rPr>
        <w:t>نَـغَمَ</w:t>
      </w:r>
      <w:proofErr w:type="gramEnd"/>
      <w:r w:rsidRPr="003954E3">
        <w:rPr>
          <w:rFonts w:cs="Simplified Arabic" w:hint="cs"/>
          <w:sz w:val="28"/>
          <w:szCs w:val="28"/>
          <w:rtl/>
        </w:rPr>
        <w:t xml:space="preserve"> الحَـيَاةِ فَإِنْ نَأَتْ      بَـنَوَاكِ عَـادَ نَشِيدُهُ فَرَثَانِي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w:t>
      </w:r>
      <w:proofErr w:type="gramStart"/>
      <w:r w:rsidRPr="003954E3">
        <w:rPr>
          <w:rFonts w:cs="Simplified Arabic" w:hint="cs"/>
          <w:sz w:val="28"/>
          <w:szCs w:val="28"/>
          <w:rtl/>
        </w:rPr>
        <w:t>فَإِذَا</w:t>
      </w:r>
      <w:proofErr w:type="gramEnd"/>
      <w:r w:rsidRPr="003954E3">
        <w:rPr>
          <w:rFonts w:cs="Simplified Arabic" w:hint="cs"/>
          <w:sz w:val="28"/>
          <w:szCs w:val="28"/>
          <w:rtl/>
        </w:rPr>
        <w:t xml:space="preserve"> ابْتَسَمْتِ فَكُلُّ شِعْرِي خَالِدٌ      وَإذَا عَبَسْتِ فَكُلُّ شِعْرِي فَانِ</w:t>
      </w:r>
      <w:r w:rsidRPr="003954E3">
        <w:rPr>
          <w:rFonts w:cs="Simplified Arabic" w:hint="cs"/>
          <w:sz w:val="28"/>
          <w:szCs w:val="28"/>
          <w:vertAlign w:val="superscript"/>
          <w:rtl/>
        </w:rPr>
        <w:t>29</w:t>
      </w:r>
      <w:r w:rsidRPr="003954E3">
        <w:rPr>
          <w:rFonts w:cs="Simplified Arabic" w:hint="cs"/>
          <w:sz w:val="28"/>
          <w:szCs w:val="28"/>
          <w:rtl/>
        </w:rPr>
        <w:t xml:space="preserve">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rPr>
        <w:t xml:space="preserve">في حين عندما نقرأ ديوانه أنداء الفجر فإننا نجد الشاعر قد وجه الإهداء إلى محبوبته مع التصريح باسمها زينب يقول الشاعر: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رُبْعُ </w:t>
      </w:r>
      <w:proofErr w:type="gramStart"/>
      <w:r w:rsidRPr="003954E3">
        <w:rPr>
          <w:rFonts w:cs="Simplified Arabic" w:hint="cs"/>
          <w:sz w:val="28"/>
          <w:szCs w:val="28"/>
          <w:rtl/>
        </w:rPr>
        <w:t>قَرْنٍ</w:t>
      </w:r>
      <w:proofErr w:type="gramEnd"/>
      <w:r w:rsidRPr="003954E3">
        <w:rPr>
          <w:rFonts w:cs="Simplified Arabic" w:hint="cs"/>
          <w:sz w:val="28"/>
          <w:szCs w:val="28"/>
          <w:rtl/>
        </w:rPr>
        <w:t xml:space="preserve"> مَضَى وهَيْهَاتَ تَمْضِي      شُعْلَةُ الحُبِّ عن وُثُوبٍ وَوَمْضِ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لَـمْ أَزَلْ ذَلِكَ الفَـتَى </w:t>
      </w:r>
      <w:proofErr w:type="gramStart"/>
      <w:r w:rsidRPr="003954E3">
        <w:rPr>
          <w:rFonts w:cs="Simplified Arabic" w:hint="cs"/>
          <w:sz w:val="28"/>
          <w:szCs w:val="28"/>
          <w:rtl/>
        </w:rPr>
        <w:t>في  جُنُونِي</w:t>
      </w:r>
      <w:proofErr w:type="gramEnd"/>
      <w:r w:rsidRPr="003954E3">
        <w:rPr>
          <w:rFonts w:cs="Simplified Arabic" w:hint="cs"/>
          <w:sz w:val="28"/>
          <w:szCs w:val="28"/>
          <w:rtl/>
        </w:rPr>
        <w:t xml:space="preserve">      وفُـؤَادِي بِـنَبْضِـهِ أَيّ نَـبْضِ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ذِكْرَيَاتُ الهَوَى وأَشْبَاحُهُ النَّشْــ       </w:t>
      </w:r>
      <w:proofErr w:type="spellStart"/>
      <w:r w:rsidRPr="003954E3">
        <w:rPr>
          <w:rFonts w:cs="Simplified Arabic" w:hint="cs"/>
          <w:sz w:val="28"/>
          <w:szCs w:val="28"/>
          <w:rtl/>
        </w:rPr>
        <w:t>وَى</w:t>
      </w:r>
      <w:proofErr w:type="spellEnd"/>
      <w:r w:rsidRPr="003954E3">
        <w:rPr>
          <w:rFonts w:cs="Simplified Arabic" w:hint="cs"/>
          <w:sz w:val="28"/>
          <w:szCs w:val="28"/>
          <w:rtl/>
        </w:rPr>
        <w:t xml:space="preserve"> أَمَامِي فِي كُلِّ صَحْوٍ وغَمْضِ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فَـإذَا بِـي </w:t>
      </w:r>
      <w:proofErr w:type="gramStart"/>
      <w:r w:rsidRPr="003954E3">
        <w:rPr>
          <w:rFonts w:cs="Simplified Arabic" w:hint="cs"/>
          <w:sz w:val="28"/>
          <w:szCs w:val="28"/>
          <w:rtl/>
        </w:rPr>
        <w:t>أَعُـودُ  طِفْلا</w:t>
      </w:r>
      <w:proofErr w:type="gramEnd"/>
      <w:r w:rsidRPr="003954E3">
        <w:rPr>
          <w:rFonts w:cs="Simplified Arabic" w:hint="cs"/>
          <w:sz w:val="28"/>
          <w:szCs w:val="28"/>
          <w:rtl/>
        </w:rPr>
        <w:t xml:space="preserve"> صَغِيرًا      بَـاكِيًا لاهِـيًا بِـأُنْسِي  ورَكْضِي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كَـمْ شَـقَـيْنَا تَـفَرُّقًـا </w:t>
      </w:r>
      <w:proofErr w:type="gramStart"/>
      <w:r w:rsidRPr="003954E3">
        <w:rPr>
          <w:rFonts w:cs="Simplified Arabic" w:hint="cs"/>
          <w:sz w:val="28"/>
          <w:szCs w:val="28"/>
          <w:rtl/>
        </w:rPr>
        <w:t>وحَـيَاءً</w:t>
      </w:r>
      <w:proofErr w:type="gramEnd"/>
      <w:r w:rsidRPr="003954E3">
        <w:rPr>
          <w:rFonts w:cs="Simplified Arabic" w:hint="cs"/>
          <w:sz w:val="28"/>
          <w:szCs w:val="28"/>
          <w:rtl/>
        </w:rPr>
        <w:t xml:space="preserve">      وخَـضَعْـنَا لِـحُكْمِ دَهْـرٍ مُمضِ</w:t>
      </w:r>
      <w:r w:rsidRPr="003954E3">
        <w:rPr>
          <w:rFonts w:cs="Simplified Arabic" w:hint="cs"/>
          <w:sz w:val="28"/>
          <w:szCs w:val="28"/>
          <w:vertAlign w:val="superscript"/>
          <w:rtl/>
        </w:rPr>
        <w:t>30</w:t>
      </w:r>
      <w:r w:rsidRPr="003954E3">
        <w:rPr>
          <w:rFonts w:cs="Simplified Arabic" w:hint="cs"/>
          <w:sz w:val="28"/>
          <w:szCs w:val="28"/>
          <w:rtl/>
        </w:rPr>
        <w:t xml:space="preserve">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rPr>
        <w:t>أما قصائد الديوان فمنها ما ذكر فيه اسم المحبوبة وأخرى لم يحدد، ففي قلب ديوان</w:t>
      </w:r>
      <w:r w:rsidRPr="003954E3">
        <w:rPr>
          <w:rFonts w:cs="Simplified Arabic" w:hint="cs"/>
          <w:sz w:val="28"/>
          <w:szCs w:val="28"/>
          <w:rtl/>
          <w:lang w:bidi="ar-DZ"/>
        </w:rPr>
        <w:t xml:space="preserve"> فوق العباب </w:t>
      </w:r>
      <w:r w:rsidRPr="003954E3">
        <w:rPr>
          <w:rFonts w:cs="Simplified Arabic" w:hint="cs"/>
          <w:sz w:val="28"/>
          <w:szCs w:val="28"/>
          <w:rtl/>
        </w:rPr>
        <w:t>قصيدة لمحبوبته دائما وأبدا زينب ، حتى عنوان القصيدة كان على اسمها،</w:t>
      </w:r>
      <w:r w:rsidRPr="003954E3">
        <w:rPr>
          <w:rFonts w:cs="Simplified Arabic" w:hint="cs"/>
          <w:sz w:val="28"/>
          <w:szCs w:val="28"/>
          <w:rtl/>
          <w:lang w:bidi="ar-DZ"/>
        </w:rPr>
        <w:t xml:space="preserve"> و مما نستشهد به في هذا المقام قول الشاعر: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w:t>
      </w:r>
      <w:proofErr w:type="gramStart"/>
      <w:r w:rsidRPr="003954E3">
        <w:rPr>
          <w:rFonts w:cs="Simplified Arabic" w:hint="cs"/>
          <w:sz w:val="28"/>
          <w:szCs w:val="28"/>
          <w:rtl/>
          <w:lang w:bidi="ar-DZ"/>
        </w:rPr>
        <w:t>ودَّعْتِني  تَوْدِيعَ</w:t>
      </w:r>
      <w:proofErr w:type="gramEnd"/>
      <w:r w:rsidRPr="003954E3">
        <w:rPr>
          <w:rFonts w:cs="Simplified Arabic" w:hint="cs"/>
          <w:sz w:val="28"/>
          <w:szCs w:val="28"/>
          <w:rtl/>
          <w:lang w:bidi="ar-DZ"/>
        </w:rPr>
        <w:t xml:space="preserve"> حُلْمٍ خَاطِفٍ      ورَحَلْتِ  لِلْبَلَدِ الجَمِيلِ رَوَاءَ</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مَنْ </w:t>
      </w:r>
      <w:proofErr w:type="gramStart"/>
      <w:r w:rsidRPr="003954E3">
        <w:rPr>
          <w:rFonts w:cs="Simplified Arabic" w:hint="cs"/>
          <w:sz w:val="28"/>
          <w:szCs w:val="28"/>
          <w:rtl/>
          <w:lang w:bidi="ar-DZ"/>
        </w:rPr>
        <w:t>حَدَّثَ  القَلْبَ</w:t>
      </w:r>
      <w:proofErr w:type="gramEnd"/>
      <w:r w:rsidRPr="003954E3">
        <w:rPr>
          <w:rFonts w:cs="Simplified Arabic" w:hint="cs"/>
          <w:sz w:val="28"/>
          <w:szCs w:val="28"/>
          <w:rtl/>
          <w:lang w:bidi="ar-DZ"/>
        </w:rPr>
        <w:t xml:space="preserve"> الغَيُورَ فَإنَّهُ     ضَرَبَ الضُّلُوعَ تَطَلُّعًا وَإِبَاءَ</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يَا غُرْبَتِي وأنا المُقِيمُ  بِمَوْئِلٍ      كَـالسِّجْنِ أُلْفَتُهُ  تَزِيدُ جَفَاءَ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ودَّعْتِني فِي غَيْرِ تَوْدِيعٍ </w:t>
      </w:r>
      <w:proofErr w:type="gramStart"/>
      <w:r w:rsidRPr="003954E3">
        <w:rPr>
          <w:rFonts w:cs="Simplified Arabic" w:hint="cs"/>
          <w:sz w:val="28"/>
          <w:szCs w:val="28"/>
          <w:rtl/>
          <w:lang w:bidi="ar-DZ"/>
        </w:rPr>
        <w:t>سِوَى</w:t>
      </w:r>
      <w:proofErr w:type="gramEnd"/>
      <w:r w:rsidRPr="003954E3">
        <w:rPr>
          <w:rFonts w:cs="Simplified Arabic" w:hint="cs"/>
          <w:sz w:val="28"/>
          <w:szCs w:val="28"/>
          <w:rtl/>
          <w:lang w:bidi="ar-DZ"/>
        </w:rPr>
        <w:t xml:space="preserve">     وَهْـمٍ يُرَدِّدُهُ الصَّدِيقُ عَزَاءَ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فَلَعَلَّ صَوْتَكِ  كَانَ مِلْءَ أشِعَّةٍ     لَطَفَتْ فَرَدَّدَهَا الصَّبَاحُ ضِيَاءَ</w:t>
      </w:r>
      <w:r w:rsidRPr="003954E3">
        <w:rPr>
          <w:rFonts w:cs="Simplified Arabic" w:hint="cs"/>
          <w:sz w:val="28"/>
          <w:szCs w:val="28"/>
          <w:vertAlign w:val="superscript"/>
          <w:rtl/>
          <w:lang w:bidi="ar-DZ"/>
        </w:rPr>
        <w:t>31</w:t>
      </w:r>
      <w:r w:rsidRPr="003954E3">
        <w:rPr>
          <w:rFonts w:cs="Simplified Arabic" w:hint="cs"/>
          <w:sz w:val="28"/>
          <w:szCs w:val="28"/>
          <w:rtl/>
          <w:lang w:bidi="ar-DZ"/>
        </w:rPr>
        <w:t xml:space="preserve">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lastRenderedPageBreak/>
        <w:t>يعلق محمود شوكت على قصائد أبي شادي و هي في زينب مع الإشارة أنها ليست قصيدة بل قصائد، حيث يقول: "ويخاطب زينب محبوبته في ديوانه المعنون باسمها فتكون فيه روحه وريحانه وشمسه وبهجته وملاكه وطهره ومصلاته وتعبده"</w:t>
      </w:r>
      <w:r w:rsidRPr="003954E3">
        <w:rPr>
          <w:rFonts w:cs="Simplified Arabic" w:hint="cs"/>
          <w:sz w:val="28"/>
          <w:szCs w:val="28"/>
          <w:vertAlign w:val="superscript"/>
          <w:rtl/>
        </w:rPr>
        <w:t>32</w:t>
      </w:r>
      <w:r w:rsidRPr="003954E3">
        <w:rPr>
          <w:rFonts w:cs="Simplified Arabic" w:hint="cs"/>
          <w:sz w:val="28"/>
          <w:szCs w:val="28"/>
          <w:rtl/>
        </w:rPr>
        <w:t xml:space="preserve">.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د- </w:t>
      </w:r>
      <w:proofErr w:type="spellStart"/>
      <w:r w:rsidRPr="003954E3">
        <w:rPr>
          <w:rFonts w:cs="Simplified Arabic" w:hint="cs"/>
          <w:sz w:val="28"/>
          <w:szCs w:val="28"/>
          <w:rtl/>
        </w:rPr>
        <w:t>ثيمة</w:t>
      </w:r>
      <w:proofErr w:type="spellEnd"/>
      <w:r w:rsidRPr="003954E3">
        <w:rPr>
          <w:rFonts w:cs="Simplified Arabic" w:hint="cs"/>
          <w:sz w:val="28"/>
          <w:szCs w:val="28"/>
          <w:rtl/>
        </w:rPr>
        <w:t xml:space="preserve"> شعر الطّبيعة: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لجأ الشعراء أبولو إلى توظيف الطبيعة في خطاباتهم الشعرية، فهاموا "بالطبيعة مصريةٍ وغير مصرية بأقسامها المختلفة، أرضية وعلوية وحية، وامتزجوا بأقسامها المتعددة من زهور وروض وشجر وبحر ونهر وبحيرات وترع، إضافة إلى ما يلازم هذه المظاهر الطبيعية من صخر ورمل وأشرعة وزوارق وغير ذلك وشخصوا بأبصارهم إلى السماء فسبحوا مع الكون الفسيح وما فيه من نجوم وكواكب وأجرام مختلفة متناثرة هنا وهناك متفاعلين مع تلك الظواهر الكونية المترتبة على تلك الاختلافات الناتجة عن تعاقب فصول السنة المختلفة من ربيع وصيف وخريف وشتاء، وقد بلغت عناية هؤلاء الشعراء بمظاهر الطبيعة إلى حد أن جعلوا عناصرها عناوين لدواوينهم وقصائدهم"</w:t>
      </w:r>
      <w:r w:rsidRPr="003954E3">
        <w:rPr>
          <w:rFonts w:cs="Simplified Arabic" w:hint="cs"/>
          <w:sz w:val="28"/>
          <w:szCs w:val="28"/>
          <w:vertAlign w:val="superscript"/>
          <w:rtl/>
        </w:rPr>
        <w:t>33</w:t>
      </w:r>
      <w:r w:rsidRPr="003954E3">
        <w:rPr>
          <w:rFonts w:cs="Simplified Arabic" w:hint="cs"/>
          <w:sz w:val="28"/>
          <w:szCs w:val="28"/>
          <w:rtl/>
        </w:rPr>
        <w:t xml:space="preserve">، ومن روائع ما نظم في الصيف قول الشاعر: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عُودِي أَغَانِي الصَّيْفِ وَاسْتَبْقِي الهَوَى     فِـي </w:t>
      </w:r>
      <w:proofErr w:type="gramStart"/>
      <w:r w:rsidRPr="003954E3">
        <w:rPr>
          <w:rFonts w:cs="Simplified Arabic" w:hint="cs"/>
          <w:sz w:val="28"/>
          <w:szCs w:val="28"/>
          <w:rtl/>
        </w:rPr>
        <w:t>بَثِّ  آمَالٍ</w:t>
      </w:r>
      <w:proofErr w:type="gramEnd"/>
      <w:r w:rsidRPr="003954E3">
        <w:rPr>
          <w:rFonts w:cs="Simplified Arabic" w:hint="cs"/>
          <w:sz w:val="28"/>
          <w:szCs w:val="28"/>
          <w:rtl/>
        </w:rPr>
        <w:t xml:space="preserve">  وبَعْثِ أَدِيبِ</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مَـضَت  الشُّهُورُ عَـلَيْهِ يَرْقُبُ عَوْدّةً     لِـحَنَانِ  </w:t>
      </w:r>
      <w:proofErr w:type="spellStart"/>
      <w:r w:rsidRPr="003954E3">
        <w:rPr>
          <w:rFonts w:cs="Simplified Arabic" w:hint="cs"/>
          <w:sz w:val="28"/>
          <w:szCs w:val="28"/>
          <w:rtl/>
        </w:rPr>
        <w:t>أَفْرُودِيتَ</w:t>
      </w:r>
      <w:proofErr w:type="spellEnd"/>
      <w:r w:rsidRPr="003954E3">
        <w:rPr>
          <w:rFonts w:cs="Simplified Arabic" w:hint="cs"/>
          <w:sz w:val="28"/>
          <w:szCs w:val="28"/>
          <w:rtl/>
        </w:rPr>
        <w:t xml:space="preserve"> بَعْدَ مَغِيبِ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والنَّاسُ تَـشْكُو الصَّيْفَ وهو لِمُهْجَتِي     عِـيدٌ مِنَ الأَعْيَادِ </w:t>
      </w:r>
      <w:proofErr w:type="gramStart"/>
      <w:r w:rsidRPr="003954E3">
        <w:rPr>
          <w:rFonts w:cs="Simplified Arabic" w:hint="cs"/>
          <w:sz w:val="28"/>
          <w:szCs w:val="28"/>
          <w:rtl/>
        </w:rPr>
        <w:t>غَير</w:t>
      </w:r>
      <w:proofErr w:type="gramEnd"/>
      <w:r w:rsidRPr="003954E3">
        <w:rPr>
          <w:rFonts w:cs="Simplified Arabic" w:hint="cs"/>
          <w:sz w:val="28"/>
          <w:szCs w:val="28"/>
          <w:rtl/>
        </w:rPr>
        <w:t xml:space="preserve"> مُرِيبِ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فَـإذَا الطَّبِيعَـةُ فِيـهِ بَـينَ سَـذَاجَةٍ     </w:t>
      </w:r>
      <w:proofErr w:type="gramStart"/>
      <w:r w:rsidRPr="003954E3">
        <w:rPr>
          <w:rFonts w:cs="Simplified Arabic" w:hint="cs"/>
          <w:sz w:val="28"/>
          <w:szCs w:val="28"/>
          <w:rtl/>
        </w:rPr>
        <w:t>مَـعْسُولَـةٍ  وسَعَـادَةٍ</w:t>
      </w:r>
      <w:proofErr w:type="gramEnd"/>
      <w:r w:rsidRPr="003954E3">
        <w:rPr>
          <w:rFonts w:cs="Simplified Arabic" w:hint="cs"/>
          <w:sz w:val="28"/>
          <w:szCs w:val="28"/>
          <w:rtl/>
        </w:rPr>
        <w:t xml:space="preserve"> لِكَئِيبِ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          لَـبِسَـت أفـانيـنَ الـدثار وإنـما      شَفَّتْ ولم تَبْخَلْ مع  التحجيب</w:t>
      </w:r>
      <w:r w:rsidRPr="003954E3">
        <w:rPr>
          <w:rFonts w:cs="Simplified Arabic" w:hint="cs"/>
          <w:sz w:val="28"/>
          <w:szCs w:val="28"/>
          <w:vertAlign w:val="superscript"/>
          <w:rtl/>
        </w:rPr>
        <w:t>34</w:t>
      </w:r>
      <w:r w:rsidRPr="003954E3">
        <w:rPr>
          <w:rFonts w:cs="Simplified Arabic" w:hint="cs"/>
          <w:sz w:val="28"/>
          <w:szCs w:val="28"/>
          <w:rtl/>
        </w:rPr>
        <w:t xml:space="preserve"> </w:t>
      </w:r>
    </w:p>
    <w:p w:rsidR="003954E3" w:rsidRPr="003954E3" w:rsidRDefault="003954E3" w:rsidP="003954E3">
      <w:pPr>
        <w:bidi/>
        <w:spacing w:line="240" w:lineRule="auto"/>
        <w:jc w:val="both"/>
        <w:rPr>
          <w:rFonts w:cs="Simplified Arabic"/>
          <w:sz w:val="28"/>
          <w:szCs w:val="28"/>
          <w:rtl/>
        </w:rPr>
      </w:pPr>
      <w:r w:rsidRPr="003954E3">
        <w:rPr>
          <w:rFonts w:cs="Simplified Arabic" w:hint="cs"/>
          <w:sz w:val="28"/>
          <w:szCs w:val="28"/>
          <w:rtl/>
        </w:rPr>
        <w:t xml:space="preserve">يرجع الاهتمام بالطبيعة عند </w:t>
      </w:r>
      <w:proofErr w:type="spellStart"/>
      <w:r w:rsidRPr="003954E3">
        <w:rPr>
          <w:rFonts w:cs="Simplified Arabic" w:hint="cs"/>
          <w:sz w:val="28"/>
          <w:szCs w:val="28"/>
          <w:rtl/>
        </w:rPr>
        <w:t>الأبوليين</w:t>
      </w:r>
      <w:proofErr w:type="spellEnd"/>
      <w:r w:rsidRPr="003954E3">
        <w:rPr>
          <w:rFonts w:cs="Simplified Arabic" w:hint="cs"/>
          <w:sz w:val="28"/>
          <w:szCs w:val="28"/>
          <w:rtl/>
        </w:rPr>
        <w:t xml:space="preserve"> لكونها "في كثير من الأحيان متنفسا لأحزان النفس، </w:t>
      </w:r>
      <w:proofErr w:type="spellStart"/>
      <w:r w:rsidRPr="003954E3">
        <w:rPr>
          <w:rFonts w:cs="Simplified Arabic" w:hint="cs"/>
          <w:sz w:val="28"/>
          <w:szCs w:val="28"/>
          <w:rtl/>
        </w:rPr>
        <w:t>أوتعويضا</w:t>
      </w:r>
      <w:proofErr w:type="spellEnd"/>
      <w:r w:rsidRPr="003954E3">
        <w:rPr>
          <w:rFonts w:cs="Simplified Arabic" w:hint="cs"/>
          <w:sz w:val="28"/>
          <w:szCs w:val="28"/>
          <w:rtl/>
        </w:rPr>
        <w:t xml:space="preserve"> عن فشل في التكيف مع واقع الحياة وصراعات المجتمع ودنيا الناس"</w:t>
      </w:r>
      <w:r w:rsidRPr="003954E3">
        <w:rPr>
          <w:rFonts w:cs="Simplified Arabic" w:hint="cs"/>
          <w:sz w:val="28"/>
          <w:szCs w:val="28"/>
          <w:vertAlign w:val="superscript"/>
          <w:rtl/>
        </w:rPr>
        <w:t>35</w:t>
      </w:r>
      <w:r w:rsidRPr="003954E3">
        <w:rPr>
          <w:rFonts w:cs="Simplified Arabic" w:hint="cs"/>
          <w:sz w:val="28"/>
          <w:szCs w:val="28"/>
          <w:rtl/>
        </w:rPr>
        <w:t xml:space="preserve">، وكذا تحريض أبي شادي الشعراء على الاشتغال "على عنصر الطبيعة، والدعوة إلى الاهتمام به في الشعر وتخصيص المؤلفات الخاصة به..، ولقد صاغ </w:t>
      </w:r>
      <w:proofErr w:type="spellStart"/>
      <w:r w:rsidRPr="003954E3">
        <w:rPr>
          <w:rFonts w:cs="Simplified Arabic" w:hint="cs"/>
          <w:sz w:val="28"/>
          <w:szCs w:val="28"/>
          <w:rtl/>
        </w:rPr>
        <w:t>الأبوليون</w:t>
      </w:r>
      <w:proofErr w:type="spellEnd"/>
      <w:r w:rsidRPr="003954E3">
        <w:rPr>
          <w:rFonts w:cs="Simplified Arabic" w:hint="cs"/>
          <w:sz w:val="28"/>
          <w:szCs w:val="28"/>
          <w:rtl/>
        </w:rPr>
        <w:t xml:space="preserve"> قصائد رائعة عن الطبيعة استجابة لموقف زعيمهم أبو شادي"</w:t>
      </w:r>
      <w:r w:rsidRPr="003954E3">
        <w:rPr>
          <w:rFonts w:cs="Simplified Arabic" w:hint="cs"/>
          <w:sz w:val="28"/>
          <w:szCs w:val="28"/>
          <w:vertAlign w:val="superscript"/>
          <w:rtl/>
        </w:rPr>
        <w:t>36</w:t>
      </w:r>
      <w:r w:rsidRPr="003954E3">
        <w:rPr>
          <w:rFonts w:cs="Simplified Arabic" w:hint="cs"/>
          <w:sz w:val="28"/>
          <w:szCs w:val="28"/>
          <w:rtl/>
        </w:rPr>
        <w:t xml:space="preserve">، تغنى الشعراء بالطبيعة فهكذا كانوا معها وهكذا كانت نتاجاتهم حيث نجد وسم الطبيعة حتى من خلال "قراءة عناوين بعض دواوين أصحاب هذا التيار تجد مثل هذا الهروب الوهمي إلى </w:t>
      </w:r>
      <w:proofErr w:type="spellStart"/>
      <w:r w:rsidRPr="003954E3">
        <w:rPr>
          <w:rFonts w:cs="Simplified Arabic" w:hint="cs"/>
          <w:sz w:val="28"/>
          <w:szCs w:val="28"/>
          <w:rtl/>
        </w:rPr>
        <w:t>ماوراء</w:t>
      </w:r>
      <w:proofErr w:type="spellEnd"/>
      <w:r w:rsidRPr="003954E3">
        <w:rPr>
          <w:rFonts w:cs="Simplified Arabic" w:hint="cs"/>
          <w:sz w:val="28"/>
          <w:szCs w:val="28"/>
          <w:rtl/>
        </w:rPr>
        <w:t xml:space="preserve"> الغمام، عند ناجي.. والشفق الباكي لأحمد زكي أبو شادي"</w:t>
      </w:r>
      <w:r w:rsidRPr="003954E3">
        <w:rPr>
          <w:rFonts w:cs="Simplified Arabic" w:hint="cs"/>
          <w:sz w:val="28"/>
          <w:szCs w:val="28"/>
          <w:vertAlign w:val="superscript"/>
          <w:rtl/>
        </w:rPr>
        <w:t>37</w:t>
      </w:r>
      <w:proofErr w:type="gramStart"/>
      <w:r w:rsidRPr="003954E3">
        <w:rPr>
          <w:rFonts w:cs="Simplified Arabic" w:hint="cs"/>
          <w:sz w:val="28"/>
          <w:szCs w:val="28"/>
          <w:rtl/>
        </w:rPr>
        <w:t xml:space="preserve">، وكذا  </w:t>
      </w:r>
      <w:proofErr w:type="gramEnd"/>
      <w:r w:rsidRPr="003954E3">
        <w:rPr>
          <w:rFonts w:cs="Simplified Arabic" w:hint="cs"/>
          <w:sz w:val="28"/>
          <w:szCs w:val="28"/>
          <w:rtl/>
        </w:rPr>
        <w:t xml:space="preserve">من السماء، أشعة </w:t>
      </w:r>
      <w:r w:rsidRPr="003954E3">
        <w:rPr>
          <w:rFonts w:cs="Simplified Arabic" w:hint="cs"/>
          <w:sz w:val="28"/>
          <w:szCs w:val="28"/>
          <w:rtl/>
        </w:rPr>
        <w:lastRenderedPageBreak/>
        <w:t xml:space="preserve">وظلال.. . </w:t>
      </w:r>
      <w:r w:rsidRPr="003954E3">
        <w:rPr>
          <w:rFonts w:cs="Simplified Arabic" w:hint="cs"/>
          <w:sz w:val="28"/>
          <w:szCs w:val="28"/>
          <w:rtl/>
          <w:lang w:bidi="ar-DZ"/>
        </w:rPr>
        <w:t xml:space="preserve">ومما يمكننا إضافته في </w:t>
      </w:r>
      <w:proofErr w:type="spellStart"/>
      <w:r w:rsidRPr="003954E3">
        <w:rPr>
          <w:rFonts w:cs="Simplified Arabic" w:hint="cs"/>
          <w:sz w:val="28"/>
          <w:szCs w:val="28"/>
          <w:rtl/>
          <w:lang w:bidi="ar-DZ"/>
        </w:rPr>
        <w:t>ثيمة</w:t>
      </w:r>
      <w:proofErr w:type="spellEnd"/>
      <w:r w:rsidRPr="003954E3">
        <w:rPr>
          <w:rFonts w:cs="Simplified Arabic" w:hint="cs"/>
          <w:sz w:val="28"/>
          <w:szCs w:val="28"/>
          <w:rtl/>
          <w:lang w:bidi="ar-DZ"/>
        </w:rPr>
        <w:t xml:space="preserve"> الطبيعة عند شعراء أبولو هو المزج بين الطبيعة وذكر المرأة في الوقت الذي يمتزج فيه ذكر المرأة بالحزن، وفي قصيدة الشاعر علي محمود طه يمزج بين الطبيعة وذكر المرأة، يقول الشاعر وقد بدأ مقطعه الأول بوصف البحر:</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قـِفْ مِنَ اللَّيْـلِ مُصْغِيا والعُبَابِ      وتَأَمَّلْ في المُزْبِدَاتِ الغِضَابِ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صَاعِدَاتٍ تَلُوك في شِدْقِهَا الصَّخْرَ      </w:t>
      </w:r>
      <w:proofErr w:type="gramStart"/>
      <w:r w:rsidRPr="003954E3">
        <w:rPr>
          <w:rFonts w:cs="Simplified Arabic" w:hint="cs"/>
          <w:sz w:val="28"/>
          <w:szCs w:val="28"/>
          <w:rtl/>
          <w:lang w:bidi="ar-DZ"/>
        </w:rPr>
        <w:t>وَتَـرْمِي  بِهِ</w:t>
      </w:r>
      <w:proofErr w:type="gramEnd"/>
      <w:r w:rsidRPr="003954E3">
        <w:rPr>
          <w:rFonts w:cs="Simplified Arabic" w:hint="cs"/>
          <w:sz w:val="28"/>
          <w:szCs w:val="28"/>
          <w:rtl/>
          <w:lang w:bidi="ar-DZ"/>
        </w:rPr>
        <w:t xml:space="preserve"> صُدُورَ الشِّعَابِ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هَابِطَاتٍ تَئِنُّ فِي قَبْضَةِ الرِّيحِ وَتُرْ      غِي عَـلَى الصُّخُورِ الصِّلابِِ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ذَلِـكَ البَحْـرُ هَـلْ تُـشَاهِدُ فِيهِ      غَيرَ لَيْلٍ  مِن  وحْشَةٍ  وَاكْتِئَابِ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ظُـلُمَاتٌ مِـن فَـوْقِهَـا ظُلُمَاتٌ       تَـتَـرَامَـى بِالمَائِجِ الصَّخَّابِ</w:t>
      </w:r>
      <w:r w:rsidRPr="003954E3">
        <w:rPr>
          <w:rFonts w:cs="Simplified Arabic" w:hint="cs"/>
          <w:sz w:val="28"/>
          <w:szCs w:val="28"/>
          <w:vertAlign w:val="superscript"/>
          <w:rtl/>
          <w:lang w:bidi="ar-DZ"/>
        </w:rPr>
        <w:t>38</w:t>
      </w:r>
      <w:r w:rsidRPr="003954E3">
        <w:rPr>
          <w:rFonts w:cs="Simplified Arabic" w:hint="cs"/>
          <w:sz w:val="28"/>
          <w:szCs w:val="28"/>
          <w:rtl/>
          <w:lang w:bidi="ar-DZ"/>
        </w:rPr>
        <w:t xml:space="preserve">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ومع آخر القصيدة ينتقل الشاعر مباشرة إلى الربط بين الطبيعة وذكر المرأة، وقد نوه الشاعر في ذلك ببعده عن محبوبته وعن ديارها، فقال: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لِـي وَرَاءَ </w:t>
      </w:r>
      <w:proofErr w:type="gramStart"/>
      <w:r w:rsidRPr="003954E3">
        <w:rPr>
          <w:rFonts w:cs="Simplified Arabic" w:hint="cs"/>
          <w:sz w:val="28"/>
          <w:szCs w:val="28"/>
          <w:rtl/>
          <w:lang w:bidi="ar-DZ"/>
        </w:rPr>
        <w:t>الأَمْـوَاجِ  يَا</w:t>
      </w:r>
      <w:proofErr w:type="gramEnd"/>
      <w:r w:rsidRPr="003954E3">
        <w:rPr>
          <w:rFonts w:cs="Simplified Arabic" w:hint="cs"/>
          <w:sz w:val="28"/>
          <w:szCs w:val="28"/>
          <w:rtl/>
          <w:lang w:bidi="ar-DZ"/>
        </w:rPr>
        <w:t xml:space="preserve"> بَحْرُ قَلْبٌ       نَـازِحُ الـدَّارِ مَا لَهُ مِنْ مَآبِ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نَـزَعَتْـهُ مِـنِّي </w:t>
      </w:r>
      <w:proofErr w:type="gramStart"/>
      <w:r w:rsidRPr="003954E3">
        <w:rPr>
          <w:rFonts w:cs="Simplified Arabic" w:hint="cs"/>
          <w:sz w:val="28"/>
          <w:szCs w:val="28"/>
          <w:rtl/>
          <w:lang w:bidi="ar-DZ"/>
        </w:rPr>
        <w:t>الـلَّيَالِي  فَأَمْسَى</w:t>
      </w:r>
      <w:proofErr w:type="gramEnd"/>
      <w:r w:rsidRPr="003954E3">
        <w:rPr>
          <w:rFonts w:cs="Simplified Arabic" w:hint="cs"/>
          <w:sz w:val="28"/>
          <w:szCs w:val="28"/>
          <w:rtl/>
          <w:lang w:bidi="ar-DZ"/>
        </w:rPr>
        <w:t xml:space="preserve">       وهوَ مُلْقَى فِي وِحْشَةٍ واغْتِرَابِ</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w:t>
      </w:r>
      <w:proofErr w:type="gramStart"/>
      <w:r w:rsidRPr="003954E3">
        <w:rPr>
          <w:rFonts w:cs="Simplified Arabic" w:hint="cs"/>
          <w:sz w:val="28"/>
          <w:szCs w:val="28"/>
          <w:rtl/>
          <w:lang w:bidi="ar-DZ"/>
        </w:rPr>
        <w:t>ذِكْـرَيَاتٌ</w:t>
      </w:r>
      <w:proofErr w:type="gramEnd"/>
      <w:r w:rsidRPr="003954E3">
        <w:rPr>
          <w:rFonts w:cs="Simplified Arabic" w:hint="cs"/>
          <w:sz w:val="28"/>
          <w:szCs w:val="28"/>
          <w:rtl/>
          <w:lang w:bidi="ar-DZ"/>
        </w:rPr>
        <w:t xml:space="preserve"> تُـدْنِي الـقَـصِيَّ ولَكِن      أَيْـنَ مِـنِّي مَـنَازِلُ الأَحْبَابِ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أَنَا وَحْـدِي هَـيمَانٌ فِي لُجِّكِ </w:t>
      </w:r>
      <w:proofErr w:type="spellStart"/>
      <w:r w:rsidRPr="003954E3">
        <w:rPr>
          <w:rFonts w:cs="Simplified Arabic" w:hint="cs"/>
          <w:sz w:val="28"/>
          <w:szCs w:val="28"/>
          <w:rtl/>
          <w:lang w:bidi="ar-DZ"/>
        </w:rPr>
        <w:t>الطَّا</w:t>
      </w:r>
      <w:proofErr w:type="spellEnd"/>
      <w:r w:rsidRPr="003954E3">
        <w:rPr>
          <w:rFonts w:cs="Simplified Arabic" w:hint="cs"/>
          <w:sz w:val="28"/>
          <w:szCs w:val="28"/>
          <w:rtl/>
          <w:lang w:bidi="ar-DZ"/>
        </w:rPr>
        <w:t xml:space="preserve">       مِي غَرِيقٌ فِي حِيرَتِي وَارْتِيَابِي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أنت مهد الميلاد والموت يا بحــ       ـر ومثوى الهموم والأوصاب</w:t>
      </w:r>
      <w:r w:rsidRPr="003954E3">
        <w:rPr>
          <w:rFonts w:cs="Simplified Arabic" w:hint="cs"/>
          <w:sz w:val="28"/>
          <w:szCs w:val="28"/>
          <w:vertAlign w:val="superscript"/>
          <w:rtl/>
          <w:lang w:bidi="ar-DZ"/>
        </w:rPr>
        <w:t>39</w:t>
      </w:r>
      <w:r w:rsidRPr="003954E3">
        <w:rPr>
          <w:rFonts w:cs="Simplified Arabic" w:hint="cs"/>
          <w:sz w:val="28"/>
          <w:szCs w:val="28"/>
          <w:rtl/>
          <w:lang w:bidi="ar-DZ"/>
        </w:rPr>
        <w:t xml:space="preserve"> </w:t>
      </w:r>
    </w:p>
    <w:p w:rsidR="003954E3" w:rsidRPr="003954E3" w:rsidRDefault="003954E3" w:rsidP="003954E3">
      <w:pPr>
        <w:bidi/>
        <w:spacing w:line="240" w:lineRule="auto"/>
        <w:jc w:val="both"/>
        <w:rPr>
          <w:rFonts w:cs="Simplified Arabic"/>
          <w:sz w:val="28"/>
          <w:szCs w:val="28"/>
          <w:rtl/>
          <w:lang w:bidi="ar-DZ"/>
        </w:rPr>
      </w:pPr>
      <w:r w:rsidRPr="003954E3">
        <w:rPr>
          <w:rFonts w:cs="Simplified Arabic" w:hint="cs"/>
          <w:sz w:val="28"/>
          <w:szCs w:val="28"/>
          <w:rtl/>
          <w:lang w:bidi="ar-DZ"/>
        </w:rPr>
        <w:t xml:space="preserve">     هذه بعض من التقديمات التجديدية الخاصة بجماعة أبولو وقد مست الموضوعات فقط، وتبقى هذه الجماعة غايتها النهوض بالشعر العربي، مسالمة حتى أنها لملمت المختلفات من الاتجاهات الشعرية العربية الحديثة، بلغ تأثيرها إلى بلاد المغرب العربي. </w:t>
      </w:r>
    </w:p>
    <w:p w:rsidR="00C63FB1" w:rsidRPr="00FE4B82" w:rsidRDefault="003954E3" w:rsidP="00FE4B82">
      <w:pPr>
        <w:bidi/>
        <w:spacing w:line="240" w:lineRule="auto"/>
        <w:jc w:val="both"/>
        <w:rPr>
          <w:rFonts w:cs="Simplified Arabic"/>
          <w:sz w:val="28"/>
          <w:szCs w:val="28"/>
          <w:lang w:val="fr-FR" w:bidi="ar-DZ"/>
        </w:rPr>
      </w:pPr>
      <w:r w:rsidRPr="003954E3">
        <w:rPr>
          <w:rFonts w:cs="Simplified Arabic" w:hint="cs"/>
          <w:sz w:val="28"/>
          <w:szCs w:val="28"/>
          <w:rtl/>
          <w:lang w:bidi="ar-DZ"/>
        </w:rPr>
        <w:t xml:space="preserve">     وفي عموم الحركة الشعرية التجديدية المشرقية، يمكننا القول أنها أضافت حركة أخرى لصالح الخطاب الشعري المشرقي خصوصا، فتتوازى مع الإحيائية لتوسعة الحركة الشعرية،  وكذا إغناء الحركة الأدبية الحديثة عموما، غير أن التجديد المشرقي قد رسم له مسارات متباينة المرجعية أفضى إلى منطلقات أو بدائل تجديدية غير موحدة التقعيد، وإن كان هناك شيء من التشابه غير المعلن. </w:t>
      </w:r>
      <w:bookmarkStart w:id="0" w:name="_GoBack"/>
      <w:bookmarkEnd w:id="0"/>
    </w:p>
    <w:sectPr w:rsidR="00C63FB1" w:rsidRPr="00FE4B82" w:rsidSect="00305A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E90CC7"/>
    <w:rsid w:val="00017BE9"/>
    <w:rsid w:val="00017FC5"/>
    <w:rsid w:val="00084A1D"/>
    <w:rsid w:val="00087312"/>
    <w:rsid w:val="000D312C"/>
    <w:rsid w:val="000E33FA"/>
    <w:rsid w:val="00183F86"/>
    <w:rsid w:val="001F0384"/>
    <w:rsid w:val="00203950"/>
    <w:rsid w:val="002412C0"/>
    <w:rsid w:val="00255455"/>
    <w:rsid w:val="00280589"/>
    <w:rsid w:val="002A7A1C"/>
    <w:rsid w:val="002C774B"/>
    <w:rsid w:val="002F7E3A"/>
    <w:rsid w:val="00300116"/>
    <w:rsid w:val="00305AF2"/>
    <w:rsid w:val="003954E3"/>
    <w:rsid w:val="004047EE"/>
    <w:rsid w:val="00411F2A"/>
    <w:rsid w:val="004505C4"/>
    <w:rsid w:val="004B5EA0"/>
    <w:rsid w:val="004E5EE0"/>
    <w:rsid w:val="00555454"/>
    <w:rsid w:val="0056069E"/>
    <w:rsid w:val="0060088E"/>
    <w:rsid w:val="006353A0"/>
    <w:rsid w:val="0065530F"/>
    <w:rsid w:val="006700A6"/>
    <w:rsid w:val="006732D6"/>
    <w:rsid w:val="006C51A1"/>
    <w:rsid w:val="007550D8"/>
    <w:rsid w:val="007C37EA"/>
    <w:rsid w:val="007E07F0"/>
    <w:rsid w:val="00825932"/>
    <w:rsid w:val="008430C2"/>
    <w:rsid w:val="00902025"/>
    <w:rsid w:val="009353D3"/>
    <w:rsid w:val="00957EE7"/>
    <w:rsid w:val="00962AAF"/>
    <w:rsid w:val="00974E1D"/>
    <w:rsid w:val="009A64D8"/>
    <w:rsid w:val="009B12DC"/>
    <w:rsid w:val="009B7B7C"/>
    <w:rsid w:val="009B7F38"/>
    <w:rsid w:val="009D0331"/>
    <w:rsid w:val="009E14E6"/>
    <w:rsid w:val="009F3E96"/>
    <w:rsid w:val="00A15747"/>
    <w:rsid w:val="00A81619"/>
    <w:rsid w:val="00A922D5"/>
    <w:rsid w:val="00AE6714"/>
    <w:rsid w:val="00B72C10"/>
    <w:rsid w:val="00BB0D9C"/>
    <w:rsid w:val="00BD1E1D"/>
    <w:rsid w:val="00C63FB1"/>
    <w:rsid w:val="00C7718D"/>
    <w:rsid w:val="00C849B2"/>
    <w:rsid w:val="00CA7920"/>
    <w:rsid w:val="00D161FA"/>
    <w:rsid w:val="00D25A43"/>
    <w:rsid w:val="00D8155E"/>
    <w:rsid w:val="00D9326D"/>
    <w:rsid w:val="00DD1E3B"/>
    <w:rsid w:val="00E51065"/>
    <w:rsid w:val="00E52BE4"/>
    <w:rsid w:val="00E602BE"/>
    <w:rsid w:val="00E84944"/>
    <w:rsid w:val="00E90CC7"/>
    <w:rsid w:val="00F103E6"/>
    <w:rsid w:val="00FA73A6"/>
    <w:rsid w:val="00FE4B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AF2"/>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11</Pages>
  <Words>3089</Words>
  <Characters>16994</Characters>
  <Application>Microsoft Office Word</Application>
  <DocSecurity>0</DocSecurity>
  <Lines>141</Lines>
  <Paragraphs>40</Paragraphs>
  <ScaleCrop>false</ScaleCrop>
  <HeadingPairs>
    <vt:vector size="2" baseType="variant">
      <vt:variant>
        <vt:lpstr>العنوان</vt:lpstr>
      </vt:variant>
      <vt:variant>
        <vt:i4>1</vt:i4>
      </vt:variant>
    </vt:vector>
  </HeadingPairs>
  <TitlesOfParts>
    <vt:vector size="1" baseType="lpstr">
      <vt:lpstr/>
    </vt:vector>
  </TitlesOfParts>
  <Company>USER</Company>
  <LinksUpToDate>false</LinksUpToDate>
  <CharactersWithSpaces>20043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1111</cp:lastModifiedBy>
  <cp:revision>141</cp:revision>
  <dcterms:created xsi:type="dcterms:W3CDTF">2020-08-05T14:22:00Z</dcterms:created>
  <dcterms:modified xsi:type="dcterms:W3CDTF">2021-01-20T10:57:00Z</dcterms:modified>
</cp:coreProperties>
</file>