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DA9" w:rsidRDefault="001D1799" w:rsidP="00F26DA9">
      <w:pPr>
        <w:bidi/>
        <w:spacing w:after="120"/>
        <w:jc w:val="center"/>
        <w:rPr>
          <w:rFonts w:cs="Traditional Arabic"/>
          <w:b/>
          <w:bCs/>
          <w:sz w:val="32"/>
          <w:szCs w:val="32"/>
        </w:rPr>
      </w:pPr>
      <w:r>
        <w:rPr>
          <w:rFonts w:cs="Traditional Arabic" w:hint="cs"/>
          <w:b/>
          <w:bCs/>
          <w:sz w:val="32"/>
          <w:szCs w:val="32"/>
          <w:rtl/>
        </w:rPr>
        <w:t xml:space="preserve">5. شروط صحة عقد العمل </w:t>
      </w:r>
      <w:proofErr w:type="gramStart"/>
      <w:r>
        <w:rPr>
          <w:rFonts w:cs="Traditional Arabic" w:hint="cs"/>
          <w:b/>
          <w:bCs/>
          <w:sz w:val="32"/>
          <w:szCs w:val="32"/>
          <w:rtl/>
        </w:rPr>
        <w:t>وأحكامه</w:t>
      </w:r>
      <w:proofErr w:type="gramEnd"/>
      <w:r w:rsidR="00F26DA9">
        <w:rPr>
          <w:rFonts w:cs="Traditional Arabic" w:hint="cs"/>
          <w:b/>
          <w:bCs/>
          <w:sz w:val="32"/>
          <w:szCs w:val="32"/>
          <w:rtl/>
        </w:rPr>
        <w:t>:</w:t>
      </w:r>
    </w:p>
    <w:p w:rsidR="00F26DA9" w:rsidRDefault="00F26DA9" w:rsidP="00F26DA9">
      <w:pPr>
        <w:bidi/>
        <w:spacing w:after="120"/>
        <w:jc w:val="both"/>
        <w:rPr>
          <w:rFonts w:cs="Traditional Arabic"/>
          <w:b/>
          <w:bCs/>
          <w:sz w:val="32"/>
          <w:szCs w:val="32"/>
          <w:rtl/>
        </w:rPr>
      </w:pPr>
      <w:r>
        <w:rPr>
          <w:rFonts w:cs="Traditional Arabic" w:hint="cs"/>
          <w:b/>
          <w:bCs/>
          <w:sz w:val="32"/>
          <w:szCs w:val="32"/>
          <w:rtl/>
        </w:rPr>
        <w:t xml:space="preserve">5. 1 </w:t>
      </w:r>
      <w:proofErr w:type="gramStart"/>
      <w:r>
        <w:rPr>
          <w:rFonts w:cs="Traditional Arabic" w:hint="cs"/>
          <w:b/>
          <w:bCs/>
          <w:sz w:val="32"/>
          <w:szCs w:val="32"/>
          <w:rtl/>
        </w:rPr>
        <w:t>شروط</w:t>
      </w:r>
      <w:proofErr w:type="gramEnd"/>
      <w:r>
        <w:rPr>
          <w:rFonts w:cs="Traditional Arabic" w:hint="cs"/>
          <w:b/>
          <w:bCs/>
          <w:sz w:val="32"/>
          <w:szCs w:val="32"/>
          <w:rtl/>
        </w:rPr>
        <w:t xml:space="preserve"> صحة عقد العمل:</w:t>
      </w:r>
    </w:p>
    <w:p w:rsidR="00F26DA9" w:rsidRDefault="00F26DA9" w:rsidP="00F26DA9">
      <w:pPr>
        <w:bidi/>
        <w:jc w:val="both"/>
        <w:rPr>
          <w:rFonts w:cs="Traditional Arabic"/>
          <w:sz w:val="32"/>
          <w:szCs w:val="32"/>
          <w:rtl/>
        </w:rPr>
      </w:pPr>
      <w:r>
        <w:rPr>
          <w:rFonts w:cs="Traditional Arabic" w:hint="cs"/>
          <w:sz w:val="32"/>
          <w:szCs w:val="32"/>
          <w:rtl/>
        </w:rPr>
        <w:t xml:space="preserve">      </w:t>
      </w:r>
      <w:proofErr w:type="gramStart"/>
      <w:r>
        <w:rPr>
          <w:rFonts w:cs="Traditional Arabic" w:hint="cs"/>
          <w:sz w:val="32"/>
          <w:szCs w:val="32"/>
          <w:rtl/>
        </w:rPr>
        <w:t>يغيب</w:t>
      </w:r>
      <w:proofErr w:type="gramEnd"/>
      <w:r>
        <w:rPr>
          <w:rFonts w:cs="Traditional Arabic" w:hint="cs"/>
          <w:sz w:val="32"/>
          <w:szCs w:val="32"/>
          <w:rtl/>
        </w:rPr>
        <w:t xml:space="preserve"> النص الصريح المتعلق بشروط صحة عقد العمل في قانون العمل، بل هذه الشروط التي سنشير إليها مستنبطة من الشروط العامة ضمن باب العقود في القانون المدني. </w:t>
      </w:r>
      <w:proofErr w:type="gramStart"/>
      <w:r>
        <w:rPr>
          <w:rFonts w:cs="Traditional Arabic" w:hint="cs"/>
          <w:sz w:val="32"/>
          <w:szCs w:val="32"/>
          <w:rtl/>
        </w:rPr>
        <w:t>لأن</w:t>
      </w:r>
      <w:proofErr w:type="gramEnd"/>
      <w:r>
        <w:rPr>
          <w:rFonts w:cs="Traditional Arabic" w:hint="cs"/>
          <w:sz w:val="32"/>
          <w:szCs w:val="32"/>
          <w:rtl/>
        </w:rPr>
        <w:t xml:space="preserve"> عقد العمل في الأساس عقد مدني رضائي أساسه حرية التعاقد، وتطبق عليه أحكام العقد المدني المتعلقة بالرضا، الأهلية، المحل والسبب.</w:t>
      </w:r>
    </w:p>
    <w:p w:rsidR="00F26DA9" w:rsidRDefault="00F26DA9" w:rsidP="00F26DA9">
      <w:pPr>
        <w:bidi/>
        <w:spacing w:after="120"/>
        <w:jc w:val="both"/>
        <w:rPr>
          <w:rFonts w:cs="Traditional Arabic"/>
          <w:b/>
          <w:bCs/>
          <w:sz w:val="32"/>
          <w:szCs w:val="32"/>
          <w:rtl/>
        </w:rPr>
      </w:pPr>
      <w:r>
        <w:rPr>
          <w:rFonts w:cs="Traditional Arabic" w:hint="cs"/>
          <w:b/>
          <w:bCs/>
          <w:sz w:val="32"/>
          <w:szCs w:val="32"/>
          <w:rtl/>
        </w:rPr>
        <w:t xml:space="preserve">5. 1. 1 </w:t>
      </w:r>
      <w:proofErr w:type="gramStart"/>
      <w:r>
        <w:rPr>
          <w:rFonts w:cs="Traditional Arabic" w:hint="cs"/>
          <w:b/>
          <w:bCs/>
          <w:sz w:val="32"/>
          <w:szCs w:val="32"/>
          <w:rtl/>
        </w:rPr>
        <w:t>الشروط</w:t>
      </w:r>
      <w:proofErr w:type="gramEnd"/>
      <w:r>
        <w:rPr>
          <w:rFonts w:cs="Traditional Arabic" w:hint="cs"/>
          <w:b/>
          <w:bCs/>
          <w:sz w:val="32"/>
          <w:szCs w:val="32"/>
          <w:rtl/>
        </w:rPr>
        <w:t xml:space="preserve"> العامة:</w:t>
      </w:r>
    </w:p>
    <w:p w:rsidR="00F26DA9" w:rsidRDefault="00F26DA9" w:rsidP="00F26DA9">
      <w:pPr>
        <w:pStyle w:val="Paragraphedeliste"/>
        <w:numPr>
          <w:ilvl w:val="0"/>
          <w:numId w:val="1"/>
        </w:numPr>
        <w:bidi/>
        <w:spacing w:after="120"/>
        <w:jc w:val="both"/>
        <w:rPr>
          <w:rFonts w:cs="Traditional Arabic"/>
          <w:sz w:val="32"/>
          <w:szCs w:val="32"/>
          <w:rtl/>
        </w:rPr>
      </w:pPr>
      <w:r>
        <w:rPr>
          <w:rFonts w:cs="Traditional Arabic" w:hint="cs"/>
          <w:b/>
          <w:bCs/>
          <w:sz w:val="32"/>
          <w:szCs w:val="32"/>
          <w:rtl/>
        </w:rPr>
        <w:t xml:space="preserve">الرضا: </w:t>
      </w:r>
    </w:p>
    <w:p w:rsidR="00F26DA9" w:rsidRDefault="00F26DA9" w:rsidP="00F26DA9">
      <w:pPr>
        <w:bidi/>
        <w:ind w:left="283"/>
        <w:jc w:val="both"/>
        <w:rPr>
          <w:rFonts w:cs="Traditional Arabic"/>
          <w:sz w:val="32"/>
          <w:szCs w:val="32"/>
        </w:rPr>
      </w:pPr>
      <w:proofErr w:type="gramStart"/>
      <w:r>
        <w:rPr>
          <w:rFonts w:cs="Traditional Arabic" w:hint="cs"/>
          <w:sz w:val="32"/>
          <w:szCs w:val="32"/>
          <w:rtl/>
        </w:rPr>
        <w:t>جاء</w:t>
      </w:r>
      <w:proofErr w:type="gramEnd"/>
      <w:r>
        <w:rPr>
          <w:rFonts w:cs="Traditional Arabic" w:hint="cs"/>
          <w:sz w:val="32"/>
          <w:szCs w:val="32"/>
          <w:rtl/>
        </w:rPr>
        <w:t xml:space="preserve"> في المواد من 59 إلى 91 من القانون المدني أن العقد ينعقد برضا الطرفين ومعبرا عن حرية وإرادة كل طرف والذي يكون مكتوبا أو ضمنيا.</w:t>
      </w:r>
    </w:p>
    <w:p w:rsidR="00F26DA9" w:rsidRDefault="00F26DA9" w:rsidP="00F26DA9">
      <w:pPr>
        <w:bidi/>
        <w:spacing w:after="120"/>
        <w:jc w:val="both"/>
        <w:rPr>
          <w:rFonts w:cs="Traditional Arabic"/>
          <w:b/>
          <w:bCs/>
          <w:sz w:val="32"/>
          <w:szCs w:val="32"/>
          <w:rtl/>
        </w:rPr>
      </w:pPr>
      <w:r>
        <w:rPr>
          <w:rFonts w:cs="Traditional Arabic" w:hint="cs"/>
          <w:sz w:val="32"/>
          <w:szCs w:val="32"/>
          <w:rtl/>
        </w:rPr>
        <w:t>فعقد العمل عقد رضائي، والرضا تعبير عن الإرادة في العقد(إرادة الأطراف: مستخدم وعامل)، وغالبا خصص المشرع جانبا هاما من النصوص التشريعية المتعلقة بحماية العامل ومنحه مجالا هاما من المعلومات المتعلقة ببنود العقد مثل: مدة العقد، الأجر، ساعات العمل، أيام العطل والراحة...</w:t>
      </w:r>
      <w:proofErr w:type="gramStart"/>
      <w:r>
        <w:rPr>
          <w:rFonts w:cs="Traditional Arabic" w:hint="cs"/>
          <w:sz w:val="32"/>
          <w:szCs w:val="32"/>
          <w:rtl/>
        </w:rPr>
        <w:t>وغيرها</w:t>
      </w:r>
      <w:proofErr w:type="gramEnd"/>
      <w:r>
        <w:rPr>
          <w:rFonts w:cs="Traditional Arabic" w:hint="cs"/>
          <w:sz w:val="32"/>
          <w:szCs w:val="32"/>
          <w:rtl/>
        </w:rPr>
        <w:t xml:space="preserve">. ومن أهم القواعد والضوابط التي تعبر عن إرادة العامل ورضاه هي أن لا تتعرض إرادة العامل لأي شكل من أشكال: التغليط، التدليس، الإكراه، وهي عيوب ينبغي أن يسلم منها العامل وأن يعبر من خلالها بكل حرية وثقة وعدم التأثر والضغط من أي طرف آخر-مستخدم كان أو شخص آخر-(راشد </w:t>
      </w:r>
      <w:proofErr w:type="spellStart"/>
      <w:r>
        <w:rPr>
          <w:rFonts w:cs="Traditional Arabic" w:hint="cs"/>
          <w:sz w:val="32"/>
          <w:szCs w:val="32"/>
          <w:rtl/>
        </w:rPr>
        <w:t>راشد</w:t>
      </w:r>
      <w:proofErr w:type="spellEnd"/>
      <w:r>
        <w:rPr>
          <w:rFonts w:cs="Traditional Arabic" w:hint="cs"/>
          <w:sz w:val="32"/>
          <w:szCs w:val="32"/>
          <w:rtl/>
        </w:rPr>
        <w:t>، 1991، 157).</w:t>
      </w:r>
    </w:p>
    <w:p w:rsidR="00F26DA9" w:rsidRDefault="00F26DA9" w:rsidP="00F26DA9">
      <w:pPr>
        <w:pStyle w:val="Paragraphedeliste"/>
        <w:numPr>
          <w:ilvl w:val="0"/>
          <w:numId w:val="1"/>
        </w:numPr>
        <w:bidi/>
        <w:spacing w:after="120"/>
        <w:jc w:val="both"/>
        <w:rPr>
          <w:rFonts w:cs="Traditional Arabic"/>
          <w:sz w:val="32"/>
          <w:szCs w:val="32"/>
          <w:rtl/>
        </w:rPr>
      </w:pPr>
      <w:r>
        <w:rPr>
          <w:rFonts w:cs="Traditional Arabic" w:hint="cs"/>
          <w:b/>
          <w:bCs/>
          <w:sz w:val="32"/>
          <w:szCs w:val="32"/>
          <w:rtl/>
        </w:rPr>
        <w:t>الأهلية:</w:t>
      </w:r>
    </w:p>
    <w:p w:rsidR="00F26DA9" w:rsidRDefault="00F26DA9" w:rsidP="00F26DA9">
      <w:pPr>
        <w:bidi/>
        <w:ind w:left="283"/>
        <w:jc w:val="both"/>
        <w:rPr>
          <w:rFonts w:cs="Traditional Arabic"/>
          <w:sz w:val="32"/>
          <w:szCs w:val="32"/>
        </w:rPr>
      </w:pPr>
      <w:proofErr w:type="gramStart"/>
      <w:r>
        <w:rPr>
          <w:rFonts w:cs="Traditional Arabic" w:hint="cs"/>
          <w:sz w:val="32"/>
          <w:szCs w:val="32"/>
          <w:rtl/>
        </w:rPr>
        <w:t>تشترط</w:t>
      </w:r>
      <w:proofErr w:type="gramEnd"/>
      <w:r>
        <w:rPr>
          <w:rFonts w:cs="Traditional Arabic" w:hint="cs"/>
          <w:sz w:val="32"/>
          <w:szCs w:val="32"/>
          <w:rtl/>
        </w:rPr>
        <w:t xml:space="preserve"> صحة عقد العمل الأهلية الكاملة لطرفي العقد، و الأهلية تمس طرفي العقد:</w:t>
      </w:r>
    </w:p>
    <w:p w:rsidR="00F26DA9" w:rsidRDefault="00F26DA9" w:rsidP="00F26DA9">
      <w:pPr>
        <w:bidi/>
        <w:spacing w:after="120"/>
        <w:ind w:left="283"/>
        <w:jc w:val="both"/>
        <w:rPr>
          <w:rFonts w:cs="Traditional Arabic"/>
          <w:sz w:val="32"/>
          <w:szCs w:val="32"/>
        </w:rPr>
      </w:pPr>
      <w:proofErr w:type="gramStart"/>
      <w:r>
        <w:rPr>
          <w:rFonts w:cs="Traditional Arabic" w:hint="cs"/>
          <w:sz w:val="32"/>
          <w:szCs w:val="32"/>
          <w:rtl/>
        </w:rPr>
        <w:t>أهلية</w:t>
      </w:r>
      <w:proofErr w:type="gramEnd"/>
      <w:r>
        <w:rPr>
          <w:rFonts w:cs="Traditional Arabic" w:hint="cs"/>
          <w:sz w:val="32"/>
          <w:szCs w:val="32"/>
          <w:rtl/>
        </w:rPr>
        <w:t xml:space="preserve"> العامل: و تعني صلاحية و قدرة الشخص بأن يلتزم بالحقوق و الواجبات المترتبة و بالأداء المطلوب منه في ظل عقود عمل تتباين آثارها على العامل.</w:t>
      </w:r>
    </w:p>
    <w:p w:rsidR="00F26DA9" w:rsidRDefault="00F26DA9" w:rsidP="00F26DA9">
      <w:pPr>
        <w:pStyle w:val="Paragraphedeliste"/>
        <w:numPr>
          <w:ilvl w:val="0"/>
          <w:numId w:val="1"/>
        </w:numPr>
        <w:bidi/>
        <w:spacing w:after="120"/>
        <w:jc w:val="both"/>
        <w:rPr>
          <w:rFonts w:cs="Traditional Arabic"/>
          <w:b/>
          <w:bCs/>
          <w:sz w:val="32"/>
          <w:szCs w:val="32"/>
          <w:rtl/>
        </w:rPr>
      </w:pPr>
      <w:proofErr w:type="gramStart"/>
      <w:r>
        <w:rPr>
          <w:rFonts w:cs="Traditional Arabic" w:hint="cs"/>
          <w:b/>
          <w:bCs/>
          <w:sz w:val="32"/>
          <w:szCs w:val="32"/>
          <w:rtl/>
        </w:rPr>
        <w:t>المحل</w:t>
      </w:r>
      <w:proofErr w:type="gramEnd"/>
      <w:r>
        <w:rPr>
          <w:rFonts w:cs="Traditional Arabic" w:hint="cs"/>
          <w:b/>
          <w:bCs/>
          <w:sz w:val="32"/>
          <w:szCs w:val="32"/>
          <w:rtl/>
        </w:rPr>
        <w:t xml:space="preserve"> و السبب:</w:t>
      </w:r>
    </w:p>
    <w:p w:rsidR="00F26DA9" w:rsidRDefault="00F26DA9" w:rsidP="00F26DA9">
      <w:pPr>
        <w:bidi/>
        <w:spacing w:after="120"/>
        <w:ind w:left="283"/>
        <w:jc w:val="both"/>
        <w:rPr>
          <w:rFonts w:cs="Traditional Arabic"/>
          <w:sz w:val="32"/>
          <w:szCs w:val="32"/>
        </w:rPr>
      </w:pPr>
      <w:r>
        <w:rPr>
          <w:rFonts w:cs="Traditional Arabic" w:hint="cs"/>
          <w:sz w:val="32"/>
          <w:szCs w:val="32"/>
          <w:rtl/>
        </w:rPr>
        <w:t xml:space="preserve">يشترط قيام عقد العمل بأن يكون محل و موضوع العقد أو سببه مشروعا و ممكن التحقيق و كذا غير مخالف للنظام العام و </w:t>
      </w:r>
      <w:proofErr w:type="spellStart"/>
      <w:r>
        <w:rPr>
          <w:rFonts w:cs="Traditional Arabic" w:hint="cs"/>
          <w:sz w:val="32"/>
          <w:szCs w:val="32"/>
          <w:rtl/>
        </w:rPr>
        <w:t>الأداب</w:t>
      </w:r>
      <w:proofErr w:type="spellEnd"/>
      <w:r>
        <w:rPr>
          <w:rFonts w:cs="Traditional Arabic" w:hint="cs"/>
          <w:sz w:val="32"/>
          <w:szCs w:val="32"/>
          <w:rtl/>
        </w:rPr>
        <w:t xml:space="preserve">. و هما عاملان و خاصيتان تميزان </w:t>
      </w:r>
      <w:proofErr w:type="gramStart"/>
      <w:r>
        <w:rPr>
          <w:rFonts w:cs="Traditional Arabic" w:hint="cs"/>
          <w:sz w:val="32"/>
          <w:szCs w:val="32"/>
          <w:rtl/>
        </w:rPr>
        <w:t>عقد</w:t>
      </w:r>
      <w:proofErr w:type="gramEnd"/>
      <w:r>
        <w:rPr>
          <w:rFonts w:cs="Traditional Arabic" w:hint="cs"/>
          <w:sz w:val="32"/>
          <w:szCs w:val="32"/>
          <w:rtl/>
        </w:rPr>
        <w:t xml:space="preserve"> العمل عن أنواع العقود الأخرى.</w:t>
      </w:r>
    </w:p>
    <w:p w:rsidR="00F26DA9" w:rsidRDefault="00F26DA9" w:rsidP="00F26DA9">
      <w:pPr>
        <w:pStyle w:val="Paragraphedeliste"/>
        <w:numPr>
          <w:ilvl w:val="0"/>
          <w:numId w:val="1"/>
        </w:numPr>
        <w:bidi/>
        <w:spacing w:after="120"/>
        <w:jc w:val="both"/>
        <w:rPr>
          <w:rFonts w:cs="Traditional Arabic"/>
          <w:b/>
          <w:bCs/>
          <w:sz w:val="32"/>
          <w:szCs w:val="32"/>
          <w:rtl/>
        </w:rPr>
      </w:pPr>
      <w:r>
        <w:rPr>
          <w:rFonts w:cs="Traditional Arabic" w:hint="cs"/>
          <w:b/>
          <w:bCs/>
          <w:sz w:val="32"/>
          <w:szCs w:val="32"/>
          <w:rtl/>
        </w:rPr>
        <w:t xml:space="preserve">مراعاة القوانين و </w:t>
      </w:r>
      <w:proofErr w:type="gramStart"/>
      <w:r>
        <w:rPr>
          <w:rFonts w:cs="Traditional Arabic" w:hint="cs"/>
          <w:b/>
          <w:bCs/>
          <w:sz w:val="32"/>
          <w:szCs w:val="32"/>
          <w:rtl/>
        </w:rPr>
        <w:t>النظم</w:t>
      </w:r>
      <w:proofErr w:type="gramEnd"/>
      <w:r>
        <w:rPr>
          <w:rFonts w:cs="Traditional Arabic" w:hint="cs"/>
          <w:b/>
          <w:bCs/>
          <w:sz w:val="32"/>
          <w:szCs w:val="32"/>
          <w:rtl/>
        </w:rPr>
        <w:t xml:space="preserve"> المعمول بها: </w:t>
      </w:r>
    </w:p>
    <w:p w:rsidR="00F26DA9" w:rsidRDefault="00F26DA9" w:rsidP="00F26DA9">
      <w:pPr>
        <w:bidi/>
        <w:ind w:left="283"/>
        <w:jc w:val="both"/>
        <w:rPr>
          <w:rFonts w:cs="Traditional Arabic"/>
          <w:sz w:val="32"/>
          <w:szCs w:val="32"/>
          <w:rtl/>
        </w:rPr>
      </w:pPr>
      <w:r>
        <w:rPr>
          <w:rFonts w:cs="Traditional Arabic" w:hint="cs"/>
          <w:sz w:val="32"/>
          <w:szCs w:val="32"/>
          <w:rtl/>
        </w:rPr>
        <w:t>لصياغة بنود أي عقد ينبغي احترام النظم و التشريعات المنصوص عليها و أي إخلال بها يؤدي إلى بطلان هذا العقد.</w:t>
      </w:r>
    </w:p>
    <w:p w:rsidR="00F26DA9" w:rsidRDefault="00F26DA9" w:rsidP="00F26DA9">
      <w:pPr>
        <w:bidi/>
        <w:ind w:left="283"/>
        <w:jc w:val="both"/>
        <w:rPr>
          <w:rFonts w:cs="Traditional Arabic"/>
          <w:sz w:val="32"/>
          <w:szCs w:val="32"/>
        </w:rPr>
      </w:pPr>
    </w:p>
    <w:p w:rsidR="00F26DA9" w:rsidRDefault="00F26DA9" w:rsidP="00F26DA9">
      <w:pPr>
        <w:bidi/>
        <w:spacing w:after="120"/>
        <w:jc w:val="both"/>
        <w:rPr>
          <w:rFonts w:cs="Traditional Arabic"/>
          <w:b/>
          <w:bCs/>
          <w:sz w:val="32"/>
          <w:szCs w:val="32"/>
          <w:rtl/>
        </w:rPr>
      </w:pPr>
      <w:r>
        <w:rPr>
          <w:rFonts w:cs="Traditional Arabic" w:hint="cs"/>
          <w:b/>
          <w:bCs/>
          <w:sz w:val="32"/>
          <w:szCs w:val="32"/>
          <w:rtl/>
        </w:rPr>
        <w:lastRenderedPageBreak/>
        <w:t>5. 1. 2</w:t>
      </w:r>
      <w:r>
        <w:rPr>
          <w:rFonts w:cs="Traditional Arabic"/>
          <w:b/>
          <w:bCs/>
          <w:sz w:val="32"/>
          <w:szCs w:val="32"/>
          <w:rtl/>
        </w:rPr>
        <w:t xml:space="preserve"> </w:t>
      </w:r>
      <w:proofErr w:type="gramStart"/>
      <w:r>
        <w:rPr>
          <w:rFonts w:cs="Traditional Arabic" w:hint="cs"/>
          <w:b/>
          <w:bCs/>
          <w:sz w:val="32"/>
          <w:szCs w:val="32"/>
          <w:rtl/>
        </w:rPr>
        <w:t>الشروط</w:t>
      </w:r>
      <w:proofErr w:type="gramEnd"/>
      <w:r>
        <w:rPr>
          <w:rFonts w:cs="Traditional Arabic" w:hint="cs"/>
          <w:b/>
          <w:bCs/>
          <w:sz w:val="32"/>
          <w:szCs w:val="32"/>
          <w:rtl/>
        </w:rPr>
        <w:t xml:space="preserve"> الخاصة:</w:t>
      </w:r>
    </w:p>
    <w:p w:rsidR="00F26DA9" w:rsidRDefault="00F26DA9" w:rsidP="00F26DA9">
      <w:pPr>
        <w:bidi/>
        <w:spacing w:after="120"/>
        <w:jc w:val="both"/>
        <w:rPr>
          <w:rFonts w:cs="Traditional Arabic"/>
          <w:sz w:val="32"/>
          <w:szCs w:val="32"/>
          <w:rtl/>
        </w:rPr>
      </w:pPr>
      <w:r>
        <w:rPr>
          <w:rFonts w:cs="Traditional Arabic" w:hint="cs"/>
          <w:b/>
          <w:bCs/>
          <w:sz w:val="32"/>
          <w:szCs w:val="32"/>
          <w:rtl/>
        </w:rPr>
        <w:t xml:space="preserve">    - </w:t>
      </w:r>
      <w:proofErr w:type="gramStart"/>
      <w:r>
        <w:rPr>
          <w:rFonts w:cs="Traditional Arabic" w:hint="cs"/>
          <w:b/>
          <w:bCs/>
          <w:sz w:val="32"/>
          <w:szCs w:val="32"/>
          <w:rtl/>
        </w:rPr>
        <w:t>هوية</w:t>
      </w:r>
      <w:proofErr w:type="gramEnd"/>
      <w:r>
        <w:rPr>
          <w:rFonts w:cs="Traditional Arabic" w:hint="cs"/>
          <w:b/>
          <w:bCs/>
          <w:sz w:val="32"/>
          <w:szCs w:val="32"/>
          <w:rtl/>
        </w:rPr>
        <w:t xml:space="preserve"> المتعاقدين: </w:t>
      </w:r>
      <w:r>
        <w:rPr>
          <w:rFonts w:cs="Traditional Arabic" w:hint="cs"/>
          <w:sz w:val="32"/>
          <w:szCs w:val="32"/>
          <w:rtl/>
        </w:rPr>
        <w:t xml:space="preserve">من بين شروط عقد العمل أن يبين هوية أطراف عقد العمل فبالإضافة لكونه وسيلة لإثبات الحقوق والالتزامات فهو وسيلة إثبات واحتجاج أمام الهيئات. حيث ينبغي تحديد الاسم </w:t>
      </w:r>
      <w:proofErr w:type="gramStart"/>
      <w:r>
        <w:rPr>
          <w:rFonts w:cs="Traditional Arabic" w:hint="cs"/>
          <w:sz w:val="32"/>
          <w:szCs w:val="32"/>
          <w:rtl/>
        </w:rPr>
        <w:t>الكامل</w:t>
      </w:r>
      <w:proofErr w:type="gramEnd"/>
      <w:r>
        <w:rPr>
          <w:rFonts w:cs="Traditional Arabic" w:hint="cs"/>
          <w:sz w:val="32"/>
          <w:szCs w:val="32"/>
          <w:rtl/>
        </w:rPr>
        <w:t xml:space="preserve"> للعامل وعناصر الهوية(تاريخ الميلاد، العنوان) وللمستخدم سواء كان شخصا طبيعيا أو معنويا.</w:t>
      </w:r>
    </w:p>
    <w:p w:rsidR="00F26DA9" w:rsidRDefault="00F26DA9" w:rsidP="00F26DA9">
      <w:pPr>
        <w:bidi/>
        <w:spacing w:after="120"/>
        <w:jc w:val="both"/>
        <w:rPr>
          <w:rFonts w:cs="Traditional Arabic"/>
          <w:sz w:val="32"/>
          <w:szCs w:val="32"/>
          <w:rtl/>
        </w:rPr>
      </w:pPr>
      <w:r>
        <w:rPr>
          <w:rFonts w:cs="Traditional Arabic" w:hint="cs"/>
          <w:b/>
          <w:bCs/>
          <w:sz w:val="32"/>
          <w:szCs w:val="32"/>
          <w:rtl/>
        </w:rPr>
        <w:t xml:space="preserve">    - </w:t>
      </w:r>
      <w:proofErr w:type="gramStart"/>
      <w:r>
        <w:rPr>
          <w:rFonts w:cs="Traditional Arabic" w:hint="cs"/>
          <w:b/>
          <w:bCs/>
          <w:sz w:val="32"/>
          <w:szCs w:val="32"/>
          <w:rtl/>
        </w:rPr>
        <w:t>منصب</w:t>
      </w:r>
      <w:proofErr w:type="gramEnd"/>
      <w:r>
        <w:rPr>
          <w:rFonts w:cs="Traditional Arabic" w:hint="cs"/>
          <w:b/>
          <w:bCs/>
          <w:sz w:val="32"/>
          <w:szCs w:val="32"/>
          <w:rtl/>
        </w:rPr>
        <w:t xml:space="preserve"> العمل: </w:t>
      </w:r>
      <w:r>
        <w:rPr>
          <w:rFonts w:cs="Traditional Arabic" w:hint="cs"/>
          <w:sz w:val="32"/>
          <w:szCs w:val="32"/>
          <w:rtl/>
        </w:rPr>
        <w:t>يتم بموجب عقد العمل تحديد وظيفة العامل ومنصب عمله من أجل تحديد التزاماته وصلاحياته حتى لا يكون هناك نزاع مستقبلا بين طرفي العقد حول هذا العنصر.(مصطفى قويدري،2010،97-98).</w:t>
      </w:r>
    </w:p>
    <w:p w:rsidR="00F26DA9" w:rsidRDefault="00F26DA9" w:rsidP="00F26DA9">
      <w:pPr>
        <w:bidi/>
        <w:spacing w:after="120"/>
        <w:jc w:val="both"/>
        <w:rPr>
          <w:rFonts w:cs="Traditional Arabic"/>
          <w:sz w:val="32"/>
          <w:szCs w:val="32"/>
          <w:rtl/>
        </w:rPr>
      </w:pPr>
      <w:r>
        <w:rPr>
          <w:rFonts w:cs="Traditional Arabic" w:hint="cs"/>
          <w:b/>
          <w:bCs/>
          <w:sz w:val="32"/>
          <w:szCs w:val="32"/>
          <w:rtl/>
        </w:rPr>
        <w:t xml:space="preserve">    - الأجر الأساسي وملحقاته: </w:t>
      </w:r>
      <w:r>
        <w:rPr>
          <w:rFonts w:cs="Traditional Arabic" w:hint="cs"/>
          <w:sz w:val="32"/>
          <w:szCs w:val="32"/>
          <w:rtl/>
        </w:rPr>
        <w:t xml:space="preserve">كما ذكرنا سابقا الأجر يتكون من الأجر الأساسي وما يتبعه من تعويضات وعلاوات، وهو أحد العناصر الأساسية لعقد العمل وكذا شروطه حتى لا يمثل نقطة نزاع مستقبلا، بالرغم من أن غياب الأجر عن العقد لا يؤدي إلى بطلانه.  </w:t>
      </w:r>
    </w:p>
    <w:p w:rsidR="00F26DA9" w:rsidRDefault="00F26DA9" w:rsidP="00F26DA9">
      <w:pPr>
        <w:bidi/>
        <w:jc w:val="both"/>
        <w:rPr>
          <w:rFonts w:cs="Traditional Arabic"/>
          <w:sz w:val="32"/>
          <w:szCs w:val="32"/>
          <w:rtl/>
        </w:rPr>
      </w:pPr>
      <w:r>
        <w:rPr>
          <w:rFonts w:cs="Traditional Arabic" w:hint="cs"/>
          <w:b/>
          <w:bCs/>
          <w:sz w:val="32"/>
          <w:szCs w:val="32"/>
          <w:rtl/>
        </w:rPr>
        <w:t xml:space="preserve">    - التقيد بالقوانين ومراعاة النظم المعمول بها: </w:t>
      </w:r>
      <w:r>
        <w:rPr>
          <w:rFonts w:cs="Traditional Arabic" w:hint="cs"/>
          <w:sz w:val="32"/>
          <w:szCs w:val="32"/>
          <w:rtl/>
        </w:rPr>
        <w:t>من بين أهم شروط عقد العمل هو أن تصاغ البنود وفقا لتشريعات العمل وتحترم النظم المنصوص عليها لأن أي إخلال بها يؤدي إلى بطلان العقد.</w:t>
      </w:r>
    </w:p>
    <w:p w:rsidR="00F26DA9" w:rsidRDefault="00F26DA9" w:rsidP="00F26DA9">
      <w:pPr>
        <w:bidi/>
        <w:jc w:val="both"/>
        <w:rPr>
          <w:rFonts w:cs="Traditional Arabic"/>
          <w:sz w:val="32"/>
          <w:szCs w:val="32"/>
          <w:rtl/>
        </w:rPr>
      </w:pPr>
      <w:r>
        <w:rPr>
          <w:rFonts w:cs="Traditional Arabic" w:hint="cs"/>
          <w:sz w:val="32"/>
          <w:szCs w:val="32"/>
          <w:rtl/>
        </w:rPr>
        <w:t xml:space="preserve">حيث نظمت المواد </w:t>
      </w:r>
      <w:r w:rsidRPr="00F26DA9">
        <w:rPr>
          <w:rFonts w:cs="Traditional Arabic" w:hint="cs"/>
          <w:b/>
          <w:bCs/>
          <w:sz w:val="32"/>
          <w:szCs w:val="32"/>
          <w:rtl/>
        </w:rPr>
        <w:t>135</w:t>
      </w:r>
      <w:r>
        <w:rPr>
          <w:rFonts w:cs="Traditional Arabic" w:hint="cs"/>
          <w:sz w:val="32"/>
          <w:szCs w:val="32"/>
          <w:rtl/>
        </w:rPr>
        <w:t xml:space="preserve">، </w:t>
      </w:r>
      <w:r w:rsidRPr="00F26DA9">
        <w:rPr>
          <w:rFonts w:cs="Traditional Arabic" w:hint="cs"/>
          <w:b/>
          <w:bCs/>
          <w:sz w:val="32"/>
          <w:szCs w:val="32"/>
          <w:rtl/>
        </w:rPr>
        <w:t>136</w:t>
      </w:r>
      <w:r>
        <w:rPr>
          <w:rFonts w:cs="Traditional Arabic" w:hint="cs"/>
          <w:sz w:val="32"/>
          <w:szCs w:val="32"/>
          <w:rtl/>
        </w:rPr>
        <w:t xml:space="preserve">، </w:t>
      </w:r>
      <w:r w:rsidRPr="00F26DA9">
        <w:rPr>
          <w:rFonts w:cs="Traditional Arabic" w:hint="cs"/>
          <w:b/>
          <w:bCs/>
          <w:sz w:val="32"/>
          <w:szCs w:val="32"/>
          <w:rtl/>
        </w:rPr>
        <w:t>137</w:t>
      </w:r>
      <w:r>
        <w:rPr>
          <w:rFonts w:cs="Traditional Arabic" w:hint="cs"/>
          <w:sz w:val="32"/>
          <w:szCs w:val="32"/>
          <w:rtl/>
        </w:rPr>
        <w:t xml:space="preserve"> من القانون </w:t>
      </w:r>
      <w:r>
        <w:rPr>
          <w:rFonts w:cs="Traditional Arabic" w:hint="cs"/>
          <w:b/>
          <w:bCs/>
          <w:sz w:val="32"/>
          <w:szCs w:val="32"/>
          <w:rtl/>
        </w:rPr>
        <w:t>90-11</w:t>
      </w:r>
      <w:r>
        <w:rPr>
          <w:rFonts w:cs="Traditional Arabic" w:hint="cs"/>
          <w:sz w:val="32"/>
          <w:szCs w:val="32"/>
          <w:rtl/>
        </w:rPr>
        <w:t xml:space="preserve"> هذه الشروط(مصطفى قويدري،2010، 99-100)، فمثلا:</w:t>
      </w:r>
    </w:p>
    <w:p w:rsidR="00F26DA9" w:rsidRDefault="00F26DA9" w:rsidP="00F26DA9">
      <w:pPr>
        <w:bidi/>
        <w:jc w:val="both"/>
        <w:rPr>
          <w:rFonts w:cs="Traditional Arabic"/>
          <w:sz w:val="32"/>
          <w:szCs w:val="32"/>
          <w:rtl/>
        </w:rPr>
      </w:pPr>
      <w:r>
        <w:rPr>
          <w:rFonts w:cs="Traditional Arabic" w:hint="cs"/>
          <w:sz w:val="32"/>
          <w:szCs w:val="32"/>
          <w:rtl/>
        </w:rPr>
        <w:t>-</w:t>
      </w:r>
      <w:proofErr w:type="gramStart"/>
      <w:r>
        <w:rPr>
          <w:rFonts w:cs="Traditional Arabic" w:hint="cs"/>
          <w:sz w:val="32"/>
          <w:szCs w:val="32"/>
          <w:rtl/>
        </w:rPr>
        <w:t>تنص</w:t>
      </w:r>
      <w:proofErr w:type="gramEnd"/>
      <w:r>
        <w:rPr>
          <w:rFonts w:cs="Traditional Arabic" w:hint="cs"/>
          <w:sz w:val="32"/>
          <w:szCs w:val="32"/>
          <w:rtl/>
        </w:rPr>
        <w:t xml:space="preserve"> المادة </w:t>
      </w:r>
      <w:r w:rsidRPr="00F26DA9">
        <w:rPr>
          <w:rFonts w:cs="Traditional Arabic" w:hint="cs"/>
          <w:b/>
          <w:bCs/>
          <w:sz w:val="32"/>
          <w:szCs w:val="32"/>
          <w:rtl/>
        </w:rPr>
        <w:t>135</w:t>
      </w:r>
      <w:r>
        <w:rPr>
          <w:rFonts w:cs="Traditional Arabic" w:hint="cs"/>
          <w:sz w:val="32"/>
          <w:szCs w:val="32"/>
          <w:rtl/>
        </w:rPr>
        <w:t xml:space="preserve"> حول عدم مطابقة عقد العمل للتشريع الساري المفعول بأنه:" تعد باطلة وعديمة الأثر كل علاقة عمل غير مطابقة لأحكام التشريع المعمول به"، وهي مادة عامة تتضمن في محتواها عدم مخالفة العقد لأحكام التشغيل مثل تشغيل القصر العمل الليلي.</w:t>
      </w:r>
    </w:p>
    <w:p w:rsidR="00F26DA9" w:rsidRDefault="00F26DA9" w:rsidP="00F26DA9">
      <w:pPr>
        <w:bidi/>
        <w:spacing w:after="120"/>
        <w:jc w:val="both"/>
        <w:rPr>
          <w:rFonts w:cs="Traditional Arabic"/>
          <w:sz w:val="32"/>
          <w:szCs w:val="32"/>
          <w:rtl/>
        </w:rPr>
      </w:pPr>
      <w:r>
        <w:rPr>
          <w:rFonts w:cs="Traditional Arabic" w:hint="cs"/>
          <w:sz w:val="32"/>
          <w:szCs w:val="32"/>
          <w:rtl/>
        </w:rPr>
        <w:t xml:space="preserve">أما المادة </w:t>
      </w:r>
      <w:r w:rsidRPr="00F26DA9">
        <w:rPr>
          <w:rFonts w:cs="Traditional Arabic" w:hint="cs"/>
          <w:b/>
          <w:bCs/>
          <w:sz w:val="32"/>
          <w:szCs w:val="32"/>
          <w:rtl/>
        </w:rPr>
        <w:t>136</w:t>
      </w:r>
      <w:r>
        <w:rPr>
          <w:rFonts w:cs="Traditional Arabic" w:hint="cs"/>
          <w:sz w:val="32"/>
          <w:szCs w:val="32"/>
          <w:rtl/>
        </w:rPr>
        <w:t xml:space="preserve"> فتنص على أنه: "يكون باطلا وعديم الأثر كل بند في عقد العمل مخالف للأحكام التشريعية والتنظيمية المعمول بها وتحل محله أحكام هذا القانون بقوة القانون" وبالتالي البطلان هنا يمس البند فقط ويتم تعويضه بما هو قانوني مع الابقاء على علاقة العمل مثل وجود بنود مجحفة لحقوق العامل بموجب التشريع والتنظيم والاتفاقيات الجماعية(كالتنازل عن العطلة السنوية باتفاق الطرفين).</w:t>
      </w:r>
    </w:p>
    <w:p w:rsidR="00F26DA9" w:rsidRDefault="00F26DA9" w:rsidP="00F26DA9">
      <w:pPr>
        <w:bidi/>
        <w:spacing w:after="120"/>
        <w:jc w:val="both"/>
        <w:rPr>
          <w:rFonts w:cs="Traditional Arabic"/>
          <w:b/>
          <w:bCs/>
          <w:sz w:val="32"/>
          <w:szCs w:val="32"/>
          <w:rtl/>
        </w:rPr>
      </w:pPr>
      <w:r>
        <w:rPr>
          <w:rFonts w:cs="Traditional Arabic" w:hint="cs"/>
          <w:b/>
          <w:bCs/>
          <w:sz w:val="32"/>
          <w:szCs w:val="32"/>
          <w:rtl/>
        </w:rPr>
        <w:t xml:space="preserve"> 5. 2 </w:t>
      </w:r>
      <w:proofErr w:type="gramStart"/>
      <w:r>
        <w:rPr>
          <w:rFonts w:cs="Traditional Arabic" w:hint="cs"/>
          <w:b/>
          <w:bCs/>
          <w:sz w:val="32"/>
          <w:szCs w:val="32"/>
          <w:rtl/>
        </w:rPr>
        <w:t>مضمون</w:t>
      </w:r>
      <w:proofErr w:type="gramEnd"/>
      <w:r>
        <w:rPr>
          <w:rFonts w:cs="Traditional Arabic" w:hint="cs"/>
          <w:b/>
          <w:bCs/>
          <w:sz w:val="32"/>
          <w:szCs w:val="32"/>
          <w:rtl/>
        </w:rPr>
        <w:t xml:space="preserve"> أحكام عقد العمل: </w:t>
      </w:r>
    </w:p>
    <w:p w:rsidR="00F26DA9" w:rsidRDefault="00F26DA9" w:rsidP="00F26DA9">
      <w:pPr>
        <w:bidi/>
        <w:spacing w:after="120"/>
        <w:jc w:val="both"/>
        <w:rPr>
          <w:rFonts w:cs="Traditional Arabic"/>
          <w:sz w:val="32"/>
          <w:szCs w:val="32"/>
          <w:rtl/>
        </w:rPr>
      </w:pPr>
      <w:proofErr w:type="gramStart"/>
      <w:r>
        <w:rPr>
          <w:rFonts w:cs="Traditional Arabic" w:hint="cs"/>
          <w:sz w:val="32"/>
          <w:szCs w:val="32"/>
          <w:rtl/>
        </w:rPr>
        <w:t>ينطوي</w:t>
      </w:r>
      <w:proofErr w:type="gramEnd"/>
      <w:r>
        <w:rPr>
          <w:rFonts w:cs="Traditional Arabic" w:hint="cs"/>
          <w:sz w:val="32"/>
          <w:szCs w:val="32"/>
          <w:rtl/>
        </w:rPr>
        <w:t xml:space="preserve"> عقد العمل على الأحكام تأتي ضمن مجموعة بنود بالإضافة إلى الأحكام المحددة في القوانين والنظم المعمول بها. </w:t>
      </w:r>
      <w:proofErr w:type="gramStart"/>
      <w:r>
        <w:rPr>
          <w:rFonts w:cs="Traditional Arabic" w:hint="cs"/>
          <w:sz w:val="32"/>
          <w:szCs w:val="32"/>
          <w:rtl/>
        </w:rPr>
        <w:t>حيث</w:t>
      </w:r>
      <w:proofErr w:type="gramEnd"/>
      <w:r>
        <w:rPr>
          <w:rFonts w:cs="Traditional Arabic" w:hint="cs"/>
          <w:sz w:val="32"/>
          <w:szCs w:val="32"/>
          <w:rtl/>
        </w:rPr>
        <w:t xml:space="preserve"> نجد في مضمون أي عقد:</w:t>
      </w:r>
    </w:p>
    <w:p w:rsidR="00F26DA9" w:rsidRDefault="00F26DA9" w:rsidP="00F26DA9">
      <w:pPr>
        <w:bidi/>
        <w:jc w:val="both"/>
        <w:rPr>
          <w:rFonts w:cs="Traditional Arabic"/>
          <w:sz w:val="32"/>
          <w:szCs w:val="32"/>
          <w:rtl/>
        </w:rPr>
      </w:pPr>
      <w:r>
        <w:rPr>
          <w:rFonts w:cs="Traditional Arabic"/>
          <w:sz w:val="32"/>
          <w:szCs w:val="32"/>
        </w:rPr>
        <w:sym w:font="Symbol" w:char="F0B7"/>
      </w:r>
      <w:r>
        <w:rPr>
          <w:rFonts w:cs="Traditional Arabic"/>
          <w:sz w:val="32"/>
          <w:szCs w:val="32"/>
          <w:rtl/>
        </w:rPr>
        <w:t xml:space="preserve"> </w:t>
      </w:r>
      <w:proofErr w:type="gramStart"/>
      <w:r>
        <w:rPr>
          <w:rFonts w:cs="Traditional Arabic" w:hint="cs"/>
          <w:b/>
          <w:bCs/>
          <w:sz w:val="32"/>
          <w:szCs w:val="32"/>
          <w:rtl/>
        </w:rPr>
        <w:t>البنود</w:t>
      </w:r>
      <w:proofErr w:type="gramEnd"/>
      <w:r>
        <w:rPr>
          <w:rFonts w:cs="Traditional Arabic" w:hint="cs"/>
          <w:b/>
          <w:bCs/>
          <w:sz w:val="32"/>
          <w:szCs w:val="32"/>
          <w:rtl/>
        </w:rPr>
        <w:t xml:space="preserve"> و الأحكام الأساسية:</w:t>
      </w:r>
    </w:p>
    <w:p w:rsidR="00F26DA9" w:rsidRDefault="00F26DA9" w:rsidP="00F26DA9">
      <w:pPr>
        <w:bidi/>
        <w:jc w:val="both"/>
        <w:rPr>
          <w:rFonts w:cs="Traditional Arabic"/>
          <w:sz w:val="32"/>
          <w:szCs w:val="32"/>
          <w:rtl/>
        </w:rPr>
      </w:pPr>
      <w:r>
        <w:rPr>
          <w:rFonts w:cs="Traditional Arabic" w:hint="cs"/>
          <w:sz w:val="32"/>
          <w:szCs w:val="32"/>
          <w:rtl/>
        </w:rPr>
        <w:t>و هي العناصر التي يمكن أن يؤدي تخلفها إلى المساس بشرعية و صحة العقد نظرا لأهميتها في تحديد و ضبط الحقوق و الالتزامات لكلا الطرفين، و تتلخص هذه البنود في المعلومات التالية:</w:t>
      </w:r>
    </w:p>
    <w:p w:rsidR="00F26DA9" w:rsidRDefault="00F26DA9" w:rsidP="00F26DA9">
      <w:pPr>
        <w:bidi/>
        <w:jc w:val="both"/>
        <w:rPr>
          <w:rFonts w:cs="Traditional Arabic"/>
          <w:sz w:val="32"/>
          <w:szCs w:val="32"/>
          <w:rtl/>
        </w:rPr>
      </w:pPr>
      <w:r>
        <w:rPr>
          <w:rFonts w:cs="Traditional Arabic" w:hint="cs"/>
          <w:sz w:val="32"/>
          <w:szCs w:val="32"/>
          <w:rtl/>
        </w:rPr>
        <w:lastRenderedPageBreak/>
        <w:t xml:space="preserve">-بيان هوية الأطراف المتعاقدة: و تشمل كل المعلومات المتعلقة بالهوية للعامل من الاسم و اللقب، تاريخ و مكان الميلاد، </w:t>
      </w:r>
      <w:proofErr w:type="gramStart"/>
      <w:r>
        <w:rPr>
          <w:rFonts w:cs="Traditional Arabic" w:hint="cs"/>
          <w:sz w:val="32"/>
          <w:szCs w:val="32"/>
          <w:rtl/>
        </w:rPr>
        <w:t>العنوان</w:t>
      </w:r>
      <w:proofErr w:type="gramEnd"/>
      <w:r>
        <w:rPr>
          <w:rFonts w:cs="Traditional Arabic" w:hint="cs"/>
          <w:sz w:val="32"/>
          <w:szCs w:val="32"/>
          <w:rtl/>
        </w:rPr>
        <w:t xml:space="preserve">...، و </w:t>
      </w:r>
      <w:proofErr w:type="gramStart"/>
      <w:r>
        <w:rPr>
          <w:rFonts w:cs="Traditional Arabic" w:hint="cs"/>
          <w:sz w:val="32"/>
          <w:szCs w:val="32"/>
          <w:rtl/>
        </w:rPr>
        <w:t>بالنسبة</w:t>
      </w:r>
      <w:proofErr w:type="gramEnd"/>
      <w:r>
        <w:rPr>
          <w:rFonts w:cs="Traditional Arabic" w:hint="cs"/>
          <w:sz w:val="32"/>
          <w:szCs w:val="32"/>
          <w:rtl/>
        </w:rPr>
        <w:t xml:space="preserve"> للمستخدم.</w:t>
      </w:r>
    </w:p>
    <w:p w:rsidR="00F26DA9" w:rsidRDefault="00F26DA9" w:rsidP="00F26DA9">
      <w:pPr>
        <w:bidi/>
        <w:jc w:val="both"/>
        <w:rPr>
          <w:rFonts w:cs="Traditional Arabic"/>
          <w:sz w:val="32"/>
          <w:szCs w:val="32"/>
          <w:rtl/>
        </w:rPr>
      </w:pPr>
      <w:r>
        <w:rPr>
          <w:rFonts w:cs="Traditional Arabic" w:hint="cs"/>
          <w:sz w:val="32"/>
          <w:szCs w:val="32"/>
          <w:rtl/>
        </w:rPr>
        <w:t xml:space="preserve">- </w:t>
      </w:r>
      <w:proofErr w:type="gramStart"/>
      <w:r>
        <w:rPr>
          <w:rFonts w:cs="Traditional Arabic" w:hint="cs"/>
          <w:sz w:val="32"/>
          <w:szCs w:val="32"/>
          <w:rtl/>
        </w:rPr>
        <w:t>تحديد</w:t>
      </w:r>
      <w:proofErr w:type="gramEnd"/>
      <w:r>
        <w:rPr>
          <w:rFonts w:cs="Traditional Arabic" w:hint="cs"/>
          <w:sz w:val="32"/>
          <w:szCs w:val="32"/>
          <w:rtl/>
        </w:rPr>
        <w:t xml:space="preserve"> منصب العمل أو الوظيفة و الأشغال: تتعلق هذه البيانات بالعمل و ما </w:t>
      </w:r>
      <w:proofErr w:type="spellStart"/>
      <w:r>
        <w:rPr>
          <w:rFonts w:cs="Traditional Arabic" w:hint="cs"/>
          <w:sz w:val="32"/>
          <w:szCs w:val="32"/>
          <w:rtl/>
        </w:rPr>
        <w:t>يتطلبه</w:t>
      </w:r>
      <w:proofErr w:type="spellEnd"/>
      <w:r>
        <w:rPr>
          <w:rFonts w:cs="Traditional Arabic" w:hint="cs"/>
          <w:sz w:val="32"/>
          <w:szCs w:val="32"/>
          <w:rtl/>
        </w:rPr>
        <w:t xml:space="preserve"> من رتبة و غير ذلك(أي تحديد منصب تعيين العامل و مكانه).</w:t>
      </w:r>
    </w:p>
    <w:p w:rsidR="00F26DA9" w:rsidRDefault="00F26DA9" w:rsidP="00F26DA9">
      <w:pPr>
        <w:bidi/>
        <w:jc w:val="both"/>
        <w:rPr>
          <w:rFonts w:cs="Traditional Arabic"/>
          <w:sz w:val="32"/>
          <w:szCs w:val="32"/>
          <w:rtl/>
        </w:rPr>
      </w:pPr>
      <w:r>
        <w:rPr>
          <w:rFonts w:cs="Traditional Arabic" w:hint="cs"/>
          <w:sz w:val="32"/>
          <w:szCs w:val="32"/>
          <w:rtl/>
        </w:rPr>
        <w:t xml:space="preserve">- </w:t>
      </w:r>
      <w:proofErr w:type="gramStart"/>
      <w:r>
        <w:rPr>
          <w:rFonts w:cs="Traditional Arabic" w:hint="cs"/>
          <w:sz w:val="32"/>
          <w:szCs w:val="32"/>
          <w:rtl/>
        </w:rPr>
        <w:t>تاريخ</w:t>
      </w:r>
      <w:proofErr w:type="gramEnd"/>
      <w:r>
        <w:rPr>
          <w:rFonts w:cs="Traditional Arabic" w:hint="cs"/>
          <w:sz w:val="32"/>
          <w:szCs w:val="32"/>
          <w:rtl/>
        </w:rPr>
        <w:t xml:space="preserve"> سريان علاقة العمل و نهايتها(مدة علاقة العمل): حيث أن تاريخ بداية سريان علاقة العمل أمر ضروري و لا غنى عنه في أي عقد يحدد بدقة انطلاق علاقة العمل لأنه على أساسها تسري عمليات أخرى كالأجر ومدة العمل والخدمة..، أما تاريخ نهاية عقد العمل فهذا تختص به فقط العقود المحددة المدة و يضع الطرفين في الصورة لمعرفة الآجال المقررة للعمل و ما قد تؤول إليه العلاقة.</w:t>
      </w:r>
    </w:p>
    <w:p w:rsidR="00F26DA9" w:rsidRDefault="00F26DA9" w:rsidP="00F26DA9">
      <w:pPr>
        <w:bidi/>
        <w:jc w:val="both"/>
        <w:rPr>
          <w:rFonts w:cs="Traditional Arabic"/>
          <w:sz w:val="32"/>
          <w:szCs w:val="32"/>
          <w:rtl/>
        </w:rPr>
      </w:pPr>
      <w:r>
        <w:rPr>
          <w:rFonts w:cs="Traditional Arabic" w:hint="cs"/>
          <w:sz w:val="32"/>
          <w:szCs w:val="32"/>
          <w:rtl/>
        </w:rPr>
        <w:t>-</w:t>
      </w:r>
      <w:proofErr w:type="gramStart"/>
      <w:r>
        <w:rPr>
          <w:rFonts w:cs="Traditional Arabic" w:hint="cs"/>
          <w:sz w:val="32"/>
          <w:szCs w:val="32"/>
          <w:rtl/>
        </w:rPr>
        <w:t>الأجر</w:t>
      </w:r>
      <w:proofErr w:type="gramEnd"/>
      <w:r>
        <w:rPr>
          <w:rFonts w:cs="Traditional Arabic" w:hint="cs"/>
          <w:sz w:val="32"/>
          <w:szCs w:val="32"/>
          <w:rtl/>
        </w:rPr>
        <w:t xml:space="preserve"> و توابعه: حيث يعتبر الأجر أو المقابل المتفق عليه هو الشيء الوحيد الذي يميز عقد العمل عن أي عقد آخر، و ضمن بنود العقد الأساسية ينبغي التحديد الدقيق لقيمة الأجر الشهري وكذا التعويضات و المكافآت المرفقة إن وجدت.</w:t>
      </w:r>
    </w:p>
    <w:p w:rsidR="00F26DA9" w:rsidRDefault="00F26DA9" w:rsidP="00F26DA9">
      <w:pPr>
        <w:bidi/>
        <w:jc w:val="both"/>
        <w:rPr>
          <w:rFonts w:cs="Traditional Arabic"/>
          <w:sz w:val="32"/>
          <w:szCs w:val="32"/>
          <w:rtl/>
        </w:rPr>
      </w:pPr>
      <w:r>
        <w:rPr>
          <w:rFonts w:cs="Traditional Arabic" w:hint="cs"/>
          <w:b/>
          <w:bCs/>
          <w:sz w:val="32"/>
          <w:szCs w:val="32"/>
          <w:rtl/>
        </w:rPr>
        <w:t xml:space="preserve">- البنود </w:t>
      </w:r>
      <w:proofErr w:type="gramStart"/>
      <w:r>
        <w:rPr>
          <w:rFonts w:cs="Traditional Arabic" w:hint="cs"/>
          <w:b/>
          <w:bCs/>
          <w:sz w:val="32"/>
          <w:szCs w:val="32"/>
          <w:rtl/>
        </w:rPr>
        <w:t>والأحكام</w:t>
      </w:r>
      <w:proofErr w:type="gramEnd"/>
      <w:r>
        <w:rPr>
          <w:rFonts w:cs="Traditional Arabic" w:hint="cs"/>
          <w:b/>
          <w:bCs/>
          <w:sz w:val="32"/>
          <w:szCs w:val="32"/>
          <w:rtl/>
        </w:rPr>
        <w:t xml:space="preserve"> التكميلية:</w:t>
      </w:r>
    </w:p>
    <w:p w:rsidR="00F26DA9" w:rsidRDefault="00F26DA9" w:rsidP="00F26DA9">
      <w:pPr>
        <w:bidi/>
        <w:jc w:val="both"/>
        <w:rPr>
          <w:rFonts w:cs="Traditional Arabic"/>
          <w:sz w:val="32"/>
          <w:szCs w:val="32"/>
          <w:rtl/>
        </w:rPr>
      </w:pPr>
      <w:r>
        <w:rPr>
          <w:rFonts w:cs="Traditional Arabic" w:hint="cs"/>
          <w:sz w:val="32"/>
          <w:szCs w:val="32"/>
          <w:rtl/>
        </w:rPr>
        <w:t xml:space="preserve"> و هي مجموعة البنود التي لا يؤثر تخلفها على المساس بصحة عقد العمل، و هي تختلف من عقد لآخر لأنها ترتبط بالنظام الداخلي للمؤسسات و بخصوصية القطاعات. </w:t>
      </w:r>
      <w:proofErr w:type="gramStart"/>
      <w:r>
        <w:rPr>
          <w:rFonts w:cs="Traditional Arabic" w:hint="cs"/>
          <w:sz w:val="32"/>
          <w:szCs w:val="32"/>
          <w:rtl/>
        </w:rPr>
        <w:t>من</w:t>
      </w:r>
      <w:proofErr w:type="gramEnd"/>
      <w:r>
        <w:rPr>
          <w:rFonts w:cs="Traditional Arabic" w:hint="cs"/>
          <w:sz w:val="32"/>
          <w:szCs w:val="32"/>
          <w:rtl/>
        </w:rPr>
        <w:t xml:space="preserve"> هذه البنود مثلا:</w:t>
      </w:r>
    </w:p>
    <w:p w:rsidR="00F26DA9" w:rsidRDefault="00F26DA9" w:rsidP="00F26DA9">
      <w:pPr>
        <w:bidi/>
        <w:jc w:val="both"/>
        <w:rPr>
          <w:rFonts w:cs="Traditional Arabic"/>
          <w:sz w:val="32"/>
          <w:szCs w:val="32"/>
          <w:rtl/>
        </w:rPr>
      </w:pPr>
      <w:r>
        <w:rPr>
          <w:rFonts w:cs="Traditional Arabic" w:hint="cs"/>
          <w:sz w:val="32"/>
          <w:szCs w:val="32"/>
          <w:rtl/>
        </w:rPr>
        <w:t>-بيانات فترة التجربة.</w:t>
      </w:r>
    </w:p>
    <w:p w:rsidR="00F26DA9" w:rsidRDefault="00F26DA9" w:rsidP="00F26DA9">
      <w:pPr>
        <w:bidi/>
        <w:jc w:val="both"/>
        <w:rPr>
          <w:rFonts w:cs="Traditional Arabic"/>
          <w:sz w:val="32"/>
          <w:szCs w:val="32"/>
          <w:rtl/>
        </w:rPr>
      </w:pPr>
      <w:r>
        <w:rPr>
          <w:rFonts w:cs="Traditional Arabic" w:hint="cs"/>
          <w:sz w:val="32"/>
          <w:szCs w:val="32"/>
          <w:rtl/>
        </w:rPr>
        <w:t xml:space="preserve">-المدة القانونية للعمل و </w:t>
      </w:r>
      <w:proofErr w:type="gramStart"/>
      <w:r>
        <w:rPr>
          <w:rFonts w:cs="Traditional Arabic" w:hint="cs"/>
          <w:sz w:val="32"/>
          <w:szCs w:val="32"/>
          <w:rtl/>
        </w:rPr>
        <w:t>توزيع</w:t>
      </w:r>
      <w:proofErr w:type="gramEnd"/>
      <w:r>
        <w:rPr>
          <w:rFonts w:cs="Traditional Arabic" w:hint="cs"/>
          <w:sz w:val="32"/>
          <w:szCs w:val="32"/>
          <w:rtl/>
        </w:rPr>
        <w:t xml:space="preserve"> ساعات العمل.</w:t>
      </w:r>
    </w:p>
    <w:p w:rsidR="00F26DA9" w:rsidRDefault="00F26DA9" w:rsidP="00F26DA9">
      <w:pPr>
        <w:bidi/>
        <w:jc w:val="both"/>
        <w:rPr>
          <w:rFonts w:cs="Traditional Arabic"/>
          <w:sz w:val="32"/>
          <w:szCs w:val="32"/>
          <w:rtl/>
        </w:rPr>
      </w:pPr>
      <w:r>
        <w:rPr>
          <w:rFonts w:cs="Traditional Arabic" w:hint="cs"/>
          <w:sz w:val="32"/>
          <w:szCs w:val="32"/>
          <w:rtl/>
        </w:rPr>
        <w:t>-</w:t>
      </w:r>
      <w:proofErr w:type="gramStart"/>
      <w:r>
        <w:rPr>
          <w:rFonts w:cs="Traditional Arabic" w:hint="cs"/>
          <w:sz w:val="32"/>
          <w:szCs w:val="32"/>
          <w:rtl/>
        </w:rPr>
        <w:t>حالات</w:t>
      </w:r>
      <w:proofErr w:type="gramEnd"/>
      <w:r>
        <w:rPr>
          <w:rFonts w:cs="Traditional Arabic" w:hint="cs"/>
          <w:sz w:val="32"/>
          <w:szCs w:val="32"/>
          <w:rtl/>
        </w:rPr>
        <w:t xml:space="preserve"> تعديل عقد العمل.</w:t>
      </w:r>
    </w:p>
    <w:p w:rsidR="00F26DA9" w:rsidRDefault="00F26DA9" w:rsidP="00F26DA9">
      <w:pPr>
        <w:bidi/>
        <w:jc w:val="both"/>
        <w:rPr>
          <w:rFonts w:cs="Traditional Arabic"/>
          <w:sz w:val="32"/>
          <w:szCs w:val="32"/>
          <w:rtl/>
        </w:rPr>
      </w:pPr>
      <w:r>
        <w:rPr>
          <w:rFonts w:cs="Traditional Arabic" w:hint="cs"/>
          <w:sz w:val="32"/>
          <w:szCs w:val="32"/>
          <w:rtl/>
        </w:rPr>
        <w:t xml:space="preserve">-مهلة الإخطار </w:t>
      </w:r>
      <w:proofErr w:type="gramStart"/>
      <w:r>
        <w:rPr>
          <w:rFonts w:cs="Traditional Arabic" w:hint="cs"/>
          <w:sz w:val="32"/>
          <w:szCs w:val="32"/>
          <w:rtl/>
        </w:rPr>
        <w:t>قبل</w:t>
      </w:r>
      <w:proofErr w:type="gramEnd"/>
      <w:r>
        <w:rPr>
          <w:rFonts w:cs="Traditional Arabic" w:hint="cs"/>
          <w:sz w:val="32"/>
          <w:szCs w:val="32"/>
          <w:rtl/>
        </w:rPr>
        <w:t xml:space="preserve"> إنهاء علاقة العمل.(فريد عبة و اسماعيل مناصرية،2014، 315)</w:t>
      </w:r>
    </w:p>
    <w:p w:rsidR="00F26DA9" w:rsidRDefault="00F26DA9" w:rsidP="00F26DA9">
      <w:pPr>
        <w:bidi/>
        <w:jc w:val="both"/>
        <w:rPr>
          <w:rFonts w:cs="Traditional Arabic"/>
          <w:sz w:val="32"/>
          <w:szCs w:val="32"/>
          <w:rtl/>
        </w:rPr>
      </w:pPr>
      <w:proofErr w:type="gramStart"/>
      <w:r>
        <w:rPr>
          <w:rFonts w:cs="Traditional Arabic" w:hint="cs"/>
          <w:b/>
          <w:bCs/>
          <w:sz w:val="32"/>
          <w:szCs w:val="32"/>
          <w:rtl/>
        </w:rPr>
        <w:t>ملاحظة</w:t>
      </w:r>
      <w:proofErr w:type="gramEnd"/>
      <w:r>
        <w:rPr>
          <w:rFonts w:cs="Traditional Arabic" w:hint="cs"/>
          <w:sz w:val="32"/>
          <w:szCs w:val="32"/>
          <w:rtl/>
        </w:rPr>
        <w:t>: للإلمام أكثر و أخذ فكرة عن مضمون وثيقة عقد العمل، أنظر للملحق الخاص بنموذج عقد العمل(غير محدد المدة) المقترح في الموارد الثانوية.</w:t>
      </w:r>
    </w:p>
    <w:p w:rsidR="00F26DA9" w:rsidRDefault="00F26DA9" w:rsidP="00F26DA9">
      <w:pPr>
        <w:bidi/>
        <w:spacing w:after="120"/>
        <w:jc w:val="both"/>
        <w:rPr>
          <w:rFonts w:cs="Traditional Arabic"/>
          <w:b/>
          <w:bCs/>
          <w:sz w:val="32"/>
          <w:szCs w:val="32"/>
          <w:rtl/>
        </w:rPr>
      </w:pPr>
      <w:r>
        <w:rPr>
          <w:rFonts w:cs="Traditional Arabic" w:hint="cs"/>
          <w:b/>
          <w:bCs/>
          <w:sz w:val="32"/>
          <w:szCs w:val="32"/>
          <w:rtl/>
        </w:rPr>
        <w:t xml:space="preserve">5. 3 </w:t>
      </w:r>
      <w:proofErr w:type="gramStart"/>
      <w:r w:rsidRPr="00F26DA9">
        <w:rPr>
          <w:rFonts w:cs="Traditional Arabic" w:hint="cs"/>
          <w:b/>
          <w:bCs/>
          <w:sz w:val="32"/>
          <w:szCs w:val="32"/>
          <w:rtl/>
        </w:rPr>
        <w:t>تعديل</w:t>
      </w:r>
      <w:proofErr w:type="gramEnd"/>
      <w:r w:rsidRPr="00F26DA9">
        <w:rPr>
          <w:rFonts w:cs="Traditional Arabic" w:hint="cs"/>
          <w:b/>
          <w:bCs/>
          <w:sz w:val="32"/>
          <w:szCs w:val="32"/>
          <w:rtl/>
        </w:rPr>
        <w:t xml:space="preserve"> عقد العمل:</w:t>
      </w:r>
    </w:p>
    <w:p w:rsidR="00F26DA9" w:rsidRPr="00F26DA9" w:rsidRDefault="00F26DA9" w:rsidP="00F26DA9">
      <w:pPr>
        <w:bidi/>
        <w:spacing w:after="120"/>
        <w:jc w:val="both"/>
        <w:rPr>
          <w:rFonts w:cs="Traditional Arabic"/>
          <w:b/>
          <w:bCs/>
          <w:sz w:val="32"/>
          <w:szCs w:val="32"/>
          <w:rtl/>
        </w:rPr>
      </w:pPr>
      <w:r>
        <w:rPr>
          <w:rFonts w:cs="Traditional Arabic" w:hint="cs"/>
          <w:sz w:val="32"/>
          <w:szCs w:val="32"/>
          <w:rtl/>
        </w:rPr>
        <w:t xml:space="preserve">    أما فيما يتعلق بـ</w:t>
      </w:r>
      <w:r w:rsidRPr="00F26DA9">
        <w:rPr>
          <w:rFonts w:cs="Traditional Arabic" w:hint="cs"/>
          <w:sz w:val="32"/>
          <w:szCs w:val="32"/>
          <w:rtl/>
        </w:rPr>
        <w:t>تعديل عقد العمل</w:t>
      </w:r>
      <w:r>
        <w:rPr>
          <w:rFonts w:cs="Traditional Arabic" w:hint="cs"/>
          <w:sz w:val="32"/>
          <w:szCs w:val="32"/>
          <w:rtl/>
        </w:rPr>
        <w:t xml:space="preserve">  فقد تطرأ أحيانا في مسار علاقة العمل أسباب و ظروف تتطلب إعادة النظر في العقد و مراجعة بعضا من أحكامه، لذا ترتبط غالبا هذه الأسباب بإرادة الأطراف المعنية بعقد العمل.</w:t>
      </w:r>
    </w:p>
    <w:p w:rsidR="00F26DA9" w:rsidRDefault="00F26DA9" w:rsidP="00F26DA9">
      <w:pPr>
        <w:bidi/>
        <w:jc w:val="both"/>
        <w:rPr>
          <w:rFonts w:cs="Traditional Arabic"/>
          <w:sz w:val="32"/>
          <w:szCs w:val="32"/>
        </w:rPr>
      </w:pPr>
      <w:r>
        <w:rPr>
          <w:rFonts w:cs="Traditional Arabic"/>
          <w:sz w:val="32"/>
          <w:szCs w:val="32"/>
        </w:rPr>
        <w:sym w:font="Symbol" w:char="F0B7"/>
      </w:r>
      <w:r>
        <w:rPr>
          <w:rFonts w:cs="Traditional Arabic" w:hint="cs"/>
          <w:sz w:val="32"/>
          <w:szCs w:val="32"/>
          <w:rtl/>
        </w:rPr>
        <w:t xml:space="preserve"> </w:t>
      </w:r>
      <w:proofErr w:type="gramStart"/>
      <w:r w:rsidRPr="00F26DA9">
        <w:rPr>
          <w:rFonts w:cs="Traditional Arabic" w:hint="cs"/>
          <w:b/>
          <w:bCs/>
          <w:sz w:val="32"/>
          <w:szCs w:val="32"/>
          <w:rtl/>
        </w:rPr>
        <w:t>تعديل</w:t>
      </w:r>
      <w:proofErr w:type="gramEnd"/>
      <w:r w:rsidRPr="00F26DA9">
        <w:rPr>
          <w:rFonts w:cs="Traditional Arabic" w:hint="cs"/>
          <w:b/>
          <w:bCs/>
          <w:sz w:val="32"/>
          <w:szCs w:val="32"/>
          <w:rtl/>
        </w:rPr>
        <w:t xml:space="preserve"> ع</w:t>
      </w:r>
      <w:bookmarkStart w:id="0" w:name="_GoBack"/>
      <w:bookmarkEnd w:id="0"/>
      <w:r w:rsidRPr="00F26DA9">
        <w:rPr>
          <w:rFonts w:cs="Traditional Arabic" w:hint="cs"/>
          <w:b/>
          <w:bCs/>
          <w:sz w:val="32"/>
          <w:szCs w:val="32"/>
          <w:rtl/>
        </w:rPr>
        <w:t>قد العمل بإرادة الطرفين</w:t>
      </w:r>
      <w:r>
        <w:rPr>
          <w:rFonts w:cs="Traditional Arabic" w:hint="cs"/>
          <w:sz w:val="32"/>
          <w:szCs w:val="32"/>
          <w:rtl/>
        </w:rPr>
        <w:t xml:space="preserve">: وفي هذا لمجال نصت المادة </w:t>
      </w:r>
      <w:r>
        <w:rPr>
          <w:rFonts w:cs="Traditional Arabic" w:hint="cs"/>
          <w:b/>
          <w:bCs/>
          <w:sz w:val="32"/>
          <w:szCs w:val="32"/>
          <w:rtl/>
        </w:rPr>
        <w:t>63</w:t>
      </w:r>
      <w:r>
        <w:rPr>
          <w:rFonts w:cs="Traditional Arabic" w:hint="cs"/>
          <w:sz w:val="32"/>
          <w:szCs w:val="32"/>
          <w:rtl/>
        </w:rPr>
        <w:t xml:space="preserve"> من القانون </w:t>
      </w:r>
      <w:r>
        <w:rPr>
          <w:rFonts w:cs="Traditional Arabic" w:hint="cs"/>
          <w:b/>
          <w:bCs/>
          <w:sz w:val="32"/>
          <w:szCs w:val="32"/>
          <w:rtl/>
        </w:rPr>
        <w:t>90-11</w:t>
      </w:r>
      <w:r>
        <w:rPr>
          <w:rFonts w:cs="Traditional Arabic" w:hint="cs"/>
          <w:sz w:val="32"/>
          <w:szCs w:val="32"/>
          <w:rtl/>
        </w:rPr>
        <w:t xml:space="preserve"> أنه "يمكن تعديل شروط عقد العمل وطبيعته بناء على الإرادة المشتركة للعامل و المستخدم، مع مراعاة أحكام هذا القانون".</w:t>
      </w:r>
    </w:p>
    <w:p w:rsidR="00F26DA9" w:rsidRDefault="00F26DA9" w:rsidP="00F26DA9">
      <w:pPr>
        <w:bidi/>
        <w:spacing w:after="120"/>
        <w:jc w:val="both"/>
        <w:rPr>
          <w:rFonts w:cs="Traditional Arabic"/>
          <w:sz w:val="32"/>
          <w:szCs w:val="32"/>
          <w:rtl/>
        </w:rPr>
      </w:pPr>
      <w:r>
        <w:rPr>
          <w:rFonts w:cs="Traditional Arabic"/>
          <w:sz w:val="32"/>
          <w:szCs w:val="32"/>
        </w:rPr>
        <w:lastRenderedPageBreak/>
        <w:sym w:font="Symbol" w:char="F0B7"/>
      </w:r>
      <w:r>
        <w:rPr>
          <w:rFonts w:cs="Traditional Arabic" w:hint="cs"/>
          <w:sz w:val="32"/>
          <w:szCs w:val="32"/>
          <w:rtl/>
        </w:rPr>
        <w:t xml:space="preserve"> </w:t>
      </w:r>
      <w:proofErr w:type="gramStart"/>
      <w:r w:rsidRPr="00F26DA9">
        <w:rPr>
          <w:rFonts w:cs="Traditional Arabic" w:hint="cs"/>
          <w:b/>
          <w:bCs/>
          <w:sz w:val="32"/>
          <w:szCs w:val="32"/>
          <w:rtl/>
        </w:rPr>
        <w:t>تعديل</w:t>
      </w:r>
      <w:proofErr w:type="gramEnd"/>
      <w:r w:rsidRPr="00F26DA9">
        <w:rPr>
          <w:rFonts w:cs="Traditional Arabic" w:hint="cs"/>
          <w:b/>
          <w:bCs/>
          <w:sz w:val="32"/>
          <w:szCs w:val="32"/>
          <w:rtl/>
        </w:rPr>
        <w:t xml:space="preserve"> عقد العمل خارج إرادة الطرفين</w:t>
      </w:r>
      <w:r>
        <w:rPr>
          <w:rFonts w:cs="Traditional Arabic" w:hint="cs"/>
          <w:sz w:val="32"/>
          <w:szCs w:val="32"/>
          <w:rtl/>
        </w:rPr>
        <w:t xml:space="preserve">:  هنا تنص المادة </w:t>
      </w:r>
      <w:r>
        <w:rPr>
          <w:rFonts w:cs="Traditional Arabic" w:hint="cs"/>
          <w:b/>
          <w:bCs/>
          <w:sz w:val="32"/>
          <w:szCs w:val="32"/>
          <w:rtl/>
        </w:rPr>
        <w:t>62</w:t>
      </w:r>
      <w:r>
        <w:rPr>
          <w:rFonts w:cs="Traditional Arabic" w:hint="cs"/>
          <w:sz w:val="32"/>
          <w:szCs w:val="32"/>
          <w:rtl/>
        </w:rPr>
        <w:t xml:space="preserve"> من القانون السابق أنه: "يعدل عقد العمل إذا كان القانون أو التنظيم، أو الاتفاقيات أو الاتفاقيات الجماعية، تملي قواعد أكثر نفعا للعمال من تلك التي نص عليها عقد العمل". و غالبا ما ترتبط حالات التعديل </w:t>
      </w:r>
      <w:proofErr w:type="gramStart"/>
      <w:r>
        <w:rPr>
          <w:rFonts w:cs="Traditional Arabic" w:hint="cs"/>
          <w:sz w:val="32"/>
          <w:szCs w:val="32"/>
          <w:rtl/>
        </w:rPr>
        <w:t>هذه</w:t>
      </w:r>
      <w:proofErr w:type="gramEnd"/>
      <w:r>
        <w:rPr>
          <w:rFonts w:cs="Traditional Arabic" w:hint="cs"/>
          <w:sz w:val="32"/>
          <w:szCs w:val="32"/>
          <w:rtl/>
        </w:rPr>
        <w:t xml:space="preserve"> بالأجور، تحسين ظروف العمل، مدة العمل.</w:t>
      </w:r>
    </w:p>
    <w:p w:rsidR="00F26DA9" w:rsidRDefault="00F26DA9" w:rsidP="00F26DA9">
      <w:pPr>
        <w:bidi/>
        <w:spacing w:after="120"/>
        <w:jc w:val="both"/>
        <w:rPr>
          <w:rFonts w:cs="Traditional Arabic"/>
          <w:sz w:val="32"/>
          <w:szCs w:val="32"/>
          <w:rtl/>
        </w:rPr>
      </w:pPr>
      <w:r>
        <w:rPr>
          <w:rFonts w:cs="Traditional Arabic"/>
          <w:sz w:val="32"/>
          <w:szCs w:val="32"/>
        </w:rPr>
        <w:sym w:font="Symbol" w:char="F0B7"/>
      </w:r>
      <w:r>
        <w:rPr>
          <w:rFonts w:cs="Traditional Arabic" w:hint="cs"/>
          <w:sz w:val="32"/>
          <w:szCs w:val="32"/>
          <w:rtl/>
        </w:rPr>
        <w:t xml:space="preserve"> </w:t>
      </w:r>
      <w:proofErr w:type="gramStart"/>
      <w:r w:rsidRPr="00F26DA9">
        <w:rPr>
          <w:rFonts w:cs="Traditional Arabic" w:hint="cs"/>
          <w:b/>
          <w:bCs/>
          <w:sz w:val="32"/>
          <w:szCs w:val="32"/>
          <w:rtl/>
        </w:rPr>
        <w:t>تعديل</w:t>
      </w:r>
      <w:proofErr w:type="gramEnd"/>
      <w:r w:rsidRPr="00F26DA9">
        <w:rPr>
          <w:rFonts w:cs="Traditional Arabic" w:hint="cs"/>
          <w:b/>
          <w:bCs/>
          <w:sz w:val="32"/>
          <w:szCs w:val="32"/>
          <w:rtl/>
        </w:rPr>
        <w:t xml:space="preserve"> عقد العمل بالإرادة المنفردة لأحد الطرفين</w:t>
      </w:r>
      <w:r>
        <w:rPr>
          <w:rFonts w:cs="Traditional Arabic" w:hint="cs"/>
          <w:sz w:val="32"/>
          <w:szCs w:val="32"/>
          <w:rtl/>
        </w:rPr>
        <w:t>: و يكون ذلك بسبب ظروف تتعلق بالعامل أو المستخدم، لذا نجد:</w:t>
      </w:r>
    </w:p>
    <w:p w:rsidR="00F26DA9" w:rsidRDefault="00F26DA9" w:rsidP="00F26DA9">
      <w:pPr>
        <w:bidi/>
        <w:jc w:val="both"/>
        <w:rPr>
          <w:rFonts w:cs="Traditional Arabic"/>
          <w:sz w:val="32"/>
          <w:szCs w:val="32"/>
        </w:rPr>
      </w:pPr>
      <w:r w:rsidRPr="00F26DA9">
        <w:rPr>
          <w:rFonts w:cs="Traditional Arabic" w:hint="cs"/>
          <w:b/>
          <w:bCs/>
          <w:sz w:val="32"/>
          <w:szCs w:val="32"/>
          <w:rtl/>
        </w:rPr>
        <w:t>-</w:t>
      </w:r>
      <w:r>
        <w:rPr>
          <w:rFonts w:cs="Traditional Arabic" w:hint="cs"/>
          <w:sz w:val="32"/>
          <w:szCs w:val="32"/>
          <w:rtl/>
        </w:rPr>
        <w:t>حالات التعديل المتعلقة بصاحب العمل(المستخدم): من الأسباب التي تؤدي إلى تعديل أحكام العقد من طرف صاحب العمل، نجد مثلا: تغير الوضعية القانونية للهيئة المستخدمة وبالتالي تغير الشخصية الطبيعية أو المعنوية للمستخدم، أو تغير طبيعة النشاط أو نقل مكان العمل.</w:t>
      </w:r>
    </w:p>
    <w:p w:rsidR="00F26DA9" w:rsidRDefault="00F26DA9" w:rsidP="00F26DA9">
      <w:pPr>
        <w:bidi/>
        <w:jc w:val="both"/>
        <w:rPr>
          <w:rFonts w:cs="Traditional Arabic"/>
          <w:sz w:val="32"/>
          <w:szCs w:val="32"/>
          <w:rtl/>
        </w:rPr>
      </w:pPr>
      <w:r w:rsidRPr="00F26DA9">
        <w:rPr>
          <w:rFonts w:cs="Traditional Arabic" w:hint="cs"/>
          <w:b/>
          <w:bCs/>
          <w:sz w:val="32"/>
          <w:szCs w:val="32"/>
          <w:rtl/>
        </w:rPr>
        <w:t>-</w:t>
      </w:r>
      <w:proofErr w:type="gramStart"/>
      <w:r>
        <w:rPr>
          <w:rFonts w:cs="Traditional Arabic" w:hint="cs"/>
          <w:sz w:val="32"/>
          <w:szCs w:val="32"/>
          <w:rtl/>
        </w:rPr>
        <w:t>حالات</w:t>
      </w:r>
      <w:proofErr w:type="gramEnd"/>
      <w:r>
        <w:rPr>
          <w:rFonts w:cs="Traditional Arabic" w:hint="cs"/>
          <w:sz w:val="32"/>
          <w:szCs w:val="32"/>
          <w:rtl/>
        </w:rPr>
        <w:t xml:space="preserve"> التعديل المتعلقة بالعامل: و هي تنطوي غالبا على حالة تحصل العامل على شهادة أو مؤهل أعلى يمكنه من الارتقاء في السلم الوظيفي الأمر الذي يقود إلى تعديل بعض من بنود العقد أو قد يصل لحد إبرام عقد جديد.(أحمية سليمان</w:t>
      </w:r>
      <w:proofErr w:type="gramStart"/>
      <w:r>
        <w:rPr>
          <w:rFonts w:cs="Traditional Arabic" w:hint="cs"/>
          <w:sz w:val="32"/>
          <w:szCs w:val="32"/>
          <w:rtl/>
        </w:rPr>
        <w:t>،2002</w:t>
      </w:r>
      <w:proofErr w:type="gramEnd"/>
      <w:r>
        <w:rPr>
          <w:rFonts w:cs="Traditional Arabic" w:hint="cs"/>
          <w:sz w:val="32"/>
          <w:szCs w:val="32"/>
          <w:rtl/>
        </w:rPr>
        <w:t>، 102).</w:t>
      </w:r>
    </w:p>
    <w:p w:rsidR="00F26DA9" w:rsidRDefault="00F26DA9" w:rsidP="00F26DA9">
      <w:pPr>
        <w:bidi/>
        <w:jc w:val="both"/>
        <w:rPr>
          <w:rFonts w:cs="Traditional Arabic"/>
          <w:sz w:val="32"/>
          <w:szCs w:val="32"/>
          <w:rtl/>
        </w:rPr>
      </w:pPr>
    </w:p>
    <w:p w:rsidR="00F26DA9" w:rsidRDefault="00F26DA9" w:rsidP="00F26DA9">
      <w:pPr>
        <w:bidi/>
        <w:jc w:val="both"/>
        <w:rPr>
          <w:rFonts w:cs="Traditional Arabic"/>
          <w:sz w:val="32"/>
          <w:szCs w:val="32"/>
          <w:rtl/>
        </w:rPr>
      </w:pPr>
    </w:p>
    <w:p w:rsidR="00F26DA9" w:rsidRDefault="00F26DA9" w:rsidP="00F26DA9">
      <w:pPr>
        <w:bidi/>
        <w:jc w:val="both"/>
        <w:rPr>
          <w:rFonts w:cs="Traditional Arabic"/>
          <w:sz w:val="32"/>
          <w:szCs w:val="32"/>
          <w:rtl/>
        </w:rPr>
      </w:pPr>
    </w:p>
    <w:p w:rsidR="00F26DA9" w:rsidRDefault="00F26DA9" w:rsidP="00F26DA9">
      <w:pPr>
        <w:bidi/>
        <w:jc w:val="both"/>
        <w:rPr>
          <w:rFonts w:cs="Traditional Arabic"/>
          <w:sz w:val="32"/>
          <w:szCs w:val="32"/>
          <w:rtl/>
        </w:rPr>
      </w:pPr>
    </w:p>
    <w:p w:rsidR="00F26DA9" w:rsidRDefault="00F26DA9" w:rsidP="00F26DA9">
      <w:pPr>
        <w:bidi/>
        <w:jc w:val="both"/>
        <w:rPr>
          <w:rFonts w:cs="Traditional Arabic"/>
          <w:sz w:val="32"/>
          <w:szCs w:val="32"/>
          <w:rtl/>
        </w:rPr>
      </w:pPr>
    </w:p>
    <w:p w:rsidR="00F26DA9" w:rsidRDefault="00F26DA9" w:rsidP="00F26DA9">
      <w:pPr>
        <w:bidi/>
        <w:jc w:val="both"/>
        <w:rPr>
          <w:rFonts w:cs="Traditional Arabic"/>
          <w:sz w:val="32"/>
          <w:szCs w:val="32"/>
          <w:rtl/>
        </w:rPr>
      </w:pPr>
    </w:p>
    <w:p w:rsidR="00F26DA9" w:rsidRDefault="00F26DA9" w:rsidP="00F26DA9">
      <w:pPr>
        <w:bidi/>
        <w:jc w:val="both"/>
        <w:rPr>
          <w:rFonts w:cs="Traditional Arabic"/>
          <w:sz w:val="32"/>
          <w:szCs w:val="32"/>
          <w:rtl/>
        </w:rPr>
      </w:pPr>
    </w:p>
    <w:p w:rsidR="00F26DA9" w:rsidRDefault="00F26DA9" w:rsidP="00F26DA9">
      <w:pPr>
        <w:bidi/>
        <w:jc w:val="both"/>
        <w:rPr>
          <w:rFonts w:cs="Traditional Arabic"/>
          <w:sz w:val="32"/>
          <w:szCs w:val="32"/>
          <w:rtl/>
        </w:rPr>
      </w:pPr>
    </w:p>
    <w:p w:rsidR="0028258E" w:rsidRDefault="0028258E" w:rsidP="00F26DA9">
      <w:pPr>
        <w:bidi/>
      </w:pPr>
    </w:p>
    <w:sectPr w:rsidR="0028258E" w:rsidSect="00F26DA9">
      <w:pgSz w:w="1190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0A49"/>
    <w:multiLevelType w:val="hybridMultilevel"/>
    <w:tmpl w:val="272631EE"/>
    <w:lvl w:ilvl="0" w:tplc="01E060FC">
      <w:numFmt w:val="bullet"/>
      <w:lvlText w:val="-"/>
      <w:lvlJc w:val="left"/>
      <w:pPr>
        <w:ind w:left="643" w:hanging="360"/>
      </w:pPr>
      <w:rPr>
        <w:rFonts w:ascii="Traditional Arabic" w:eastAsia="Times New Roman" w:hAnsi="Traditional Arabic" w:cs="Traditional Arabic"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DA9"/>
    <w:rsid w:val="000A35D1"/>
    <w:rsid w:val="001D1799"/>
    <w:rsid w:val="0028258E"/>
    <w:rsid w:val="004D3A3D"/>
    <w:rsid w:val="00711DE7"/>
    <w:rsid w:val="00731421"/>
    <w:rsid w:val="00DB69A4"/>
    <w:rsid w:val="00E02988"/>
    <w:rsid w:val="00F26D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DA9"/>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 w:type="paragraph" w:styleId="Paragraphedeliste">
    <w:name w:val="List Paragraph"/>
    <w:basedOn w:val="Normal"/>
    <w:uiPriority w:val="34"/>
    <w:qFormat/>
    <w:rsid w:val="00F26D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imes New Roman" w:hAnsi="Traditional Arabic"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DA9"/>
    <w:rPr>
      <w:lang w:eastAsia="fr-FR" w:bidi="ar-DZ"/>
    </w:rPr>
  </w:style>
  <w:style w:type="paragraph" w:styleId="Titre1">
    <w:name w:val="heading 1"/>
    <w:basedOn w:val="Normal"/>
    <w:next w:val="Normal"/>
    <w:link w:val="Titre1Car"/>
    <w:qFormat/>
    <w:rsid w:val="00711DE7"/>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link w:val="Titre2Car"/>
    <w:uiPriority w:val="99"/>
    <w:qFormat/>
    <w:rsid w:val="00711DE7"/>
    <w:pPr>
      <w:autoSpaceDE w:val="0"/>
      <w:autoSpaceDN w:val="0"/>
      <w:adjustRightInd w:val="0"/>
      <w:outlineLvl w:val="1"/>
    </w:pPr>
    <w:rPr>
      <w:rFonts w:ascii="Courier New" w:hAnsi="Courier New" w:cs="Courier New"/>
      <w:b/>
      <w:bCs/>
      <w:i/>
      <w:iCs/>
      <w:color w:val="000000"/>
      <w:sz w:val="28"/>
      <w:szCs w:val="28"/>
      <w:lang w:eastAsia="en-US"/>
    </w:rPr>
  </w:style>
  <w:style w:type="paragraph" w:styleId="Titre3">
    <w:name w:val="heading 3"/>
    <w:basedOn w:val="Normal"/>
    <w:next w:val="Normal"/>
    <w:link w:val="Titre3Car"/>
    <w:uiPriority w:val="99"/>
    <w:qFormat/>
    <w:rsid w:val="00711DE7"/>
    <w:pPr>
      <w:keepNext/>
      <w:spacing w:before="240" w:after="60"/>
      <w:outlineLvl w:val="2"/>
    </w:pPr>
    <w:rPr>
      <w:rFonts w:ascii="Arial" w:hAnsi="Arial" w:cs="Arial"/>
      <w:b/>
      <w:bCs/>
      <w:sz w:val="26"/>
      <w:szCs w:val="26"/>
      <w:lang w:eastAsia="en-US"/>
    </w:rPr>
  </w:style>
  <w:style w:type="paragraph" w:styleId="Titre6">
    <w:name w:val="heading 6"/>
    <w:basedOn w:val="Normal"/>
    <w:next w:val="Normal"/>
    <w:link w:val="Titre6Car"/>
    <w:qFormat/>
    <w:rsid w:val="00711DE7"/>
    <w:pPr>
      <w:spacing w:before="240" w:after="60"/>
      <w:outlineLvl w:val="5"/>
    </w:pPr>
    <w:rPr>
      <w:b/>
      <w:bCs/>
      <w:sz w:val="22"/>
      <w:szCs w:val="22"/>
    </w:rPr>
  </w:style>
  <w:style w:type="paragraph" w:styleId="Titre7">
    <w:name w:val="heading 7"/>
    <w:basedOn w:val="Normal"/>
    <w:next w:val="Normal"/>
    <w:link w:val="Titre7Car"/>
    <w:qFormat/>
    <w:rsid w:val="00711DE7"/>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1DE7"/>
    <w:rPr>
      <w:rFonts w:ascii="Arial" w:hAnsi="Arial" w:cs="Arial"/>
      <w:b/>
      <w:bCs/>
      <w:kern w:val="32"/>
      <w:sz w:val="32"/>
      <w:szCs w:val="32"/>
    </w:rPr>
  </w:style>
  <w:style w:type="character" w:customStyle="1" w:styleId="Titre3Car">
    <w:name w:val="Titre 3 Car"/>
    <w:link w:val="Titre3"/>
    <w:uiPriority w:val="99"/>
    <w:rsid w:val="00711DE7"/>
    <w:rPr>
      <w:rFonts w:ascii="Arial" w:hAnsi="Arial" w:cs="Arial"/>
      <w:b/>
      <w:bCs/>
      <w:sz w:val="26"/>
      <w:szCs w:val="26"/>
    </w:rPr>
  </w:style>
  <w:style w:type="character" w:customStyle="1" w:styleId="Titre6Car">
    <w:name w:val="Titre 6 Car"/>
    <w:basedOn w:val="Policepardfaut"/>
    <w:link w:val="Titre6"/>
    <w:rsid w:val="004D3A3D"/>
    <w:rPr>
      <w:b/>
      <w:bCs/>
      <w:sz w:val="22"/>
      <w:szCs w:val="22"/>
      <w:lang w:eastAsia="fr-FR"/>
    </w:rPr>
  </w:style>
  <w:style w:type="character" w:customStyle="1" w:styleId="Titre7Car">
    <w:name w:val="Titre 7 Car"/>
    <w:basedOn w:val="Policepardfaut"/>
    <w:link w:val="Titre7"/>
    <w:rsid w:val="004D3A3D"/>
    <w:rPr>
      <w:lang w:eastAsia="fr-FR"/>
    </w:rPr>
  </w:style>
  <w:style w:type="paragraph" w:styleId="Titre">
    <w:name w:val="Title"/>
    <w:basedOn w:val="Normal"/>
    <w:link w:val="TitreCar"/>
    <w:qFormat/>
    <w:rsid w:val="00711DE7"/>
    <w:pPr>
      <w:bidi/>
      <w:jc w:val="center"/>
    </w:pPr>
    <w:rPr>
      <w:rFonts w:cs="Simplified Arabic"/>
      <w:b/>
      <w:bCs/>
      <w:sz w:val="28"/>
      <w:szCs w:val="28"/>
      <w:u w:val="single"/>
    </w:rPr>
  </w:style>
  <w:style w:type="character" w:customStyle="1" w:styleId="TitreCar">
    <w:name w:val="Titre Car"/>
    <w:basedOn w:val="Policepardfaut"/>
    <w:link w:val="Titre"/>
    <w:rsid w:val="004D3A3D"/>
    <w:rPr>
      <w:rFonts w:cs="Simplified Arabic"/>
      <w:b/>
      <w:bCs/>
      <w:sz w:val="28"/>
      <w:szCs w:val="28"/>
      <w:u w:val="single"/>
      <w:lang w:eastAsia="fr-FR"/>
    </w:rPr>
  </w:style>
  <w:style w:type="paragraph" w:customStyle="1" w:styleId="DecimalAligned">
    <w:name w:val="Decimal Aligned"/>
    <w:basedOn w:val="Normal"/>
    <w:uiPriority w:val="40"/>
    <w:qFormat/>
    <w:rsid w:val="00711DE7"/>
    <w:pPr>
      <w:tabs>
        <w:tab w:val="decimal" w:pos="360"/>
      </w:tabs>
      <w:spacing w:after="200" w:line="276" w:lineRule="auto"/>
    </w:pPr>
    <w:rPr>
      <w:rFonts w:ascii="Calibri" w:eastAsia="Calibri" w:hAnsi="Calibri" w:cs="Arial"/>
      <w:sz w:val="22"/>
      <w:szCs w:val="22"/>
    </w:rPr>
  </w:style>
  <w:style w:type="paragraph" w:styleId="Lgende">
    <w:name w:val="caption"/>
    <w:basedOn w:val="Normal"/>
    <w:next w:val="Normal"/>
    <w:unhideWhenUsed/>
    <w:qFormat/>
    <w:rsid w:val="00711DE7"/>
    <w:rPr>
      <w:b/>
      <w:bCs/>
    </w:rPr>
  </w:style>
  <w:style w:type="paragraph" w:styleId="Sansinterligne">
    <w:name w:val="No Spacing"/>
    <w:link w:val="SansinterligneCar"/>
    <w:uiPriority w:val="1"/>
    <w:qFormat/>
    <w:rsid w:val="00711DE7"/>
    <w:rPr>
      <w:rFonts w:ascii="Calibri" w:hAnsi="Calibri" w:cs="Arial"/>
      <w:sz w:val="22"/>
      <w:szCs w:val="22"/>
    </w:rPr>
  </w:style>
  <w:style w:type="character" w:customStyle="1" w:styleId="SansinterligneCar">
    <w:name w:val="Sans interligne Car"/>
    <w:link w:val="Sansinterligne"/>
    <w:uiPriority w:val="1"/>
    <w:rsid w:val="00711DE7"/>
    <w:rPr>
      <w:rFonts w:ascii="Calibri" w:hAnsi="Calibri" w:cs="Arial"/>
      <w:sz w:val="22"/>
      <w:szCs w:val="22"/>
    </w:rPr>
  </w:style>
  <w:style w:type="paragraph" w:styleId="Citation">
    <w:name w:val="Quote"/>
    <w:basedOn w:val="Normal"/>
    <w:next w:val="Normal"/>
    <w:link w:val="CitationCar"/>
    <w:uiPriority w:val="29"/>
    <w:qFormat/>
    <w:rsid w:val="00711DE7"/>
    <w:pPr>
      <w:spacing w:after="200" w:line="276" w:lineRule="auto"/>
    </w:pPr>
    <w:rPr>
      <w:rFonts w:ascii="Calibri" w:hAnsi="Calibri" w:cs="Arial"/>
      <w:i/>
      <w:iCs/>
      <w:color w:val="000000"/>
      <w:sz w:val="22"/>
      <w:szCs w:val="22"/>
      <w:lang w:eastAsia="en-US"/>
    </w:rPr>
  </w:style>
  <w:style w:type="character" w:customStyle="1" w:styleId="CitationCar">
    <w:name w:val="Citation Car"/>
    <w:link w:val="Citation"/>
    <w:uiPriority w:val="29"/>
    <w:rsid w:val="00711DE7"/>
    <w:rPr>
      <w:rFonts w:ascii="Calibri" w:hAnsi="Calibri" w:cs="Arial"/>
      <w:i/>
      <w:iCs/>
      <w:color w:val="000000"/>
      <w:sz w:val="22"/>
      <w:szCs w:val="22"/>
    </w:rPr>
  </w:style>
  <w:style w:type="character" w:styleId="Emphaseple">
    <w:name w:val="Subtle Emphasis"/>
    <w:uiPriority w:val="19"/>
    <w:qFormat/>
    <w:rsid w:val="00711DE7"/>
    <w:rPr>
      <w:i/>
      <w:iCs/>
      <w:color w:val="000000"/>
    </w:rPr>
  </w:style>
  <w:style w:type="character" w:customStyle="1" w:styleId="Titre2Car">
    <w:name w:val="Titre 2 Car"/>
    <w:link w:val="Titre2"/>
    <w:uiPriority w:val="99"/>
    <w:rsid w:val="00711DE7"/>
    <w:rPr>
      <w:rFonts w:ascii="Courier New" w:hAnsi="Courier New" w:cs="Courier New"/>
      <w:b/>
      <w:bCs/>
      <w:i/>
      <w:iCs/>
      <w:color w:val="000000"/>
      <w:sz w:val="28"/>
      <w:szCs w:val="28"/>
    </w:rPr>
  </w:style>
  <w:style w:type="paragraph" w:styleId="Paragraphedeliste">
    <w:name w:val="List Paragraph"/>
    <w:basedOn w:val="Normal"/>
    <w:uiPriority w:val="34"/>
    <w:qFormat/>
    <w:rsid w:val="00F26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08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962</Words>
  <Characters>5293</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MPC</cp:lastModifiedBy>
  <cp:revision>2</cp:revision>
  <dcterms:created xsi:type="dcterms:W3CDTF">2021-01-18T15:09:00Z</dcterms:created>
  <dcterms:modified xsi:type="dcterms:W3CDTF">2021-01-18T15:24:00Z</dcterms:modified>
</cp:coreProperties>
</file>