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2B0" w:rsidRDefault="006D5AA1" w:rsidP="008B2F1C">
      <w:pPr>
        <w:bidi/>
        <w:jc w:val="center"/>
        <w:rPr>
          <w:rFonts w:ascii="Sakkal Majalla" w:hAnsi="Sakkal Majalla" w:cs="Sakkal Majalla"/>
          <w:b/>
          <w:bCs/>
          <w:sz w:val="44"/>
          <w:szCs w:val="44"/>
          <w:rtl/>
          <w:lang w:bidi="ar-DZ"/>
        </w:rPr>
      </w:pPr>
      <w:r>
        <w:rPr>
          <w:rFonts w:ascii="Sakkal Majalla" w:hAnsi="Sakkal Majalla" w:cs="Sakkal Majalla"/>
          <w:b/>
          <w:bCs/>
          <w:noProof/>
          <w:sz w:val="44"/>
          <w:szCs w:val="44"/>
          <w:rt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2" type="#_x0000_t87" style="position:absolute;left:0;text-align:left;margin-left:65.55pt;margin-top:-7.75pt;width:16.75pt;height:40.8pt;z-index:251697152"/>
        </w:pict>
      </w:r>
      <w:r>
        <w:rPr>
          <w:rFonts w:ascii="Sakkal Majalla" w:hAnsi="Sakkal Majalla" w:cs="Sakkal Majalla"/>
          <w:b/>
          <w:bCs/>
          <w:noProof/>
          <w:sz w:val="44"/>
          <w:szCs w:val="44"/>
          <w:rt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1" type="#_x0000_t88" style="position:absolute;left:0;text-align:left;margin-left:405.05pt;margin-top:-7.75pt;width:20.4pt;height:40.8pt;z-index:251696128"/>
        </w:pict>
      </w:r>
      <w:r w:rsidR="007D72B0" w:rsidRPr="000C0DF4">
        <w:rPr>
          <w:rFonts w:ascii="Sakkal Majalla" w:hAnsi="Sakkal Majalla" w:cs="Sakkal Majalla" w:hint="cs"/>
          <w:b/>
          <w:bCs/>
          <w:sz w:val="44"/>
          <w:szCs w:val="44"/>
          <w:rtl/>
          <w:lang w:bidi="ar-DZ"/>
        </w:rPr>
        <w:t>المحاضرة الث</w:t>
      </w:r>
      <w:r w:rsidR="007D72B0">
        <w:rPr>
          <w:rFonts w:ascii="Sakkal Majalla" w:hAnsi="Sakkal Majalla" w:cs="Sakkal Majalla" w:hint="cs"/>
          <w:b/>
          <w:bCs/>
          <w:sz w:val="44"/>
          <w:szCs w:val="44"/>
          <w:rtl/>
          <w:lang w:bidi="ar-DZ"/>
        </w:rPr>
        <w:t xml:space="preserve">الثة </w:t>
      </w:r>
      <w:r w:rsidR="007D72B0" w:rsidRPr="000C0DF4">
        <w:rPr>
          <w:rFonts w:ascii="Sakkal Majalla" w:hAnsi="Sakkal Majalla" w:cs="Sakkal Majalla" w:hint="cs"/>
          <w:b/>
          <w:bCs/>
          <w:sz w:val="44"/>
          <w:szCs w:val="44"/>
          <w:rtl/>
          <w:lang w:bidi="ar-DZ"/>
        </w:rPr>
        <w:t xml:space="preserve"> : </w:t>
      </w:r>
      <w:r w:rsidR="007D72B0">
        <w:rPr>
          <w:rFonts w:ascii="Sakkal Majalla" w:hAnsi="Sakkal Majalla" w:cs="Sakkal Majalla" w:hint="cs"/>
          <w:b/>
          <w:bCs/>
          <w:sz w:val="44"/>
          <w:szCs w:val="44"/>
          <w:rtl/>
          <w:lang w:bidi="ar-DZ"/>
        </w:rPr>
        <w:t>التطور التاريخي لوسائل الاتصال</w:t>
      </w:r>
    </w:p>
    <w:p w:rsidR="007D72B0" w:rsidRDefault="006D5AA1" w:rsidP="007D72B0">
      <w:pPr>
        <w:bidi/>
        <w:jc w:val="center"/>
        <w:rPr>
          <w:rFonts w:ascii="Sakkal Majalla" w:hAnsi="Sakkal Majalla" w:cs="Sakkal Majalla"/>
          <w:sz w:val="32"/>
          <w:szCs w:val="32"/>
          <w:rtl/>
          <w:lang w:bidi="ar-DZ"/>
        </w:rPr>
      </w:pPr>
      <w:r>
        <w:rPr>
          <w:rFonts w:ascii="Sakkal Majalla" w:hAnsi="Sakkal Majalla" w:cs="Sakkal Majalla"/>
          <w:noProof/>
          <w:sz w:val="32"/>
          <w:szCs w:val="32"/>
          <w:rt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80" type="#_x0000_t62" style="position:absolute;left:0;text-align:left;margin-left:31.15pt;margin-top:18.2pt;width:165.6pt;height:60pt;z-index:251695104" adj="1624,25740">
            <v:textbox style="mso-next-textbox:#_x0000_s1080">
              <w:txbxContent>
                <w:p w:rsidR="00783709" w:rsidRPr="00C445E4" w:rsidRDefault="00783709" w:rsidP="007D72B0">
                  <w:pPr>
                    <w:jc w:val="right"/>
                    <w:rPr>
                      <w:b/>
                      <w:bCs/>
                    </w:rPr>
                  </w:pPr>
                  <w:r w:rsidRPr="00C445E4">
                    <w:rPr>
                      <w:rFonts w:ascii="Sakkal Majalla" w:hAnsi="Sakkal Majalla" w:cs="Sakkal Majalla" w:hint="cs"/>
                      <w:b/>
                      <w:bCs/>
                      <w:sz w:val="32"/>
                      <w:szCs w:val="32"/>
                      <w:rtl/>
                      <w:lang w:bidi="ar-DZ"/>
                    </w:rPr>
                    <w:t>الحجم الساعي : 1 ساعة       المكان : المدرج رقم :  02</w:t>
                  </w:r>
                </w:p>
              </w:txbxContent>
            </v:textbox>
          </v:shape>
        </w:pict>
      </w:r>
    </w:p>
    <w:p w:rsidR="007D72B0" w:rsidRPr="007D72B0" w:rsidRDefault="007D72B0" w:rsidP="007D72B0">
      <w:pPr>
        <w:bidi/>
        <w:rPr>
          <w:rFonts w:ascii="Sakkal Majalla" w:hAnsi="Sakkal Majalla" w:cs="Sakkal Majalla"/>
          <w:sz w:val="32"/>
          <w:szCs w:val="32"/>
          <w:rtl/>
          <w:lang w:bidi="ar-DZ"/>
        </w:rPr>
      </w:pPr>
    </w:p>
    <w:p w:rsidR="007D72B0" w:rsidRDefault="007D72B0" w:rsidP="007D72B0">
      <w:pPr>
        <w:bidi/>
        <w:rPr>
          <w:rFonts w:ascii="Sakkal Majalla" w:hAnsi="Sakkal Majalla" w:cs="Sakkal Majalla"/>
          <w:sz w:val="32"/>
          <w:szCs w:val="32"/>
          <w:rtl/>
          <w:lang w:bidi="ar-DZ"/>
        </w:rPr>
      </w:pPr>
    </w:p>
    <w:p w:rsidR="007D72B0" w:rsidRDefault="007D72B0" w:rsidP="007D72B0">
      <w:pPr>
        <w:tabs>
          <w:tab w:val="left" w:pos="8211"/>
        </w:tabs>
        <w:jc w:val="right"/>
        <w:rPr>
          <w:rFonts w:ascii="Sakkal Majalla" w:hAnsi="Sakkal Majalla" w:cs="Sakkal Majalla"/>
          <w:sz w:val="36"/>
          <w:szCs w:val="36"/>
          <w:rtl/>
          <w:lang w:bidi="ar-DZ"/>
        </w:rPr>
      </w:pPr>
      <w:r w:rsidRPr="007D72B0">
        <w:rPr>
          <w:rFonts w:ascii="Sakkal Majalla" w:hAnsi="Sakkal Majalla" w:cs="Sakkal Majalla" w:hint="cs"/>
          <w:b/>
          <w:bCs/>
          <w:sz w:val="36"/>
          <w:szCs w:val="36"/>
          <w:rtl/>
          <w:lang w:bidi="ar-DZ"/>
        </w:rPr>
        <w:t>الهدف الخاص</w:t>
      </w:r>
      <w:r w:rsidRPr="007A7EBD">
        <w:rPr>
          <w:rFonts w:ascii="Sakkal Majalla" w:hAnsi="Sakkal Majalla" w:cs="Sakkal Majalla" w:hint="cs"/>
          <w:sz w:val="36"/>
          <w:szCs w:val="36"/>
          <w:rtl/>
          <w:lang w:bidi="ar-DZ"/>
        </w:rPr>
        <w:t xml:space="preserve"> : </w:t>
      </w:r>
      <w:r>
        <w:rPr>
          <w:rFonts w:ascii="Sakkal Majalla" w:hAnsi="Sakkal Majalla" w:cs="Sakkal Majalla" w:hint="cs"/>
          <w:sz w:val="36"/>
          <w:szCs w:val="36"/>
          <w:highlight w:val="yellow"/>
          <w:rtl/>
          <w:lang w:bidi="ar-DZ"/>
        </w:rPr>
        <w:t xml:space="preserve">أن </w:t>
      </w:r>
      <w:r w:rsidRPr="007D72B0">
        <w:rPr>
          <w:rFonts w:ascii="Sakkal Majalla" w:hAnsi="Sakkal Majalla" w:cs="Sakkal Majalla" w:hint="cs"/>
          <w:sz w:val="36"/>
          <w:szCs w:val="36"/>
          <w:highlight w:val="yellow"/>
          <w:rtl/>
          <w:lang w:bidi="ar-DZ"/>
        </w:rPr>
        <w:t>يحدد الطالب المراحل التي مر بها تطور وسائل الاتصال</w:t>
      </w:r>
      <w:r>
        <w:rPr>
          <w:rFonts w:ascii="Sakkal Majalla" w:hAnsi="Sakkal Majalla" w:cs="Sakkal Majalla" w:hint="cs"/>
          <w:sz w:val="36"/>
          <w:szCs w:val="36"/>
          <w:rtl/>
          <w:lang w:bidi="ar-DZ"/>
        </w:rPr>
        <w:t xml:space="preserve"> </w:t>
      </w:r>
    </w:p>
    <w:p w:rsidR="007D72B0" w:rsidRDefault="007D72B0" w:rsidP="007D72B0">
      <w:pPr>
        <w:tabs>
          <w:tab w:val="left" w:pos="8211"/>
        </w:tabs>
        <w:jc w:val="right"/>
        <w:rPr>
          <w:rFonts w:ascii="Sakkal Majalla" w:hAnsi="Sakkal Majalla" w:cs="Sakkal Majalla"/>
          <w:sz w:val="36"/>
          <w:szCs w:val="36"/>
          <w:rtl/>
          <w:lang w:bidi="ar-DZ"/>
        </w:rPr>
      </w:pPr>
      <w:r w:rsidRPr="007D72B0">
        <w:rPr>
          <w:rFonts w:ascii="Sakkal Majalla" w:hAnsi="Sakkal Majalla" w:cs="Sakkal Majalla" w:hint="cs"/>
          <w:sz w:val="36"/>
          <w:szCs w:val="36"/>
          <w:rtl/>
          <w:lang w:bidi="ar-DZ"/>
        </w:rPr>
        <w:t>الأهداف الإجرائية :</w:t>
      </w:r>
      <w:r w:rsidRPr="007A7EBD">
        <w:rPr>
          <w:rFonts w:ascii="Sakkal Majalla" w:hAnsi="Sakkal Majalla" w:cs="Sakkal Majalla" w:hint="cs"/>
          <w:sz w:val="36"/>
          <w:szCs w:val="36"/>
          <w:rtl/>
          <w:lang w:bidi="ar-DZ"/>
        </w:rPr>
        <w:t xml:space="preserve"> </w:t>
      </w:r>
    </w:p>
    <w:p w:rsidR="007D72B0" w:rsidRPr="00076CE4" w:rsidRDefault="007D72B0" w:rsidP="007D72B0">
      <w:pPr>
        <w:tabs>
          <w:tab w:val="left" w:pos="8211"/>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1 </w:t>
      </w:r>
      <w:r w:rsidR="00076CE4">
        <w:rPr>
          <w:rFonts w:ascii="Sakkal Majalla" w:hAnsi="Sakkal Majalla" w:cs="Sakkal Majalla" w:hint="cs"/>
          <w:sz w:val="36"/>
          <w:szCs w:val="36"/>
          <w:rtl/>
          <w:lang w:bidi="ar-DZ"/>
        </w:rPr>
        <w:t>أن يحدد الطالب المراحل التي مر بها الاتصال الإنساني وفقا لتصنيفات مختلفة .</w:t>
      </w:r>
    </w:p>
    <w:p w:rsidR="007D72B0" w:rsidRDefault="007D72B0" w:rsidP="007D72B0">
      <w:pPr>
        <w:tabs>
          <w:tab w:val="left" w:pos="8211"/>
        </w:tabs>
        <w:jc w:val="right"/>
        <w:rPr>
          <w:rFonts w:ascii="Sakkal Majalla" w:hAnsi="Sakkal Majalla" w:cs="Sakkal Majalla"/>
          <w:b/>
          <w:bCs/>
          <w:sz w:val="32"/>
          <w:szCs w:val="32"/>
          <w:rtl/>
          <w:lang w:bidi="ar-DZ"/>
        </w:rPr>
      </w:pPr>
      <w:r w:rsidRPr="007D72B0">
        <w:rPr>
          <w:rFonts w:ascii="Sakkal Majalla" w:hAnsi="Sakkal Majalla" w:cs="Sakkal Majalla" w:hint="cs"/>
          <w:b/>
          <w:bCs/>
          <w:sz w:val="32"/>
          <w:szCs w:val="32"/>
          <w:rtl/>
          <w:lang w:bidi="ar-DZ"/>
        </w:rPr>
        <w:t xml:space="preserve">مقدمة : </w:t>
      </w:r>
    </w:p>
    <w:p w:rsidR="002E1022" w:rsidRDefault="007D72B0" w:rsidP="00A67DBF">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إذا كانت الحقبة التاريخية قد اتفق حول تقسيمها إلى : قديم ووسيط وحديث أو معاصر ، فإن هذا التقسيم الزمني لم يقف عنده علماء الاتصال والباحثين في هذا المجال أثناء تقسيمهم لمراحل تطور وسائل الاتصال </w:t>
      </w:r>
      <w:r w:rsidR="00566A3A">
        <w:rPr>
          <w:rFonts w:ascii="Sakkal Majalla" w:hAnsi="Sakkal Majalla" w:cs="Sakkal Majalla" w:hint="cs"/>
          <w:b/>
          <w:bCs/>
          <w:sz w:val="32"/>
          <w:szCs w:val="32"/>
          <w:rtl/>
          <w:lang w:bidi="ar-DZ"/>
        </w:rPr>
        <w:t xml:space="preserve">. بل ظهرت العديد من التصنيفات نوردها على النحو التالي : </w:t>
      </w:r>
    </w:p>
    <w:p w:rsidR="00076CE4" w:rsidRDefault="00076CE4" w:rsidP="00076CE4">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عصر العلامات والإشارات : </w:t>
      </w:r>
    </w:p>
    <w:p w:rsidR="00076CE4" w:rsidRDefault="00076CE4" w:rsidP="00076CE4">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بما أن الاتصال من أقدم الظواهر الإنسانية والاجتماعية، وجد بوجود الإنسان فقد كانت العلامات الأولى له لا تعدو أن تكون مجموعة من الإشارات والعلامات التي تدل على حاجته لشيء ما ، أو تعبر عن موقف أو حالة ما، حيث استخدم اشعال النار للدلالة على تواجده في تنظيمات قبلية ، وكذا للدلالة على الحرب وهو ما يدل عليه أيضا قرع الطبول ... وغيرها من العلامات الغير لسانية .</w:t>
      </w:r>
    </w:p>
    <w:p w:rsidR="00076CE4" w:rsidRDefault="00114D68" w:rsidP="00076CE4">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 عصر الكتابة : </w:t>
      </w:r>
    </w:p>
    <w:p w:rsidR="00114D68" w:rsidRDefault="00114D68" w:rsidP="00F5242E">
      <w:pPr>
        <w:tabs>
          <w:tab w:val="left" w:pos="8211"/>
        </w:tabs>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عرف الإنسان بعدها عصرا آخر هو الانتقال إلى الكتابة التصويرية التي كانت في حد ذاتها قصة من أكبر القصص التي عايشها الإنسان، </w:t>
      </w:r>
      <w:r w:rsidR="00707EC0">
        <w:rPr>
          <w:rFonts w:ascii="Sakkal Majalla" w:hAnsi="Sakkal Majalla" w:cs="Sakkal Majalla" w:hint="cs"/>
          <w:b/>
          <w:bCs/>
          <w:sz w:val="32"/>
          <w:szCs w:val="32"/>
          <w:rtl/>
          <w:lang w:bidi="ar-DZ"/>
        </w:rPr>
        <w:t xml:space="preserve">والكتابة التصويرية في تعريفها هي الصور التي تؤرخ لحدث ما أو واقعة ما باستخدام مجموعة من الصور بهدف إيصال الفكرة . وقد اقترنت الكتابة باستقرار الأنشطة الزراعية على ضفاف الأنهار عندها ظهرت الحاجة لتصوير ما يحتاجه الإنسان ، وقد كانت مصر القديمة أول من </w:t>
      </w:r>
      <w:r w:rsidR="00707EC0">
        <w:rPr>
          <w:rFonts w:ascii="Sakkal Majalla" w:hAnsi="Sakkal Majalla" w:cs="Sakkal Majalla" w:hint="cs"/>
          <w:b/>
          <w:bCs/>
          <w:sz w:val="32"/>
          <w:szCs w:val="32"/>
          <w:rtl/>
          <w:lang w:bidi="ar-DZ"/>
        </w:rPr>
        <w:lastRenderedPageBreak/>
        <w:t>عرف ذلك من خلال الكتابات التصويرية التي كانت توضح مراحل التحنيط وفكرة الحياة الثانية ، كان هذا قبل حوالي 3000 سنة قبل الميلاد . وقد كانت الرسومات لها دلالتها ومعانيها .</w:t>
      </w:r>
      <w:r w:rsidR="00F5242E" w:rsidRPr="00F5242E">
        <w:rPr>
          <w:rFonts w:ascii="Sakkal Majalla" w:hAnsi="Sakkal Majalla" w:cs="Sakkal Majalla" w:hint="cs"/>
          <w:b/>
          <w:bCs/>
          <w:noProof/>
          <w:sz w:val="32"/>
          <w:szCs w:val="32"/>
        </w:rPr>
        <w:t xml:space="preserve"> </w:t>
      </w:r>
      <w:r w:rsidR="00F5242E">
        <w:rPr>
          <w:rFonts w:ascii="Sakkal Majalla" w:hAnsi="Sakkal Majalla" w:cs="Sakkal Majalla" w:hint="cs"/>
          <w:b/>
          <w:bCs/>
          <w:noProof/>
          <w:sz w:val="32"/>
          <w:szCs w:val="32"/>
        </w:rPr>
        <w:drawing>
          <wp:inline distT="0" distB="0" distL="0" distR="0">
            <wp:extent cx="2660015" cy="1762125"/>
            <wp:effectExtent l="19050" t="0" r="6985" b="0"/>
            <wp:docPr id="1" name="Image 3" descr="C:\Users\user\Desktop\الكتابة التصوير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الكتابة التصويرية.jpg"/>
                    <pic:cNvPicPr>
                      <a:picLocks noChangeAspect="1" noChangeArrowheads="1"/>
                    </pic:cNvPicPr>
                  </pic:nvPicPr>
                  <pic:blipFill>
                    <a:blip r:embed="rId8"/>
                    <a:srcRect/>
                    <a:stretch>
                      <a:fillRect/>
                    </a:stretch>
                  </pic:blipFill>
                  <pic:spPr bwMode="auto">
                    <a:xfrm>
                      <a:off x="0" y="0"/>
                      <a:ext cx="2660015" cy="1762125"/>
                    </a:xfrm>
                    <a:prstGeom prst="rect">
                      <a:avLst/>
                    </a:prstGeom>
                    <a:noFill/>
                    <a:ln w="9525">
                      <a:noFill/>
                      <a:miter lim="800000"/>
                      <a:headEnd/>
                      <a:tailEnd/>
                    </a:ln>
                  </pic:spPr>
                </pic:pic>
              </a:graphicData>
            </a:graphic>
          </wp:inline>
        </w:drawing>
      </w:r>
    </w:p>
    <w:p w:rsidR="00707EC0" w:rsidRDefault="00707EC0" w:rsidP="00F5242E">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عصر الكتابة المنطوقة : </w:t>
      </w:r>
      <w:r w:rsidR="00F5242E">
        <w:rPr>
          <w:rFonts w:ascii="Sakkal Majalla" w:hAnsi="Sakkal Majalla" w:cs="Sakkal Majalla" w:hint="cs"/>
          <w:b/>
          <w:bCs/>
          <w:sz w:val="32"/>
          <w:szCs w:val="32"/>
          <w:rtl/>
          <w:lang w:bidi="ar-DZ"/>
        </w:rPr>
        <w:t xml:space="preserve"> تعتبر الحضارة السومرية أحد الحضارات العريقة التي نشأت في الخليج العربي واستخدمت نمطا جديدا من الكتابة عرفت بالكتابة المسمارية (استخدام عصا رأسها مدبب والكتابة  بهاعلى الجدران) </w:t>
      </w:r>
      <w:r w:rsidR="00D15DEF">
        <w:rPr>
          <w:rFonts w:ascii="Sakkal Majalla" w:hAnsi="Sakkal Majalla" w:cs="Sakkal Majalla" w:hint="cs"/>
          <w:b/>
          <w:bCs/>
          <w:sz w:val="32"/>
          <w:szCs w:val="32"/>
          <w:rtl/>
          <w:lang w:bidi="ar-DZ"/>
        </w:rPr>
        <w:t xml:space="preserve">. وخلال أقل من ألف عام ظهرت الكتابة الألفبائية من خلال استخدام الحروف . </w:t>
      </w:r>
    </w:p>
    <w:p w:rsidR="00F5242E" w:rsidRDefault="00F5242E" w:rsidP="00F5242E">
      <w:pPr>
        <w:tabs>
          <w:tab w:val="left" w:pos="8211"/>
        </w:tabs>
        <w:bidi/>
        <w:jc w:val="center"/>
        <w:rPr>
          <w:rFonts w:ascii="Sakkal Majalla" w:hAnsi="Sakkal Majalla" w:cs="Sakkal Majalla"/>
          <w:b/>
          <w:bCs/>
          <w:sz w:val="32"/>
          <w:szCs w:val="32"/>
          <w:rtl/>
          <w:lang w:bidi="ar-DZ"/>
        </w:rPr>
      </w:pPr>
      <w:r>
        <w:rPr>
          <w:rFonts w:ascii="Sakkal Majalla" w:hAnsi="Sakkal Majalla" w:cs="Sakkal Majalla" w:hint="cs"/>
          <w:b/>
          <w:bCs/>
          <w:noProof/>
          <w:sz w:val="32"/>
          <w:szCs w:val="32"/>
        </w:rPr>
        <w:drawing>
          <wp:inline distT="0" distB="0" distL="0" distR="0">
            <wp:extent cx="4073525" cy="2277745"/>
            <wp:effectExtent l="19050" t="0" r="3175" b="0"/>
            <wp:docPr id="5" name="Image 4" descr="C:\Users\user\Desktop\الكتابة المسمار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الكتابة المسمارية.jpg"/>
                    <pic:cNvPicPr>
                      <a:picLocks noChangeAspect="1" noChangeArrowheads="1"/>
                    </pic:cNvPicPr>
                  </pic:nvPicPr>
                  <pic:blipFill>
                    <a:blip r:embed="rId9"/>
                    <a:srcRect/>
                    <a:stretch>
                      <a:fillRect/>
                    </a:stretch>
                  </pic:blipFill>
                  <pic:spPr bwMode="auto">
                    <a:xfrm>
                      <a:off x="0" y="0"/>
                      <a:ext cx="4073525" cy="2277745"/>
                    </a:xfrm>
                    <a:prstGeom prst="rect">
                      <a:avLst/>
                    </a:prstGeom>
                    <a:noFill/>
                    <a:ln w="9525">
                      <a:noFill/>
                      <a:miter lim="800000"/>
                      <a:headEnd/>
                      <a:tailEnd/>
                    </a:ln>
                  </pic:spPr>
                </pic:pic>
              </a:graphicData>
            </a:graphic>
          </wp:inline>
        </w:drawing>
      </w:r>
    </w:p>
    <w:p w:rsidR="00D15DEF" w:rsidRDefault="00D15DEF" w:rsidP="00D15DEF">
      <w:pPr>
        <w:tabs>
          <w:tab w:val="left" w:pos="8211"/>
        </w:tabs>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 عصر الطباعة : كانت الطباعة ولا زالت تعتبر إلى يومنا هذا من بين المنجزات الكبرى في تاريخ البشرية، فقد كانت الطباعة اليديوية قديما سبيلا لنسخ الكتب إلا انها تعرضت لحدوث الخطأ ومحدودية الرقعة الجغرافية، جاءت بعدها محاولات يوحنا جوتنبرغ في اكتشاف الطباعة بالأحرف المعدنية ، وأول ما طيع وقتها كانت كتب الإنجيل.</w:t>
      </w:r>
    </w:p>
    <w:p w:rsidR="00D15DEF" w:rsidRDefault="00D15DEF" w:rsidP="00D15DEF">
      <w:pPr>
        <w:tabs>
          <w:tab w:val="left" w:pos="8211"/>
        </w:tabs>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4/ عصر الإعلام : ظهور الصحافة </w:t>
      </w:r>
    </w:p>
    <w:p w:rsidR="00D15DEF" w:rsidRDefault="00D15DEF" w:rsidP="00D15DEF">
      <w:pPr>
        <w:tabs>
          <w:tab w:val="left" w:pos="8211"/>
        </w:tabs>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5/ عصر الإعلام الجماهيري  </w:t>
      </w:r>
    </w:p>
    <w:p w:rsidR="00566A3A" w:rsidRDefault="00566A3A" w:rsidP="00566A3A">
      <w:pPr>
        <w:pStyle w:val="Paragraphedeliste"/>
        <w:numPr>
          <w:ilvl w:val="0"/>
          <w:numId w:val="9"/>
        </w:numPr>
        <w:tabs>
          <w:tab w:val="left" w:pos="8211"/>
        </w:tabs>
        <w:bidi/>
        <w:rPr>
          <w:rFonts w:ascii="Sakkal Majalla" w:hAnsi="Sakkal Majalla" w:cs="Sakkal Majalla"/>
          <w:b/>
          <w:bCs/>
          <w:sz w:val="32"/>
          <w:szCs w:val="32"/>
          <w:u w:val="single"/>
          <w:lang w:bidi="ar-DZ"/>
        </w:rPr>
      </w:pPr>
      <w:r w:rsidRPr="00566A3A">
        <w:rPr>
          <w:rFonts w:ascii="Sakkal Majalla" w:hAnsi="Sakkal Majalla" w:cs="Sakkal Majalla" w:hint="cs"/>
          <w:b/>
          <w:bCs/>
          <w:sz w:val="32"/>
          <w:szCs w:val="32"/>
          <w:u w:val="single"/>
          <w:rtl/>
          <w:lang w:bidi="ar-DZ"/>
        </w:rPr>
        <w:t xml:space="preserve">تصنيف مارشال ماكلوهان : </w:t>
      </w:r>
    </w:p>
    <w:p w:rsidR="00566A3A" w:rsidRDefault="00566A3A" w:rsidP="00692DEB">
      <w:pPr>
        <w:tabs>
          <w:tab w:val="left" w:pos="8211"/>
        </w:tabs>
        <w:bidi/>
        <w:jc w:val="both"/>
        <w:rPr>
          <w:rFonts w:ascii="Sakkal Majalla" w:hAnsi="Sakkal Majalla" w:cs="Sakkal Majalla"/>
          <w:b/>
          <w:bCs/>
          <w:sz w:val="32"/>
          <w:szCs w:val="32"/>
          <w:rtl/>
          <w:lang w:bidi="ar-DZ"/>
        </w:rPr>
      </w:pPr>
      <w:r w:rsidRPr="00566A3A">
        <w:rPr>
          <w:rFonts w:ascii="Sakkal Majalla" w:hAnsi="Sakkal Majalla" w:cs="Sakkal Majalla" w:hint="cs"/>
          <w:b/>
          <w:bCs/>
          <w:sz w:val="32"/>
          <w:szCs w:val="32"/>
          <w:rtl/>
          <w:lang w:bidi="ar-DZ"/>
        </w:rPr>
        <w:lastRenderedPageBreak/>
        <w:t xml:space="preserve">قدم ماكلوهان واحدا من بين التصنيفات التي أرخت للتطور التاريخي لوسائل الاتصال </w:t>
      </w:r>
      <w:r>
        <w:rPr>
          <w:rFonts w:ascii="Sakkal Majalla" w:hAnsi="Sakkal Majalla" w:cs="Sakkal Majalla" w:hint="cs"/>
          <w:b/>
          <w:bCs/>
          <w:sz w:val="32"/>
          <w:szCs w:val="32"/>
          <w:rtl/>
          <w:lang w:bidi="ar-DZ"/>
        </w:rPr>
        <w:t>، حسب تطور المجتمعات إلى ثلاث أطوار :</w:t>
      </w:r>
    </w:p>
    <w:p w:rsidR="00566A3A" w:rsidRDefault="00566A3A" w:rsidP="00692DEB">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الطور الأول: (قب</w:t>
      </w:r>
      <w:r w:rsidR="005D701D">
        <w:rPr>
          <w:rFonts w:ascii="Sakkal Majalla" w:hAnsi="Sakkal Majalla" w:cs="Sakkal Majalla" w:hint="cs"/>
          <w:b/>
          <w:bCs/>
          <w:sz w:val="32"/>
          <w:szCs w:val="32"/>
          <w:rtl/>
          <w:lang w:bidi="ar-DZ"/>
        </w:rPr>
        <w:t>ل ظهور المطبعة): كان الاتصال شفويا يتم مباشرة من الفم إلى الأذن، مما دعم العلاقات الاجتماعية وتماسك المجتمع في وحدات قبلية مندمجة.</w:t>
      </w:r>
    </w:p>
    <w:p w:rsidR="005D701D" w:rsidRDefault="005D701D" w:rsidP="00692DEB">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الطور الثاني: </w:t>
      </w:r>
      <w:r w:rsidR="00692DEB">
        <w:rPr>
          <w:rFonts w:ascii="Sakkal Majalla" w:hAnsi="Sakkal Majalla" w:cs="Sakkal Majalla" w:hint="cs"/>
          <w:b/>
          <w:bCs/>
          <w:sz w:val="32"/>
          <w:szCs w:val="32"/>
          <w:rtl/>
          <w:lang w:bidi="ar-DZ"/>
        </w:rPr>
        <w:t>(1500 إلى سنة 1</w:t>
      </w:r>
      <w:r w:rsidR="00B014F4">
        <w:rPr>
          <w:rFonts w:ascii="Sakkal Majalla" w:hAnsi="Sakkal Majalla" w:cs="Sakkal Majalla" w:hint="cs"/>
          <w:b/>
          <w:bCs/>
          <w:sz w:val="32"/>
          <w:szCs w:val="32"/>
          <w:rtl/>
          <w:lang w:bidi="ar-DZ"/>
        </w:rPr>
        <w:t>900 تقريبا) : كان الاتصال سطريا</w:t>
      </w:r>
      <w:r w:rsidR="00692DEB">
        <w:rPr>
          <w:rFonts w:ascii="Sakkal Majalla" w:hAnsi="Sakkal Majalla" w:cs="Sakkal Majalla" w:hint="cs"/>
          <w:b/>
          <w:bCs/>
          <w:sz w:val="32"/>
          <w:szCs w:val="32"/>
          <w:rtl/>
          <w:lang w:bidi="ar-DZ"/>
        </w:rPr>
        <w:t xml:space="preserve">، انتقل فيه الإنسان إلى عصر الطباعة، التي جعلت الإنسان ينتقل من الفردية إلى الانتماء القومي أكثر وجعلت الفكر  الإنساني  يتخذ شكل التسلسل </w:t>
      </w:r>
      <w:r w:rsidR="003C4EBE">
        <w:rPr>
          <w:rFonts w:ascii="Sakkal Majalla" w:hAnsi="Sakkal Majalla" w:cs="Sakkal Majalla" w:hint="cs"/>
          <w:b/>
          <w:bCs/>
          <w:sz w:val="32"/>
          <w:szCs w:val="32"/>
          <w:rtl/>
          <w:lang w:bidi="ar-DZ"/>
        </w:rPr>
        <w:t>والتتابع مثل الكلمات والسطور المتتابعة .</w:t>
      </w:r>
    </w:p>
    <w:p w:rsidR="003C4EBE" w:rsidRDefault="003C4EBE" w:rsidP="003C4EBE">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الطور الثالث:(منذ بداية القرن العشرين)  وهو العصر المدعو بعصر الدوائر الإلكترونية </w:t>
      </w:r>
      <w:r w:rsidR="0008510C">
        <w:rPr>
          <w:rFonts w:ascii="Sakkal Majalla" w:hAnsi="Sakkal Majalla" w:cs="Sakkal Majalla" w:hint="cs"/>
          <w:b/>
          <w:bCs/>
          <w:sz w:val="32"/>
          <w:szCs w:val="32"/>
          <w:rtl/>
          <w:lang w:bidi="ar-DZ"/>
        </w:rPr>
        <w:t xml:space="preserve">فقد تمت العودة إلى عصر  يشبه الاتصال الشفوي ، من حيث خصائص التواصل </w:t>
      </w:r>
      <w:r w:rsidR="003D2ACC">
        <w:rPr>
          <w:rFonts w:ascii="Sakkal Majalla" w:hAnsi="Sakkal Majalla" w:cs="Sakkal Majalla" w:hint="cs"/>
          <w:b/>
          <w:bCs/>
          <w:sz w:val="32"/>
          <w:szCs w:val="32"/>
          <w:rtl/>
          <w:lang w:bidi="ar-DZ"/>
        </w:rPr>
        <w:t>. وتمثل ذلك بشكل خاص في كل من السينما والتلفاز والحضارة الآلية بعقولها الإلكترونية وأقمارها الصناعية التي قربت المسافات.</w:t>
      </w:r>
      <w:r w:rsidR="00513C64">
        <w:rPr>
          <w:rStyle w:val="Appelnotedebasdep"/>
          <w:rFonts w:ascii="Sakkal Majalla" w:hAnsi="Sakkal Majalla" w:cs="Sakkal Majalla"/>
          <w:b/>
          <w:bCs/>
          <w:sz w:val="32"/>
          <w:szCs w:val="32"/>
          <w:rtl/>
          <w:lang w:bidi="ar-DZ"/>
        </w:rPr>
        <w:footnoteReference w:id="2"/>
      </w:r>
    </w:p>
    <w:p w:rsidR="002D213D" w:rsidRDefault="00D90723" w:rsidP="00D90723">
      <w:pPr>
        <w:pStyle w:val="Paragraphedeliste"/>
        <w:numPr>
          <w:ilvl w:val="0"/>
          <w:numId w:val="9"/>
        </w:numPr>
        <w:tabs>
          <w:tab w:val="left" w:pos="8211"/>
        </w:tabs>
        <w:bidi/>
        <w:jc w:val="both"/>
        <w:rPr>
          <w:rFonts w:ascii="Sakkal Majalla" w:hAnsi="Sakkal Majalla" w:cs="Sakkal Majalla"/>
          <w:b/>
          <w:bCs/>
          <w:sz w:val="32"/>
          <w:szCs w:val="32"/>
          <w:lang w:bidi="ar-DZ"/>
        </w:rPr>
      </w:pPr>
      <w:r w:rsidRPr="002D213D">
        <w:rPr>
          <w:rFonts w:ascii="Sakkal Majalla" w:hAnsi="Sakkal Majalla" w:cs="Sakkal Majalla" w:hint="cs"/>
          <w:b/>
          <w:bCs/>
          <w:sz w:val="32"/>
          <w:szCs w:val="32"/>
          <w:u w:val="single"/>
          <w:rtl/>
          <w:lang w:bidi="ar-DZ"/>
        </w:rPr>
        <w:t>تصنيف ملفين ديفلر وساندرا بول روكيش</w:t>
      </w:r>
      <w:r>
        <w:rPr>
          <w:rFonts w:ascii="Sakkal Majalla" w:hAnsi="Sakkal Majalla" w:cs="Sakkal Majalla" w:hint="cs"/>
          <w:b/>
          <w:bCs/>
          <w:sz w:val="32"/>
          <w:szCs w:val="32"/>
          <w:rtl/>
          <w:lang w:bidi="ar-DZ"/>
        </w:rPr>
        <w:t>: :</w:t>
      </w:r>
    </w:p>
    <w:p w:rsidR="00B014F4" w:rsidRPr="002D213D" w:rsidRDefault="00D90723" w:rsidP="002D213D">
      <w:pPr>
        <w:tabs>
          <w:tab w:val="left" w:pos="8211"/>
        </w:tabs>
        <w:bidi/>
        <w:jc w:val="both"/>
        <w:rPr>
          <w:rFonts w:ascii="Sakkal Majalla" w:hAnsi="Sakkal Majalla" w:cs="Sakkal Majalla"/>
          <w:b/>
          <w:bCs/>
          <w:sz w:val="32"/>
          <w:szCs w:val="32"/>
          <w:lang w:bidi="ar-DZ"/>
        </w:rPr>
      </w:pPr>
      <w:r w:rsidRPr="002D213D">
        <w:rPr>
          <w:rFonts w:ascii="Sakkal Majalla" w:hAnsi="Sakkal Majalla" w:cs="Sakkal Majalla" w:hint="cs"/>
          <w:b/>
          <w:bCs/>
          <w:sz w:val="32"/>
          <w:szCs w:val="32"/>
          <w:rtl/>
          <w:lang w:bidi="ar-DZ"/>
        </w:rPr>
        <w:t xml:space="preserve"> قسموا التطور التاريخي لوسائل الاتصال إلى </w:t>
      </w:r>
      <w:r w:rsidR="00A56708" w:rsidRPr="002D213D">
        <w:rPr>
          <w:rFonts w:ascii="Sakkal Majalla" w:hAnsi="Sakkal Majalla" w:cs="Sakkal Majalla" w:hint="cs"/>
          <w:b/>
          <w:bCs/>
          <w:sz w:val="32"/>
          <w:szCs w:val="32"/>
          <w:rtl/>
          <w:lang w:bidi="ar-DZ"/>
        </w:rPr>
        <w:t xml:space="preserve"> خمس مراحل أساسية هي : </w:t>
      </w:r>
    </w:p>
    <w:p w:rsidR="00A56708" w:rsidRDefault="00A56708" w:rsidP="00A56708">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1-عصر الإشارات والرموز: باستخدام الحركة والصوت والنقش .</w:t>
      </w:r>
    </w:p>
    <w:p w:rsidR="00A56708" w:rsidRDefault="00A56708" w:rsidP="00A56708">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2-عصر الخطابة واللغة : </w:t>
      </w:r>
      <w:r w:rsidR="00284D16">
        <w:rPr>
          <w:rFonts w:ascii="Sakkal Majalla" w:hAnsi="Sakkal Majalla" w:cs="Sakkal Majalla" w:hint="cs"/>
          <w:b/>
          <w:bCs/>
          <w:sz w:val="32"/>
          <w:szCs w:val="32"/>
          <w:rtl/>
          <w:lang w:bidi="ar-DZ"/>
        </w:rPr>
        <w:t xml:space="preserve">حيث تمكن الإنسان من استخدام أساليب </w:t>
      </w:r>
      <w:r w:rsidR="00186372">
        <w:rPr>
          <w:rFonts w:ascii="Sakkal Majalla" w:hAnsi="Sakkal Majalla" w:cs="Sakkal Majalla" w:hint="cs"/>
          <w:b/>
          <w:bCs/>
          <w:sz w:val="32"/>
          <w:szCs w:val="32"/>
          <w:rtl/>
          <w:lang w:bidi="ar-DZ"/>
        </w:rPr>
        <w:t xml:space="preserve">الكلام والخطابة </w:t>
      </w:r>
    </w:p>
    <w:p w:rsidR="00186372" w:rsidRDefault="00186372" w:rsidP="00186372">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3-عصر الكتابة : ترجع </w:t>
      </w:r>
      <w:r w:rsidR="002D213D">
        <w:rPr>
          <w:rFonts w:ascii="Sakkal Majalla" w:hAnsi="Sakkal Majalla" w:cs="Sakkal Majalla" w:hint="cs"/>
          <w:b/>
          <w:bCs/>
          <w:sz w:val="32"/>
          <w:szCs w:val="32"/>
          <w:rtl/>
          <w:lang w:bidi="ar-DZ"/>
        </w:rPr>
        <w:t>جذوره إلى عصر الكتابة المصورة أو الرمزية، ولقد تكورت الكتابة المعاصر</w:t>
      </w:r>
      <w:r w:rsidR="00127A99">
        <w:rPr>
          <w:rFonts w:ascii="Sakkal Majalla" w:hAnsi="Sakkal Majalla" w:cs="Sakkal Majalla" w:hint="cs"/>
          <w:b/>
          <w:bCs/>
          <w:sz w:val="32"/>
          <w:szCs w:val="32"/>
          <w:rtl/>
          <w:lang w:bidi="ar-DZ"/>
        </w:rPr>
        <w:t xml:space="preserve">ة قبل اكتشاف الورق عن طريق النقش والرسم على الجدران والصخور لتنتقل إلى استخدام ورق البردي والجلد والخشب وأخيرا الورق الحالي الذي اكتشفه الصينيون. </w:t>
      </w:r>
    </w:p>
    <w:p w:rsidR="00127A99" w:rsidRDefault="00127A99" w:rsidP="00127A99">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4-عصر الطباعة : بدأ خلال القرن الخامس عشر محدثا ثورة في مجال الاتصال </w:t>
      </w:r>
      <w:r w:rsidR="00C911B5">
        <w:rPr>
          <w:rFonts w:ascii="Sakkal Majalla" w:hAnsi="Sakkal Majalla" w:cs="Sakkal Majalla" w:hint="cs"/>
          <w:b/>
          <w:bCs/>
          <w:sz w:val="32"/>
          <w:szCs w:val="32"/>
          <w:rtl/>
          <w:lang w:bidi="ar-DZ"/>
        </w:rPr>
        <w:t>والتي استمرت إلى حين بداية الاتصال السمعي البصري .</w:t>
      </w:r>
    </w:p>
    <w:p w:rsidR="00CD0C05" w:rsidRPr="00783709" w:rsidRDefault="00C911B5" w:rsidP="00783709">
      <w:pPr>
        <w:tabs>
          <w:tab w:val="left" w:pos="8211"/>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5-عصر وسائل الاتصال الحديثة: وفيه ظهرت وسائل الاتصال الحديثة من إذاعة وتلفزيون وأقمار صناعية وغيرها من الوسائل.</w:t>
      </w:r>
      <w:r w:rsidR="00513C64">
        <w:rPr>
          <w:rStyle w:val="Appelnotedebasdep"/>
          <w:rFonts w:ascii="Sakkal Majalla" w:hAnsi="Sakkal Majalla" w:cs="Sakkal Majalla"/>
          <w:b/>
          <w:bCs/>
          <w:sz w:val="32"/>
          <w:szCs w:val="32"/>
          <w:rtl/>
          <w:lang w:bidi="ar-DZ"/>
        </w:rPr>
        <w:footnoteReference w:id="3"/>
      </w:r>
    </w:p>
    <w:sectPr w:rsidR="00CD0C05" w:rsidRPr="00783709" w:rsidSect="00B346F8">
      <w:footerReference w:type="default" r:id="rId10"/>
      <w:pgSz w:w="11906" w:h="16838"/>
      <w:pgMar w:top="1417" w:right="1274" w:bottom="1417" w:left="993"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A86" w:rsidRDefault="00766A86" w:rsidP="00900775">
      <w:pPr>
        <w:spacing w:after="0" w:line="240" w:lineRule="auto"/>
      </w:pPr>
      <w:r>
        <w:separator/>
      </w:r>
    </w:p>
  </w:endnote>
  <w:endnote w:type="continuationSeparator" w:id="1">
    <w:p w:rsidR="00766A86" w:rsidRDefault="00766A86" w:rsidP="00900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3368"/>
      <w:docPartObj>
        <w:docPartGallery w:val="Page Numbers (Bottom of Page)"/>
        <w:docPartUnique/>
      </w:docPartObj>
    </w:sdtPr>
    <w:sdtContent>
      <w:p w:rsidR="00783709" w:rsidRDefault="0078370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783709" w:rsidRDefault="00783709">
                    <w:pPr>
                      <w:jc w:val="center"/>
                    </w:pPr>
                    <w:fldSimple w:instr=" PAGE    \* MERGEFORMAT ">
                      <w:r w:rsidR="008B2F1C" w:rsidRPr="008B2F1C">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A86" w:rsidRDefault="00766A86" w:rsidP="00900775">
      <w:pPr>
        <w:spacing w:after="0" w:line="240" w:lineRule="auto"/>
      </w:pPr>
      <w:r>
        <w:separator/>
      </w:r>
    </w:p>
  </w:footnote>
  <w:footnote w:type="continuationSeparator" w:id="1">
    <w:p w:rsidR="00766A86" w:rsidRDefault="00766A86" w:rsidP="00900775">
      <w:pPr>
        <w:spacing w:after="0" w:line="240" w:lineRule="auto"/>
      </w:pPr>
      <w:r>
        <w:continuationSeparator/>
      </w:r>
    </w:p>
  </w:footnote>
  <w:footnote w:id="2">
    <w:p w:rsidR="00783709" w:rsidRDefault="00783709" w:rsidP="00513C64">
      <w:pPr>
        <w:pStyle w:val="Notedebasdepage"/>
        <w:jc w:val="right"/>
        <w:rPr>
          <w:rtl/>
          <w:lang w:bidi="ar-DZ"/>
        </w:rPr>
      </w:pPr>
      <w:r>
        <w:rPr>
          <w:rFonts w:hint="cs"/>
          <w:rtl/>
        </w:rPr>
        <w:t xml:space="preserve"> فضيل دليو، مرجع سابق ، ص41</w:t>
      </w:r>
      <w:r>
        <w:rPr>
          <w:rStyle w:val="Appelnotedebasdep"/>
        </w:rPr>
        <w:footnoteRef/>
      </w:r>
      <w:r>
        <w:t xml:space="preserve"> </w:t>
      </w:r>
    </w:p>
  </w:footnote>
  <w:footnote w:id="3">
    <w:p w:rsidR="00783709" w:rsidRDefault="00783709" w:rsidP="00783709">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8" type="#_x0000_t75" style="width:13.1pt;height:13.1pt" o:bullet="t">
        <v:imagedata r:id="rId1" o:title="BD21304_"/>
      </v:shape>
    </w:pict>
  </w:numPicBullet>
  <w:numPicBullet w:numPicBulletId="1">
    <w:pict>
      <v:shape id="_x0000_i1399" type="#_x0000_t75" style="width:11.8pt;height:11.8pt" o:bullet="t">
        <v:imagedata r:id="rId2" o:title="mso4970"/>
      </v:shape>
    </w:pict>
  </w:numPicBullet>
  <w:abstractNum w:abstractNumId="0">
    <w:nsid w:val="07002B4F"/>
    <w:multiLevelType w:val="hybridMultilevel"/>
    <w:tmpl w:val="917850D8"/>
    <w:lvl w:ilvl="0" w:tplc="040C000D">
      <w:start w:val="1"/>
      <w:numFmt w:val="bullet"/>
      <w:lvlText w:val=""/>
      <w:lvlJc w:val="left"/>
      <w:pPr>
        <w:ind w:left="820" w:hanging="360"/>
      </w:pPr>
      <w:rPr>
        <w:rFonts w:ascii="Wingdings" w:hAnsi="Wingdings"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nsid w:val="0B8051E4"/>
    <w:multiLevelType w:val="hybridMultilevel"/>
    <w:tmpl w:val="35AEC718"/>
    <w:lvl w:ilvl="0" w:tplc="9984E600">
      <w:start w:val="1"/>
      <w:numFmt w:val="bullet"/>
      <w:lvlText w:val=""/>
      <w:lvlPicBulletId w:val="1"/>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37FF9"/>
    <w:multiLevelType w:val="hybridMultilevel"/>
    <w:tmpl w:val="77BE57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09256F"/>
    <w:multiLevelType w:val="hybridMultilevel"/>
    <w:tmpl w:val="AED6CD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4C6D55"/>
    <w:multiLevelType w:val="hybridMultilevel"/>
    <w:tmpl w:val="A5EE36D6"/>
    <w:lvl w:ilvl="0" w:tplc="06507F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454B05"/>
    <w:multiLevelType w:val="hybridMultilevel"/>
    <w:tmpl w:val="9EF0E19A"/>
    <w:lvl w:ilvl="0" w:tplc="313EA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9D68AA"/>
    <w:multiLevelType w:val="hybridMultilevel"/>
    <w:tmpl w:val="19901D4C"/>
    <w:lvl w:ilvl="0" w:tplc="87AE8E5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AB54B3"/>
    <w:multiLevelType w:val="hybridMultilevel"/>
    <w:tmpl w:val="FF388F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ABE0FC9"/>
    <w:multiLevelType w:val="hybridMultilevel"/>
    <w:tmpl w:val="923C84BA"/>
    <w:lvl w:ilvl="0" w:tplc="66AC681C">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08"/>
  <w:hyphenationZone w:val="425"/>
  <w:characterSpacingControl w:val="doNotCompress"/>
  <w:hdrShapeDefaults>
    <o:shapedefaults v:ext="edit" spidmax="11266"/>
    <o:shapelayout v:ext="edit">
      <o:idmap v:ext="edit" data="3"/>
    </o:shapelayout>
  </w:hdrShapeDefaults>
  <w:footnotePr>
    <w:footnote w:id="0"/>
    <w:footnote w:id="1"/>
  </w:footnotePr>
  <w:endnotePr>
    <w:endnote w:id="0"/>
    <w:endnote w:id="1"/>
  </w:endnotePr>
  <w:compat>
    <w:useFELayout/>
  </w:compat>
  <w:rsids>
    <w:rsidRoot w:val="00942B74"/>
    <w:rsid w:val="00021AF2"/>
    <w:rsid w:val="00021D67"/>
    <w:rsid w:val="000261D2"/>
    <w:rsid w:val="00033446"/>
    <w:rsid w:val="00036342"/>
    <w:rsid w:val="000557A4"/>
    <w:rsid w:val="00076CE4"/>
    <w:rsid w:val="000774BB"/>
    <w:rsid w:val="0008510C"/>
    <w:rsid w:val="00087802"/>
    <w:rsid w:val="000B33A4"/>
    <w:rsid w:val="000C0DF4"/>
    <w:rsid w:val="000E6B8A"/>
    <w:rsid w:val="00114D68"/>
    <w:rsid w:val="00127A99"/>
    <w:rsid w:val="00131429"/>
    <w:rsid w:val="00155707"/>
    <w:rsid w:val="00167D1A"/>
    <w:rsid w:val="00173C83"/>
    <w:rsid w:val="00173F63"/>
    <w:rsid w:val="00186372"/>
    <w:rsid w:val="00192527"/>
    <w:rsid w:val="001E5A32"/>
    <w:rsid w:val="001E663B"/>
    <w:rsid w:val="001F2438"/>
    <w:rsid w:val="00215BE9"/>
    <w:rsid w:val="00225642"/>
    <w:rsid w:val="00230C8B"/>
    <w:rsid w:val="00257DFF"/>
    <w:rsid w:val="00273050"/>
    <w:rsid w:val="00281A5E"/>
    <w:rsid w:val="00284D16"/>
    <w:rsid w:val="002D213D"/>
    <w:rsid w:val="002E1022"/>
    <w:rsid w:val="002E467D"/>
    <w:rsid w:val="00315813"/>
    <w:rsid w:val="00341134"/>
    <w:rsid w:val="0034440C"/>
    <w:rsid w:val="00367B38"/>
    <w:rsid w:val="00370AEA"/>
    <w:rsid w:val="003773E9"/>
    <w:rsid w:val="00382B16"/>
    <w:rsid w:val="00382EA1"/>
    <w:rsid w:val="003972E2"/>
    <w:rsid w:val="003B04E3"/>
    <w:rsid w:val="003C233E"/>
    <w:rsid w:val="003C4EBE"/>
    <w:rsid w:val="003C5484"/>
    <w:rsid w:val="003D2ACC"/>
    <w:rsid w:val="003F3C31"/>
    <w:rsid w:val="004009F7"/>
    <w:rsid w:val="0040310D"/>
    <w:rsid w:val="00414456"/>
    <w:rsid w:val="004166AD"/>
    <w:rsid w:val="00421E32"/>
    <w:rsid w:val="00447D30"/>
    <w:rsid w:val="004870FF"/>
    <w:rsid w:val="004A7266"/>
    <w:rsid w:val="004F2085"/>
    <w:rsid w:val="00513C64"/>
    <w:rsid w:val="0054639A"/>
    <w:rsid w:val="00550967"/>
    <w:rsid w:val="00566A3A"/>
    <w:rsid w:val="005728AF"/>
    <w:rsid w:val="00585029"/>
    <w:rsid w:val="005A05E4"/>
    <w:rsid w:val="005B2EE4"/>
    <w:rsid w:val="005D701D"/>
    <w:rsid w:val="00612953"/>
    <w:rsid w:val="00624262"/>
    <w:rsid w:val="006258F0"/>
    <w:rsid w:val="00655712"/>
    <w:rsid w:val="006665E9"/>
    <w:rsid w:val="00666B8C"/>
    <w:rsid w:val="00692DEB"/>
    <w:rsid w:val="00695D30"/>
    <w:rsid w:val="006A0E90"/>
    <w:rsid w:val="006A5D8D"/>
    <w:rsid w:val="006B0148"/>
    <w:rsid w:val="006C2A65"/>
    <w:rsid w:val="006D5AA1"/>
    <w:rsid w:val="007030D4"/>
    <w:rsid w:val="00707EC0"/>
    <w:rsid w:val="00751906"/>
    <w:rsid w:val="00766A86"/>
    <w:rsid w:val="00783709"/>
    <w:rsid w:val="00787607"/>
    <w:rsid w:val="007A3DCB"/>
    <w:rsid w:val="007A7EBD"/>
    <w:rsid w:val="007C10C1"/>
    <w:rsid w:val="007D72B0"/>
    <w:rsid w:val="007E0839"/>
    <w:rsid w:val="008026A0"/>
    <w:rsid w:val="0081531E"/>
    <w:rsid w:val="00863875"/>
    <w:rsid w:val="0086447A"/>
    <w:rsid w:val="008759B1"/>
    <w:rsid w:val="008A2393"/>
    <w:rsid w:val="008B2F1C"/>
    <w:rsid w:val="008B68CC"/>
    <w:rsid w:val="008F5108"/>
    <w:rsid w:val="00900775"/>
    <w:rsid w:val="00915953"/>
    <w:rsid w:val="00925B59"/>
    <w:rsid w:val="00927823"/>
    <w:rsid w:val="00942B74"/>
    <w:rsid w:val="00953097"/>
    <w:rsid w:val="009565AF"/>
    <w:rsid w:val="0098046D"/>
    <w:rsid w:val="00983619"/>
    <w:rsid w:val="009A024C"/>
    <w:rsid w:val="009B7918"/>
    <w:rsid w:val="009D1E4A"/>
    <w:rsid w:val="009F4EB8"/>
    <w:rsid w:val="00A17E0C"/>
    <w:rsid w:val="00A56708"/>
    <w:rsid w:val="00A67DBF"/>
    <w:rsid w:val="00A846BF"/>
    <w:rsid w:val="00A84C51"/>
    <w:rsid w:val="00AA3872"/>
    <w:rsid w:val="00AB62D2"/>
    <w:rsid w:val="00AC16AC"/>
    <w:rsid w:val="00AC7882"/>
    <w:rsid w:val="00AD1163"/>
    <w:rsid w:val="00B014F4"/>
    <w:rsid w:val="00B20297"/>
    <w:rsid w:val="00B248D9"/>
    <w:rsid w:val="00B32C56"/>
    <w:rsid w:val="00B346F8"/>
    <w:rsid w:val="00B90DF7"/>
    <w:rsid w:val="00BC2F88"/>
    <w:rsid w:val="00BC6C63"/>
    <w:rsid w:val="00BD44B5"/>
    <w:rsid w:val="00C17EED"/>
    <w:rsid w:val="00C24445"/>
    <w:rsid w:val="00C445E4"/>
    <w:rsid w:val="00C53651"/>
    <w:rsid w:val="00C6133D"/>
    <w:rsid w:val="00C6451D"/>
    <w:rsid w:val="00C72256"/>
    <w:rsid w:val="00C8109E"/>
    <w:rsid w:val="00C873A9"/>
    <w:rsid w:val="00C87CD0"/>
    <w:rsid w:val="00C911B5"/>
    <w:rsid w:val="00C92403"/>
    <w:rsid w:val="00C97407"/>
    <w:rsid w:val="00CA7B27"/>
    <w:rsid w:val="00CD0C05"/>
    <w:rsid w:val="00CD1401"/>
    <w:rsid w:val="00CE705F"/>
    <w:rsid w:val="00D15DEF"/>
    <w:rsid w:val="00D248E3"/>
    <w:rsid w:val="00D71862"/>
    <w:rsid w:val="00D81FDC"/>
    <w:rsid w:val="00D85586"/>
    <w:rsid w:val="00D90723"/>
    <w:rsid w:val="00D9389D"/>
    <w:rsid w:val="00DC6EC4"/>
    <w:rsid w:val="00DE2FDD"/>
    <w:rsid w:val="00E0310A"/>
    <w:rsid w:val="00E0522C"/>
    <w:rsid w:val="00E11D2E"/>
    <w:rsid w:val="00E177DB"/>
    <w:rsid w:val="00E359C5"/>
    <w:rsid w:val="00E51949"/>
    <w:rsid w:val="00E74D9A"/>
    <w:rsid w:val="00E868F1"/>
    <w:rsid w:val="00EA6B9F"/>
    <w:rsid w:val="00EA6D07"/>
    <w:rsid w:val="00EC32D0"/>
    <w:rsid w:val="00ED69EA"/>
    <w:rsid w:val="00F01885"/>
    <w:rsid w:val="00F208CC"/>
    <w:rsid w:val="00F277B9"/>
    <w:rsid w:val="00F30A6E"/>
    <w:rsid w:val="00F4088B"/>
    <w:rsid w:val="00F5242E"/>
    <w:rsid w:val="00F74AFC"/>
    <w:rsid w:val="00F84445"/>
    <w:rsid w:val="00F91E05"/>
    <w:rsid w:val="00FA5453"/>
    <w:rsid w:val="00FB0CEF"/>
    <w:rsid w:val="00FB12B0"/>
    <w:rsid w:val="00FB26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8" type="callout"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4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007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0775"/>
    <w:rPr>
      <w:sz w:val="20"/>
      <w:szCs w:val="20"/>
    </w:rPr>
  </w:style>
  <w:style w:type="character" w:styleId="Appelnotedebasdep">
    <w:name w:val="footnote reference"/>
    <w:basedOn w:val="Policepardfaut"/>
    <w:uiPriority w:val="99"/>
    <w:semiHidden/>
    <w:unhideWhenUsed/>
    <w:rsid w:val="00900775"/>
    <w:rPr>
      <w:vertAlign w:val="superscript"/>
    </w:rPr>
  </w:style>
  <w:style w:type="paragraph" w:styleId="Textedebulles">
    <w:name w:val="Balloon Text"/>
    <w:basedOn w:val="Normal"/>
    <w:link w:val="TextedebullesCar"/>
    <w:uiPriority w:val="99"/>
    <w:semiHidden/>
    <w:unhideWhenUsed/>
    <w:rsid w:val="008F51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5108"/>
    <w:rPr>
      <w:rFonts w:ascii="Tahoma" w:hAnsi="Tahoma" w:cs="Tahoma"/>
      <w:sz w:val="16"/>
      <w:szCs w:val="16"/>
    </w:rPr>
  </w:style>
  <w:style w:type="paragraph" w:styleId="Paragraphedeliste">
    <w:name w:val="List Paragraph"/>
    <w:basedOn w:val="Normal"/>
    <w:uiPriority w:val="34"/>
    <w:qFormat/>
    <w:rsid w:val="00BD44B5"/>
    <w:pPr>
      <w:ind w:left="720"/>
      <w:contextualSpacing/>
    </w:pPr>
  </w:style>
  <w:style w:type="table" w:styleId="Grilledutableau">
    <w:name w:val="Table Grid"/>
    <w:basedOn w:val="TableauNormal"/>
    <w:uiPriority w:val="59"/>
    <w:rsid w:val="008644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722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72256"/>
  </w:style>
  <w:style w:type="paragraph" w:styleId="Pieddepage">
    <w:name w:val="footer"/>
    <w:basedOn w:val="Normal"/>
    <w:link w:val="PieddepageCar"/>
    <w:uiPriority w:val="99"/>
    <w:semiHidden/>
    <w:unhideWhenUsed/>
    <w:rsid w:val="00C722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2256"/>
  </w:style>
  <w:style w:type="table" w:styleId="Listeclaire-Accent1">
    <w:name w:val="Light List Accent 1"/>
    <w:basedOn w:val="TableauNormal"/>
    <w:uiPriority w:val="61"/>
    <w:rsid w:val="00FB12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2-Accent1">
    <w:name w:val="Medium Shading 2 Accent 1"/>
    <w:basedOn w:val="TableauNormal"/>
    <w:uiPriority w:val="64"/>
    <w:rsid w:val="00FB12B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2">
    <w:name w:val="Medium List 2 Accent 2"/>
    <w:basedOn w:val="TableauNormal"/>
    <w:uiPriority w:val="66"/>
    <w:rsid w:val="00FB12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F5374-31EF-4C89-B6ED-AA6D80A4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3022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2021-01-19T07:40:00Z</dcterms:created>
  <dcterms:modified xsi:type="dcterms:W3CDTF">2021-01-19T07:40:00Z</dcterms:modified>
</cp:coreProperties>
</file>