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029" w:rsidRDefault="00CE7799" w:rsidP="00585029">
      <w:pPr>
        <w:bidi/>
        <w:jc w:val="center"/>
        <w:rPr>
          <w:rFonts w:ascii="Sakkal Majalla" w:hAnsi="Sakkal Majalla" w:cs="Sakkal Majalla"/>
          <w:b/>
          <w:bCs/>
          <w:sz w:val="44"/>
          <w:szCs w:val="44"/>
          <w:rtl/>
          <w:lang w:bidi="ar-DZ"/>
        </w:rPr>
      </w:pPr>
      <w:r>
        <w:rPr>
          <w:rFonts w:ascii="Sakkal Majalla" w:hAnsi="Sakkal Majalla" w:cs="Sakkal Majalla"/>
          <w:b/>
          <w:bCs/>
          <w:noProof/>
          <w:sz w:val="44"/>
          <w:szCs w:val="44"/>
          <w:rtl/>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89" type="#_x0000_t87" style="position:absolute;left:0;text-align:left;margin-left:58.75pt;margin-top:-7.75pt;width:16.75pt;height:40.8pt;z-index:251702272"/>
        </w:pict>
      </w:r>
      <w:r>
        <w:rPr>
          <w:rFonts w:ascii="Sakkal Majalla" w:hAnsi="Sakkal Majalla" w:cs="Sakkal Majalla"/>
          <w:b/>
          <w:bCs/>
          <w:noProof/>
          <w:sz w:val="44"/>
          <w:szCs w:val="44"/>
          <w:rtl/>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88" type="#_x0000_t88" style="position:absolute;left:0;text-align:left;margin-left:365.75pt;margin-top:-7.75pt;width:20.4pt;height:40.8pt;z-index:251701248"/>
        </w:pict>
      </w:r>
      <w:r w:rsidR="00585029">
        <w:rPr>
          <w:rFonts w:ascii="Sakkal Majalla" w:hAnsi="Sakkal Majalla" w:cs="Sakkal Majalla"/>
          <w:b/>
          <w:bCs/>
          <w:sz w:val="32"/>
          <w:szCs w:val="32"/>
          <w:rtl/>
          <w:lang w:bidi="ar-DZ"/>
        </w:rPr>
        <w:tab/>
      </w:r>
      <w:r w:rsidR="00585029" w:rsidRPr="000C0DF4">
        <w:rPr>
          <w:rFonts w:ascii="Sakkal Majalla" w:hAnsi="Sakkal Majalla" w:cs="Sakkal Majalla" w:hint="cs"/>
          <w:b/>
          <w:bCs/>
          <w:sz w:val="44"/>
          <w:szCs w:val="44"/>
          <w:rtl/>
          <w:lang w:bidi="ar-DZ"/>
        </w:rPr>
        <w:t>المحاضرة ال</w:t>
      </w:r>
      <w:r w:rsidR="00585029">
        <w:rPr>
          <w:rFonts w:ascii="Sakkal Majalla" w:hAnsi="Sakkal Majalla" w:cs="Sakkal Majalla" w:hint="cs"/>
          <w:b/>
          <w:bCs/>
          <w:sz w:val="44"/>
          <w:szCs w:val="44"/>
          <w:rtl/>
          <w:lang w:bidi="ar-DZ"/>
        </w:rPr>
        <w:t xml:space="preserve">رابعة </w:t>
      </w:r>
      <w:r w:rsidR="00585029" w:rsidRPr="000C0DF4">
        <w:rPr>
          <w:rFonts w:ascii="Sakkal Majalla" w:hAnsi="Sakkal Majalla" w:cs="Sakkal Majalla" w:hint="cs"/>
          <w:b/>
          <w:bCs/>
          <w:sz w:val="44"/>
          <w:szCs w:val="44"/>
          <w:rtl/>
          <w:lang w:bidi="ar-DZ"/>
        </w:rPr>
        <w:t xml:space="preserve"> : </w:t>
      </w:r>
      <w:r w:rsidR="00585029">
        <w:rPr>
          <w:rFonts w:ascii="Sakkal Majalla" w:hAnsi="Sakkal Majalla" w:cs="Sakkal Majalla" w:hint="cs"/>
          <w:b/>
          <w:bCs/>
          <w:sz w:val="44"/>
          <w:szCs w:val="44"/>
          <w:rtl/>
          <w:lang w:bidi="ar-DZ"/>
        </w:rPr>
        <w:t xml:space="preserve">الاتصال : الأنواع والوظائف </w:t>
      </w:r>
    </w:p>
    <w:p w:rsidR="00585029" w:rsidRDefault="00585029" w:rsidP="00585029">
      <w:pPr>
        <w:tabs>
          <w:tab w:val="left" w:pos="8211"/>
        </w:tabs>
        <w:jc w:val="right"/>
        <w:rPr>
          <w:rFonts w:ascii="Sakkal Majalla" w:hAnsi="Sakkal Majalla" w:cs="Sakkal Majalla"/>
          <w:sz w:val="36"/>
          <w:szCs w:val="36"/>
          <w:rtl/>
          <w:lang w:bidi="ar-DZ"/>
        </w:rPr>
      </w:pPr>
      <w:r w:rsidRPr="007D72B0">
        <w:rPr>
          <w:rFonts w:ascii="Sakkal Majalla" w:hAnsi="Sakkal Majalla" w:cs="Sakkal Majalla" w:hint="cs"/>
          <w:b/>
          <w:bCs/>
          <w:sz w:val="36"/>
          <w:szCs w:val="36"/>
          <w:rtl/>
          <w:lang w:bidi="ar-DZ"/>
        </w:rPr>
        <w:t>الهدف الخاص</w:t>
      </w:r>
      <w:r w:rsidRPr="007A7EBD">
        <w:rPr>
          <w:rFonts w:ascii="Sakkal Majalla" w:hAnsi="Sakkal Majalla" w:cs="Sakkal Majalla" w:hint="cs"/>
          <w:sz w:val="36"/>
          <w:szCs w:val="36"/>
          <w:rtl/>
          <w:lang w:bidi="ar-DZ"/>
        </w:rPr>
        <w:t xml:space="preserve"> : </w:t>
      </w:r>
      <w:r w:rsidR="00C17EED">
        <w:rPr>
          <w:rFonts w:ascii="Sakkal Majalla" w:hAnsi="Sakkal Majalla" w:cs="Sakkal Majalla" w:hint="cs"/>
          <w:sz w:val="36"/>
          <w:szCs w:val="36"/>
          <w:rtl/>
          <w:lang w:bidi="ar-DZ"/>
        </w:rPr>
        <w:t xml:space="preserve"> </w:t>
      </w:r>
      <w:r w:rsidR="00C17EED" w:rsidRPr="00C17EED">
        <w:rPr>
          <w:rFonts w:ascii="Sakkal Majalla" w:hAnsi="Sakkal Majalla" w:cs="Sakkal Majalla" w:hint="cs"/>
          <w:sz w:val="36"/>
          <w:szCs w:val="36"/>
          <w:highlight w:val="yellow"/>
          <w:rtl/>
          <w:lang w:bidi="ar-DZ"/>
        </w:rPr>
        <w:t>ان يقسم الطالب الاتصال إلى أنواع مختلفة ويعطي أمثلة حولها .</w:t>
      </w:r>
    </w:p>
    <w:p w:rsidR="00585029" w:rsidRDefault="00585029" w:rsidP="00585029">
      <w:pPr>
        <w:tabs>
          <w:tab w:val="left" w:pos="8211"/>
        </w:tabs>
        <w:jc w:val="right"/>
        <w:rPr>
          <w:rFonts w:ascii="Sakkal Majalla" w:hAnsi="Sakkal Majalla" w:cs="Sakkal Majalla"/>
          <w:sz w:val="36"/>
          <w:szCs w:val="36"/>
          <w:rtl/>
          <w:lang w:bidi="ar-DZ"/>
        </w:rPr>
      </w:pPr>
      <w:r w:rsidRPr="007D72B0">
        <w:rPr>
          <w:rFonts w:ascii="Sakkal Majalla" w:hAnsi="Sakkal Majalla" w:cs="Sakkal Majalla" w:hint="cs"/>
          <w:sz w:val="36"/>
          <w:szCs w:val="36"/>
          <w:rtl/>
          <w:lang w:bidi="ar-DZ"/>
        </w:rPr>
        <w:t>الأهداف الإجرائية :</w:t>
      </w:r>
      <w:r w:rsidRPr="007A7EBD">
        <w:rPr>
          <w:rFonts w:ascii="Sakkal Majalla" w:hAnsi="Sakkal Majalla" w:cs="Sakkal Majalla" w:hint="cs"/>
          <w:sz w:val="36"/>
          <w:szCs w:val="36"/>
          <w:rtl/>
          <w:lang w:bidi="ar-DZ"/>
        </w:rPr>
        <w:t xml:space="preserve"> </w:t>
      </w:r>
    </w:p>
    <w:p w:rsidR="00585029" w:rsidRDefault="00585029" w:rsidP="00585029">
      <w:pPr>
        <w:tabs>
          <w:tab w:val="left" w:pos="8211"/>
        </w:tabs>
        <w:jc w:val="right"/>
        <w:rPr>
          <w:rFonts w:ascii="Sakkal Majalla" w:hAnsi="Sakkal Majalla" w:cs="Sakkal Majalla"/>
          <w:sz w:val="36"/>
          <w:szCs w:val="36"/>
          <w:rtl/>
          <w:lang w:bidi="ar-DZ"/>
        </w:rPr>
      </w:pPr>
      <w:r>
        <w:rPr>
          <w:rFonts w:ascii="Sakkal Majalla" w:hAnsi="Sakkal Majalla" w:cs="Sakkal Majalla" w:hint="cs"/>
          <w:sz w:val="36"/>
          <w:szCs w:val="36"/>
          <w:rtl/>
          <w:lang w:bidi="ar-DZ"/>
        </w:rPr>
        <w:t>1.</w:t>
      </w:r>
      <w:r w:rsidR="00C17EED">
        <w:rPr>
          <w:rFonts w:ascii="Sakkal Majalla" w:hAnsi="Sakkal Majalla" w:cs="Sakkal Majalla" w:hint="cs"/>
          <w:sz w:val="36"/>
          <w:szCs w:val="36"/>
          <w:rtl/>
          <w:lang w:bidi="ar-DZ"/>
        </w:rPr>
        <w:t>أن يحدد الطالب أنواع الاتصال حسب معيار اللغة المستخدمة .</w:t>
      </w:r>
    </w:p>
    <w:p w:rsidR="00C17EED" w:rsidRDefault="00C17EED" w:rsidP="00C17EED">
      <w:pPr>
        <w:tabs>
          <w:tab w:val="left" w:pos="8211"/>
        </w:tabs>
        <w:jc w:val="right"/>
        <w:rPr>
          <w:rFonts w:ascii="Sakkal Majalla" w:hAnsi="Sakkal Majalla" w:cs="Sakkal Majalla"/>
          <w:sz w:val="36"/>
          <w:szCs w:val="36"/>
          <w:rtl/>
          <w:lang w:bidi="ar-DZ"/>
        </w:rPr>
      </w:pPr>
      <w:r>
        <w:rPr>
          <w:rFonts w:ascii="Sakkal Majalla" w:hAnsi="Sakkal Majalla" w:cs="Sakkal Majalla" w:hint="cs"/>
          <w:sz w:val="36"/>
          <w:szCs w:val="36"/>
          <w:rtl/>
          <w:lang w:bidi="ar-DZ"/>
        </w:rPr>
        <w:t>2-أن يحدد الطالب أنواع الاتصال حسب معيار درجة التأثير .</w:t>
      </w:r>
    </w:p>
    <w:p w:rsidR="00C17EED" w:rsidRDefault="00C17EED" w:rsidP="00C17EED">
      <w:pPr>
        <w:tabs>
          <w:tab w:val="left" w:pos="8211"/>
        </w:tabs>
        <w:jc w:val="right"/>
        <w:rPr>
          <w:rFonts w:ascii="Sakkal Majalla" w:hAnsi="Sakkal Majalla" w:cs="Sakkal Majalla"/>
          <w:sz w:val="36"/>
          <w:szCs w:val="36"/>
          <w:rtl/>
          <w:lang w:bidi="ar-DZ"/>
        </w:rPr>
      </w:pPr>
      <w:r>
        <w:rPr>
          <w:rFonts w:ascii="Sakkal Majalla" w:hAnsi="Sakkal Majalla" w:cs="Sakkal Majalla" w:hint="cs"/>
          <w:sz w:val="36"/>
          <w:szCs w:val="36"/>
          <w:rtl/>
          <w:lang w:bidi="ar-DZ"/>
        </w:rPr>
        <w:t>3-</w:t>
      </w:r>
      <w:r w:rsidRPr="00C17EED">
        <w:rPr>
          <w:rFonts w:ascii="Sakkal Majalla" w:hAnsi="Sakkal Majalla" w:cs="Sakkal Majalla" w:hint="cs"/>
          <w:sz w:val="36"/>
          <w:szCs w:val="36"/>
          <w:rtl/>
          <w:lang w:bidi="ar-DZ"/>
        </w:rPr>
        <w:t xml:space="preserve"> </w:t>
      </w:r>
      <w:r>
        <w:rPr>
          <w:rFonts w:ascii="Sakkal Majalla" w:hAnsi="Sakkal Majalla" w:cs="Sakkal Majalla" w:hint="cs"/>
          <w:sz w:val="36"/>
          <w:szCs w:val="36"/>
          <w:rtl/>
          <w:lang w:bidi="ar-DZ"/>
        </w:rPr>
        <w:t>أن يحدد الطالب أنواع الاتصال حسب معيار طبيعة المصدر.</w:t>
      </w:r>
    </w:p>
    <w:p w:rsidR="00021D67" w:rsidRDefault="00021D67" w:rsidP="00585029">
      <w:pPr>
        <w:tabs>
          <w:tab w:val="left" w:pos="8211"/>
        </w:tabs>
        <w:jc w:val="right"/>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مقدمة : </w:t>
      </w:r>
    </w:p>
    <w:p w:rsidR="00915953" w:rsidRDefault="00915953" w:rsidP="00915953">
      <w:pPr>
        <w:tabs>
          <w:tab w:val="left" w:pos="8211"/>
        </w:tabs>
        <w:bidi/>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إن الفعل الاتصالي الذي نمارسه اليوم وبأشكال مختلفة يؤدي في نهاية الأمر إلى بلوغ الهدف وتحقيق التأثير في الجمهور المستهدف ، إلا أن الاتصال في جوهره يقسم إلى العديد من الأنواع والتقسيمات بناء على العديد من الاعتبارات التي قدمها الدارسون لهذا الحقل والتي نوجزها على النحو التالي : </w:t>
      </w:r>
    </w:p>
    <w:p w:rsidR="00021D67" w:rsidRPr="00915953" w:rsidRDefault="00021D67" w:rsidP="00021D67">
      <w:pPr>
        <w:pStyle w:val="Paragraphedeliste"/>
        <w:numPr>
          <w:ilvl w:val="0"/>
          <w:numId w:val="9"/>
        </w:numPr>
        <w:tabs>
          <w:tab w:val="left" w:pos="8211"/>
        </w:tabs>
        <w:bidi/>
        <w:rPr>
          <w:rFonts w:ascii="Sakkal Majalla" w:hAnsi="Sakkal Majalla" w:cs="Sakkal Majalla"/>
          <w:b/>
          <w:bCs/>
          <w:sz w:val="36"/>
          <w:szCs w:val="36"/>
          <w:lang w:bidi="ar-DZ"/>
        </w:rPr>
      </w:pPr>
      <w:r w:rsidRPr="00915953">
        <w:rPr>
          <w:rFonts w:ascii="Sakkal Majalla" w:hAnsi="Sakkal Majalla" w:cs="Sakkal Majalla" w:hint="cs"/>
          <w:b/>
          <w:bCs/>
          <w:sz w:val="36"/>
          <w:szCs w:val="36"/>
          <w:rtl/>
          <w:lang w:bidi="ar-DZ"/>
        </w:rPr>
        <w:t xml:space="preserve">مستويات الاتصال: </w:t>
      </w:r>
    </w:p>
    <w:p w:rsidR="00AC7882" w:rsidRPr="00AC7882" w:rsidRDefault="00021D67" w:rsidP="00021D67">
      <w:pPr>
        <w:tabs>
          <w:tab w:val="left" w:pos="8211"/>
        </w:tabs>
        <w:bidi/>
        <w:rPr>
          <w:rFonts w:ascii="Sakkal Majalla" w:hAnsi="Sakkal Majalla" w:cs="Sakkal Majalla"/>
          <w:b/>
          <w:bCs/>
          <w:sz w:val="36"/>
          <w:szCs w:val="36"/>
          <w:rtl/>
          <w:lang w:bidi="ar-DZ"/>
        </w:rPr>
      </w:pPr>
      <w:r w:rsidRPr="00AC7882">
        <w:rPr>
          <w:rFonts w:ascii="Sakkal Majalla" w:hAnsi="Sakkal Majalla" w:cs="Sakkal Majalla" w:hint="cs"/>
          <w:b/>
          <w:bCs/>
          <w:sz w:val="36"/>
          <w:szCs w:val="36"/>
          <w:rtl/>
          <w:lang w:bidi="ar-DZ"/>
        </w:rPr>
        <w:t xml:space="preserve">1-الاتصال الذاتي : </w:t>
      </w:r>
    </w:p>
    <w:p w:rsidR="00021D67" w:rsidRPr="00021D67" w:rsidRDefault="00AC7882" w:rsidP="00AC7882">
      <w:pPr>
        <w:tabs>
          <w:tab w:val="left" w:pos="8211"/>
        </w:tabs>
        <w:bidi/>
        <w:rPr>
          <w:rFonts w:ascii="Sakkal Majalla" w:hAnsi="Sakkal Majalla" w:cs="Sakkal Majalla"/>
          <w:sz w:val="36"/>
          <w:szCs w:val="36"/>
          <w:rtl/>
          <w:lang w:bidi="ar-DZ"/>
        </w:rPr>
      </w:pPr>
      <w:r>
        <w:rPr>
          <w:rFonts w:ascii="Sakkal Majalla" w:hAnsi="Sakkal Majalla" w:cs="Sakkal Majalla" w:hint="cs"/>
          <w:sz w:val="36"/>
          <w:szCs w:val="36"/>
          <w:rtl/>
          <w:lang w:bidi="ar-DZ"/>
        </w:rPr>
        <w:t>هذا النوع من أنواع الاتصال يحدث لدى كل واحد منا، وهو حديث النفس الذي يدور بين الفرد وذاته ويتعلق هذا بالأفكار التي تدور في ذهنه ومشاعره وعواطفه الداخلية، وفي هذا النوع من الاتصال يكون المرسل والمستقبل هو الشخص ذاته .</w:t>
      </w:r>
    </w:p>
    <w:p w:rsidR="00ED69EA" w:rsidRDefault="00ED69EA" w:rsidP="00D9389D">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المرسل هو المستقبل </w:t>
      </w:r>
      <w:r w:rsidR="00D9389D">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الرسالة : هي الأفكار والمشاعر والعواطف </w:t>
      </w:r>
      <w:r w:rsidR="00D9389D">
        <w:rPr>
          <w:rFonts w:ascii="Sakkal Majalla" w:hAnsi="Sakkal Majalla" w:cs="Sakkal Majalla" w:hint="cs"/>
          <w:sz w:val="32"/>
          <w:szCs w:val="32"/>
          <w:rtl/>
          <w:lang w:bidi="ar-DZ"/>
        </w:rPr>
        <w:t>-------</w:t>
      </w:r>
      <w:r>
        <w:rPr>
          <w:rFonts w:ascii="Sakkal Majalla" w:hAnsi="Sakkal Majalla" w:cs="Sakkal Majalla" w:hint="cs"/>
          <w:sz w:val="32"/>
          <w:szCs w:val="32"/>
          <w:rtl/>
          <w:lang w:bidi="ar-DZ"/>
        </w:rPr>
        <w:t xml:space="preserve">وسيلة الاتصال هو المخ </w:t>
      </w:r>
      <w:r w:rsidR="00D9389D">
        <w:rPr>
          <w:rFonts w:ascii="Sakkal Majalla" w:hAnsi="Sakkal Majalla" w:cs="Sakkal Majalla" w:hint="cs"/>
          <w:sz w:val="32"/>
          <w:szCs w:val="32"/>
          <w:rtl/>
          <w:lang w:bidi="ar-DZ"/>
        </w:rPr>
        <w:t xml:space="preserve">----رجع الصدى يصدر من الشخص نفسه </w:t>
      </w:r>
      <w:r w:rsidR="00F74AFC">
        <w:rPr>
          <w:rFonts w:ascii="Sakkal Majalla" w:hAnsi="Sakkal Majalla" w:cs="Sakkal Majalla" w:hint="cs"/>
          <w:sz w:val="32"/>
          <w:szCs w:val="32"/>
          <w:rtl/>
          <w:lang w:bidi="ar-DZ"/>
        </w:rPr>
        <w:t>.</w:t>
      </w:r>
    </w:p>
    <w:p w:rsidR="00F74AFC" w:rsidRPr="00DC6EC4" w:rsidRDefault="00F74AFC" w:rsidP="00F74AFC">
      <w:pPr>
        <w:bidi/>
        <w:jc w:val="both"/>
        <w:rPr>
          <w:rFonts w:ascii="Sakkal Majalla" w:hAnsi="Sakkal Majalla" w:cs="Sakkal Majalla"/>
          <w:b/>
          <w:bCs/>
          <w:sz w:val="32"/>
          <w:szCs w:val="32"/>
          <w:rtl/>
          <w:lang w:bidi="ar-DZ"/>
        </w:rPr>
      </w:pPr>
      <w:r w:rsidRPr="00915953">
        <w:rPr>
          <w:rFonts w:ascii="Sakkal Majalla" w:hAnsi="Sakkal Majalla" w:cs="Sakkal Majalla" w:hint="cs"/>
          <w:b/>
          <w:bCs/>
          <w:sz w:val="32"/>
          <w:szCs w:val="32"/>
          <w:rtl/>
          <w:lang w:bidi="ar-DZ"/>
        </w:rPr>
        <w:t>2</w:t>
      </w:r>
      <w:r w:rsidRPr="00DC6EC4">
        <w:rPr>
          <w:rFonts w:ascii="Sakkal Majalla" w:hAnsi="Sakkal Majalla" w:cs="Sakkal Majalla" w:hint="cs"/>
          <w:b/>
          <w:bCs/>
          <w:sz w:val="32"/>
          <w:szCs w:val="32"/>
          <w:rtl/>
          <w:lang w:bidi="ar-DZ"/>
        </w:rPr>
        <w:t xml:space="preserve">-الاتصال الشخصي: </w:t>
      </w:r>
    </w:p>
    <w:p w:rsidR="00E0310A" w:rsidRPr="00E0310A" w:rsidRDefault="00F74AFC" w:rsidP="00E0310A">
      <w:pPr>
        <w:bidi/>
        <w:spacing w:before="120" w:line="540" w:lineRule="exact"/>
        <w:ind w:left="20" w:firstLine="200"/>
        <w:jc w:val="lowKashida"/>
        <w:rPr>
          <w:rFonts w:ascii="Sakkal Majalla" w:hAnsi="Sakkal Majalla" w:cs="Sakkal Majalla"/>
          <w:sz w:val="32"/>
          <w:szCs w:val="32"/>
          <w:rtl/>
        </w:rPr>
      </w:pPr>
      <w:r w:rsidRPr="00E0310A">
        <w:rPr>
          <w:rFonts w:ascii="Sakkal Majalla" w:hAnsi="Sakkal Majalla" w:cs="Sakkal Majalla"/>
          <w:sz w:val="32"/>
          <w:szCs w:val="32"/>
          <w:rtl/>
          <w:lang w:bidi="ar-DZ"/>
        </w:rPr>
        <w:lastRenderedPageBreak/>
        <w:t xml:space="preserve">هذا النوع من الاتصال يحدث بين شخصين أو أكثر في جو غير رسمي ،  موضوعه عادة يكون تبادل المعلومات أو حل المشكلات </w:t>
      </w:r>
      <w:r w:rsidR="00E0310A" w:rsidRPr="00E0310A">
        <w:rPr>
          <w:rFonts w:ascii="Sakkal Majalla" w:hAnsi="Sakkal Majalla" w:cs="Sakkal Majalla"/>
          <w:sz w:val="32"/>
          <w:szCs w:val="32"/>
          <w:rtl/>
          <w:lang w:bidi="ar-DZ"/>
        </w:rPr>
        <w:t>.</w:t>
      </w:r>
      <w:r w:rsidR="00E0310A" w:rsidRPr="00E0310A">
        <w:rPr>
          <w:rFonts w:ascii="Sakkal Majalla" w:hAnsi="Sakkal Majalla" w:cs="Sakkal Majalla"/>
          <w:sz w:val="32"/>
          <w:szCs w:val="32"/>
          <w:rtl/>
        </w:rPr>
        <w:t xml:space="preserve"> يحدث الاتصال الشخصي حينما يتصل اثنان أو أكثر مع بعضهم البعض عادة في جو غير رسمي، لتبادل المعلومات ولحل المشكلات ولتحديد التصورات عن النفس والآخرين. ويشمل الاتصال الشخصي نوعين رئيسين هما: الاتصال الثنائي والاتصال في مجموعات صغيرة.</w:t>
      </w:r>
    </w:p>
    <w:p w:rsidR="00E0310A" w:rsidRPr="00E0310A" w:rsidRDefault="00E0310A" w:rsidP="00B90DF7">
      <w:pPr>
        <w:bidi/>
        <w:spacing w:before="120" w:line="540" w:lineRule="exact"/>
        <w:ind w:left="20" w:firstLine="200"/>
        <w:jc w:val="both"/>
        <w:rPr>
          <w:rFonts w:ascii="Sakkal Majalla" w:hAnsi="Sakkal Majalla" w:cs="Sakkal Majalla"/>
          <w:sz w:val="32"/>
          <w:szCs w:val="32"/>
          <w:rtl/>
        </w:rPr>
      </w:pPr>
      <w:r w:rsidRPr="00E0310A">
        <w:rPr>
          <w:rFonts w:ascii="Sakkal Majalla" w:hAnsi="Sakkal Majalla" w:cs="Sakkal Majalla"/>
          <w:sz w:val="32"/>
          <w:szCs w:val="32"/>
          <w:rtl/>
        </w:rPr>
        <w:t>ويشمل الاتصال الثنائي (</w:t>
      </w:r>
      <w:r w:rsidRPr="00E0310A">
        <w:rPr>
          <w:rFonts w:ascii="Sakkal Majalla" w:hAnsi="Sakkal Majalla" w:cs="Sakkal Majalla"/>
          <w:sz w:val="32"/>
          <w:szCs w:val="32"/>
        </w:rPr>
        <w:t>dyadic</w:t>
      </w:r>
      <w:r w:rsidRPr="00E0310A">
        <w:rPr>
          <w:rFonts w:ascii="Sakkal Majalla" w:hAnsi="Sakkal Majalla" w:cs="Sakkal Majalla"/>
          <w:sz w:val="32"/>
          <w:szCs w:val="32"/>
          <w:rtl/>
        </w:rPr>
        <w:t>) عادة المحادثة بين شخصين كما يحصل بين الأصدقاء. و في هذا الإطار يرسل ويستقبل كل من الإثنين رسائل من خلال اللغة اللفظية واللغة غير اللفظية معتمداً على الصوت والرؤية في نقل هذه الرسائل. وهنا يتحقق للمتصل أكبر قدر من التفاعل ورجع الصدى، كما يقل التشويش نظراً لمعرفة كل طرف منهما بظروف الاتصال ولديه الفرصة للتأكد من وصول الرسالة وفهمها كما يريد.</w:t>
      </w:r>
    </w:p>
    <w:p w:rsidR="00E0310A" w:rsidRPr="00E0310A" w:rsidRDefault="00E0310A" w:rsidP="00B90DF7">
      <w:pPr>
        <w:bidi/>
        <w:spacing w:before="120" w:line="540" w:lineRule="exact"/>
        <w:ind w:left="20" w:firstLine="200"/>
        <w:jc w:val="both"/>
        <w:rPr>
          <w:rFonts w:ascii="Sakkal Majalla" w:hAnsi="Sakkal Majalla" w:cs="Sakkal Majalla"/>
          <w:sz w:val="32"/>
          <w:szCs w:val="32"/>
          <w:rtl/>
        </w:rPr>
      </w:pPr>
      <w:r w:rsidRPr="00E0310A">
        <w:rPr>
          <w:rFonts w:ascii="Sakkal Majalla" w:hAnsi="Sakkal Majalla" w:cs="Sakkal Majalla"/>
          <w:sz w:val="32"/>
          <w:szCs w:val="32"/>
          <w:rtl/>
        </w:rPr>
        <w:t>وفي الاتصال من خلال المجموعات الصغيرة التي لا تتعدى أفراداً قلائل تتحقق للمشارك فرصة الاتصال والتفاعل مع أعضاء المجموعة. ونظراً لوجود مجموعة من المرسلين والمستقبلين في آن واحد، فإن عملية الاتصال تصبح أكثر تعقيداً من الاتصال الثنائي، كما تزيد فرصة الارتباك وعدم الوضوح وزيادة التشويش على الرسائل.</w:t>
      </w:r>
      <w:r w:rsidR="00E74D9A">
        <w:rPr>
          <w:rStyle w:val="Appelnotedebasdep"/>
          <w:rFonts w:ascii="Sakkal Majalla" w:hAnsi="Sakkal Majalla" w:cs="Sakkal Majalla"/>
          <w:sz w:val="32"/>
          <w:szCs w:val="32"/>
          <w:rtl/>
        </w:rPr>
        <w:footnoteReference w:id="2"/>
      </w:r>
    </w:p>
    <w:p w:rsidR="007E0839" w:rsidRPr="007E0839" w:rsidRDefault="007E0839" w:rsidP="007E0839">
      <w:pPr>
        <w:bidi/>
        <w:spacing w:before="120" w:line="540" w:lineRule="exact"/>
        <w:ind w:left="20" w:firstLine="200"/>
        <w:jc w:val="both"/>
        <w:rPr>
          <w:rFonts w:ascii="Sakkal Majalla" w:hAnsi="Sakkal Majalla" w:cs="Sakkal Majalla"/>
          <w:b/>
          <w:bCs/>
          <w:sz w:val="32"/>
          <w:szCs w:val="32"/>
          <w:rtl/>
        </w:rPr>
      </w:pPr>
      <w:r>
        <w:rPr>
          <w:rFonts w:ascii="Sakkal Majalla" w:hAnsi="Sakkal Majalla" w:cs="Sakkal Majalla" w:hint="cs"/>
          <w:b/>
          <w:bCs/>
          <w:sz w:val="32"/>
          <w:szCs w:val="32"/>
          <w:rtl/>
        </w:rPr>
        <w:t>3-</w:t>
      </w:r>
      <w:r w:rsidRPr="007E0839">
        <w:rPr>
          <w:rFonts w:ascii="Sakkal Majalla" w:hAnsi="Sakkal Majalla" w:cs="Sakkal Majalla"/>
          <w:b/>
          <w:bCs/>
          <w:sz w:val="32"/>
          <w:szCs w:val="32"/>
          <w:rtl/>
        </w:rPr>
        <w:t>الاتصال الجمعي</w:t>
      </w:r>
      <w:r w:rsidR="006665E9">
        <w:rPr>
          <w:rFonts w:ascii="Sakkal Majalla" w:hAnsi="Sakkal Majalla" w:cs="Sakkal Majalla" w:hint="cs"/>
          <w:b/>
          <w:bCs/>
          <w:sz w:val="32"/>
          <w:szCs w:val="32"/>
          <w:rtl/>
        </w:rPr>
        <w:t xml:space="preserve">: </w:t>
      </w:r>
    </w:p>
    <w:p w:rsidR="00447D30" w:rsidRDefault="007E0839" w:rsidP="006665E9">
      <w:pPr>
        <w:bidi/>
        <w:spacing w:before="120" w:line="540" w:lineRule="exact"/>
        <w:ind w:left="20" w:firstLine="200"/>
        <w:jc w:val="both"/>
        <w:rPr>
          <w:rFonts w:ascii="Sakkal Majalla" w:hAnsi="Sakkal Majalla" w:cs="Sakkal Majalla"/>
          <w:sz w:val="32"/>
          <w:szCs w:val="32"/>
          <w:rtl/>
        </w:rPr>
      </w:pPr>
      <w:r w:rsidRPr="007E0839">
        <w:rPr>
          <w:rFonts w:ascii="Sakkal Majalla" w:hAnsi="Sakkal Majalla" w:cs="Sakkal Majalla"/>
          <w:sz w:val="32"/>
          <w:szCs w:val="32"/>
          <w:rtl/>
        </w:rPr>
        <w:t xml:space="preserve">في الاتصال الجمعي تنتقل الرسالة من شخص واحد (متحدث) إلى عدد من الأفراد يستمعون، وهو ما نسميه بالمحاضرة أو الحديث العام أو الخطبة أو الكلمة العامة. </w:t>
      </w:r>
      <w:r w:rsidR="006665E9">
        <w:rPr>
          <w:rFonts w:ascii="Sakkal Majalla" w:hAnsi="Sakkal Majalla" w:cs="Sakkal Majalla" w:hint="cs"/>
          <w:sz w:val="32"/>
          <w:szCs w:val="32"/>
          <w:rtl/>
        </w:rPr>
        <w:t xml:space="preserve"> وهو نوع من الاتصال المواجهي ويعكس هذا النوع من الاتصال كبر حجم المشاركين في الاتصال، فهو يحدث بين عدد من الأشخاص مثل أفراد الأسرة الواحدة أو وزملاء العمل والدراسة وجماعة الأصدقاء</w:t>
      </w:r>
      <w:r w:rsidR="00447D30">
        <w:rPr>
          <w:rFonts w:ascii="Sakkal Majalla" w:hAnsi="Sakkal Majalla" w:cs="Sakkal Majalla" w:hint="cs"/>
          <w:sz w:val="32"/>
          <w:szCs w:val="32"/>
          <w:rtl/>
        </w:rPr>
        <w:t xml:space="preserve"> ويظهر الأثر في هذا النوع بانتقال العدوى بين الأفراد </w:t>
      </w:r>
      <w:r w:rsidR="00447D30">
        <w:rPr>
          <w:rStyle w:val="Appelnotedebasdep"/>
          <w:rFonts w:ascii="Sakkal Majalla" w:hAnsi="Sakkal Majalla" w:cs="Sakkal Majalla"/>
          <w:sz w:val="32"/>
          <w:szCs w:val="32"/>
          <w:rtl/>
        </w:rPr>
        <w:footnoteReference w:id="3"/>
      </w:r>
    </w:p>
    <w:p w:rsidR="007E0839" w:rsidRPr="007E0839" w:rsidRDefault="006665E9" w:rsidP="00447D30">
      <w:pPr>
        <w:bidi/>
        <w:spacing w:before="120" w:line="540" w:lineRule="exact"/>
        <w:ind w:left="20" w:firstLine="200"/>
        <w:jc w:val="both"/>
        <w:rPr>
          <w:rFonts w:ascii="Sakkal Majalla" w:hAnsi="Sakkal Majalla" w:cs="Sakkal Majalla"/>
          <w:b/>
          <w:bCs/>
          <w:sz w:val="32"/>
          <w:szCs w:val="32"/>
          <w:rtl/>
        </w:rPr>
      </w:pPr>
      <w:r>
        <w:rPr>
          <w:rFonts w:ascii="Sakkal Majalla" w:hAnsi="Sakkal Majalla" w:cs="Sakkal Majalla" w:hint="cs"/>
          <w:sz w:val="32"/>
          <w:szCs w:val="32"/>
          <w:rtl/>
        </w:rPr>
        <w:t xml:space="preserve"> </w:t>
      </w:r>
      <w:r w:rsidR="007E0839" w:rsidRPr="007E0839">
        <w:rPr>
          <w:rFonts w:ascii="Sakkal Majalla" w:hAnsi="Sakkal Majalla" w:cs="Sakkal Majalla"/>
          <w:b/>
          <w:bCs/>
          <w:sz w:val="32"/>
          <w:szCs w:val="32"/>
          <w:rtl/>
        </w:rPr>
        <w:t>4) الاتصال الجماهيري</w:t>
      </w:r>
    </w:p>
    <w:p w:rsidR="007E0839" w:rsidRPr="007E0839" w:rsidRDefault="007E0839" w:rsidP="007E0839">
      <w:pPr>
        <w:bidi/>
        <w:spacing w:before="120" w:line="540" w:lineRule="exact"/>
        <w:ind w:left="20" w:firstLine="200"/>
        <w:jc w:val="both"/>
        <w:rPr>
          <w:rFonts w:ascii="Sakkal Majalla" w:hAnsi="Sakkal Majalla" w:cs="Sakkal Majalla"/>
          <w:b/>
          <w:bCs/>
          <w:sz w:val="32"/>
          <w:szCs w:val="32"/>
          <w:rtl/>
        </w:rPr>
      </w:pPr>
      <w:r w:rsidRPr="007E0839">
        <w:rPr>
          <w:rFonts w:ascii="Sakkal Majalla" w:hAnsi="Sakkal Majalla" w:cs="Sakkal Majalla"/>
          <w:sz w:val="32"/>
          <w:szCs w:val="32"/>
          <w:rtl/>
        </w:rPr>
        <w:t xml:space="preserve">يحدث الاتصال الجماهيري من خلال الوسائل الإلكترونية كالإذاعة والتلفاز والأفلام والأشرطة المسموعة والإنترنت والصحف والمجلات والكتب. وتشمل وسائل الاتصال الجماهيري كذلك وسائط الاتصال المتعددة كالأقراص المضغوطة والأقراص المرئية ونحوها. وهذا يعني أن الرسالة يقصد بها الوصول إلى عدد غير </w:t>
      </w:r>
      <w:r w:rsidRPr="007E0839">
        <w:rPr>
          <w:rFonts w:ascii="Sakkal Majalla" w:hAnsi="Sakkal Majalla" w:cs="Sakkal Majalla"/>
          <w:sz w:val="32"/>
          <w:szCs w:val="32"/>
          <w:rtl/>
        </w:rPr>
        <w:lastRenderedPageBreak/>
        <w:t>محدود من الناس. ورغم كثرة استخدامنا لوسائل الاتصال الجماهيري إلا أن فرص التفاعل بين المرسل والمستقبل قليلة أو منعدمة في أكثر الأحيان.</w:t>
      </w:r>
    </w:p>
    <w:p w:rsidR="007E0839" w:rsidRPr="007E0839" w:rsidRDefault="007E0839" w:rsidP="007E0839">
      <w:pPr>
        <w:bidi/>
        <w:spacing w:before="120" w:line="540" w:lineRule="exact"/>
        <w:ind w:left="20" w:firstLine="200"/>
        <w:jc w:val="both"/>
        <w:rPr>
          <w:rFonts w:ascii="Sakkal Majalla" w:hAnsi="Sakkal Majalla" w:cs="Sakkal Majalla"/>
          <w:sz w:val="32"/>
          <w:szCs w:val="32"/>
          <w:lang w:val="en-GB"/>
        </w:rPr>
      </w:pPr>
      <w:r w:rsidRPr="007E0839">
        <w:rPr>
          <w:rFonts w:ascii="Sakkal Majalla" w:hAnsi="Sakkal Majalla" w:cs="Sakkal Majalla"/>
          <w:sz w:val="32"/>
          <w:szCs w:val="32"/>
          <w:rtl/>
        </w:rPr>
        <w:t>ولقد مكنت الوسائل الإلكترونية الحديثة، مثل آلات التصوير الرقمية ووسائل البريد الإلكتروني والهاتف المرئي ونحوها، التواصل بين الناس على نطاق واسع متجاوزة الحدود الجغرافية والسياسية وموصّلة بين الثقافات المختلفة.</w:t>
      </w:r>
    </w:p>
    <w:p w:rsidR="007E0839" w:rsidRPr="007E0839" w:rsidRDefault="007E0839" w:rsidP="007E0839">
      <w:pPr>
        <w:bidi/>
        <w:spacing w:before="120" w:line="540" w:lineRule="exact"/>
        <w:ind w:left="20" w:firstLine="200"/>
        <w:jc w:val="both"/>
        <w:rPr>
          <w:rFonts w:ascii="Sakkal Majalla" w:hAnsi="Sakkal Majalla" w:cs="Sakkal Majalla"/>
          <w:b/>
          <w:bCs/>
          <w:sz w:val="32"/>
          <w:szCs w:val="32"/>
          <w:rtl/>
        </w:rPr>
      </w:pPr>
      <w:r w:rsidRPr="007E0839">
        <w:rPr>
          <w:rFonts w:ascii="Sakkal Majalla" w:hAnsi="Sakkal Majalla" w:cs="Sakkal Majalla"/>
          <w:b/>
          <w:bCs/>
          <w:sz w:val="32"/>
          <w:szCs w:val="32"/>
          <w:rtl/>
        </w:rPr>
        <w:t>5) الاتصال الثقافي</w:t>
      </w:r>
      <w:r>
        <w:rPr>
          <w:rFonts w:ascii="Sakkal Majalla" w:hAnsi="Sakkal Majalla" w:cs="Sakkal Majalla" w:hint="cs"/>
          <w:b/>
          <w:bCs/>
          <w:sz w:val="32"/>
          <w:szCs w:val="32"/>
          <w:rtl/>
        </w:rPr>
        <w:t xml:space="preserve">: أو الاتصال ما بين الثقافات </w:t>
      </w:r>
    </w:p>
    <w:p w:rsidR="007E0839" w:rsidRPr="007E0839" w:rsidRDefault="007E0839" w:rsidP="007E0839">
      <w:pPr>
        <w:bidi/>
        <w:spacing w:before="120" w:line="540" w:lineRule="exact"/>
        <w:ind w:left="20" w:firstLine="200"/>
        <w:jc w:val="both"/>
        <w:rPr>
          <w:rFonts w:ascii="Sakkal Majalla" w:hAnsi="Sakkal Majalla" w:cs="Sakkal Majalla"/>
          <w:sz w:val="32"/>
          <w:szCs w:val="32"/>
          <w:rtl/>
        </w:rPr>
      </w:pPr>
      <w:r w:rsidRPr="007E0839">
        <w:rPr>
          <w:rFonts w:ascii="Sakkal Majalla" w:hAnsi="Sakkal Majalla" w:cs="Sakkal Majalla"/>
          <w:sz w:val="32"/>
          <w:szCs w:val="32"/>
          <w:rtl/>
        </w:rPr>
        <w:t xml:space="preserve">الثقافة هي مجموع القيم والعادات والرموز اللفظية وغير اللفظية التي يشترك فيها جمع من الناس. وتتفاوت الثقافات فيما بينها في هذه القيم والعادات والرموز حسب تاريخ الشعوب وأوضاعها الاجتماعية والاقتصادية والسياسية، كما أن الثقافة الواحدة قد يكون بها أكثر من ثقافة صغرى. يشترك العرب مثلاً في ثقافة واحدة واسعة، ولكن كل بلد عربي له ثقافة مميزة، كما أن كل بلد قد يكون به أكثر من ثقافة صغرى تتميز بها عن بقية الثقافات الموجودة في ذلك البلد، وذلك رغم اشتراك هذه الثقافات في أمور جامعة ووجود اختلافات تكبر أو تصغر بينها.  </w:t>
      </w:r>
    </w:p>
    <w:p w:rsidR="00E74D9A" w:rsidRPr="00EA6B9F" w:rsidRDefault="007E0839" w:rsidP="00EA6B9F">
      <w:pPr>
        <w:bidi/>
        <w:spacing w:before="120" w:line="540" w:lineRule="exact"/>
        <w:ind w:left="20" w:firstLine="200"/>
        <w:jc w:val="both"/>
        <w:rPr>
          <w:rFonts w:cs="Traditional Arabic"/>
          <w:sz w:val="32"/>
          <w:szCs w:val="32"/>
          <w:rtl/>
        </w:rPr>
      </w:pPr>
      <w:r w:rsidRPr="007E0839">
        <w:rPr>
          <w:rFonts w:ascii="Sakkal Majalla" w:hAnsi="Sakkal Majalla" w:cs="Sakkal Majalla"/>
          <w:sz w:val="32"/>
          <w:szCs w:val="32"/>
          <w:rtl/>
        </w:rPr>
        <w:t>ويحدث الاتصال الثقافي حينما يتصل شخص أو أكثر من ثقافة معينة بشخص أو أكثر من ثقافة أخرى. وحينئذ لابد أن يعي المتصل اختلاف العادات والقيم والأعراف وطرق التصرف المناسب. وإذا غاب هذا الوعي، فإنه سينتج عن الاتصال قدر من سوء الفهم. على سبيل المثال، لو أنك سرت في مكان عام في الولايات المتحدة الأمريكية ممسكاً بيد صديقك فسيظن الغربيون أنكما من الجنس الثالث بينما لا يرى الناس في الملكة العربية السعودية ذلك عيباً، بل هو</w:t>
      </w:r>
      <w:r w:rsidRPr="002E2580">
        <w:rPr>
          <w:rFonts w:cs="Traditional Arabic" w:hint="cs"/>
          <w:sz w:val="32"/>
          <w:szCs w:val="32"/>
          <w:rtl/>
        </w:rPr>
        <w:t xml:space="preserve"> علامة على حميمية الصلة بينكما.</w:t>
      </w:r>
      <w:r w:rsidR="00AA3872">
        <w:rPr>
          <w:rStyle w:val="Appelnotedebasdep"/>
          <w:rFonts w:cs="Traditional Arabic"/>
          <w:sz w:val="32"/>
          <w:szCs w:val="32"/>
          <w:rtl/>
        </w:rPr>
        <w:footnoteReference w:id="4"/>
      </w:r>
    </w:p>
    <w:p w:rsidR="00550967" w:rsidRPr="00915953" w:rsidRDefault="00550967" w:rsidP="00550967">
      <w:pPr>
        <w:pStyle w:val="Paragraphedeliste"/>
        <w:numPr>
          <w:ilvl w:val="0"/>
          <w:numId w:val="9"/>
        </w:numPr>
        <w:bidi/>
        <w:jc w:val="both"/>
        <w:rPr>
          <w:rFonts w:ascii="Sakkal Majalla" w:hAnsi="Sakkal Majalla" w:cs="Sakkal Majalla"/>
          <w:b/>
          <w:bCs/>
          <w:sz w:val="32"/>
          <w:szCs w:val="32"/>
          <w:lang w:bidi="ar-DZ"/>
        </w:rPr>
      </w:pPr>
      <w:r w:rsidRPr="00915953">
        <w:rPr>
          <w:rFonts w:ascii="Sakkal Majalla" w:hAnsi="Sakkal Majalla" w:cs="Sakkal Majalla" w:hint="cs"/>
          <w:b/>
          <w:bCs/>
          <w:sz w:val="32"/>
          <w:szCs w:val="32"/>
          <w:rtl/>
          <w:lang w:bidi="ar-DZ"/>
        </w:rPr>
        <w:t xml:space="preserve">أنواع الاتصال : </w:t>
      </w:r>
    </w:p>
    <w:p w:rsidR="00550967" w:rsidRDefault="00550967" w:rsidP="00F01885">
      <w:pPr>
        <w:bidi/>
        <w:jc w:val="both"/>
        <w:rPr>
          <w:rFonts w:ascii="Sakkal Majalla" w:hAnsi="Sakkal Majalla" w:cs="Sakkal Majalla"/>
          <w:sz w:val="32"/>
          <w:szCs w:val="32"/>
          <w:rtl/>
          <w:lang w:bidi="ar-DZ"/>
        </w:rPr>
      </w:pPr>
      <w:r w:rsidRPr="00550967">
        <w:rPr>
          <w:rFonts w:ascii="Sakkal Majalla" w:hAnsi="Sakkal Majalla" w:cs="Sakkal Majalla" w:hint="cs"/>
          <w:sz w:val="32"/>
          <w:szCs w:val="32"/>
          <w:rtl/>
          <w:lang w:bidi="ar-DZ"/>
        </w:rPr>
        <w:t xml:space="preserve"> ينقسم الاتصال بناء على أنواعه حسي العديد من المعايير المستخدمة في التصنيفات، لذا كل تقسيم تندرج ضمنه العديد من الأنواع </w:t>
      </w:r>
      <w:r>
        <w:rPr>
          <w:rFonts w:ascii="Sakkal Majalla" w:hAnsi="Sakkal Majalla" w:cs="Sakkal Majalla" w:hint="cs"/>
          <w:sz w:val="32"/>
          <w:szCs w:val="32"/>
          <w:rtl/>
          <w:lang w:bidi="ar-DZ"/>
        </w:rPr>
        <w:t xml:space="preserve">، وفيما يلي أنواع الاتصال : </w:t>
      </w:r>
    </w:p>
    <w:p w:rsidR="00EA6B9F" w:rsidRDefault="00EA6B9F" w:rsidP="00EA6B9F">
      <w:pPr>
        <w:bidi/>
        <w:jc w:val="both"/>
        <w:rPr>
          <w:rFonts w:ascii="Sakkal Majalla" w:hAnsi="Sakkal Majalla" w:cs="Sakkal Majalla"/>
          <w:sz w:val="32"/>
          <w:szCs w:val="32"/>
          <w:rtl/>
          <w:lang w:bidi="ar-DZ"/>
        </w:rPr>
      </w:pPr>
    </w:p>
    <w:p w:rsidR="00550967" w:rsidRDefault="00550967" w:rsidP="00550967">
      <w:pPr>
        <w:bidi/>
        <w:jc w:val="both"/>
        <w:rPr>
          <w:rFonts w:ascii="Sakkal Majalla" w:hAnsi="Sakkal Majalla" w:cs="Sakkal Majalla"/>
          <w:sz w:val="32"/>
          <w:szCs w:val="32"/>
          <w:rtl/>
          <w:lang w:bidi="ar-DZ"/>
        </w:rPr>
      </w:pPr>
    </w:p>
    <w:p w:rsidR="00550967" w:rsidRDefault="00CE7799" w:rsidP="00550967">
      <w:pPr>
        <w:bidi/>
        <w:jc w:val="both"/>
        <w:rPr>
          <w:rFonts w:ascii="Sakkal Majalla" w:hAnsi="Sakkal Majalla" w:cs="Sakkal Majalla"/>
          <w:sz w:val="32"/>
          <w:szCs w:val="32"/>
          <w:rtl/>
          <w:lang w:bidi="ar-DZ"/>
        </w:rPr>
      </w:pPr>
      <w:r>
        <w:rPr>
          <w:rFonts w:ascii="Sakkal Majalla" w:hAnsi="Sakkal Majalla" w:cs="Sakkal Majalla"/>
          <w:noProof/>
          <w:sz w:val="32"/>
          <w:szCs w:val="32"/>
          <w:rtl/>
        </w:rPr>
        <w:lastRenderedPageBreak/>
        <w:pict>
          <v:shapetype id="_x0000_t32" coordsize="21600,21600" o:spt="32" o:oned="t" path="m,l21600,21600e" filled="f">
            <v:path arrowok="t" fillok="f" o:connecttype="none"/>
            <o:lock v:ext="edit" shapetype="t"/>
          </v:shapetype>
          <v:shape id="_x0000_s1101" type="#_x0000_t32" style="position:absolute;left:0;text-align:left;margin-left:220pt;margin-top:24.7pt;width:20.95pt;height:34.05pt;flip:x;z-index:251707392" o:connectortype="straight">
            <v:stroke endarrow="block"/>
          </v:shape>
        </w:pict>
      </w:r>
      <w:r>
        <w:rPr>
          <w:rFonts w:ascii="Sakkal Majalla" w:hAnsi="Sakkal Majalla" w:cs="Sakkal Majalla"/>
          <w:noProof/>
          <w:sz w:val="32"/>
          <w:szCs w:val="32"/>
          <w:rtl/>
        </w:rPr>
        <w:pict>
          <v:shape id="_x0000_s1099" type="#_x0000_t32" style="position:absolute;left:0;text-align:left;margin-left:309.05pt;margin-top:24.7pt;width:19.65pt;height:34.05pt;z-index:251706368" o:connectortype="straight">
            <v:stroke endarrow="block"/>
          </v:shape>
        </w:pict>
      </w:r>
      <w:r>
        <w:rPr>
          <w:rFonts w:ascii="Sakkal Majalla" w:hAnsi="Sakkal Majalla" w:cs="Sakkal Majalla"/>
          <w:noProof/>
          <w:sz w:val="32"/>
          <w:szCs w:val="32"/>
          <w:rtl/>
        </w:rPr>
        <w:pict>
          <v:roundrect id="_x0000_s1094" style="position:absolute;left:0;text-align:left;margin-left:206.95pt;margin-top:-17.2pt;width:132.2pt;height:41.9pt;z-index:251703296" arcsize="10923f" fillcolor="#b2a1c7 [1943]" strokecolor="#b2a1c7 [1943]" strokeweight="1pt">
            <v:fill color2="#e5dfec [663]" angle="-45" focus="-50%" type="gradient"/>
            <v:shadow on="t" type="perspective" color="#3f3151 [1607]" opacity=".5" offset="1pt" offset2="-3pt"/>
            <v:textbox style="mso-next-textbox:#_x0000_s1094">
              <w:txbxContent>
                <w:p w:rsidR="00550967" w:rsidRPr="00550967" w:rsidRDefault="00550967" w:rsidP="00550967">
                  <w:pPr>
                    <w:jc w:val="center"/>
                    <w:rPr>
                      <w:rFonts w:ascii="Sakkal Majalla" w:hAnsi="Sakkal Majalla" w:cs="Sakkal Majalla"/>
                      <w:sz w:val="32"/>
                      <w:szCs w:val="32"/>
                      <w:lang w:bidi="ar-DZ"/>
                    </w:rPr>
                  </w:pPr>
                  <w:r w:rsidRPr="00550967">
                    <w:rPr>
                      <w:rFonts w:ascii="Sakkal Majalla" w:hAnsi="Sakkal Majalla" w:cs="Sakkal Majalla"/>
                      <w:sz w:val="32"/>
                      <w:szCs w:val="32"/>
                      <w:rtl/>
                      <w:lang w:bidi="ar-DZ"/>
                    </w:rPr>
                    <w:t>حسب معيار اللغة</w:t>
                  </w:r>
                </w:p>
              </w:txbxContent>
            </v:textbox>
          </v:roundrect>
        </w:pict>
      </w:r>
    </w:p>
    <w:p w:rsidR="00173C83" w:rsidRDefault="00CE7799" w:rsidP="00550967">
      <w:pPr>
        <w:bidi/>
        <w:jc w:val="center"/>
        <w:rPr>
          <w:rFonts w:ascii="Sakkal Majalla" w:hAnsi="Sakkal Majalla" w:cs="Sakkal Majalla"/>
          <w:sz w:val="32"/>
          <w:szCs w:val="32"/>
          <w:rtl/>
          <w:lang w:bidi="ar-DZ"/>
        </w:rPr>
      </w:pPr>
      <w:r>
        <w:rPr>
          <w:rFonts w:ascii="Sakkal Majalla" w:hAnsi="Sakkal Majalla" w:cs="Sakkal Majalla"/>
          <w:noProof/>
          <w:sz w:val="32"/>
          <w:szCs w:val="32"/>
          <w:rtl/>
        </w:rPr>
        <w:pict>
          <v:oval id="_x0000_s1106" style="position:absolute;left:0;text-align:left;margin-left:281.8pt;margin-top:102.9pt;width:79.85pt;height:48.45pt;z-index:251711488" fillcolor="white [3201]" strokecolor="#b2a1c7 [1943]" strokeweight="1pt">
            <v:fill color2="#ccc0d9 [1303]" focusposition="1" focussize="" focus="100%" type="gradient"/>
            <v:shadow on="t" type="perspective" color="#3f3151 [1607]" opacity=".5" offset="1pt" offset2="-3pt"/>
            <v:textbox style="mso-next-textbox:#_x0000_s1106">
              <w:txbxContent>
                <w:p w:rsidR="00173C83" w:rsidRPr="00173C83" w:rsidRDefault="00173C83" w:rsidP="00173C83">
                  <w:pPr>
                    <w:jc w:val="center"/>
                    <w:rPr>
                      <w:rFonts w:ascii="Sakkal Majalla" w:hAnsi="Sakkal Majalla" w:cs="Sakkal Majalla"/>
                      <w:sz w:val="32"/>
                      <w:szCs w:val="32"/>
                      <w:lang w:bidi="ar-DZ"/>
                    </w:rPr>
                  </w:pPr>
                  <w:r w:rsidRPr="00173C83">
                    <w:rPr>
                      <w:rFonts w:ascii="Sakkal Majalla" w:hAnsi="Sakkal Majalla" w:cs="Sakkal Majalla"/>
                      <w:sz w:val="32"/>
                      <w:szCs w:val="32"/>
                      <w:rtl/>
                      <w:lang w:bidi="ar-DZ"/>
                    </w:rPr>
                    <w:t>الكتابي</w:t>
                  </w:r>
                </w:p>
              </w:txbxContent>
            </v:textbox>
          </v:oval>
        </w:pict>
      </w:r>
      <w:r>
        <w:rPr>
          <w:rFonts w:ascii="Sakkal Majalla" w:hAnsi="Sakkal Majalla" w:cs="Sakkal Majalla"/>
          <w:noProof/>
          <w:sz w:val="32"/>
          <w:szCs w:val="32"/>
          <w:rtl/>
        </w:rPr>
        <w:pict>
          <v:oval id="_x0000_s1105" style="position:absolute;left:0;text-align:left;margin-left:386.3pt;margin-top:102.9pt;width:79.85pt;height:48.45pt;z-index:251710464" fillcolor="white [3201]" strokecolor="#b2a1c7 [1943]" strokeweight="1pt">
            <v:fill color2="#ccc0d9 [1303]" focusposition="1" focussize="" focus="100%" type="gradient"/>
            <v:shadow on="t" type="perspective" color="#3f3151 [1607]" opacity=".5" offset="1pt" offset2="-3pt"/>
            <v:textbox style="mso-next-textbox:#_x0000_s1105">
              <w:txbxContent>
                <w:p w:rsidR="00550967" w:rsidRPr="00173C83" w:rsidRDefault="00173C83">
                  <w:pPr>
                    <w:rPr>
                      <w:rFonts w:ascii="Sakkal Majalla" w:hAnsi="Sakkal Majalla" w:cs="Sakkal Majalla"/>
                      <w:sz w:val="32"/>
                      <w:szCs w:val="32"/>
                      <w:lang w:bidi="ar-DZ"/>
                    </w:rPr>
                  </w:pPr>
                  <w:r w:rsidRPr="00173C83">
                    <w:rPr>
                      <w:rFonts w:ascii="Sakkal Majalla" w:hAnsi="Sakkal Majalla" w:cs="Sakkal Majalla"/>
                      <w:sz w:val="32"/>
                      <w:szCs w:val="32"/>
                      <w:rtl/>
                      <w:lang w:bidi="ar-DZ"/>
                    </w:rPr>
                    <w:t xml:space="preserve">الشفهي </w:t>
                  </w:r>
                </w:p>
              </w:txbxContent>
            </v:textbox>
          </v:oval>
        </w:pict>
      </w:r>
      <w:r>
        <w:rPr>
          <w:rFonts w:ascii="Sakkal Majalla" w:hAnsi="Sakkal Majalla" w:cs="Sakkal Majalla"/>
          <w:noProof/>
          <w:sz w:val="32"/>
          <w:szCs w:val="32"/>
          <w:rtl/>
        </w:rPr>
        <w:pict>
          <v:shape id="_x0000_s1102" type="#_x0000_t32" style="position:absolute;left:0;text-align:left;margin-left:403.3pt;margin-top:68.85pt;width:14.4pt;height:34.05pt;z-index:251708416" o:connectortype="straight">
            <v:stroke endarrow="block"/>
          </v:shape>
        </w:pict>
      </w:r>
      <w:r>
        <w:rPr>
          <w:rFonts w:ascii="Sakkal Majalla" w:hAnsi="Sakkal Majalla" w:cs="Sakkal Majalla"/>
          <w:noProof/>
          <w:sz w:val="32"/>
          <w:szCs w:val="32"/>
          <w:rtl/>
        </w:rPr>
        <w:pict>
          <v:shape id="_x0000_s1103" type="#_x0000_t32" style="position:absolute;left:0;text-align:left;margin-left:328.7pt;margin-top:76.7pt;width:10.45pt;height:26.2pt;flip:x;z-index:251709440" o:connectortype="straight">
            <v:stroke endarrow="block"/>
          </v:shape>
        </w:pict>
      </w:r>
      <w:r>
        <w:rPr>
          <w:rFonts w:ascii="Sakkal Majalla" w:hAnsi="Sakkal Majalla" w:cs="Sakkal Majalla"/>
          <w:noProof/>
          <w:sz w:val="32"/>
          <w:szCs w:val="32"/>
          <w:rtl/>
        </w:rPr>
        <w:pict>
          <v:oval id="_x0000_s1097" style="position:absolute;left:0;text-align:left;margin-left:145.65pt;margin-top:23.05pt;width:101.85pt;height:53.65pt;z-index:251705344" fillcolor="white [3201]" strokecolor="#8064a2 [3207]" strokeweight="5pt">
            <v:stroke linestyle="thickThin"/>
            <v:shadow color="#868686"/>
            <v:textbox style="mso-next-textbox:#_x0000_s1097">
              <w:txbxContent>
                <w:p w:rsidR="00550967" w:rsidRPr="00550967" w:rsidRDefault="00550967" w:rsidP="00550967">
                  <w:pPr>
                    <w:jc w:val="center"/>
                    <w:rPr>
                      <w:rFonts w:ascii="Sakkal Majalla" w:hAnsi="Sakkal Majalla" w:cs="Sakkal Majalla"/>
                      <w:sz w:val="32"/>
                      <w:szCs w:val="32"/>
                      <w:lang w:bidi="ar-DZ"/>
                    </w:rPr>
                  </w:pPr>
                  <w:r w:rsidRPr="00550967">
                    <w:rPr>
                      <w:rFonts w:ascii="Sakkal Majalla" w:hAnsi="Sakkal Majalla" w:cs="Sakkal Majalla"/>
                      <w:sz w:val="32"/>
                      <w:szCs w:val="32"/>
                      <w:rtl/>
                      <w:lang w:bidi="ar-DZ"/>
                    </w:rPr>
                    <w:t>غير اللفظي</w:t>
                  </w:r>
                </w:p>
              </w:txbxContent>
            </v:textbox>
          </v:oval>
        </w:pict>
      </w:r>
      <w:r>
        <w:rPr>
          <w:rFonts w:ascii="Sakkal Majalla" w:hAnsi="Sakkal Majalla" w:cs="Sakkal Majalla"/>
          <w:noProof/>
          <w:sz w:val="32"/>
          <w:szCs w:val="32"/>
          <w:rtl/>
        </w:rPr>
        <w:pict>
          <v:oval id="_x0000_s1095" style="position:absolute;left:0;text-align:left;margin-left:309.05pt;margin-top:23.05pt;width:108.65pt;height:53.65pt;z-index:251704320" fillcolor="white [3201]" strokecolor="#8064a2 [3207]" strokeweight="5pt">
            <v:stroke linestyle="thickThin"/>
            <v:shadow color="#868686"/>
            <v:textbox style="mso-next-textbox:#_x0000_s1095">
              <w:txbxContent>
                <w:p w:rsidR="00550967" w:rsidRPr="00550967" w:rsidRDefault="00550967" w:rsidP="00550967">
                  <w:pPr>
                    <w:jc w:val="center"/>
                    <w:rPr>
                      <w:rFonts w:ascii="Sakkal Majalla" w:hAnsi="Sakkal Majalla" w:cs="Sakkal Majalla"/>
                      <w:b/>
                      <w:bCs/>
                      <w:sz w:val="32"/>
                      <w:szCs w:val="32"/>
                      <w:lang w:bidi="ar-DZ"/>
                    </w:rPr>
                  </w:pPr>
                  <w:r w:rsidRPr="00550967">
                    <w:rPr>
                      <w:rFonts w:ascii="Sakkal Majalla" w:hAnsi="Sakkal Majalla" w:cs="Sakkal Majalla"/>
                      <w:b/>
                      <w:bCs/>
                      <w:sz w:val="32"/>
                      <w:szCs w:val="32"/>
                      <w:rtl/>
                      <w:lang w:bidi="ar-DZ"/>
                    </w:rPr>
                    <w:t>اللفظي</w:t>
                  </w:r>
                </w:p>
              </w:txbxContent>
            </v:textbox>
          </v:oval>
        </w:pict>
      </w:r>
    </w:p>
    <w:p w:rsidR="00173C83" w:rsidRPr="00173C83" w:rsidRDefault="00173C83" w:rsidP="00173C83">
      <w:pPr>
        <w:bidi/>
        <w:rPr>
          <w:rFonts w:ascii="Sakkal Majalla" w:hAnsi="Sakkal Majalla" w:cs="Sakkal Majalla"/>
          <w:sz w:val="32"/>
          <w:szCs w:val="32"/>
          <w:rtl/>
          <w:lang w:bidi="ar-DZ"/>
        </w:rPr>
      </w:pPr>
    </w:p>
    <w:p w:rsidR="00173C83" w:rsidRPr="00173C83" w:rsidRDefault="00173C83" w:rsidP="00173C83">
      <w:pPr>
        <w:bidi/>
        <w:rPr>
          <w:rFonts w:ascii="Sakkal Majalla" w:hAnsi="Sakkal Majalla" w:cs="Sakkal Majalla"/>
          <w:sz w:val="32"/>
          <w:szCs w:val="32"/>
          <w:rtl/>
          <w:lang w:bidi="ar-DZ"/>
        </w:rPr>
      </w:pPr>
    </w:p>
    <w:p w:rsidR="00173C83" w:rsidRPr="00173C83" w:rsidRDefault="00173C83" w:rsidP="00173C83">
      <w:pPr>
        <w:bidi/>
        <w:rPr>
          <w:rFonts w:ascii="Sakkal Majalla" w:hAnsi="Sakkal Majalla" w:cs="Sakkal Majalla"/>
          <w:sz w:val="32"/>
          <w:szCs w:val="32"/>
          <w:rtl/>
          <w:lang w:bidi="ar-DZ"/>
        </w:rPr>
      </w:pPr>
    </w:p>
    <w:p w:rsidR="00173C83" w:rsidRDefault="00173C83" w:rsidP="00173C83">
      <w:pPr>
        <w:bidi/>
        <w:rPr>
          <w:rFonts w:ascii="Sakkal Majalla" w:hAnsi="Sakkal Majalla" w:cs="Sakkal Majalla"/>
          <w:sz w:val="32"/>
          <w:szCs w:val="32"/>
          <w:rtl/>
          <w:lang w:bidi="ar-DZ"/>
        </w:rPr>
      </w:pPr>
    </w:p>
    <w:p w:rsidR="00550967" w:rsidRDefault="00173C83" w:rsidP="00A17E0C">
      <w:pPr>
        <w:bidi/>
        <w:jc w:val="both"/>
        <w:rPr>
          <w:rFonts w:ascii="Sakkal Majalla" w:hAnsi="Sakkal Majalla" w:cs="Sakkal Majalla"/>
          <w:sz w:val="32"/>
          <w:szCs w:val="32"/>
          <w:rtl/>
          <w:lang w:bidi="ar-DZ"/>
        </w:rPr>
      </w:pPr>
      <w:r w:rsidRPr="00A17E0C">
        <w:rPr>
          <w:rFonts w:ascii="Sakkal Majalla" w:hAnsi="Sakkal Majalla" w:cs="Sakkal Majalla" w:hint="cs"/>
          <w:sz w:val="32"/>
          <w:szCs w:val="32"/>
          <w:highlight w:val="yellow"/>
          <w:rtl/>
          <w:lang w:bidi="ar-DZ"/>
        </w:rPr>
        <w:t xml:space="preserve">حسب معيار اللغة المستخدمة </w:t>
      </w:r>
    </w:p>
    <w:p w:rsidR="00173C83" w:rsidRDefault="00173C83" w:rsidP="001E5A32">
      <w:pPr>
        <w:bidi/>
        <w:jc w:val="both"/>
        <w:rPr>
          <w:rFonts w:ascii="Sakkal Majalla" w:hAnsi="Sakkal Majalla" w:cs="Sakkal Majalla"/>
          <w:sz w:val="32"/>
          <w:szCs w:val="32"/>
          <w:rtl/>
          <w:lang w:bidi="ar-DZ"/>
        </w:rPr>
      </w:pPr>
      <w:r w:rsidRPr="001E5A32">
        <w:rPr>
          <w:rFonts w:ascii="Sakkal Majalla" w:hAnsi="Sakkal Majalla" w:cs="Sakkal Majalla" w:hint="cs"/>
          <w:b/>
          <w:bCs/>
          <w:sz w:val="32"/>
          <w:szCs w:val="32"/>
          <w:rtl/>
          <w:lang w:bidi="ar-DZ"/>
        </w:rPr>
        <w:t>أ/ الاتصال اللفظي:</w:t>
      </w:r>
      <w:r>
        <w:rPr>
          <w:rFonts w:ascii="Sakkal Majalla" w:hAnsi="Sakkal Majalla" w:cs="Sakkal Majalla" w:hint="cs"/>
          <w:sz w:val="32"/>
          <w:szCs w:val="32"/>
          <w:rtl/>
          <w:lang w:bidi="ar-DZ"/>
        </w:rPr>
        <w:t xml:space="preserve"> </w:t>
      </w:r>
      <w:r w:rsidR="00036342">
        <w:rPr>
          <w:rFonts w:ascii="Sakkal Majalla" w:hAnsi="Sakkal Majalla" w:cs="Sakkal Majalla" w:hint="cs"/>
          <w:sz w:val="32"/>
          <w:szCs w:val="32"/>
          <w:rtl/>
          <w:lang w:bidi="ar-DZ"/>
        </w:rPr>
        <w:t xml:space="preserve">وهو الذي يتم فيه استخدام كافة أنواع الألفاظ أو الكلمات للتعبير عن الموضوع أو الفكرة المراد توصيلها وينقسم بدوره إلى : </w:t>
      </w:r>
    </w:p>
    <w:p w:rsidR="001E5A32" w:rsidRDefault="00036342" w:rsidP="00B248D9">
      <w:pPr>
        <w:bidi/>
        <w:jc w:val="both"/>
        <w:rPr>
          <w:rFonts w:ascii="Sakkal Majalla" w:hAnsi="Sakkal Majalla" w:cs="Sakkal Majalla"/>
          <w:sz w:val="32"/>
          <w:szCs w:val="32"/>
          <w:rtl/>
          <w:lang w:bidi="ar-DZ"/>
        </w:rPr>
      </w:pPr>
      <w:r w:rsidRPr="001E5A32">
        <w:rPr>
          <w:rFonts w:ascii="Sakkal Majalla" w:hAnsi="Sakkal Majalla" w:cs="Sakkal Majalla" w:hint="cs"/>
          <w:b/>
          <w:bCs/>
          <w:sz w:val="32"/>
          <w:szCs w:val="32"/>
          <w:rtl/>
          <w:lang w:bidi="ar-DZ"/>
        </w:rPr>
        <w:t xml:space="preserve">الاتصال الفظي الشفهي:  </w:t>
      </w:r>
      <w:r>
        <w:rPr>
          <w:rFonts w:ascii="Sakkal Majalla" w:hAnsi="Sakkal Majalla" w:cs="Sakkal Majalla" w:hint="cs"/>
          <w:sz w:val="32"/>
          <w:szCs w:val="32"/>
          <w:rtl/>
          <w:lang w:bidi="ar-DZ"/>
        </w:rPr>
        <w:t xml:space="preserve">ويتم فيه توظيف النطق في إرسال الرسالة من قبل المرسل، ويتلقاها المستقبل عن طريق الأذن أو حاسة السمع </w:t>
      </w:r>
      <w:r w:rsidR="001E5A32">
        <w:rPr>
          <w:rFonts w:ascii="Sakkal Majalla" w:hAnsi="Sakkal Majalla" w:cs="Sakkal Majalla" w:hint="cs"/>
          <w:sz w:val="32"/>
          <w:szCs w:val="32"/>
          <w:rtl/>
          <w:lang w:bidi="ar-DZ"/>
        </w:rPr>
        <w:t>. مثل إلقاء التحية، إصدار الأوامر الشفهية.</w:t>
      </w:r>
      <w:r w:rsidR="00B248D9">
        <w:rPr>
          <w:rFonts w:ascii="Sakkal Majalla" w:hAnsi="Sakkal Majalla" w:cs="Sakkal Majalla" w:hint="cs"/>
          <w:sz w:val="32"/>
          <w:szCs w:val="32"/>
          <w:rtl/>
          <w:lang w:bidi="ar-DZ"/>
        </w:rPr>
        <w:t xml:space="preserve"> </w:t>
      </w:r>
      <w:r w:rsidR="001E5A32">
        <w:rPr>
          <w:rFonts w:ascii="Sakkal Majalla" w:hAnsi="Sakkal Majalla" w:cs="Sakkal Majalla" w:hint="cs"/>
          <w:sz w:val="32"/>
          <w:szCs w:val="32"/>
          <w:rtl/>
          <w:lang w:bidi="ar-DZ"/>
        </w:rPr>
        <w:t xml:space="preserve">ويتميز هذا النوع من الاتصال بما يلي: </w:t>
      </w:r>
    </w:p>
    <w:p w:rsidR="001E5A32" w:rsidRDefault="001E5A32" w:rsidP="001E5A32">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*القدرة على توفير </w:t>
      </w:r>
      <w:r w:rsidR="00C873A9">
        <w:rPr>
          <w:rFonts w:ascii="Sakkal Majalla" w:hAnsi="Sakkal Majalla" w:cs="Sakkal Majalla" w:hint="cs"/>
          <w:sz w:val="32"/>
          <w:szCs w:val="32"/>
          <w:rtl/>
          <w:lang w:bidi="ar-DZ"/>
        </w:rPr>
        <w:t>الوقت.</w:t>
      </w:r>
    </w:p>
    <w:p w:rsidR="00C873A9" w:rsidRDefault="00C873A9" w:rsidP="00C873A9">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*يسمح بطرح التساؤلات والإجابة عليها مباشرة .</w:t>
      </w:r>
    </w:p>
    <w:p w:rsidR="00C873A9" w:rsidRDefault="00C873A9" w:rsidP="00C873A9">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*يتطلب مجموعة من المهارات منها: القدرة على الحديث والقدرة الإنصات والقدرة على التفكير وشرح الأفكار في آن واحد.</w:t>
      </w:r>
      <w:r>
        <w:rPr>
          <w:rStyle w:val="Appelnotedebasdep"/>
          <w:rFonts w:ascii="Sakkal Majalla" w:hAnsi="Sakkal Majalla" w:cs="Sakkal Majalla"/>
          <w:sz w:val="32"/>
          <w:szCs w:val="32"/>
          <w:rtl/>
          <w:lang w:bidi="ar-DZ"/>
        </w:rPr>
        <w:footnoteReference w:id="5"/>
      </w:r>
    </w:p>
    <w:p w:rsidR="001E5A32" w:rsidRDefault="001E5A32" w:rsidP="001E5A32">
      <w:pPr>
        <w:bidi/>
        <w:jc w:val="both"/>
        <w:rPr>
          <w:rFonts w:ascii="Sakkal Majalla" w:hAnsi="Sakkal Majalla" w:cs="Sakkal Majalla"/>
          <w:sz w:val="32"/>
          <w:szCs w:val="32"/>
          <w:rtl/>
          <w:lang w:bidi="ar-DZ"/>
        </w:rPr>
      </w:pPr>
      <w:r w:rsidRPr="001E5A32">
        <w:rPr>
          <w:rFonts w:ascii="Sakkal Majalla" w:hAnsi="Sakkal Majalla" w:cs="Sakkal Majalla" w:hint="cs"/>
          <w:b/>
          <w:bCs/>
          <w:sz w:val="32"/>
          <w:szCs w:val="32"/>
          <w:rtl/>
          <w:lang w:bidi="ar-DZ"/>
        </w:rPr>
        <w:t>الاتصال اللفظي الكتابي</w:t>
      </w:r>
      <w:r>
        <w:rPr>
          <w:rFonts w:ascii="Sakkal Majalla" w:hAnsi="Sakkal Majalla" w:cs="Sakkal Majalla" w:hint="cs"/>
          <w:sz w:val="32"/>
          <w:szCs w:val="32"/>
          <w:rtl/>
          <w:lang w:bidi="ar-DZ"/>
        </w:rPr>
        <w:t xml:space="preserve"> :وهو الذي يتم فيه توظيف الكلمات المكتوبة لإيصال الرسائل ، ومن أمثلتها: الخطابات والمنشورات، والتقارير ... الخ </w:t>
      </w:r>
    </w:p>
    <w:p w:rsidR="00C873A9" w:rsidRDefault="00C873A9" w:rsidP="00C873A9">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ب/ الاتصال غير اللفظي:  </w:t>
      </w:r>
    </w:p>
    <w:p w:rsidR="00C873A9" w:rsidRDefault="00C873A9" w:rsidP="00925B59">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 xml:space="preserve">الاتصال بين بني البشر لا يتم باستخدام اللغة فقط والكلمات المنطوقة، ذلك أن العديد من التفاعلات الاجتماعية بين الأفراد تتم باستخدام الرموز والحركات والإشارات والإيماءات ، فالاتصال غير اللفظي هو مجموعة من التعبيرات المنظمة التي تشير في معانيها إلى مجموعة من الأفكار التي يقصدها الإنسان في </w:t>
      </w:r>
      <w:r w:rsidR="00225642">
        <w:rPr>
          <w:rFonts w:ascii="Sakkal Majalla" w:hAnsi="Sakkal Majalla" w:cs="Sakkal Majalla" w:hint="cs"/>
          <w:sz w:val="32"/>
          <w:szCs w:val="32"/>
          <w:rtl/>
          <w:lang w:bidi="ar-DZ"/>
        </w:rPr>
        <w:t xml:space="preserve">حركاته: مثل </w:t>
      </w:r>
      <w:r w:rsidR="00B248D9">
        <w:rPr>
          <w:rFonts w:ascii="Sakkal Majalla" w:hAnsi="Sakkal Majalla" w:cs="Sakkal Majalla" w:hint="cs"/>
          <w:sz w:val="32"/>
          <w:szCs w:val="32"/>
          <w:rtl/>
          <w:lang w:bidi="ar-DZ"/>
        </w:rPr>
        <w:t xml:space="preserve">الارتعاش من البرد، الاختناق عند الغضب ....الخ </w:t>
      </w:r>
      <w:r w:rsidR="00925B59">
        <w:rPr>
          <w:rFonts w:ascii="Sakkal Majalla" w:hAnsi="Sakkal Majalla" w:cs="Sakkal Majalla" w:hint="cs"/>
          <w:sz w:val="32"/>
          <w:szCs w:val="32"/>
          <w:rtl/>
          <w:lang w:bidi="ar-DZ"/>
        </w:rPr>
        <w:t>.</w:t>
      </w:r>
    </w:p>
    <w:p w:rsidR="00925B59" w:rsidRDefault="00925B59" w:rsidP="00925B59">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ومن أهم ميزات الاتصال غير اللفظي : </w:t>
      </w:r>
    </w:p>
    <w:p w:rsidR="00925B59" w:rsidRDefault="00925B59" w:rsidP="00925B59">
      <w:pPr>
        <w:pStyle w:val="Paragraphedeliste"/>
        <w:numPr>
          <w:ilvl w:val="0"/>
          <w:numId w:val="9"/>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استحالة  عدم الاتصال .</w:t>
      </w:r>
    </w:p>
    <w:p w:rsidR="00925B59" w:rsidRDefault="00925B59" w:rsidP="00925B59">
      <w:pPr>
        <w:pStyle w:val="Paragraphedeliste"/>
        <w:numPr>
          <w:ilvl w:val="0"/>
          <w:numId w:val="9"/>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التعبير عن المشاعر والانفعالات والعواطف.</w:t>
      </w:r>
    </w:p>
    <w:p w:rsidR="00925B59" w:rsidRDefault="00925B59" w:rsidP="00925B59">
      <w:pPr>
        <w:pStyle w:val="Paragraphedeliste"/>
        <w:numPr>
          <w:ilvl w:val="0"/>
          <w:numId w:val="9"/>
        </w:numPr>
        <w:bidi/>
        <w:jc w:val="both"/>
        <w:rPr>
          <w:rFonts w:ascii="Sakkal Majalla" w:hAnsi="Sakkal Majalla" w:cs="Sakkal Majalla"/>
          <w:sz w:val="32"/>
          <w:szCs w:val="32"/>
          <w:lang w:bidi="ar-DZ"/>
        </w:rPr>
      </w:pPr>
      <w:r>
        <w:rPr>
          <w:rFonts w:ascii="Sakkal Majalla" w:hAnsi="Sakkal Majalla" w:cs="Sakkal Majalla" w:hint="cs"/>
          <w:sz w:val="32"/>
          <w:szCs w:val="32"/>
          <w:rtl/>
          <w:lang w:bidi="ar-DZ"/>
        </w:rPr>
        <w:t>صدق الرسائل غير اللفظي</w:t>
      </w:r>
    </w:p>
    <w:p w:rsidR="00925B59" w:rsidRDefault="00925B59" w:rsidP="00925B59">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أنواع الاتصال غير اللفظي: </w:t>
      </w:r>
    </w:p>
    <w:p w:rsidR="00A17E0C" w:rsidRDefault="00925B59" w:rsidP="00A17E0C">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*الرموز</w:t>
      </w:r>
      <w:r w:rsidR="00A17E0C">
        <w:rPr>
          <w:rFonts w:ascii="Sakkal Majalla" w:hAnsi="Sakkal Majalla" w:cs="Sakkal Majalla" w:hint="cs"/>
          <w:sz w:val="32"/>
          <w:szCs w:val="32"/>
          <w:rtl/>
          <w:lang w:bidi="ar-DZ"/>
        </w:rPr>
        <w:t xml:space="preserve">  *الصمت   *الحركات والإشارات   *الإيماءات  *النظرات </w:t>
      </w:r>
    </w:p>
    <w:p w:rsidR="00A17E0C" w:rsidRDefault="00CE7799" w:rsidP="00A17E0C">
      <w:pPr>
        <w:bidi/>
        <w:jc w:val="both"/>
        <w:rPr>
          <w:rFonts w:ascii="Sakkal Majalla" w:hAnsi="Sakkal Majalla" w:cs="Sakkal Majalla"/>
          <w:sz w:val="32"/>
          <w:szCs w:val="32"/>
          <w:rtl/>
          <w:lang w:bidi="ar-DZ"/>
        </w:rPr>
      </w:pPr>
      <w:r w:rsidRPr="00CE7799">
        <w:rPr>
          <w:rFonts w:ascii="Sakkal Majalla" w:hAnsi="Sakkal Majalla" w:cs="Sakkal Majalla"/>
          <w:noProof/>
          <w:sz w:val="32"/>
          <w:szCs w:val="32"/>
          <w:highlight w:val="yellow"/>
          <w:rtl/>
        </w:rPr>
        <w:pict>
          <v:roundrect id="_x0000_s1107" style="position:absolute;left:0;text-align:left;margin-left:182.05pt;margin-top:34.55pt;width:149.5pt;height:48.45pt;z-index:251712512" arcsize="10923f" fillcolor="#92cddc [1944]" strokecolor="#4bacc6 [3208]" strokeweight="1pt">
            <v:fill color2="#4bacc6 [3208]" focus="50%" type="gradient"/>
            <v:shadow on="t" type="perspective" color="#205867 [1608]" offset="1pt" offset2="-3pt"/>
            <v:textbox style="mso-next-textbox:#_x0000_s1107">
              <w:txbxContent>
                <w:p w:rsidR="00A17E0C" w:rsidRPr="00A17E0C" w:rsidRDefault="00A17E0C" w:rsidP="00A17E0C">
                  <w:pPr>
                    <w:jc w:val="center"/>
                    <w:rPr>
                      <w:rFonts w:ascii="Sakkal Majalla" w:hAnsi="Sakkal Majalla" w:cs="Sakkal Majalla"/>
                      <w:sz w:val="32"/>
                      <w:szCs w:val="32"/>
                      <w:lang w:bidi="ar-DZ"/>
                    </w:rPr>
                  </w:pPr>
                  <w:r w:rsidRPr="00A17E0C">
                    <w:rPr>
                      <w:rFonts w:ascii="Sakkal Majalla" w:hAnsi="Sakkal Majalla" w:cs="Sakkal Majalla"/>
                      <w:sz w:val="32"/>
                      <w:szCs w:val="32"/>
                      <w:rtl/>
                      <w:lang w:bidi="ar-DZ"/>
                    </w:rPr>
                    <w:t>حسب معيار درجة التأثير</w:t>
                  </w:r>
                </w:p>
              </w:txbxContent>
            </v:textbox>
          </v:roundrect>
        </w:pict>
      </w:r>
      <w:r w:rsidR="00021AF2" w:rsidRPr="00021AF2">
        <w:rPr>
          <w:rFonts w:ascii="Sakkal Majalla" w:hAnsi="Sakkal Majalla" w:cs="Sakkal Majalla" w:hint="cs"/>
          <w:noProof/>
          <w:sz w:val="32"/>
          <w:szCs w:val="32"/>
          <w:highlight w:val="yellow"/>
          <w:rtl/>
        </w:rPr>
        <w:t>حسب</w:t>
      </w:r>
      <w:r w:rsidR="00A17E0C" w:rsidRPr="00A17E0C">
        <w:rPr>
          <w:rFonts w:ascii="Sakkal Majalla" w:hAnsi="Sakkal Majalla" w:cs="Sakkal Majalla" w:hint="cs"/>
          <w:sz w:val="32"/>
          <w:szCs w:val="32"/>
          <w:highlight w:val="yellow"/>
          <w:rtl/>
          <w:lang w:bidi="ar-DZ"/>
        </w:rPr>
        <w:t xml:space="preserve"> درجة التأثير:</w:t>
      </w:r>
      <w:r w:rsidR="00A17E0C">
        <w:rPr>
          <w:rFonts w:ascii="Sakkal Majalla" w:hAnsi="Sakkal Majalla" w:cs="Sakkal Majalla" w:hint="cs"/>
          <w:sz w:val="32"/>
          <w:szCs w:val="32"/>
          <w:rtl/>
          <w:lang w:bidi="ar-DZ"/>
        </w:rPr>
        <w:t xml:space="preserve"> </w:t>
      </w:r>
    </w:p>
    <w:p w:rsidR="00A17E0C" w:rsidRDefault="00A17E0C" w:rsidP="00A17E0C">
      <w:pPr>
        <w:bidi/>
        <w:jc w:val="both"/>
        <w:rPr>
          <w:rFonts w:ascii="Sakkal Majalla" w:hAnsi="Sakkal Majalla" w:cs="Sakkal Majalla"/>
          <w:sz w:val="32"/>
          <w:szCs w:val="32"/>
          <w:rtl/>
          <w:lang w:bidi="ar-DZ"/>
        </w:rPr>
      </w:pPr>
    </w:p>
    <w:p w:rsidR="00A17E0C" w:rsidRDefault="00CE7799" w:rsidP="00925B59">
      <w:pPr>
        <w:bidi/>
        <w:jc w:val="both"/>
        <w:rPr>
          <w:rFonts w:ascii="Sakkal Majalla" w:hAnsi="Sakkal Majalla" w:cs="Sakkal Majalla"/>
          <w:sz w:val="32"/>
          <w:szCs w:val="32"/>
          <w:rtl/>
          <w:lang w:bidi="ar-DZ"/>
        </w:rPr>
      </w:pPr>
      <w:r>
        <w:rPr>
          <w:rFonts w:ascii="Sakkal Majalla" w:hAnsi="Sakkal Majalla" w:cs="Sakkal Majalla"/>
          <w:noProof/>
          <w:sz w:val="32"/>
          <w:szCs w:val="32"/>
          <w:rtl/>
        </w:rPr>
        <w:pict>
          <v:oval id="_x0000_s1109" style="position:absolute;left:0;text-align:left;margin-left:205.45pt;margin-top:44.35pt;width:108.65pt;height:53.65pt;z-index:251714560" fillcolor="white [3201]" strokecolor="#4bacc6 [3208]" strokeweight="5pt">
            <v:stroke linestyle="thickThin"/>
            <v:shadow color="#868686"/>
            <v:textbox style="mso-next-textbox:#_x0000_s1109">
              <w:txbxContent>
                <w:p w:rsidR="00A17E0C" w:rsidRPr="00550967" w:rsidRDefault="00A17E0C" w:rsidP="00A17E0C">
                  <w:pPr>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تنظيمي </w:t>
                  </w:r>
                </w:p>
              </w:txbxContent>
            </v:textbox>
          </v:oval>
        </w:pict>
      </w:r>
      <w:r>
        <w:rPr>
          <w:rFonts w:ascii="Sakkal Majalla" w:hAnsi="Sakkal Majalla" w:cs="Sakkal Majalla"/>
          <w:noProof/>
          <w:sz w:val="32"/>
          <w:szCs w:val="32"/>
          <w:rtl/>
        </w:rPr>
        <w:pict>
          <v:oval id="_x0000_s1108" style="position:absolute;left:0;text-align:left;margin-left:340.65pt;margin-top:37.8pt;width:108.65pt;height:53.65pt;z-index:251713536" fillcolor="white [3201]" strokecolor="#4bacc6 [3208]" strokeweight="5pt">
            <v:stroke linestyle="thickThin"/>
            <v:shadow color="#868686"/>
            <v:textbox style="mso-next-textbox:#_x0000_s1108">
              <w:txbxContent>
                <w:p w:rsidR="00A17E0C" w:rsidRPr="00550967" w:rsidRDefault="00A17E0C" w:rsidP="00A17E0C">
                  <w:pPr>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شخصي </w:t>
                  </w:r>
                </w:p>
              </w:txbxContent>
            </v:textbox>
          </v:oval>
        </w:pict>
      </w:r>
      <w:r>
        <w:rPr>
          <w:rFonts w:ascii="Sakkal Majalla" w:hAnsi="Sakkal Majalla" w:cs="Sakkal Majalla"/>
          <w:noProof/>
          <w:sz w:val="32"/>
          <w:szCs w:val="32"/>
          <w:rtl/>
        </w:rPr>
        <w:pict>
          <v:shape id="_x0000_s1113" type="#_x0000_t32" style="position:absolute;left:0;text-align:left;margin-left:157.2pt;margin-top:11.6pt;width:37.95pt;height:26.2pt;flip:x;z-index:251718656" o:connectortype="straight">
            <v:stroke endarrow="block"/>
          </v:shape>
        </w:pict>
      </w:r>
      <w:r>
        <w:rPr>
          <w:rFonts w:ascii="Sakkal Majalla" w:hAnsi="Sakkal Majalla" w:cs="Sakkal Majalla"/>
          <w:noProof/>
          <w:sz w:val="32"/>
          <w:szCs w:val="32"/>
          <w:rtl/>
        </w:rPr>
        <w:pict>
          <v:shape id="_x0000_s1112" type="#_x0000_t32" style="position:absolute;left:0;text-align:left;margin-left:260.6pt;margin-top:11.6pt;width:1.3pt;height:26.2pt;z-index:251717632" o:connectortype="straight">
            <v:stroke endarrow="block"/>
          </v:shape>
        </w:pict>
      </w:r>
      <w:r>
        <w:rPr>
          <w:rFonts w:ascii="Sakkal Majalla" w:hAnsi="Sakkal Majalla" w:cs="Sakkal Majalla"/>
          <w:noProof/>
          <w:sz w:val="32"/>
          <w:szCs w:val="32"/>
          <w:rtl/>
        </w:rPr>
        <w:pict>
          <v:shape id="_x0000_s1111" type="#_x0000_t32" style="position:absolute;left:0;text-align:left;margin-left:331.55pt;margin-top:11.6pt;width:25.95pt;height:26.2pt;z-index:251716608" o:connectortype="straight">
            <v:stroke endarrow="block"/>
          </v:shape>
        </w:pict>
      </w:r>
      <w:r>
        <w:rPr>
          <w:rFonts w:ascii="Sakkal Majalla" w:hAnsi="Sakkal Majalla" w:cs="Sakkal Majalla"/>
          <w:noProof/>
          <w:sz w:val="32"/>
          <w:szCs w:val="32"/>
          <w:rtl/>
        </w:rPr>
        <w:pict>
          <v:oval id="_x0000_s1110" style="position:absolute;left:0;text-align:left;margin-left:73.4pt;margin-top:37.8pt;width:108.65pt;height:53.65pt;z-index:251715584" fillcolor="white [3201]" strokecolor="#4bacc6 [3208]" strokeweight="5pt">
            <v:stroke linestyle="thickThin"/>
            <v:shadow color="#868686"/>
            <v:textbox style="mso-next-textbox:#_x0000_s1110">
              <w:txbxContent>
                <w:p w:rsidR="00A17E0C" w:rsidRPr="00550967" w:rsidRDefault="00A17E0C" w:rsidP="00A17E0C">
                  <w:pPr>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جماهيري </w:t>
                  </w:r>
                </w:p>
              </w:txbxContent>
            </v:textbox>
          </v:oval>
        </w:pict>
      </w:r>
    </w:p>
    <w:p w:rsidR="00A17E0C" w:rsidRPr="00A17E0C" w:rsidRDefault="00A17E0C" w:rsidP="00A17E0C">
      <w:pPr>
        <w:bidi/>
        <w:rPr>
          <w:rFonts w:ascii="Sakkal Majalla" w:hAnsi="Sakkal Majalla" w:cs="Sakkal Majalla"/>
          <w:sz w:val="32"/>
          <w:szCs w:val="32"/>
          <w:rtl/>
          <w:lang w:bidi="ar-DZ"/>
        </w:rPr>
      </w:pPr>
    </w:p>
    <w:p w:rsidR="00A17E0C" w:rsidRDefault="00A17E0C" w:rsidP="00A17E0C">
      <w:pPr>
        <w:bidi/>
        <w:rPr>
          <w:rFonts w:ascii="Sakkal Majalla" w:hAnsi="Sakkal Majalla" w:cs="Sakkal Majalla"/>
          <w:sz w:val="32"/>
          <w:szCs w:val="32"/>
          <w:rtl/>
          <w:lang w:bidi="ar-DZ"/>
        </w:rPr>
      </w:pPr>
    </w:p>
    <w:p w:rsidR="00925B59" w:rsidRDefault="00A17E0C" w:rsidP="00A17E0C">
      <w:pPr>
        <w:bidi/>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الاتصال الشخصي: </w:t>
      </w:r>
      <w:r w:rsidR="00367B38">
        <w:rPr>
          <w:rFonts w:ascii="Sakkal Majalla" w:hAnsi="Sakkal Majalla" w:cs="Sakkal Majalla" w:hint="cs"/>
          <w:sz w:val="32"/>
          <w:szCs w:val="32"/>
          <w:rtl/>
          <w:lang w:bidi="ar-DZ"/>
        </w:rPr>
        <w:t xml:space="preserve"> وهو الذي يكون بين شخصين أو أكثر ، ويكون عادة وجها لوجه دون الحاجة إلى قنوات الاتصال أو وسائله </w:t>
      </w:r>
    </w:p>
    <w:p w:rsidR="00A17E0C" w:rsidRDefault="00A17E0C" w:rsidP="00367B38">
      <w:pPr>
        <w:bidi/>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الاتصال التنظيمي: </w:t>
      </w:r>
      <w:r w:rsidR="00367B38">
        <w:rPr>
          <w:rFonts w:ascii="Sakkal Majalla" w:hAnsi="Sakkal Majalla" w:cs="Sakkal Majalla" w:hint="cs"/>
          <w:sz w:val="32"/>
          <w:szCs w:val="32"/>
          <w:rtl/>
          <w:lang w:bidi="ar-DZ"/>
        </w:rPr>
        <w:t xml:space="preserve">  ويمثل مختلف أنواع الاتصال التي تتم داخل المؤسسات . وهو إما أن يكون  رسميا أو غير رسمي </w:t>
      </w:r>
    </w:p>
    <w:p w:rsidR="00A17E0C" w:rsidRDefault="00A17E0C" w:rsidP="00A17E0C">
      <w:pPr>
        <w:bidi/>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الاتصال الجماهيري: </w:t>
      </w:r>
      <w:r w:rsidR="00367B38">
        <w:rPr>
          <w:rFonts w:ascii="Sakkal Majalla" w:hAnsi="Sakkal Majalla" w:cs="Sakkal Majalla" w:hint="cs"/>
          <w:sz w:val="32"/>
          <w:szCs w:val="32"/>
          <w:rtl/>
          <w:lang w:bidi="ar-DZ"/>
        </w:rPr>
        <w:t xml:space="preserve">وهو اتصال </w:t>
      </w:r>
      <w:r w:rsidR="0034440C">
        <w:rPr>
          <w:rFonts w:ascii="Sakkal Majalla" w:hAnsi="Sakkal Majalla" w:cs="Sakkal Majalla" w:hint="cs"/>
          <w:sz w:val="32"/>
          <w:szCs w:val="32"/>
          <w:rtl/>
          <w:lang w:bidi="ar-DZ"/>
        </w:rPr>
        <w:t xml:space="preserve">علني منظم وموجه عبر وسائل الاتصال الجماهيرية إلى جمهور واسع وعام </w:t>
      </w:r>
      <w:r w:rsidR="0034440C">
        <w:rPr>
          <w:rStyle w:val="Appelnotedebasdep"/>
          <w:rFonts w:ascii="Sakkal Majalla" w:hAnsi="Sakkal Majalla" w:cs="Sakkal Majalla"/>
          <w:sz w:val="32"/>
          <w:szCs w:val="32"/>
          <w:rtl/>
          <w:lang w:bidi="ar-DZ"/>
        </w:rPr>
        <w:footnoteReference w:id="6"/>
      </w:r>
    </w:p>
    <w:p w:rsidR="00E177DB" w:rsidRDefault="00021AF2" w:rsidP="00F01885">
      <w:pPr>
        <w:bidi/>
        <w:rPr>
          <w:rFonts w:ascii="Sakkal Majalla" w:hAnsi="Sakkal Majalla" w:cs="Sakkal Majalla"/>
          <w:sz w:val="32"/>
          <w:szCs w:val="32"/>
          <w:rtl/>
          <w:lang w:bidi="ar-DZ"/>
        </w:rPr>
      </w:pPr>
      <w:r w:rsidRPr="00021AF2">
        <w:rPr>
          <w:rFonts w:ascii="Sakkal Majalla" w:hAnsi="Sakkal Majalla" w:cs="Sakkal Majalla" w:hint="cs"/>
          <w:sz w:val="32"/>
          <w:szCs w:val="32"/>
          <w:highlight w:val="yellow"/>
          <w:rtl/>
          <w:lang w:bidi="ar-DZ"/>
        </w:rPr>
        <w:t>حسب طبيعة المصدر</w:t>
      </w:r>
      <w:r>
        <w:rPr>
          <w:rFonts w:ascii="Sakkal Majalla" w:hAnsi="Sakkal Majalla" w:cs="Sakkal Majalla" w:hint="cs"/>
          <w:sz w:val="32"/>
          <w:szCs w:val="32"/>
          <w:rtl/>
          <w:lang w:bidi="ar-DZ"/>
        </w:rPr>
        <w:t xml:space="preserve">  </w:t>
      </w:r>
    </w:p>
    <w:p w:rsidR="00E177DB" w:rsidRDefault="00CE7799" w:rsidP="00E177DB">
      <w:pPr>
        <w:bidi/>
        <w:rPr>
          <w:rFonts w:ascii="Sakkal Majalla" w:hAnsi="Sakkal Majalla" w:cs="Sakkal Majalla"/>
          <w:sz w:val="32"/>
          <w:szCs w:val="32"/>
          <w:rtl/>
          <w:lang w:bidi="ar-DZ"/>
        </w:rPr>
      </w:pPr>
      <w:r>
        <w:rPr>
          <w:rFonts w:ascii="Sakkal Majalla" w:hAnsi="Sakkal Majalla" w:cs="Sakkal Majalla"/>
          <w:noProof/>
          <w:sz w:val="32"/>
          <w:szCs w:val="32"/>
          <w:rtl/>
        </w:rPr>
        <w:lastRenderedPageBreak/>
        <w:pict>
          <v:roundrect id="_x0000_s1115" style="position:absolute;left:0;text-align:left;margin-left:174.2pt;margin-top:2.25pt;width:149.5pt;height:48.45pt;z-index:251719680" arcsize="10923f" fillcolor="#c2d69b [1942]" strokecolor="#9bbb59 [3206]" strokeweight="1pt">
            <v:fill color2="#9bbb59 [3206]" focus="50%" type="gradient"/>
            <v:shadow on="t" type="perspective" color="#4e6128 [1606]" offset="1pt" offset2="-3pt"/>
            <v:textbox style="mso-next-textbox:#_x0000_s1115">
              <w:txbxContent>
                <w:p w:rsidR="00E177DB" w:rsidRDefault="00E177DB" w:rsidP="00021AF2">
                  <w:pPr>
                    <w:jc w:val="center"/>
                    <w:rPr>
                      <w:rFonts w:ascii="Sakkal Majalla" w:hAnsi="Sakkal Majalla" w:cs="Sakkal Majalla"/>
                      <w:sz w:val="32"/>
                      <w:szCs w:val="32"/>
                      <w:rtl/>
                      <w:lang w:bidi="ar-DZ"/>
                    </w:rPr>
                  </w:pPr>
                  <w:r w:rsidRPr="00A17E0C">
                    <w:rPr>
                      <w:rFonts w:ascii="Sakkal Majalla" w:hAnsi="Sakkal Majalla" w:cs="Sakkal Majalla"/>
                      <w:sz w:val="32"/>
                      <w:szCs w:val="32"/>
                      <w:rtl/>
                      <w:lang w:bidi="ar-DZ"/>
                    </w:rPr>
                    <w:t>ح</w:t>
                  </w:r>
                  <w:r>
                    <w:rPr>
                      <w:rFonts w:ascii="Sakkal Majalla" w:hAnsi="Sakkal Majalla" w:cs="Sakkal Majalla" w:hint="cs"/>
                      <w:sz w:val="32"/>
                      <w:szCs w:val="32"/>
                      <w:rtl/>
                      <w:lang w:bidi="ar-DZ"/>
                    </w:rPr>
                    <w:t>سب</w:t>
                  </w:r>
                  <w:r w:rsidR="00021AF2">
                    <w:rPr>
                      <w:rFonts w:ascii="Sakkal Majalla" w:hAnsi="Sakkal Majalla" w:cs="Sakkal Majalla" w:hint="cs"/>
                      <w:sz w:val="32"/>
                      <w:szCs w:val="32"/>
                      <w:rtl/>
                      <w:lang w:bidi="ar-DZ"/>
                    </w:rPr>
                    <w:t xml:space="preserve"> طبيعة المصدر </w:t>
                  </w:r>
                  <w:r>
                    <w:rPr>
                      <w:rFonts w:ascii="Sakkal Majalla" w:hAnsi="Sakkal Majalla" w:cs="Sakkal Majalla" w:hint="cs"/>
                      <w:sz w:val="32"/>
                      <w:szCs w:val="32"/>
                      <w:rtl/>
                      <w:lang w:bidi="ar-DZ"/>
                    </w:rPr>
                    <w:t xml:space="preserve"> </w:t>
                  </w:r>
                </w:p>
                <w:p w:rsidR="00E177DB" w:rsidRDefault="00E177DB" w:rsidP="00E177DB">
                  <w:pPr>
                    <w:jc w:val="center"/>
                    <w:rPr>
                      <w:rFonts w:ascii="Sakkal Majalla" w:hAnsi="Sakkal Majalla" w:cs="Sakkal Majalla"/>
                      <w:sz w:val="32"/>
                      <w:szCs w:val="32"/>
                      <w:rtl/>
                      <w:lang w:bidi="ar-DZ"/>
                    </w:rPr>
                  </w:pPr>
                </w:p>
                <w:p w:rsidR="00E177DB" w:rsidRDefault="00E177DB" w:rsidP="00E177DB">
                  <w:pPr>
                    <w:jc w:val="center"/>
                    <w:rPr>
                      <w:rFonts w:ascii="Sakkal Majalla" w:hAnsi="Sakkal Majalla" w:cs="Sakkal Majalla"/>
                      <w:sz w:val="32"/>
                      <w:szCs w:val="32"/>
                      <w:rtl/>
                      <w:lang w:bidi="ar-DZ"/>
                    </w:rPr>
                  </w:pPr>
                </w:p>
                <w:p w:rsidR="00E177DB" w:rsidRPr="00A17E0C" w:rsidRDefault="00E177DB" w:rsidP="00E177DB">
                  <w:pPr>
                    <w:jc w:val="center"/>
                    <w:rPr>
                      <w:rFonts w:ascii="Sakkal Majalla" w:hAnsi="Sakkal Majalla" w:cs="Sakkal Majalla"/>
                      <w:sz w:val="32"/>
                      <w:szCs w:val="32"/>
                      <w:lang w:bidi="ar-DZ"/>
                    </w:rPr>
                  </w:pPr>
                  <w:r w:rsidRPr="00A17E0C">
                    <w:rPr>
                      <w:rFonts w:ascii="Sakkal Majalla" w:hAnsi="Sakkal Majalla" w:cs="Sakkal Majalla"/>
                      <w:sz w:val="32"/>
                      <w:szCs w:val="32"/>
                      <w:rtl/>
                      <w:lang w:bidi="ar-DZ"/>
                    </w:rPr>
                    <w:t>معيار درجة التأثير</w:t>
                  </w:r>
                </w:p>
              </w:txbxContent>
            </v:textbox>
          </v:roundrect>
        </w:pict>
      </w:r>
    </w:p>
    <w:p w:rsidR="00E177DB" w:rsidRDefault="00CE7799" w:rsidP="00E177DB">
      <w:pPr>
        <w:bidi/>
        <w:rPr>
          <w:rFonts w:ascii="Sakkal Majalla" w:hAnsi="Sakkal Majalla" w:cs="Sakkal Majalla"/>
          <w:sz w:val="32"/>
          <w:szCs w:val="32"/>
          <w:rtl/>
          <w:lang w:bidi="ar-DZ"/>
        </w:rPr>
      </w:pPr>
      <w:r>
        <w:rPr>
          <w:rFonts w:ascii="Sakkal Majalla" w:hAnsi="Sakkal Majalla" w:cs="Sakkal Majalla"/>
          <w:noProof/>
          <w:sz w:val="32"/>
          <w:szCs w:val="32"/>
          <w:rtl/>
        </w:rPr>
        <w:pict>
          <v:shape id="_x0000_s1122" type="#_x0000_t32" style="position:absolute;left:0;text-align:left;margin-left:159.8pt;margin-top:15pt;width:23.55pt;height:27.7pt;flip:x;z-index:251726848" o:connectortype="straight">
            <v:stroke endarrow="block"/>
          </v:shape>
        </w:pict>
      </w:r>
      <w:r>
        <w:rPr>
          <w:rFonts w:ascii="Sakkal Majalla" w:hAnsi="Sakkal Majalla" w:cs="Sakkal Majalla"/>
          <w:noProof/>
          <w:sz w:val="32"/>
          <w:szCs w:val="32"/>
          <w:rtl/>
        </w:rPr>
        <w:pict>
          <v:shape id="_x0000_s1121" type="#_x0000_t32" style="position:absolute;left:0;text-align:left;margin-left:310.35pt;margin-top:15pt;width:28.8pt;height:27.7pt;z-index:251725824" o:connectortype="straight">
            <v:stroke endarrow="block"/>
          </v:shape>
        </w:pict>
      </w:r>
      <w:r>
        <w:rPr>
          <w:rFonts w:ascii="Sakkal Majalla" w:hAnsi="Sakkal Majalla" w:cs="Sakkal Majalla"/>
          <w:noProof/>
          <w:sz w:val="32"/>
          <w:szCs w:val="32"/>
          <w:rtl/>
        </w:rPr>
        <w:pict>
          <v:oval id="_x0000_s1119" style="position:absolute;left:0;text-align:left;margin-left:323.7pt;margin-top:219.4pt;width:108.65pt;height:53.65pt;z-index:251723776" fillcolor="white [3201]" strokecolor="#9bbb59 [3206]" strokeweight="5pt">
            <v:stroke linestyle="thickThin"/>
            <v:shadow color="#868686"/>
            <v:textbox style="mso-next-textbox:#_x0000_s1119">
              <w:txbxContent>
                <w:p w:rsidR="00E177DB" w:rsidRPr="00550967" w:rsidRDefault="00E177DB" w:rsidP="00E177DB">
                  <w:pPr>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أفقي</w:t>
                  </w:r>
                </w:p>
              </w:txbxContent>
            </v:textbox>
          </v:oval>
        </w:pict>
      </w:r>
      <w:r>
        <w:rPr>
          <w:rFonts w:ascii="Sakkal Majalla" w:hAnsi="Sakkal Majalla" w:cs="Sakkal Majalla"/>
          <w:noProof/>
          <w:sz w:val="32"/>
          <w:szCs w:val="32"/>
          <w:rtl/>
        </w:rPr>
        <w:pict>
          <v:oval id="_x0000_s1118" style="position:absolute;left:0;text-align:left;margin-left:323.7pt;margin-top:96.35pt;width:108.65pt;height:53.65pt;z-index:251722752" fillcolor="white [3201]" strokecolor="#9bbb59 [3206]" strokeweight="5pt">
            <v:stroke linestyle="thickThin"/>
            <v:shadow color="#868686"/>
            <v:textbox style="mso-next-textbox:#_x0000_s1118">
              <w:txbxContent>
                <w:p w:rsidR="00E177DB" w:rsidRPr="00550967" w:rsidRDefault="00E177DB" w:rsidP="00E177DB">
                  <w:pPr>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صاعد  </w:t>
                  </w:r>
                </w:p>
              </w:txbxContent>
            </v:textbox>
          </v:oval>
        </w:pict>
      </w:r>
      <w:r>
        <w:rPr>
          <w:rFonts w:ascii="Sakkal Majalla" w:hAnsi="Sakkal Majalla" w:cs="Sakkal Majalla"/>
          <w:noProof/>
          <w:sz w:val="32"/>
          <w:szCs w:val="32"/>
          <w:rtl/>
        </w:rPr>
        <w:pict>
          <v:oval id="_x0000_s1120" style="position:absolute;left:0;text-align:left;margin-left:323.7pt;margin-top:155.95pt;width:108.65pt;height:53.65pt;z-index:251724800" fillcolor="white [3201]" strokecolor="#9bbb59 [3206]" strokeweight="5pt">
            <v:stroke linestyle="thickThin"/>
            <v:shadow color="#868686"/>
            <v:textbox style="mso-next-textbox:#_x0000_s1120">
              <w:txbxContent>
                <w:p w:rsidR="00E177DB" w:rsidRPr="00550967" w:rsidRDefault="00E177DB" w:rsidP="00E177DB">
                  <w:pPr>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نازل  </w:t>
                  </w:r>
                </w:p>
              </w:txbxContent>
            </v:textbox>
          </v:oval>
        </w:pict>
      </w:r>
      <w:r>
        <w:rPr>
          <w:rFonts w:ascii="Sakkal Majalla" w:hAnsi="Sakkal Majalla" w:cs="Sakkal Majalla"/>
          <w:noProof/>
          <w:sz w:val="32"/>
          <w:szCs w:val="32"/>
          <w:rtl/>
        </w:rPr>
        <w:pict>
          <v:oval id="_x0000_s1116" style="position:absolute;left:0;text-align:left;margin-left:323.7pt;margin-top:42.7pt;width:108.65pt;height:53.65pt;z-index:251720704" fillcolor="white [3201]" strokecolor="#9bbb59 [3206]" strokeweight="5pt">
            <v:stroke linestyle="thickThin"/>
            <v:shadow color="#868686"/>
            <v:textbox style="mso-next-textbox:#_x0000_s1116">
              <w:txbxContent>
                <w:p w:rsidR="00E177DB" w:rsidRPr="00550967" w:rsidRDefault="00E177DB" w:rsidP="00E177DB">
                  <w:pPr>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رسمي </w:t>
                  </w:r>
                </w:p>
              </w:txbxContent>
            </v:textbox>
          </v:oval>
        </w:pict>
      </w:r>
      <w:r>
        <w:rPr>
          <w:rFonts w:ascii="Sakkal Majalla" w:hAnsi="Sakkal Majalla" w:cs="Sakkal Majalla"/>
          <w:noProof/>
          <w:sz w:val="32"/>
          <w:szCs w:val="32"/>
          <w:rtl/>
        </w:rPr>
        <w:pict>
          <v:oval id="_x0000_s1117" style="position:absolute;left:0;text-align:left;margin-left:65.55pt;margin-top:36.15pt;width:108.65pt;height:53.65pt;z-index:251721728" fillcolor="white [3201]" strokecolor="#9bbb59 [3206]" strokeweight="5pt">
            <v:stroke linestyle="thickThin"/>
            <v:shadow color="#868686"/>
            <v:textbox style="mso-next-textbox:#_x0000_s1117">
              <w:txbxContent>
                <w:p w:rsidR="00E177DB" w:rsidRPr="00550967" w:rsidRDefault="00E177DB" w:rsidP="00E177DB">
                  <w:pPr>
                    <w:jc w:val="center"/>
                    <w:rPr>
                      <w:rFonts w:ascii="Sakkal Majalla" w:hAnsi="Sakkal Majalla" w:cs="Sakkal Majalla"/>
                      <w:b/>
                      <w:bCs/>
                      <w:sz w:val="32"/>
                      <w:szCs w:val="32"/>
                      <w:lang w:bidi="ar-DZ"/>
                    </w:rPr>
                  </w:pPr>
                  <w:r>
                    <w:rPr>
                      <w:rFonts w:ascii="Sakkal Majalla" w:hAnsi="Sakkal Majalla" w:cs="Sakkal Majalla" w:hint="cs"/>
                      <w:b/>
                      <w:bCs/>
                      <w:sz w:val="32"/>
                      <w:szCs w:val="32"/>
                      <w:rtl/>
                      <w:lang w:bidi="ar-DZ"/>
                    </w:rPr>
                    <w:t xml:space="preserve">غير رسمي  </w:t>
                  </w:r>
                </w:p>
              </w:txbxContent>
            </v:textbox>
          </v:oval>
        </w:pict>
      </w:r>
    </w:p>
    <w:p w:rsidR="00E177DB" w:rsidRPr="00E177DB" w:rsidRDefault="00E177DB" w:rsidP="00E177DB">
      <w:pPr>
        <w:bidi/>
        <w:rPr>
          <w:rFonts w:ascii="Sakkal Majalla" w:hAnsi="Sakkal Majalla" w:cs="Sakkal Majalla"/>
          <w:sz w:val="32"/>
          <w:szCs w:val="32"/>
          <w:rtl/>
          <w:lang w:bidi="ar-DZ"/>
        </w:rPr>
      </w:pPr>
    </w:p>
    <w:p w:rsidR="00E177DB" w:rsidRPr="00E177DB" w:rsidRDefault="00E177DB" w:rsidP="00E177DB">
      <w:pPr>
        <w:bidi/>
        <w:rPr>
          <w:rFonts w:ascii="Sakkal Majalla" w:hAnsi="Sakkal Majalla" w:cs="Sakkal Majalla"/>
          <w:sz w:val="32"/>
          <w:szCs w:val="32"/>
          <w:rtl/>
          <w:lang w:bidi="ar-DZ"/>
        </w:rPr>
      </w:pPr>
    </w:p>
    <w:p w:rsidR="00E177DB" w:rsidRPr="00E177DB" w:rsidRDefault="00E177DB" w:rsidP="00E177DB">
      <w:pPr>
        <w:bidi/>
        <w:rPr>
          <w:rFonts w:ascii="Sakkal Majalla" w:hAnsi="Sakkal Majalla" w:cs="Sakkal Majalla"/>
          <w:sz w:val="32"/>
          <w:szCs w:val="32"/>
          <w:rtl/>
          <w:lang w:bidi="ar-DZ"/>
        </w:rPr>
      </w:pPr>
    </w:p>
    <w:p w:rsidR="00E177DB" w:rsidRPr="00E177DB" w:rsidRDefault="00E177DB" w:rsidP="00E177DB">
      <w:pPr>
        <w:bidi/>
        <w:rPr>
          <w:rFonts w:ascii="Sakkal Majalla" w:hAnsi="Sakkal Majalla" w:cs="Sakkal Majalla"/>
          <w:sz w:val="32"/>
          <w:szCs w:val="32"/>
          <w:rtl/>
          <w:lang w:bidi="ar-DZ"/>
        </w:rPr>
      </w:pPr>
    </w:p>
    <w:p w:rsidR="00E177DB" w:rsidRPr="00E177DB" w:rsidRDefault="00E177DB" w:rsidP="00E177DB">
      <w:pPr>
        <w:bidi/>
        <w:rPr>
          <w:rFonts w:ascii="Sakkal Majalla" w:hAnsi="Sakkal Majalla" w:cs="Sakkal Majalla"/>
          <w:sz w:val="32"/>
          <w:szCs w:val="32"/>
          <w:rtl/>
          <w:lang w:bidi="ar-DZ"/>
        </w:rPr>
      </w:pPr>
    </w:p>
    <w:p w:rsidR="00E177DB" w:rsidRPr="00E177DB" w:rsidRDefault="00E177DB" w:rsidP="00E177DB">
      <w:pPr>
        <w:bidi/>
        <w:rPr>
          <w:rFonts w:ascii="Sakkal Majalla" w:hAnsi="Sakkal Majalla" w:cs="Sakkal Majalla"/>
          <w:sz w:val="32"/>
          <w:szCs w:val="32"/>
          <w:rtl/>
          <w:lang w:bidi="ar-DZ"/>
        </w:rPr>
      </w:pPr>
    </w:p>
    <w:p w:rsidR="00E177DB" w:rsidRDefault="00E177DB" w:rsidP="00E177DB">
      <w:pPr>
        <w:bidi/>
        <w:rPr>
          <w:rFonts w:ascii="Sakkal Majalla" w:hAnsi="Sakkal Majalla" w:cs="Sakkal Majalla"/>
          <w:sz w:val="32"/>
          <w:szCs w:val="32"/>
          <w:rtl/>
          <w:lang w:bidi="ar-DZ"/>
        </w:rPr>
      </w:pPr>
    </w:p>
    <w:p w:rsidR="00E177DB" w:rsidRDefault="00E177DB" w:rsidP="00EA6B9F">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الاتصال الرسمي : </w:t>
      </w:r>
      <w:r w:rsidR="00F01885">
        <w:rPr>
          <w:rFonts w:ascii="Sakkal Majalla" w:hAnsi="Sakkal Majalla" w:cs="Sakkal Majalla" w:hint="cs"/>
          <w:sz w:val="32"/>
          <w:szCs w:val="32"/>
          <w:rtl/>
          <w:lang w:bidi="ar-DZ"/>
        </w:rPr>
        <w:t xml:space="preserve">  </w:t>
      </w:r>
      <w:r w:rsidR="006665E9">
        <w:rPr>
          <w:rFonts w:ascii="Sakkal Majalla" w:hAnsi="Sakkal Majalla" w:cs="Sakkal Majalla" w:hint="cs"/>
          <w:sz w:val="32"/>
          <w:szCs w:val="32"/>
          <w:rtl/>
          <w:lang w:bidi="ar-DZ"/>
        </w:rPr>
        <w:t xml:space="preserve">وهو الاتصال الذي يتم في إطار الهيئات والمؤسسات الرسمية ، يمتاز </w:t>
      </w:r>
      <w:r w:rsidR="00EA6B9F">
        <w:rPr>
          <w:rFonts w:ascii="Sakkal Majalla" w:hAnsi="Sakkal Majalla" w:cs="Sakkal Majalla" w:hint="cs"/>
          <w:sz w:val="32"/>
          <w:szCs w:val="32"/>
          <w:rtl/>
          <w:lang w:bidi="ar-DZ"/>
        </w:rPr>
        <w:t>بالجدية واستخدام اللغة في التواصل عن طريق المراسلات والقوانين والمواثيق والتعليمات والأوامر بين الرؤساء والمرؤوسين، حيث يترجم رجع الصدى في ردود فعل مكتوبة بالدرجة الأولى بناء على قاعدة الإدارة تكتب ولا تتكلم .</w:t>
      </w:r>
    </w:p>
    <w:p w:rsidR="00EA6B9F" w:rsidRDefault="00EA6B9F" w:rsidP="00EA6B9F">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 الاتصال لصاعد </w:t>
      </w:r>
      <w:r w:rsidR="000B33A4">
        <w:rPr>
          <w:rFonts w:ascii="Sakkal Majalla" w:hAnsi="Sakkal Majalla" w:cs="Sakkal Majalla" w:hint="cs"/>
          <w:sz w:val="32"/>
          <w:szCs w:val="32"/>
          <w:rtl/>
          <w:lang w:bidi="ar-DZ"/>
        </w:rPr>
        <w:t>: هو الذي</w:t>
      </w:r>
      <w:r>
        <w:rPr>
          <w:rFonts w:ascii="Sakkal Majalla" w:hAnsi="Sakkal Majalla" w:cs="Sakkal Majalla" w:hint="cs"/>
          <w:sz w:val="32"/>
          <w:szCs w:val="32"/>
          <w:rtl/>
          <w:lang w:bidi="ar-DZ"/>
        </w:rPr>
        <w:t xml:space="preserve"> يكون بين  العمال وأعلى الهرم في المؤسسات وعادة ما تكون في شكل طلبات وشكاوي وتقارير </w:t>
      </w:r>
    </w:p>
    <w:p w:rsidR="00EA6B9F" w:rsidRDefault="00EA6B9F" w:rsidP="00EA6B9F">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الاتصال النازل : </w:t>
      </w:r>
      <w:r w:rsidR="000B33A4">
        <w:rPr>
          <w:rFonts w:ascii="Sakkal Majalla" w:hAnsi="Sakkal Majalla" w:cs="Sakkal Majalla" w:hint="cs"/>
          <w:sz w:val="32"/>
          <w:szCs w:val="32"/>
          <w:rtl/>
          <w:lang w:bidi="ar-DZ"/>
        </w:rPr>
        <w:t>هو الذي يكون من الرئيس إلى العمال ، ويكون في شكل تعليمات وأوامر وقرارات .</w:t>
      </w:r>
    </w:p>
    <w:p w:rsidR="00EA6B9F" w:rsidRDefault="000B33A4" w:rsidP="000B33A4">
      <w:pPr>
        <w:bidi/>
        <w:jc w:val="both"/>
        <w:rPr>
          <w:rFonts w:ascii="Sakkal Majalla" w:hAnsi="Sakkal Majalla" w:cs="Sakkal Majalla"/>
          <w:sz w:val="32"/>
          <w:szCs w:val="32"/>
          <w:rtl/>
          <w:lang w:bidi="ar-DZ"/>
        </w:rPr>
      </w:pPr>
      <w:r>
        <w:rPr>
          <w:rFonts w:ascii="Sakkal Majalla" w:hAnsi="Sakkal Majalla" w:cs="Sakkal Majalla" w:hint="cs"/>
          <w:sz w:val="32"/>
          <w:szCs w:val="32"/>
          <w:rtl/>
          <w:lang w:bidi="ar-DZ"/>
        </w:rPr>
        <w:t>الاتصال الأفقي : هو الذي يكون ين طرفين في مؤسسة أو هيئة إدارية من نفس المستوى مثال: حديث ببين والي ولاية س ووالي ولاية  ع .</w:t>
      </w:r>
    </w:p>
    <w:p w:rsidR="00E177DB" w:rsidRDefault="00E177DB" w:rsidP="00E177DB">
      <w:pPr>
        <w:bidi/>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الاتصال غير الرسمي : </w:t>
      </w:r>
      <w:r w:rsidR="00EA6B9F">
        <w:rPr>
          <w:rFonts w:ascii="Sakkal Majalla" w:hAnsi="Sakkal Majalla" w:cs="Sakkal Majalla" w:hint="cs"/>
          <w:sz w:val="32"/>
          <w:szCs w:val="32"/>
          <w:rtl/>
          <w:lang w:bidi="ar-DZ"/>
        </w:rPr>
        <w:t>هو كافة انواع الاتصال التي تكون خارج نطاق المؤسسات والهيئات .</w:t>
      </w:r>
    </w:p>
    <w:p w:rsidR="00DC6EC4" w:rsidRDefault="00DC6EC4" w:rsidP="00DC6EC4">
      <w:pPr>
        <w:bidi/>
        <w:rPr>
          <w:rFonts w:ascii="Sakkal Majalla" w:hAnsi="Sakkal Majalla" w:cs="Sakkal Majalla"/>
          <w:sz w:val="32"/>
          <w:szCs w:val="32"/>
          <w:rtl/>
          <w:lang w:bidi="ar-DZ"/>
        </w:rPr>
      </w:pPr>
    </w:p>
    <w:p w:rsidR="00CD0C05" w:rsidRPr="003952A9" w:rsidRDefault="00DC6EC4" w:rsidP="003952A9">
      <w:pPr>
        <w:bidi/>
        <w:jc w:val="both"/>
        <w:rPr>
          <w:rFonts w:ascii="Sakkal Majalla" w:hAnsi="Sakkal Majalla" w:cs="Sakkal Majalla"/>
          <w:b/>
          <w:bCs/>
          <w:sz w:val="40"/>
          <w:szCs w:val="40"/>
          <w:rtl/>
          <w:lang w:bidi="ar-DZ"/>
        </w:rPr>
      </w:pPr>
      <w:r>
        <w:rPr>
          <w:rFonts w:ascii="Sakkal Majalla" w:hAnsi="Sakkal Majalla" w:cs="Sakkal Majalla" w:hint="cs"/>
          <w:b/>
          <w:bCs/>
          <w:sz w:val="40"/>
          <w:szCs w:val="40"/>
          <w:rtl/>
          <w:lang w:bidi="ar-DZ"/>
        </w:rPr>
        <w:t xml:space="preserve">   </w:t>
      </w:r>
      <w:r w:rsidR="003952A9">
        <w:rPr>
          <w:rFonts w:ascii="Sakkal Majalla" w:hAnsi="Sakkal Majalla" w:cs="Sakkal Majalla" w:hint="cs"/>
          <w:b/>
          <w:bCs/>
          <w:sz w:val="40"/>
          <w:szCs w:val="40"/>
          <w:rtl/>
          <w:lang w:bidi="ar-DZ"/>
        </w:rPr>
        <w:t xml:space="preserve">                         </w:t>
      </w:r>
    </w:p>
    <w:sectPr w:rsidR="00CD0C05" w:rsidRPr="003952A9" w:rsidSect="00B346F8">
      <w:footerReference w:type="default" r:id="rId8"/>
      <w:pgSz w:w="11906" w:h="16838"/>
      <w:pgMar w:top="1417" w:right="1274" w:bottom="1417" w:left="993" w:header="708" w:footer="708" w:gutter="0"/>
      <w:pgBorders w:offsetFrom="page">
        <w:top w:val="sawtoothGray" w:sz="16" w:space="24" w:color="auto"/>
        <w:left w:val="sawtoothGray" w:sz="16" w:space="24" w:color="auto"/>
        <w:bottom w:val="sawtoothGray" w:sz="16" w:space="24" w:color="auto"/>
        <w:right w:val="sawtoothGray" w:sz="1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640" w:rsidRDefault="00DB7640" w:rsidP="00900775">
      <w:pPr>
        <w:spacing w:after="0" w:line="240" w:lineRule="auto"/>
      </w:pPr>
      <w:r>
        <w:separator/>
      </w:r>
    </w:p>
  </w:endnote>
  <w:endnote w:type="continuationSeparator" w:id="1">
    <w:p w:rsidR="00DB7640" w:rsidRDefault="00DB7640" w:rsidP="009007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93368"/>
      <w:docPartObj>
        <w:docPartGallery w:val="Page Numbers (Bottom of Page)"/>
        <w:docPartUnique/>
      </w:docPartObj>
    </w:sdtPr>
    <w:sdtContent>
      <w:p w:rsidR="00D9389D" w:rsidRDefault="00CE7799">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7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3073">
                <w:txbxContent>
                  <w:p w:rsidR="00D9389D" w:rsidRDefault="00CE7799">
                    <w:pPr>
                      <w:jc w:val="center"/>
                    </w:pPr>
                    <w:fldSimple w:instr=" PAGE    \* MERGEFORMAT ">
                      <w:r w:rsidR="003952A9" w:rsidRPr="003952A9">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640" w:rsidRDefault="00DB7640" w:rsidP="00900775">
      <w:pPr>
        <w:spacing w:after="0" w:line="240" w:lineRule="auto"/>
      </w:pPr>
      <w:r>
        <w:separator/>
      </w:r>
    </w:p>
  </w:footnote>
  <w:footnote w:type="continuationSeparator" w:id="1">
    <w:p w:rsidR="00DB7640" w:rsidRDefault="00DB7640" w:rsidP="00900775">
      <w:pPr>
        <w:spacing w:after="0" w:line="240" w:lineRule="auto"/>
      </w:pPr>
      <w:r>
        <w:continuationSeparator/>
      </w:r>
    </w:p>
  </w:footnote>
  <w:footnote w:id="2">
    <w:p w:rsidR="00E74D9A" w:rsidRPr="00AA3872" w:rsidRDefault="00E74D9A" w:rsidP="00E74D9A">
      <w:pPr>
        <w:pStyle w:val="Notedebasdepage"/>
        <w:jc w:val="right"/>
        <w:rPr>
          <w:rFonts w:ascii="Sakkal Majalla" w:hAnsi="Sakkal Majalla" w:cs="Sakkal Majalla"/>
          <w:sz w:val="24"/>
          <w:szCs w:val="24"/>
          <w:rtl/>
          <w:lang w:bidi="ar-DZ"/>
        </w:rPr>
      </w:pPr>
      <w:r w:rsidRPr="00AA3872">
        <w:rPr>
          <w:rFonts w:ascii="Sakkal Majalla" w:hAnsi="Sakkal Majalla" w:cs="Sakkal Majalla"/>
          <w:sz w:val="24"/>
          <w:szCs w:val="24"/>
          <w:rtl/>
        </w:rPr>
        <w:t>أحمد بن سيف التركستاني،  مرجع سابق.</w:t>
      </w:r>
      <w:r w:rsidRPr="00AA3872">
        <w:rPr>
          <w:rStyle w:val="Appelnotedebasdep"/>
          <w:rFonts w:ascii="Sakkal Majalla" w:hAnsi="Sakkal Majalla" w:cs="Sakkal Majalla"/>
          <w:sz w:val="24"/>
          <w:szCs w:val="24"/>
        </w:rPr>
        <w:footnoteRef/>
      </w:r>
      <w:r w:rsidRPr="00AA3872">
        <w:rPr>
          <w:rFonts w:ascii="Sakkal Majalla" w:hAnsi="Sakkal Majalla" w:cs="Sakkal Majalla"/>
          <w:sz w:val="24"/>
          <w:szCs w:val="24"/>
        </w:rPr>
        <w:t xml:space="preserve"> </w:t>
      </w:r>
    </w:p>
  </w:footnote>
  <w:footnote w:id="3">
    <w:p w:rsidR="00447D30" w:rsidRPr="00447D30" w:rsidRDefault="00447D30" w:rsidP="00447D30">
      <w:pPr>
        <w:pStyle w:val="Notedebasdepage"/>
        <w:jc w:val="right"/>
        <w:rPr>
          <w:rtl/>
          <w:lang w:bidi="ar-DZ"/>
        </w:rPr>
      </w:pPr>
      <w:r w:rsidRPr="00AA3872">
        <w:rPr>
          <w:rFonts w:ascii="Sakkal Majalla" w:hAnsi="Sakkal Majalla" w:cs="Sakkal Majalla"/>
          <w:sz w:val="24"/>
          <w:szCs w:val="24"/>
          <w:rtl/>
        </w:rPr>
        <w:t>بوبكر بوعزيز، مرجع سابق، ص64</w:t>
      </w:r>
      <w:r>
        <w:rPr>
          <w:rStyle w:val="Appelnotedebasdep"/>
        </w:rPr>
        <w:footnoteRef/>
      </w:r>
      <w:r>
        <w:t xml:space="preserve"> </w:t>
      </w:r>
    </w:p>
  </w:footnote>
  <w:footnote w:id="4">
    <w:p w:rsidR="00AA3872" w:rsidRPr="00AA3872" w:rsidRDefault="00AA3872" w:rsidP="00AA3872">
      <w:pPr>
        <w:pStyle w:val="Notedebasdepage"/>
        <w:jc w:val="right"/>
        <w:rPr>
          <w:rFonts w:ascii="Sakkal Majalla" w:hAnsi="Sakkal Majalla" w:cs="Sakkal Majalla"/>
          <w:sz w:val="24"/>
          <w:szCs w:val="24"/>
          <w:rtl/>
          <w:lang w:bidi="ar-DZ"/>
        </w:rPr>
      </w:pPr>
      <w:r w:rsidRPr="00AA3872">
        <w:rPr>
          <w:rFonts w:ascii="Sakkal Majalla" w:hAnsi="Sakkal Majalla" w:cs="Sakkal Majalla"/>
          <w:sz w:val="24"/>
          <w:szCs w:val="24"/>
          <w:rtl/>
        </w:rPr>
        <w:t>أحمد بن سيف التركستاني،  مرجع سابق.</w:t>
      </w:r>
      <w:r w:rsidRPr="00AA3872">
        <w:rPr>
          <w:rStyle w:val="Appelnotedebasdep"/>
          <w:rFonts w:ascii="Sakkal Majalla" w:hAnsi="Sakkal Majalla" w:cs="Sakkal Majalla"/>
          <w:sz w:val="24"/>
          <w:szCs w:val="24"/>
        </w:rPr>
        <w:footnoteRef/>
      </w:r>
      <w:r w:rsidRPr="00AA3872">
        <w:rPr>
          <w:rFonts w:ascii="Sakkal Majalla" w:hAnsi="Sakkal Majalla" w:cs="Sakkal Majalla"/>
          <w:sz w:val="24"/>
          <w:szCs w:val="24"/>
        </w:rPr>
        <w:t xml:space="preserve"> </w:t>
      </w:r>
    </w:p>
  </w:footnote>
  <w:footnote w:id="5">
    <w:p w:rsidR="00C873A9" w:rsidRPr="00AA3872" w:rsidRDefault="00C873A9" w:rsidP="00C873A9">
      <w:pPr>
        <w:pStyle w:val="Notedebasdepage"/>
        <w:jc w:val="right"/>
        <w:rPr>
          <w:rFonts w:ascii="Sakkal Majalla" w:hAnsi="Sakkal Majalla" w:cs="Sakkal Majalla"/>
          <w:sz w:val="24"/>
          <w:szCs w:val="24"/>
          <w:rtl/>
          <w:lang w:bidi="ar-DZ"/>
        </w:rPr>
      </w:pPr>
      <w:r w:rsidRPr="00AA3872">
        <w:rPr>
          <w:rFonts w:ascii="Sakkal Majalla" w:hAnsi="Sakkal Majalla" w:cs="Sakkal Majalla"/>
          <w:sz w:val="24"/>
          <w:szCs w:val="24"/>
          <w:rtl/>
        </w:rPr>
        <w:t xml:space="preserve"> بوعزيز بوبكر ، مرجع سابق، ص51.</w:t>
      </w:r>
      <w:r w:rsidRPr="00AA3872">
        <w:rPr>
          <w:rStyle w:val="Appelnotedebasdep"/>
          <w:rFonts w:ascii="Sakkal Majalla" w:hAnsi="Sakkal Majalla" w:cs="Sakkal Majalla"/>
          <w:sz w:val="24"/>
          <w:szCs w:val="24"/>
        </w:rPr>
        <w:footnoteRef/>
      </w:r>
      <w:r w:rsidRPr="00AA3872">
        <w:rPr>
          <w:rFonts w:ascii="Sakkal Majalla" w:hAnsi="Sakkal Majalla" w:cs="Sakkal Majalla"/>
          <w:sz w:val="24"/>
          <w:szCs w:val="24"/>
        </w:rPr>
        <w:t xml:space="preserve"> </w:t>
      </w:r>
    </w:p>
  </w:footnote>
  <w:footnote w:id="6">
    <w:p w:rsidR="0034440C" w:rsidRPr="00AA3872" w:rsidRDefault="0034440C" w:rsidP="0034440C">
      <w:pPr>
        <w:pStyle w:val="Notedebasdepage"/>
        <w:jc w:val="right"/>
        <w:rPr>
          <w:rFonts w:ascii="Sakkal Majalla" w:hAnsi="Sakkal Majalla" w:cs="Sakkal Majalla"/>
          <w:sz w:val="24"/>
          <w:szCs w:val="24"/>
          <w:rtl/>
          <w:lang w:bidi="ar-DZ"/>
        </w:rPr>
      </w:pPr>
      <w:r>
        <w:rPr>
          <w:rFonts w:hint="cs"/>
          <w:rtl/>
        </w:rPr>
        <w:t xml:space="preserve"> </w:t>
      </w:r>
      <w:r w:rsidRPr="00AA3872">
        <w:rPr>
          <w:rFonts w:ascii="Sakkal Majalla" w:hAnsi="Sakkal Majalla" w:cs="Sakkal Majalla"/>
          <w:sz w:val="24"/>
          <w:szCs w:val="24"/>
          <w:rtl/>
        </w:rPr>
        <w:t>فضيل دليو، مرجع سابق، ص20.</w:t>
      </w:r>
      <w:r w:rsidRPr="00AA3872">
        <w:rPr>
          <w:rStyle w:val="Appelnotedebasdep"/>
          <w:rFonts w:ascii="Sakkal Majalla" w:hAnsi="Sakkal Majalla" w:cs="Sakkal Majalla"/>
          <w:sz w:val="24"/>
          <w:szCs w:val="24"/>
        </w:rPr>
        <w:footnoteRef/>
      </w:r>
      <w:r w:rsidRPr="00AA3872">
        <w:rPr>
          <w:rFonts w:ascii="Sakkal Majalla" w:hAnsi="Sakkal Majalla" w:cs="Sakkal Majalla"/>
          <w:sz w:val="24"/>
          <w:szCs w:val="24"/>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2" type="#_x0000_t75" style="width:13.1pt;height:13.1pt" o:bullet="t">
        <v:imagedata r:id="rId1" o:title="BD21304_"/>
      </v:shape>
    </w:pict>
  </w:numPicBullet>
  <w:numPicBullet w:numPicBulletId="1">
    <w:pict>
      <v:shape id="_x0000_i1393" type="#_x0000_t75" style="width:11.8pt;height:11.8pt" o:bullet="t">
        <v:imagedata r:id="rId2" o:title="mso4970"/>
      </v:shape>
    </w:pict>
  </w:numPicBullet>
  <w:abstractNum w:abstractNumId="0">
    <w:nsid w:val="07002B4F"/>
    <w:multiLevelType w:val="hybridMultilevel"/>
    <w:tmpl w:val="917850D8"/>
    <w:lvl w:ilvl="0" w:tplc="040C000D">
      <w:start w:val="1"/>
      <w:numFmt w:val="bullet"/>
      <w:lvlText w:val=""/>
      <w:lvlJc w:val="left"/>
      <w:pPr>
        <w:ind w:left="820" w:hanging="360"/>
      </w:pPr>
      <w:rPr>
        <w:rFonts w:ascii="Wingdings" w:hAnsi="Wingdings" w:hint="default"/>
      </w:rPr>
    </w:lvl>
    <w:lvl w:ilvl="1" w:tplc="040C0003" w:tentative="1">
      <w:start w:val="1"/>
      <w:numFmt w:val="bullet"/>
      <w:lvlText w:val="o"/>
      <w:lvlJc w:val="left"/>
      <w:pPr>
        <w:ind w:left="1540" w:hanging="360"/>
      </w:pPr>
      <w:rPr>
        <w:rFonts w:ascii="Courier New" w:hAnsi="Courier New" w:cs="Courier New" w:hint="default"/>
      </w:rPr>
    </w:lvl>
    <w:lvl w:ilvl="2" w:tplc="040C0005" w:tentative="1">
      <w:start w:val="1"/>
      <w:numFmt w:val="bullet"/>
      <w:lvlText w:val=""/>
      <w:lvlJc w:val="left"/>
      <w:pPr>
        <w:ind w:left="2260" w:hanging="360"/>
      </w:pPr>
      <w:rPr>
        <w:rFonts w:ascii="Wingdings" w:hAnsi="Wingdings" w:hint="default"/>
      </w:rPr>
    </w:lvl>
    <w:lvl w:ilvl="3" w:tplc="040C0001" w:tentative="1">
      <w:start w:val="1"/>
      <w:numFmt w:val="bullet"/>
      <w:lvlText w:val=""/>
      <w:lvlJc w:val="left"/>
      <w:pPr>
        <w:ind w:left="2980" w:hanging="360"/>
      </w:pPr>
      <w:rPr>
        <w:rFonts w:ascii="Symbol" w:hAnsi="Symbol" w:hint="default"/>
      </w:rPr>
    </w:lvl>
    <w:lvl w:ilvl="4" w:tplc="040C0003" w:tentative="1">
      <w:start w:val="1"/>
      <w:numFmt w:val="bullet"/>
      <w:lvlText w:val="o"/>
      <w:lvlJc w:val="left"/>
      <w:pPr>
        <w:ind w:left="3700" w:hanging="360"/>
      </w:pPr>
      <w:rPr>
        <w:rFonts w:ascii="Courier New" w:hAnsi="Courier New" w:cs="Courier New" w:hint="default"/>
      </w:rPr>
    </w:lvl>
    <w:lvl w:ilvl="5" w:tplc="040C0005" w:tentative="1">
      <w:start w:val="1"/>
      <w:numFmt w:val="bullet"/>
      <w:lvlText w:val=""/>
      <w:lvlJc w:val="left"/>
      <w:pPr>
        <w:ind w:left="4420" w:hanging="360"/>
      </w:pPr>
      <w:rPr>
        <w:rFonts w:ascii="Wingdings" w:hAnsi="Wingdings" w:hint="default"/>
      </w:rPr>
    </w:lvl>
    <w:lvl w:ilvl="6" w:tplc="040C0001" w:tentative="1">
      <w:start w:val="1"/>
      <w:numFmt w:val="bullet"/>
      <w:lvlText w:val=""/>
      <w:lvlJc w:val="left"/>
      <w:pPr>
        <w:ind w:left="5140" w:hanging="360"/>
      </w:pPr>
      <w:rPr>
        <w:rFonts w:ascii="Symbol" w:hAnsi="Symbol" w:hint="default"/>
      </w:rPr>
    </w:lvl>
    <w:lvl w:ilvl="7" w:tplc="040C0003" w:tentative="1">
      <w:start w:val="1"/>
      <w:numFmt w:val="bullet"/>
      <w:lvlText w:val="o"/>
      <w:lvlJc w:val="left"/>
      <w:pPr>
        <w:ind w:left="5860" w:hanging="360"/>
      </w:pPr>
      <w:rPr>
        <w:rFonts w:ascii="Courier New" w:hAnsi="Courier New" w:cs="Courier New" w:hint="default"/>
      </w:rPr>
    </w:lvl>
    <w:lvl w:ilvl="8" w:tplc="040C0005" w:tentative="1">
      <w:start w:val="1"/>
      <w:numFmt w:val="bullet"/>
      <w:lvlText w:val=""/>
      <w:lvlJc w:val="left"/>
      <w:pPr>
        <w:ind w:left="6580" w:hanging="360"/>
      </w:pPr>
      <w:rPr>
        <w:rFonts w:ascii="Wingdings" w:hAnsi="Wingdings" w:hint="default"/>
      </w:rPr>
    </w:lvl>
  </w:abstractNum>
  <w:abstractNum w:abstractNumId="1">
    <w:nsid w:val="0B8051E4"/>
    <w:multiLevelType w:val="hybridMultilevel"/>
    <w:tmpl w:val="35AEC718"/>
    <w:lvl w:ilvl="0" w:tplc="9984E600">
      <w:start w:val="1"/>
      <w:numFmt w:val="bullet"/>
      <w:lvlText w:val=""/>
      <w:lvlPicBulletId w:val="1"/>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D37FF9"/>
    <w:multiLevelType w:val="hybridMultilevel"/>
    <w:tmpl w:val="77BE571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B09256F"/>
    <w:multiLevelType w:val="hybridMultilevel"/>
    <w:tmpl w:val="AED6CD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84C6D55"/>
    <w:multiLevelType w:val="hybridMultilevel"/>
    <w:tmpl w:val="A5EE36D6"/>
    <w:lvl w:ilvl="0" w:tplc="06507FB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D454B05"/>
    <w:multiLevelType w:val="hybridMultilevel"/>
    <w:tmpl w:val="9EF0E19A"/>
    <w:lvl w:ilvl="0" w:tplc="313EA0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39D68AA"/>
    <w:multiLevelType w:val="hybridMultilevel"/>
    <w:tmpl w:val="19901D4C"/>
    <w:lvl w:ilvl="0" w:tplc="87AE8E5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BAB54B3"/>
    <w:multiLevelType w:val="hybridMultilevel"/>
    <w:tmpl w:val="FF388FB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ABE0FC9"/>
    <w:multiLevelType w:val="hybridMultilevel"/>
    <w:tmpl w:val="923C84BA"/>
    <w:lvl w:ilvl="0" w:tplc="66AC681C">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3"/>
  </w:num>
  <w:num w:numId="6">
    <w:abstractNumId w:val="0"/>
  </w:num>
  <w:num w:numId="7">
    <w:abstractNumId w:val="4"/>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08"/>
  <w:hyphenationZone w:val="425"/>
  <w:characterSpacingControl w:val="doNotCompress"/>
  <w:hdrShapeDefaults>
    <o:shapedefaults v:ext="edit" spidmax="11266"/>
    <o:shapelayout v:ext="edit">
      <o:idmap v:ext="edit" data="3"/>
    </o:shapelayout>
  </w:hdrShapeDefaults>
  <w:footnotePr>
    <w:footnote w:id="0"/>
    <w:footnote w:id="1"/>
  </w:footnotePr>
  <w:endnotePr>
    <w:endnote w:id="0"/>
    <w:endnote w:id="1"/>
  </w:endnotePr>
  <w:compat>
    <w:useFELayout/>
  </w:compat>
  <w:rsids>
    <w:rsidRoot w:val="00942B74"/>
    <w:rsid w:val="00021AF2"/>
    <w:rsid w:val="00021D67"/>
    <w:rsid w:val="000261D2"/>
    <w:rsid w:val="00033446"/>
    <w:rsid w:val="00036342"/>
    <w:rsid w:val="000557A4"/>
    <w:rsid w:val="00076CE4"/>
    <w:rsid w:val="000774BB"/>
    <w:rsid w:val="0008510C"/>
    <w:rsid w:val="00087802"/>
    <w:rsid w:val="000B33A4"/>
    <w:rsid w:val="000C0DF4"/>
    <w:rsid w:val="000E6B8A"/>
    <w:rsid w:val="00114D68"/>
    <w:rsid w:val="00127A99"/>
    <w:rsid w:val="00131429"/>
    <w:rsid w:val="00155707"/>
    <w:rsid w:val="00167D1A"/>
    <w:rsid w:val="00173C83"/>
    <w:rsid w:val="00173F63"/>
    <w:rsid w:val="00186372"/>
    <w:rsid w:val="00192527"/>
    <w:rsid w:val="001E5A32"/>
    <w:rsid w:val="001E663B"/>
    <w:rsid w:val="001F2438"/>
    <w:rsid w:val="00215BE9"/>
    <w:rsid w:val="00225642"/>
    <w:rsid w:val="00230C8B"/>
    <w:rsid w:val="00257DFF"/>
    <w:rsid w:val="00273050"/>
    <w:rsid w:val="00281A5E"/>
    <w:rsid w:val="00284D16"/>
    <w:rsid w:val="002D213D"/>
    <w:rsid w:val="002E1022"/>
    <w:rsid w:val="002E467D"/>
    <w:rsid w:val="00315813"/>
    <w:rsid w:val="00341134"/>
    <w:rsid w:val="0034440C"/>
    <w:rsid w:val="00367B38"/>
    <w:rsid w:val="00370AEA"/>
    <w:rsid w:val="003773E9"/>
    <w:rsid w:val="00382B16"/>
    <w:rsid w:val="00382EA1"/>
    <w:rsid w:val="003952A9"/>
    <w:rsid w:val="003972E2"/>
    <w:rsid w:val="003B04E3"/>
    <w:rsid w:val="003C233E"/>
    <w:rsid w:val="003C4EBE"/>
    <w:rsid w:val="003C5484"/>
    <w:rsid w:val="003D2ACC"/>
    <w:rsid w:val="003F3C31"/>
    <w:rsid w:val="004009F7"/>
    <w:rsid w:val="0040310D"/>
    <w:rsid w:val="00414456"/>
    <w:rsid w:val="004166AD"/>
    <w:rsid w:val="00421E32"/>
    <w:rsid w:val="00447D30"/>
    <w:rsid w:val="004870FF"/>
    <w:rsid w:val="004A7266"/>
    <w:rsid w:val="004F2085"/>
    <w:rsid w:val="00513C64"/>
    <w:rsid w:val="0054639A"/>
    <w:rsid w:val="00550967"/>
    <w:rsid w:val="00566A3A"/>
    <w:rsid w:val="005728AF"/>
    <w:rsid w:val="00585029"/>
    <w:rsid w:val="005A05E4"/>
    <w:rsid w:val="005B2EE4"/>
    <w:rsid w:val="005D701D"/>
    <w:rsid w:val="00612953"/>
    <w:rsid w:val="00624262"/>
    <w:rsid w:val="006258F0"/>
    <w:rsid w:val="00655712"/>
    <w:rsid w:val="006665E9"/>
    <w:rsid w:val="00666B8C"/>
    <w:rsid w:val="00692DEB"/>
    <w:rsid w:val="00695D30"/>
    <w:rsid w:val="006A0E90"/>
    <w:rsid w:val="006A5D8D"/>
    <w:rsid w:val="006B0148"/>
    <w:rsid w:val="006C2A65"/>
    <w:rsid w:val="007030D4"/>
    <w:rsid w:val="00707EC0"/>
    <w:rsid w:val="00751906"/>
    <w:rsid w:val="00787607"/>
    <w:rsid w:val="007A3DCB"/>
    <w:rsid w:val="007A7EBD"/>
    <w:rsid w:val="007C10C1"/>
    <w:rsid w:val="007D72B0"/>
    <w:rsid w:val="007E0839"/>
    <w:rsid w:val="008026A0"/>
    <w:rsid w:val="0081531E"/>
    <w:rsid w:val="00863875"/>
    <w:rsid w:val="0086447A"/>
    <w:rsid w:val="008759B1"/>
    <w:rsid w:val="008A2393"/>
    <w:rsid w:val="008B68CC"/>
    <w:rsid w:val="008F5108"/>
    <w:rsid w:val="00900775"/>
    <w:rsid w:val="00915953"/>
    <w:rsid w:val="00925B59"/>
    <w:rsid w:val="00927823"/>
    <w:rsid w:val="00942B74"/>
    <w:rsid w:val="00953097"/>
    <w:rsid w:val="009565AF"/>
    <w:rsid w:val="0098046D"/>
    <w:rsid w:val="00983619"/>
    <w:rsid w:val="009A024C"/>
    <w:rsid w:val="009B7918"/>
    <w:rsid w:val="009D1E4A"/>
    <w:rsid w:val="009F4EB8"/>
    <w:rsid w:val="00A17E0C"/>
    <w:rsid w:val="00A56708"/>
    <w:rsid w:val="00A67DBF"/>
    <w:rsid w:val="00A846BF"/>
    <w:rsid w:val="00A84C51"/>
    <w:rsid w:val="00AA3872"/>
    <w:rsid w:val="00AB62D2"/>
    <w:rsid w:val="00AC16AC"/>
    <w:rsid w:val="00AC7882"/>
    <w:rsid w:val="00AD1163"/>
    <w:rsid w:val="00B014F4"/>
    <w:rsid w:val="00B20297"/>
    <w:rsid w:val="00B248D9"/>
    <w:rsid w:val="00B32C56"/>
    <w:rsid w:val="00B346F8"/>
    <w:rsid w:val="00B90DF7"/>
    <w:rsid w:val="00BC2F88"/>
    <w:rsid w:val="00BC6C63"/>
    <w:rsid w:val="00BD44B5"/>
    <w:rsid w:val="00C17EED"/>
    <w:rsid w:val="00C24445"/>
    <w:rsid w:val="00C445E4"/>
    <w:rsid w:val="00C53651"/>
    <w:rsid w:val="00C6133D"/>
    <w:rsid w:val="00C6451D"/>
    <w:rsid w:val="00C72256"/>
    <w:rsid w:val="00C8109E"/>
    <w:rsid w:val="00C873A9"/>
    <w:rsid w:val="00C87CD0"/>
    <w:rsid w:val="00C911B5"/>
    <w:rsid w:val="00C92403"/>
    <w:rsid w:val="00C97407"/>
    <w:rsid w:val="00CA7B27"/>
    <w:rsid w:val="00CD0C05"/>
    <w:rsid w:val="00CD1401"/>
    <w:rsid w:val="00CE705F"/>
    <w:rsid w:val="00CE7799"/>
    <w:rsid w:val="00D15DEF"/>
    <w:rsid w:val="00D248E3"/>
    <w:rsid w:val="00D71862"/>
    <w:rsid w:val="00D81FDC"/>
    <w:rsid w:val="00D85586"/>
    <w:rsid w:val="00D90723"/>
    <w:rsid w:val="00D9389D"/>
    <w:rsid w:val="00DB7640"/>
    <w:rsid w:val="00DC6EC4"/>
    <w:rsid w:val="00DE2FDD"/>
    <w:rsid w:val="00E0310A"/>
    <w:rsid w:val="00E0522C"/>
    <w:rsid w:val="00E11D2E"/>
    <w:rsid w:val="00E177DB"/>
    <w:rsid w:val="00E359C5"/>
    <w:rsid w:val="00E51949"/>
    <w:rsid w:val="00E74D9A"/>
    <w:rsid w:val="00E868F1"/>
    <w:rsid w:val="00EA6B9F"/>
    <w:rsid w:val="00EA6D07"/>
    <w:rsid w:val="00EC32D0"/>
    <w:rsid w:val="00ED69EA"/>
    <w:rsid w:val="00F01885"/>
    <w:rsid w:val="00F208CC"/>
    <w:rsid w:val="00F277B9"/>
    <w:rsid w:val="00F30A6E"/>
    <w:rsid w:val="00F4088B"/>
    <w:rsid w:val="00F5242E"/>
    <w:rsid w:val="00F74AFC"/>
    <w:rsid w:val="00F84445"/>
    <w:rsid w:val="00F91E05"/>
    <w:rsid w:val="00FA5453"/>
    <w:rsid w:val="00FB0CEF"/>
    <w:rsid w:val="00FB12B0"/>
    <w:rsid w:val="00FB26F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19" type="connector" idref="#_x0000_s1103"/>
        <o:r id="V:Rule20" type="connector" idref="#_x0000_s1099"/>
        <o:r id="V:Rule21" type="connector" idref="#_x0000_s1121"/>
        <o:r id="V:Rule22" type="connector" idref="#_x0000_s1113"/>
        <o:r id="V:Rule23" type="connector" idref="#_x0000_s1111"/>
        <o:r id="V:Rule24" type="connector" idref="#_x0000_s1112"/>
        <o:r id="V:Rule25" type="connector" idref="#_x0000_s1122"/>
        <o:r id="V:Rule27" type="connector" idref="#_x0000_s1101"/>
        <o:r id="V:Rule30" type="connector" idref="#_x0000_s110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40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0077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0775"/>
    <w:rPr>
      <w:sz w:val="20"/>
      <w:szCs w:val="20"/>
    </w:rPr>
  </w:style>
  <w:style w:type="character" w:styleId="Appelnotedebasdep">
    <w:name w:val="footnote reference"/>
    <w:basedOn w:val="Policepardfaut"/>
    <w:uiPriority w:val="99"/>
    <w:semiHidden/>
    <w:unhideWhenUsed/>
    <w:rsid w:val="00900775"/>
    <w:rPr>
      <w:vertAlign w:val="superscript"/>
    </w:rPr>
  </w:style>
  <w:style w:type="paragraph" w:styleId="Textedebulles">
    <w:name w:val="Balloon Text"/>
    <w:basedOn w:val="Normal"/>
    <w:link w:val="TextedebullesCar"/>
    <w:uiPriority w:val="99"/>
    <w:semiHidden/>
    <w:unhideWhenUsed/>
    <w:rsid w:val="008F51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5108"/>
    <w:rPr>
      <w:rFonts w:ascii="Tahoma" w:hAnsi="Tahoma" w:cs="Tahoma"/>
      <w:sz w:val="16"/>
      <w:szCs w:val="16"/>
    </w:rPr>
  </w:style>
  <w:style w:type="paragraph" w:styleId="Paragraphedeliste">
    <w:name w:val="List Paragraph"/>
    <w:basedOn w:val="Normal"/>
    <w:uiPriority w:val="34"/>
    <w:qFormat/>
    <w:rsid w:val="00BD44B5"/>
    <w:pPr>
      <w:ind w:left="720"/>
      <w:contextualSpacing/>
    </w:pPr>
  </w:style>
  <w:style w:type="table" w:styleId="Grilledutableau">
    <w:name w:val="Table Grid"/>
    <w:basedOn w:val="TableauNormal"/>
    <w:uiPriority w:val="59"/>
    <w:rsid w:val="008644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C7225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72256"/>
  </w:style>
  <w:style w:type="paragraph" w:styleId="Pieddepage">
    <w:name w:val="footer"/>
    <w:basedOn w:val="Normal"/>
    <w:link w:val="PieddepageCar"/>
    <w:uiPriority w:val="99"/>
    <w:semiHidden/>
    <w:unhideWhenUsed/>
    <w:rsid w:val="00C7225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72256"/>
  </w:style>
  <w:style w:type="table" w:styleId="Listeclaire-Accent1">
    <w:name w:val="Light List Accent 1"/>
    <w:basedOn w:val="TableauNormal"/>
    <w:uiPriority w:val="61"/>
    <w:rsid w:val="00FB12B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ramemoyenne2-Accent1">
    <w:name w:val="Medium Shading 2 Accent 1"/>
    <w:basedOn w:val="TableauNormal"/>
    <w:uiPriority w:val="64"/>
    <w:rsid w:val="00FB12B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2-Accent2">
    <w:name w:val="Medium List 2 Accent 2"/>
    <w:basedOn w:val="TableauNormal"/>
    <w:uiPriority w:val="66"/>
    <w:rsid w:val="00FB12B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F5374-31EF-4C89-B6ED-AA6D80A4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1019</Words>
  <Characters>5609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2021-01-18T08:13:00Z</dcterms:created>
  <dcterms:modified xsi:type="dcterms:W3CDTF">2021-01-18T08:13:00Z</dcterms:modified>
</cp:coreProperties>
</file>