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27" w:rsidRPr="00C445E4" w:rsidRDefault="00983619" w:rsidP="00CA7B27">
      <w:pPr>
        <w:tabs>
          <w:tab w:val="left" w:pos="8211"/>
        </w:tabs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8" type="#_x0000_t88" style="position:absolute;left:0;text-align:left;margin-left:387pt;margin-top:-.95pt;width:20.4pt;height:40.8pt;z-index:251676672"/>
        </w:pict>
      </w:r>
      <w:r>
        <w:rPr>
          <w:rFonts w:ascii="Sakkal Majalla" w:hAnsi="Sakkal Majalla" w:cs="Sakkal Majalla"/>
          <w:b/>
          <w:bCs/>
          <w:noProof/>
          <w:sz w:val="40"/>
          <w:szCs w:val="40"/>
          <w:rtl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7" type="#_x0000_t87" style="position:absolute;left:0;text-align:left;margin-left:74.75pt;margin-top:-.95pt;width:16.75pt;height:40.8pt;z-index:251675648"/>
        </w:pict>
      </w:r>
      <w:r w:rsidR="00CA7B27" w:rsidRPr="00C445E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المحاضرة الأولى: الاتصال والإعلام: مقاربة مفاهيمية</w:t>
      </w:r>
    </w:p>
    <w:p w:rsidR="00C445E4" w:rsidRPr="007A7EBD" w:rsidRDefault="00983619" w:rsidP="00CA7B27">
      <w:pPr>
        <w:tabs>
          <w:tab w:val="left" w:pos="8211"/>
        </w:tabs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noProof/>
          <w:sz w:val="40"/>
          <w:szCs w:val="40"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9" type="#_x0000_t62" style="position:absolute;left:0;text-align:left;margin-left:7.15pt;margin-top:3.45pt;width:165.6pt;height:60pt;z-index:251677696" adj="1624,25740">
            <v:textbox style="mso-next-textbox:#_x0000_s1049">
              <w:txbxContent>
                <w:p w:rsidR="00D9389D" w:rsidRPr="00C445E4" w:rsidRDefault="00D9389D" w:rsidP="00C445E4">
                  <w:pPr>
                    <w:jc w:val="right"/>
                    <w:rPr>
                      <w:b/>
                      <w:bCs/>
                    </w:rPr>
                  </w:pPr>
                  <w:r w:rsidRPr="00C445E4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الحجم الساعي : 1 ساعة       المكان : المدرج رقم :  02</w:t>
                  </w:r>
                </w:p>
              </w:txbxContent>
            </v:textbox>
          </v:shape>
        </w:pict>
      </w:r>
    </w:p>
    <w:p w:rsidR="00C445E4" w:rsidRDefault="00C445E4" w:rsidP="00033446">
      <w:pPr>
        <w:tabs>
          <w:tab w:val="left" w:pos="8211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33446" w:rsidRPr="007A7EBD" w:rsidRDefault="00983619" w:rsidP="00033446">
      <w:pPr>
        <w:tabs>
          <w:tab w:val="left" w:pos="8211"/>
        </w:tabs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noProof/>
          <w:sz w:val="36"/>
          <w:szCs w:val="36"/>
          <w:rtl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68" type="#_x0000_t187" style="position:absolute;left:0;text-align:left;margin-left:481.9pt;margin-top:.05pt;width:22.25pt;height:19.05pt;z-index:25169305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 w:rsidR="00033446" w:rsidRPr="007A7EB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الهدف الخاص : </w:t>
      </w:r>
      <w:r w:rsidR="00033446" w:rsidRPr="007A7EBD">
        <w:rPr>
          <w:rFonts w:ascii="Sakkal Majalla" w:hAnsi="Sakkal Majalla" w:cs="Sakkal Majalla" w:hint="cs"/>
          <w:sz w:val="36"/>
          <w:szCs w:val="36"/>
          <w:highlight w:val="yellow"/>
          <w:rtl/>
          <w:lang w:bidi="ar-DZ"/>
        </w:rPr>
        <w:t>أن يحدد مفهوم الإعلام والاتصال ويفرق بينهما</w:t>
      </w:r>
      <w:r w:rsidR="00033446" w:rsidRPr="007A7EB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</w:p>
    <w:p w:rsidR="00033446" w:rsidRPr="007A7EBD" w:rsidRDefault="00033446" w:rsidP="00033446">
      <w:pPr>
        <w:tabs>
          <w:tab w:val="left" w:pos="8211"/>
        </w:tabs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A7EB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الأهداف الإجرائية : </w:t>
      </w:r>
    </w:p>
    <w:p w:rsidR="00033446" w:rsidRPr="007A7EBD" w:rsidRDefault="00033446" w:rsidP="005B2EE4">
      <w:pPr>
        <w:tabs>
          <w:tab w:val="left" w:pos="8211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A7EBD">
        <w:rPr>
          <w:rFonts w:ascii="Sakkal Majalla" w:hAnsi="Sakkal Majalla" w:cs="Sakkal Majalla" w:hint="cs"/>
          <w:sz w:val="32"/>
          <w:szCs w:val="32"/>
          <w:rtl/>
          <w:lang w:bidi="ar-DZ"/>
        </w:rPr>
        <w:t>1-</w:t>
      </w:r>
      <w:r w:rsidR="00EC32D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أن يحدد الطالب مفهوم الاتصال </w:t>
      </w:r>
      <w:r w:rsidR="005B2E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حسب </w:t>
      </w:r>
      <w:r w:rsidR="00EC32D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وجهة نظر كل باحث </w:t>
      </w:r>
      <w:r w:rsidR="005B2EE4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033446" w:rsidRDefault="00033446" w:rsidP="00033446">
      <w:pPr>
        <w:tabs>
          <w:tab w:val="left" w:pos="8211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A7EBD">
        <w:rPr>
          <w:rFonts w:ascii="Sakkal Majalla" w:hAnsi="Sakkal Majalla" w:cs="Sakkal Majalla" w:hint="cs"/>
          <w:sz w:val="32"/>
          <w:szCs w:val="32"/>
          <w:rtl/>
          <w:lang w:bidi="ar-DZ"/>
        </w:rPr>
        <w:t>2-</w:t>
      </w:r>
      <w:r w:rsidR="005B2E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أن يحدد الطالب مفهوم الإعلام وفقا لاصطلاحات الباحثين . </w:t>
      </w:r>
    </w:p>
    <w:p w:rsidR="00B32C56" w:rsidRPr="007A7EBD" w:rsidRDefault="00B32C56" w:rsidP="00033446">
      <w:pPr>
        <w:tabs>
          <w:tab w:val="left" w:pos="8211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3-أن يذكر الطالب خصائص الاتصال مع ضرورة شرح كل واحدة منها </w:t>
      </w:r>
    </w:p>
    <w:p w:rsidR="00033446" w:rsidRPr="007A7EBD" w:rsidRDefault="00B32C56" w:rsidP="00BD44B5">
      <w:pPr>
        <w:tabs>
          <w:tab w:val="left" w:pos="8211"/>
        </w:tabs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4</w:t>
      </w:r>
      <w:r w:rsidR="00033446" w:rsidRPr="007A7EBD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r w:rsidR="00C6451D">
        <w:rPr>
          <w:rFonts w:ascii="Sakkal Majalla" w:hAnsi="Sakkal Majalla" w:cs="Sakkal Majalla" w:hint="cs"/>
          <w:sz w:val="32"/>
          <w:szCs w:val="32"/>
          <w:rtl/>
          <w:lang w:bidi="ar-DZ"/>
        </w:rPr>
        <w:t>أن يفرق الطالب بين الإعلام والاتصال استنادا إلى المفاهيم المقدمة حولهما.</w:t>
      </w:r>
    </w:p>
    <w:p w:rsidR="007A7EBD" w:rsidRPr="00BD44B5" w:rsidRDefault="00421E32" w:rsidP="00BD44B5">
      <w:pPr>
        <w:pStyle w:val="Paragraphedeliste"/>
        <w:numPr>
          <w:ilvl w:val="0"/>
          <w:numId w:val="2"/>
        </w:numPr>
        <w:tabs>
          <w:tab w:val="left" w:pos="8211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D44B5">
        <w:rPr>
          <w:rFonts w:ascii="Sakkal Majalla" w:hAnsi="Sakkal Majalla" w:cs="Sakkal Majalla" w:hint="cs"/>
          <w:sz w:val="32"/>
          <w:szCs w:val="32"/>
          <w:rtl/>
          <w:lang w:bidi="ar-DZ"/>
        </w:rPr>
        <w:t>-تعريف الاتصال :</w:t>
      </w:r>
    </w:p>
    <w:p w:rsidR="007A7EBD" w:rsidRDefault="007A7EBD" w:rsidP="007A7EBD">
      <w:pPr>
        <w:tabs>
          <w:tab w:val="left" w:pos="8211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A7E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يعد الاتصال من الأنشطة القديمة قدم الإنسان ، كما انه احد الأفعال التي يمارسها الفرد في حياته اليومية بشكل تلقائي أو عفوي وكذا موجه بقصد تحقيق غايات محددة ، ولعل التأصيل لمفهوم الاتصال من حيث الجانب اللغوي أو الاصطلاحي يفتح الكثير من التنوع في الطرح وكذا عدم الاتفاق في إعطاء مفهوم واحد له ، وهو الأمر الذي يرجع إل تعدد التخصصات التي تدرس الظاهرة الاتصالية من جوانب شتى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 إلا أن منطلق التعريفات تعود في جوهرها إلى الاشتقاق اللغوي للكلمة.</w:t>
      </w:r>
    </w:p>
    <w:p w:rsidR="007A7EBD" w:rsidRDefault="00BD44B5" w:rsidP="007A7EBD">
      <w:pPr>
        <w:tabs>
          <w:tab w:val="left" w:pos="8211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1-</w:t>
      </w:r>
      <w:r w:rsidR="007A7E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التأصيل اللغوي لمفهوم الاتصال : </w:t>
      </w:r>
    </w:p>
    <w:p w:rsidR="007A7EBD" w:rsidRDefault="007A7EBD" w:rsidP="007A7EBD">
      <w:pPr>
        <w:tabs>
          <w:tab w:val="left" w:pos="8211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لغة : جاء في قاموس لسان العرب وقاموس المحيط الاتصال من المصدر الثلاثي وصل يصل وصلا </w:t>
      </w:r>
      <w:r w:rsidR="00D7186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والوصل نقيضه الهجران وصلت الشيء وصلا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وهو يعني الصلة وبلوغ الغاية . أما ماجاء في قاموس اكسفورد فالاتصال يدل عل نقل وتوصيل وتبادل الأفكار والمعلومات </w:t>
      </w:r>
      <w:r w:rsidR="00D71862">
        <w:rPr>
          <w:rFonts w:ascii="Sakkal Majalla" w:hAnsi="Sakkal Majalla" w:cs="Sakkal Majalla" w:hint="cs"/>
          <w:sz w:val="32"/>
          <w:szCs w:val="32"/>
          <w:rtl/>
          <w:lang w:bidi="ar-DZ"/>
        </w:rPr>
        <w:t>بالكلام أو بالإشارات أو بالرموز.</w:t>
      </w:r>
      <w:r w:rsidR="00D71862" w:rsidRPr="00D7186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(دليو، 2013، ص15)</w:t>
      </w:r>
      <w:r w:rsidR="00EC32D0">
        <w:rPr>
          <w:rStyle w:val="Appelnotedebasdep"/>
          <w:rFonts w:ascii="Sakkal Majalla" w:hAnsi="Sakkal Majalla" w:cs="Sakkal Majalla"/>
          <w:b/>
          <w:bCs/>
          <w:sz w:val="32"/>
          <w:szCs w:val="32"/>
          <w:rtl/>
          <w:lang w:bidi="ar-DZ"/>
        </w:rPr>
        <w:footnoteReference w:id="2"/>
      </w:r>
    </w:p>
    <w:p w:rsidR="00D71862" w:rsidRPr="007A7EBD" w:rsidRDefault="00D71862" w:rsidP="00D71862">
      <w:pPr>
        <w:tabs>
          <w:tab w:val="left" w:pos="8211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أما من ناحية التطور اللغوي لكلمة الاتصال </w:t>
      </w:r>
      <w:r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Co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mmuniquer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اتصل، والاتصال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Communication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فقد ظهرتا في النصف الثاني من القرن الرابع عشر، وكانتا تدلان على في ذلك العصر عل الاشتراك، </w:t>
      </w:r>
      <w:r w:rsidR="00956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(بوعزيز، 2018، ص10)</w:t>
      </w:r>
      <w:r w:rsidR="00EC32D0">
        <w:rPr>
          <w:rStyle w:val="Appelnotedebasdep"/>
          <w:rFonts w:ascii="Sakkal Majalla" w:hAnsi="Sakkal Majalla" w:cs="Sakkal Majalla"/>
          <w:b/>
          <w:bCs/>
          <w:sz w:val="32"/>
          <w:szCs w:val="32"/>
          <w:rtl/>
          <w:lang w:bidi="ar-DZ"/>
        </w:rPr>
        <w:footnoteReference w:id="3"/>
      </w:r>
    </w:p>
    <w:p w:rsidR="00421E32" w:rsidRPr="00BD44B5" w:rsidRDefault="00421E32" w:rsidP="00BD44B5">
      <w:pPr>
        <w:pStyle w:val="Paragraphedeliste"/>
        <w:numPr>
          <w:ilvl w:val="0"/>
          <w:numId w:val="3"/>
        </w:numPr>
        <w:tabs>
          <w:tab w:val="left" w:pos="8211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D44B5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الاتصال تشارك :</w:t>
      </w:r>
      <w:r w:rsidRPr="00BD44B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BD44B5" w:rsidRDefault="00421E32" w:rsidP="00BD44B5">
      <w:pPr>
        <w:tabs>
          <w:tab w:val="left" w:pos="8211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A7EBD">
        <w:rPr>
          <w:rFonts w:ascii="Sakkal Majalla" w:hAnsi="Sakkal Majalla" w:cs="Sakkal Majalla" w:hint="cs"/>
          <w:sz w:val="32"/>
          <w:szCs w:val="32"/>
          <w:rtl/>
          <w:lang w:bidi="ar-DZ"/>
        </w:rPr>
        <w:t>يأتي تعريف الاتصال على أنه الشيء المشترك استنادا إل ما جاء من أصول الكلمة اللاتيني</w:t>
      </w:r>
      <w:r w:rsidRPr="007A7EBD">
        <w:rPr>
          <w:rFonts w:ascii="Sakkal Majalla" w:hAnsi="Sakkal Majalla" w:cs="Sakkal Majalla" w:hint="eastAsia"/>
          <w:sz w:val="32"/>
          <w:szCs w:val="32"/>
          <w:rtl/>
          <w:lang w:bidi="ar-DZ"/>
        </w:rPr>
        <w:t>ة</w:t>
      </w:r>
      <w:r w:rsidRPr="007A7E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7A7EBD">
        <w:rPr>
          <w:rFonts w:ascii="Sakkal Majalla" w:hAnsi="Sakkal Majalla" w:cs="Sakkal Majalla"/>
          <w:sz w:val="32"/>
          <w:szCs w:val="32"/>
          <w:lang w:bidi="ar-DZ"/>
        </w:rPr>
        <w:t xml:space="preserve">COMMUNNIS </w:t>
      </w:r>
      <w:r w:rsidR="007A7EBD">
        <w:rPr>
          <w:rFonts w:ascii="Sakkal Majalla" w:hAnsi="Sakkal Majalla" w:cs="Sakkal Majalla" w:hint="cs"/>
          <w:sz w:val="32"/>
          <w:szCs w:val="32"/>
          <w:rtl/>
          <w:lang w:bidi="ar-DZ"/>
        </w:rPr>
        <w:t>و التي تعني المشاركة،</w:t>
      </w:r>
      <w:r w:rsidRPr="007A7E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ونحن عندما نقوم بالتواصل مع الآخر فإن هذا يوجد نوعا من مشاركة الأخر ، وهو ما يؤسس لوجود الرغبة لدى احد الطرفين في التواصل مع الآخر </w:t>
      </w:r>
    </w:p>
    <w:p w:rsidR="00421E32" w:rsidRPr="00BD44B5" w:rsidRDefault="00BD44B5" w:rsidP="00BD44B5">
      <w:pPr>
        <w:pStyle w:val="Paragraphedeliste"/>
        <w:numPr>
          <w:ilvl w:val="0"/>
          <w:numId w:val="3"/>
        </w:numPr>
        <w:tabs>
          <w:tab w:val="left" w:pos="8211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ا</w:t>
      </w:r>
      <w:r w:rsidR="00421E32" w:rsidRPr="00BD44B5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لاتصال تفاعل رمزي:</w:t>
      </w:r>
      <w:r w:rsidR="00421E32" w:rsidRPr="00BD44B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421E32" w:rsidRPr="007A7EBD" w:rsidRDefault="00421E32" w:rsidP="00421E32">
      <w:pPr>
        <w:tabs>
          <w:tab w:val="left" w:pos="8211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A7E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يعرف الباحث </w:t>
      </w:r>
      <w:r w:rsidRPr="007A7EB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جورج لندبرج </w:t>
      </w:r>
      <w:r w:rsidRPr="007A7E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كلمة الاتصال على أنها " تستخدم للإشارة إلى التفاعل بواسطة الرموز والعلامات، وهذه الرموز قد تكون حركات أو صور أو لغة أو أي شيء آخر تعمل كمنبه للسلوك ، وإن السلوك الناتج عن هذا التفاعل قد لا يحدث لمجرد تعرض الفرد للرمز، بل لا بد من تهيئة الفرد الذي يقوم بالاستجابة ليتقبل المنبه بشكل معين" </w:t>
      </w:r>
      <w:r w:rsidR="00900775" w:rsidRPr="007A7EBD"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4"/>
      </w:r>
    </w:p>
    <w:p w:rsidR="00927823" w:rsidRPr="00BD44B5" w:rsidRDefault="00927823" w:rsidP="00BD44B5">
      <w:pPr>
        <w:pStyle w:val="Paragraphedeliste"/>
        <w:numPr>
          <w:ilvl w:val="0"/>
          <w:numId w:val="3"/>
        </w:numPr>
        <w:tabs>
          <w:tab w:val="left" w:pos="8211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D44B5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 xml:space="preserve">الاتصال </w:t>
      </w:r>
      <w:r w:rsidR="009565AF" w:rsidRPr="00BD44B5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نقل للأفكار:</w:t>
      </w:r>
      <w:r w:rsidR="009565AF" w:rsidRPr="00BD44B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900775" w:rsidRDefault="009565AF" w:rsidP="00EC32D0">
      <w:pPr>
        <w:tabs>
          <w:tab w:val="left" w:pos="8211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عرفه ديفيد برلو: عل انه العملية التي يتم بها نقل المعلومات والأفكار </w:t>
      </w:r>
      <w:r w:rsidR="00EC32D0">
        <w:rPr>
          <w:rFonts w:ascii="Sakkal Majalla" w:hAnsi="Sakkal Majalla" w:cs="Sakkal Majalla" w:hint="cs"/>
          <w:sz w:val="32"/>
          <w:szCs w:val="32"/>
          <w:rtl/>
          <w:lang w:bidi="ar-DZ"/>
        </w:rPr>
        <w:t>والاتجاهات من شخص إل آخر، وأضاف أندرسون: بأن عملية الاتصال يقصد بها العملية التي ينقل فيها شخص معين المعنى إل مستمع أو أكثر من خلال استخدام رموز واضحة صوتية أو مرئية.</w:t>
      </w:r>
    </w:p>
    <w:p w:rsidR="00EC32D0" w:rsidRPr="00BD44B5" w:rsidRDefault="00EC32D0" w:rsidP="00BD44B5">
      <w:pPr>
        <w:pStyle w:val="Paragraphedeliste"/>
        <w:numPr>
          <w:ilvl w:val="0"/>
          <w:numId w:val="3"/>
        </w:numPr>
        <w:tabs>
          <w:tab w:val="left" w:pos="8211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D44B5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الاتصال ظاهرة اجتماعية:</w:t>
      </w:r>
      <w:r w:rsidRPr="00BD44B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421E32" w:rsidRDefault="00EC32D0" w:rsidP="00421E32">
      <w:pPr>
        <w:tabs>
          <w:tab w:val="left" w:pos="8211"/>
        </w:tabs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66B8C">
        <w:rPr>
          <w:rFonts w:ascii="Sakkal Majalla" w:hAnsi="Sakkal Majalla" w:cs="Sakkal Majalla" w:hint="cs"/>
          <w:sz w:val="32"/>
          <w:szCs w:val="32"/>
          <w:rtl/>
          <w:lang w:bidi="ar-DZ"/>
        </w:rPr>
        <w:t>يعرفه علماء الاجتماع بأنه عملية اجتماعية، يستخدم للتفاعل الإنساني وه</w:t>
      </w:r>
      <w:r w:rsidRPr="00666B8C">
        <w:rPr>
          <w:rFonts w:ascii="Sakkal Majalla" w:hAnsi="Sakkal Majalla" w:cs="Sakkal Majalla" w:hint="eastAsia"/>
          <w:sz w:val="32"/>
          <w:szCs w:val="32"/>
          <w:rtl/>
          <w:lang w:bidi="ar-DZ"/>
        </w:rPr>
        <w:t>و</w:t>
      </w:r>
      <w:r w:rsidRPr="00666B8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العمليات التي يؤثر عن طريقها الأفراد فيمن حولهم .وبالتالي فإنه يركز على إحداث التأثير في الآخر  .</w:t>
      </w:r>
    </w:p>
    <w:p w:rsidR="00EC32D0" w:rsidRDefault="00BD44B5" w:rsidP="00BD44B5">
      <w:pPr>
        <w:tabs>
          <w:tab w:val="left" w:pos="8211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2-</w:t>
      </w:r>
      <w:r w:rsidR="00EC32D0" w:rsidRPr="00666B8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خصائص الاتصال :</w:t>
      </w:r>
    </w:p>
    <w:p w:rsidR="00B346F8" w:rsidRDefault="00666B8C" w:rsidP="00B346F8">
      <w:pPr>
        <w:tabs>
          <w:tab w:val="left" w:pos="8211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تتميز العملية الاتصالية بمجموعة من الخصائص نوردها فيما يلي : </w:t>
      </w:r>
    </w:p>
    <w:p w:rsidR="00666B8C" w:rsidRPr="00666B8C" w:rsidRDefault="00983619" w:rsidP="00B346F8">
      <w:pPr>
        <w:tabs>
          <w:tab w:val="left" w:pos="8211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lastRenderedPageBreak/>
        <w:pict>
          <v:oval id="_x0000_s1027" style="position:absolute;left:0;text-align:left;margin-left:164.35pt;margin-top:-6.05pt;width:169.2pt;height:56.4pt;z-index:251659264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27">
              <w:txbxContent>
                <w:p w:rsidR="00D9389D" w:rsidRPr="00666B8C" w:rsidRDefault="00D9389D" w:rsidP="00666B8C">
                  <w:pPr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 w:rsidRPr="00666B8C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>خصائص الاتصال</w:t>
                  </w:r>
                </w:p>
              </w:txbxContent>
            </v:textbox>
          </v:oval>
        </w:pict>
      </w:r>
    </w:p>
    <w:p w:rsidR="00EC32D0" w:rsidRDefault="00983619" w:rsidP="00421E32">
      <w:pPr>
        <w:tabs>
          <w:tab w:val="left" w:pos="8211"/>
        </w:tabs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roundrect id="_x0000_s1037" style="position:absolute;left:0;text-align:left;margin-left:-39.65pt;margin-top:29.05pt;width:357.6pt;height:54pt;z-index:251668480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37">
              <w:txbxContent>
                <w:p w:rsidR="00D9389D" w:rsidRPr="008F5108" w:rsidRDefault="00D9389D" w:rsidP="008F5108">
                  <w:pPr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 w:rsidRPr="008F5108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>كل شخص يؤثر ويتأثر بالرسائل الاتصالية</w:t>
                  </w:r>
                </w:p>
              </w:txbxContent>
            </v:textbox>
          </v:roundrect>
        </w:pict>
      </w:r>
    </w:p>
    <w:p w:rsidR="00421E32" w:rsidRPr="00421E32" w:rsidRDefault="00983619" w:rsidP="00421E32">
      <w:pPr>
        <w:tabs>
          <w:tab w:val="left" w:pos="8211"/>
        </w:tabs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17.95pt;margin-top:25.35pt;width:44.4pt;height:0;flip:x;z-index:251664384" o:connectortype="straight">
            <v:stroke endarrow="block"/>
          </v:shape>
        </w:pict>
      </w:r>
      <w:r>
        <w:rPr>
          <w:rFonts w:ascii="Sakkal Majalla" w:hAnsi="Sakkal Majalla" w:cs="Sakkal Majalla"/>
          <w:noProof/>
          <w:sz w:val="28"/>
          <w:szCs w:val="28"/>
          <w:rtl/>
        </w:rPr>
        <w:pict>
          <v:roundrect id="_x0000_s1028" style="position:absolute;left:0;text-align:left;margin-left:362.35pt;margin-top:14.55pt;width:120pt;height:36pt;z-index:251660288" arcsize="10923f" fillcolor="white [3201]" strokecolor="#4bacc6 [3208]" strokeweight="5pt">
            <v:stroke linestyle="thickThin"/>
            <v:shadow color="#868686"/>
            <v:textbox style="mso-next-textbox:#_x0000_s1028">
              <w:txbxContent>
                <w:p w:rsidR="00D9389D" w:rsidRPr="00695D30" w:rsidRDefault="00D9389D" w:rsidP="00695D30">
                  <w:pPr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 w:rsidRPr="00695D30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>عملية ديناميكة</w:t>
                  </w:r>
                </w:p>
              </w:txbxContent>
            </v:textbox>
          </v:roundrect>
        </w:pict>
      </w:r>
    </w:p>
    <w:p w:rsidR="00942B74" w:rsidRDefault="00983619" w:rsidP="008F5108">
      <w:pPr>
        <w:tabs>
          <w:tab w:val="center" w:pos="4536"/>
          <w:tab w:val="left" w:pos="6024"/>
          <w:tab w:val="left" w:pos="8211"/>
        </w:tabs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roundrect id="_x0000_s1038" style="position:absolute;margin-left:-39.65pt;margin-top:28.9pt;width:357.6pt;height:60pt;z-index:251669504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38">
              <w:txbxContent>
                <w:p w:rsidR="00D9389D" w:rsidRPr="008F5108" w:rsidRDefault="00D9389D" w:rsidP="008F5108">
                  <w:pPr>
                    <w:jc w:val="right"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 w:rsidRPr="008F5108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 xml:space="preserve">لا وجود لانقطاع في الاتصال والتواصل بين الأفراد بمختلف الطرق والوسائل والاشكال </w:t>
                  </w:r>
                </w:p>
              </w:txbxContent>
            </v:textbox>
          </v:roundrect>
        </w:pict>
      </w:r>
      <w:r w:rsidR="008F5108">
        <w:rPr>
          <w:rFonts w:ascii="Sakkal Majalla" w:hAnsi="Sakkal Majalla" w:cs="Sakkal Majalla"/>
          <w:sz w:val="28"/>
          <w:szCs w:val="28"/>
          <w:lang w:bidi="ar-DZ"/>
        </w:rPr>
        <w:tab/>
      </w:r>
      <w:r w:rsidR="008F5108">
        <w:rPr>
          <w:rFonts w:ascii="Sakkal Majalla" w:hAnsi="Sakkal Majalla" w:cs="Sakkal Majalla"/>
          <w:sz w:val="28"/>
          <w:szCs w:val="28"/>
          <w:lang w:bidi="ar-DZ"/>
        </w:rPr>
        <w:tab/>
      </w:r>
    </w:p>
    <w:p w:rsidR="005728AF" w:rsidRDefault="00983619" w:rsidP="00942B74">
      <w:pPr>
        <w:tabs>
          <w:tab w:val="left" w:pos="8211"/>
        </w:tabs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shape id="_x0000_s1034" type="#_x0000_t32" style="position:absolute;left:0;text-align:left;margin-left:317.95pt;margin-top:21.6pt;width:44.4pt;height:0;flip:x;z-index:251665408" o:connectortype="straight">
            <v:stroke endarrow="block"/>
          </v:shape>
        </w:pict>
      </w:r>
      <w:r>
        <w:rPr>
          <w:rFonts w:ascii="Sakkal Majalla" w:hAnsi="Sakkal Majalla" w:cs="Sakkal Majalla"/>
          <w:noProof/>
          <w:sz w:val="28"/>
          <w:szCs w:val="28"/>
          <w:rtl/>
        </w:rPr>
        <w:pict>
          <v:roundrect id="_x0000_s1032" style="position:absolute;left:0;text-align:left;margin-left:362.35pt;margin-top:134.4pt;width:120pt;height:36pt;z-index:251663360" arcsize="10923f" fillcolor="white [3201]" strokecolor="#4bacc6 [3208]" strokeweight="5pt">
            <v:stroke linestyle="thickThin"/>
            <v:shadow color="#868686"/>
            <v:textbox style="mso-next-textbox:#_x0000_s1032">
              <w:txbxContent>
                <w:p w:rsidR="00D9389D" w:rsidRPr="00695D30" w:rsidRDefault="00D9389D" w:rsidP="005728AF">
                  <w:pPr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 w:rsidRPr="00695D30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>عملية معقدة</w:t>
                  </w:r>
                </w:p>
              </w:txbxContent>
            </v:textbox>
          </v:roundrect>
        </w:pict>
      </w:r>
      <w:r>
        <w:rPr>
          <w:rFonts w:ascii="Sakkal Majalla" w:hAnsi="Sakkal Majalla" w:cs="Sakkal Majalla"/>
          <w:noProof/>
          <w:sz w:val="28"/>
          <w:szCs w:val="28"/>
          <w:rtl/>
        </w:rPr>
        <w:pict>
          <v:roundrect id="_x0000_s1031" style="position:absolute;left:0;text-align:left;margin-left:362.35pt;margin-top:73.2pt;width:120pt;height:36pt;z-index:251662336" arcsize="10923f" fillcolor="white [3201]" strokecolor="#4bacc6 [3208]" strokeweight="5pt">
            <v:stroke linestyle="thickThin"/>
            <v:shadow color="#868686"/>
            <v:textbox style="mso-next-textbox:#_x0000_s1031">
              <w:txbxContent>
                <w:p w:rsidR="00D9389D" w:rsidRPr="00695D30" w:rsidRDefault="00D9389D" w:rsidP="00695D30">
                  <w:pPr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 w:rsidRPr="00695D30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>عملية دائرية</w:t>
                  </w:r>
                </w:p>
              </w:txbxContent>
            </v:textbox>
          </v:roundrect>
        </w:pict>
      </w:r>
      <w:r>
        <w:rPr>
          <w:rFonts w:ascii="Sakkal Majalla" w:hAnsi="Sakkal Majalla" w:cs="Sakkal Majalla"/>
          <w:noProof/>
          <w:sz w:val="28"/>
          <w:szCs w:val="28"/>
          <w:rtl/>
        </w:rPr>
        <w:pict>
          <v:roundrect id="_x0000_s1030" style="position:absolute;left:0;text-align:left;margin-left:362.35pt;margin-top:8.4pt;width:120pt;height:36pt;z-index:251661312" arcsize="10923f" fillcolor="white [3201]" strokecolor="#4bacc6 [3208]" strokeweight="5pt">
            <v:stroke linestyle="thickThin"/>
            <v:shadow color="#868686"/>
            <v:textbox style="mso-next-textbox:#_x0000_s1030">
              <w:txbxContent>
                <w:p w:rsidR="00D9389D" w:rsidRPr="00695D30" w:rsidRDefault="00D9389D" w:rsidP="00695D30">
                  <w:pPr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 w:rsidRPr="00695D30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>عملية مستمرة</w:t>
                  </w:r>
                </w:p>
              </w:txbxContent>
            </v:textbox>
          </v:roundrect>
        </w:pict>
      </w:r>
    </w:p>
    <w:p w:rsidR="005728AF" w:rsidRPr="005728AF" w:rsidRDefault="00983619" w:rsidP="005728AF">
      <w:pPr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roundrect id="_x0000_s1039" style="position:absolute;margin-left:-39.65pt;margin-top:29.9pt;width:357.6pt;height:55.2pt;z-index:251670528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39">
              <w:txbxContent>
                <w:p w:rsidR="00D9389D" w:rsidRPr="008F5108" w:rsidRDefault="00D9389D" w:rsidP="008F5108">
                  <w:pPr>
                    <w:jc w:val="right"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 w:rsidRPr="008F5108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 xml:space="preserve">هناك تبادل في المعلومات والأفكار والمعاني فيصبح المرسل مستقبلا والمستقبل مرسلا </w:t>
                  </w:r>
                </w:p>
              </w:txbxContent>
            </v:textbox>
          </v:roundrect>
        </w:pict>
      </w:r>
    </w:p>
    <w:p w:rsidR="005728AF" w:rsidRPr="005728AF" w:rsidRDefault="00983619" w:rsidP="005728AF">
      <w:pPr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shape id="_x0000_s1035" type="#_x0000_t32" style="position:absolute;margin-left:317.95pt;margin-top:22.65pt;width:44.4pt;height:0;flip:x;z-index:251666432" o:connectortype="straight">
            <v:stroke endarrow="block"/>
          </v:shape>
        </w:pict>
      </w:r>
    </w:p>
    <w:p w:rsidR="005728AF" w:rsidRPr="005728AF" w:rsidRDefault="00983619" w:rsidP="005728AF">
      <w:pPr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roundrect id="_x0000_s1040" style="position:absolute;margin-left:-32.45pt;margin-top:26.15pt;width:350.4pt;height:56.4pt;z-index:251671552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40">
              <w:txbxContent>
                <w:p w:rsidR="00D9389D" w:rsidRPr="005728AF" w:rsidRDefault="00D9389D" w:rsidP="005728AF">
                  <w:pPr>
                    <w:bidi/>
                    <w:jc w:val="both"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 w:rsidRPr="005728AF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 xml:space="preserve">تحدث عملية الاتصال في كل مكان وزمان وتشتمل على الكثير من العناصر والاشكال والشروط يجب توافرها بدقة  </w:t>
                  </w:r>
                </w:p>
              </w:txbxContent>
            </v:textbox>
          </v:roundrect>
        </w:pict>
      </w:r>
    </w:p>
    <w:p w:rsidR="005728AF" w:rsidRPr="005728AF" w:rsidRDefault="00983619" w:rsidP="005728AF">
      <w:pPr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shape id="_x0000_s1036" type="#_x0000_t32" style="position:absolute;margin-left:317.95pt;margin-top:20.05pt;width:44.4pt;height:0;flip:x;z-index:251667456" o:connectortype="straight">
            <v:stroke endarrow="block"/>
          </v:shape>
        </w:pict>
      </w:r>
    </w:p>
    <w:p w:rsidR="005728AF" w:rsidRDefault="00983619" w:rsidP="005728AF">
      <w:pPr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roundrect id="_x0000_s1044" style="position:absolute;margin-left:-32.45pt;margin-top:29.6pt;width:350.4pt;height:56.4pt;z-index:251674624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44">
              <w:txbxContent>
                <w:p w:rsidR="00D9389D" w:rsidRPr="005728AF" w:rsidRDefault="00D9389D" w:rsidP="005728AF">
                  <w:pPr>
                    <w:bidi/>
                    <w:jc w:val="both"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حيث أن </w:t>
                  </w:r>
                  <w:r w:rsidRPr="005728AF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 xml:space="preserve">عملية الاتصال </w:t>
                  </w: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تتغيير بتغير</w:t>
                  </w:r>
                  <w:r w:rsidRPr="005728AF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ال</w:t>
                  </w:r>
                  <w:r w:rsidRPr="005728AF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>مكان و</w:t>
                  </w: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ال</w:t>
                  </w:r>
                  <w:r w:rsidRPr="005728AF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 xml:space="preserve">زمان </w:t>
                  </w: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والسياق الاتصالي الذي وجدت لأجله </w:t>
                  </w:r>
                  <w:r w:rsidRPr="005728AF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</w:p>
              </w:txbxContent>
            </v:textbox>
          </v:roundrect>
        </w:pict>
      </w:r>
    </w:p>
    <w:p w:rsidR="00BD44B5" w:rsidRDefault="00983619" w:rsidP="005728AF">
      <w:pPr>
        <w:tabs>
          <w:tab w:val="left" w:pos="7032"/>
        </w:tabs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shape id="_x0000_s1043" type="#_x0000_t32" style="position:absolute;margin-left:317.95pt;margin-top:25.9pt;width:44.4pt;height:0;flip:x;z-index:251673600" o:connectortype="straight">
            <v:stroke endarrow="block"/>
          </v:shape>
        </w:pict>
      </w:r>
      <w:r>
        <w:rPr>
          <w:rFonts w:ascii="Sakkal Majalla" w:hAnsi="Sakkal Majalla" w:cs="Sakkal Majalla"/>
          <w:noProof/>
          <w:sz w:val="28"/>
          <w:szCs w:val="28"/>
          <w:rtl/>
        </w:rPr>
        <w:pict>
          <v:roundrect id="_x0000_s1041" style="position:absolute;margin-left:362.35pt;margin-top:4.05pt;width:120pt;height:36pt;z-index:251672576" arcsize="10923f" fillcolor="white [3201]" strokecolor="#4bacc6 [3208]" strokeweight="5pt">
            <v:stroke linestyle="thickThin"/>
            <v:shadow color="#868686"/>
            <v:textbox style="mso-next-textbox:#_x0000_s1041">
              <w:txbxContent>
                <w:p w:rsidR="00D9389D" w:rsidRPr="00695D30" w:rsidRDefault="00D9389D" w:rsidP="005728AF">
                  <w:pPr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 w:rsidRPr="00695D30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 xml:space="preserve">عملية </w:t>
                  </w: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لا تتكرر </w:t>
                  </w:r>
                </w:p>
              </w:txbxContent>
            </v:textbox>
          </v:roundrect>
        </w:pict>
      </w:r>
      <w:r w:rsidR="005728AF">
        <w:rPr>
          <w:rFonts w:ascii="Sakkal Majalla" w:hAnsi="Sakkal Majalla" w:cs="Sakkal Majalla"/>
          <w:sz w:val="28"/>
          <w:szCs w:val="28"/>
          <w:lang w:bidi="ar-DZ"/>
        </w:rPr>
        <w:tab/>
      </w:r>
    </w:p>
    <w:p w:rsidR="00BD44B5" w:rsidRPr="00BD44B5" w:rsidRDefault="00BD44B5" w:rsidP="00BD44B5">
      <w:pPr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D44B5" w:rsidRDefault="00BD44B5" w:rsidP="00BD44B5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BD44B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تعريف الإعلام : </w:t>
      </w:r>
    </w:p>
    <w:p w:rsidR="00BD44B5" w:rsidRDefault="00BD44B5" w:rsidP="008026A0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ارتبط ظهور الإعلام </w:t>
      </w:r>
      <w:r w:rsidR="005B2EE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بانتشار الوسائل، وخاصة منها وسائل الإعلام الجماهيري ، لذا اقترن الإعلام بالاتصال ، </w:t>
      </w:r>
      <w:r w:rsidR="006258F0">
        <w:rPr>
          <w:rFonts w:ascii="Sakkal Majalla" w:hAnsi="Sakkal Majalla" w:cs="Sakkal Majalla" w:hint="cs"/>
          <w:sz w:val="32"/>
          <w:szCs w:val="32"/>
          <w:rtl/>
          <w:lang w:bidi="ar-DZ"/>
        </w:rPr>
        <w:t>وهناك حتى من يجعلهما دلالة لشيء واحد وهو ما سنحاول تفصيله من خلال تقديم الفوارق بينهما بعد عرض التعريف اللغوي والاصطلاحي للإعلام .</w:t>
      </w:r>
    </w:p>
    <w:p w:rsidR="00C72256" w:rsidRDefault="006258F0" w:rsidP="00AD116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الإعلام لغة : </w:t>
      </w:r>
    </w:p>
    <w:p w:rsidR="008759B1" w:rsidRDefault="008759B1" w:rsidP="00C72256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من المصدر أعلمه إعلاما مثل أبلغه إبلاغا او اخبره إخبارا وفي لسان العرب أعلمت بمعنى لأذنت التبليغ والإطلاع بمعنى الإيصال . وبلغت القوم إبلاغا أي أوصلت ما هو مطلوب إيصاله. والبلاغ ما وصل الفرد.</w:t>
      </w:r>
      <w:r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5"/>
      </w:r>
    </w:p>
    <w:p w:rsidR="008759B1" w:rsidRDefault="008759B1" w:rsidP="008759B1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والإعلام لغة هو الإبلاغ برسالة معينة بين المرسل والمستقبل أي المتكلم والمخاطب.</w:t>
      </w:r>
    </w:p>
    <w:p w:rsidR="008759B1" w:rsidRDefault="008759B1" w:rsidP="008759B1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 xml:space="preserve">ب. اصطلاحا: </w:t>
      </w:r>
    </w:p>
    <w:p w:rsidR="008759B1" w:rsidRDefault="008759B1" w:rsidP="008759B1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الإعلام هو:" تزويد الناس بالأخبار والمعلومات الصحيحة والحقائق الثابتة التي تساعد الناس على تكوين رأي صائب في واقعة من الوقائع أو مشكلة من المشكلات ، فإن خلت هذه العملية الإعلامية من الصدق لن تصبح إعلاما بالمعنى الصحيح ."</w:t>
      </w:r>
      <w:r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6"/>
      </w:r>
    </w:p>
    <w:p w:rsidR="00AD1163" w:rsidRDefault="00AD1163" w:rsidP="00AD116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ويعرفه عبد اللطيف حمزة:  نشر الحقائق الثابت</w:t>
      </w:r>
      <w:r>
        <w:rPr>
          <w:rFonts w:ascii="Sakkal Majalla" w:hAnsi="Sakkal Majalla" w:cs="Sakkal Majalla" w:hint="eastAsia"/>
          <w:sz w:val="32"/>
          <w:szCs w:val="32"/>
          <w:rtl/>
          <w:lang w:bidi="ar-DZ"/>
        </w:rPr>
        <w:t>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الصحيحة والأخبار والمعلومات السليمة الصادقة والأفكار والآراء والإسهام في تنوير الرأي العام. وتكوين الرأي الصائب لدى الجمهور ...بحيث يعبر هذا الرأي تعبيرا موضوعيا عن عقلية الجماهير و ميولاتهم واتجاهاتهم وذلك باستخدام وسائل الإعلام المختلفة.</w:t>
      </w:r>
      <w:r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7"/>
      </w:r>
    </w:p>
    <w:p w:rsidR="00AD1163" w:rsidRDefault="00C72256" w:rsidP="00AD116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ويعرفه اوتوجروت :" التعبير الموضوعي لعقلية الجماهير وروحها وميولاتها واتجاهاتها في نفس الوقت. والمقصود بالتعبير الموضوعي الاعتماد على الحقائق والأرقام والإحصائيات.</w:t>
      </w:r>
      <w:r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8"/>
      </w:r>
    </w:p>
    <w:p w:rsidR="00612953" w:rsidRDefault="00612953" w:rsidP="0061295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يعرفه الدكتور عبد الرحمن عزي:"</w:t>
      </w:r>
      <w:r w:rsidR="00F91E0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بأنه سيرورة انتقال المعلومات من مصدر إلى آخر، ويرمز </w:t>
      </w:r>
      <w:r w:rsidR="00D248E3">
        <w:rPr>
          <w:rFonts w:ascii="Sakkal Majalla" w:hAnsi="Sakkal Majalla" w:cs="Sakkal Majalla" w:hint="cs"/>
          <w:sz w:val="32"/>
          <w:szCs w:val="32"/>
          <w:rtl/>
          <w:lang w:bidi="ar-DZ"/>
        </w:rPr>
        <w:t>الإعلام في علوم الإعلام والاتصال إلى كل ما تبثه وسائل الاتصال من صحافة مكتوبة وسمعية وبصرية مرئية من محتويات إخبارية ثقافية اجتماعية وترفيهية إلى قطاع واسع من المجتمع"</w:t>
      </w:r>
      <w:r w:rsidR="00D248E3"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9"/>
      </w:r>
    </w:p>
    <w:p w:rsidR="00D248E3" w:rsidRDefault="00D248E3" w:rsidP="00D248E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1-عناصر الإعلام : </w:t>
      </w:r>
    </w:p>
    <w:p w:rsidR="00D248E3" w:rsidRDefault="00983619" w:rsidP="00D248E3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2" type="#_x0000_t176" style="position:absolute;left:0;text-align:left;margin-left:2.1pt;margin-top:27.75pt;width:146.4pt;height:88.8pt;z-index:251679744" fillcolor="white [3201]" strokecolor="#c0504d [3205]" strokeweight="5pt">
            <v:stroke linestyle="thickThin"/>
            <v:shadow color="#868686"/>
            <v:textbox style="mso-next-textbox:#_x0000_s1052">
              <w:txbxContent>
                <w:p w:rsidR="00D9389D" w:rsidRPr="003C233E" w:rsidRDefault="00D9389D" w:rsidP="003C233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C233E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المتلقي</w:t>
                  </w:r>
                </w:p>
                <w:p w:rsidR="00D9389D" w:rsidRPr="003C233E" w:rsidRDefault="00D9389D" w:rsidP="003C233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3C233E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الجمهور</w:t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51" type="#_x0000_t176" style="position:absolute;left:0;text-align:left;margin-left:345pt;margin-top:27.75pt;width:2in;height:88.8pt;z-index:251678720" fillcolor="white [3201]" strokecolor="#c0504d [3205]" strokeweight="5pt">
            <v:stroke linestyle="thickThin"/>
            <v:shadow color="#868686"/>
            <v:textbox style="mso-next-textbox:#_x0000_s1051">
              <w:txbxContent>
                <w:p w:rsidR="00D9389D" w:rsidRPr="00D248E3" w:rsidRDefault="00D9389D" w:rsidP="00D248E3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D248E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المرسل</w:t>
                  </w:r>
                </w:p>
                <w:p w:rsidR="00D9389D" w:rsidRPr="00D248E3" w:rsidRDefault="00D9389D" w:rsidP="00D248E3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 w:rsidRPr="00D248E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رجال الإعلام</w:t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noProof/>
          <w:sz w:val="32"/>
          <w:szCs w:val="32"/>
          <w:rtl/>
        </w:rPr>
        <w:pict>
          <v:shape id="_x0000_s1053" type="#_x0000_t176" style="position:absolute;left:0;text-align:left;margin-left:171.55pt;margin-top:27.75pt;width:152.4pt;height:88.8pt;z-index:251680768" fillcolor="white [3201]" strokecolor="#c0504d [3205]" strokeweight="5pt">
            <v:stroke linestyle="thickThin"/>
            <v:shadow color="#868686"/>
            <v:textbox style="mso-next-textbox:#_x0000_s1053">
              <w:txbxContent>
                <w:p w:rsidR="00D9389D" w:rsidRPr="00D248E3" w:rsidRDefault="00D9389D" w:rsidP="00D248E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D248E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الوسيلة</w:t>
                  </w:r>
                </w:p>
                <w:p w:rsidR="00D9389D" w:rsidRDefault="00D9389D" w:rsidP="00D248E3">
                  <w:pPr>
                    <w:jc w:val="center"/>
                    <w:rPr>
                      <w:lang w:bidi="ar-DZ"/>
                    </w:rPr>
                  </w:pPr>
                  <w:r w:rsidRPr="00D248E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وسائل </w:t>
                  </w:r>
                  <w:r w:rsidRPr="00D248E3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الإعلام</w:t>
                  </w:r>
                </w:p>
              </w:txbxContent>
            </v:textbox>
          </v:shape>
        </w:pict>
      </w:r>
      <w:r w:rsidR="00D248E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تتكون العملية الإعلامية من ثلاث عناصر أساسية هي: </w:t>
      </w:r>
    </w:p>
    <w:p w:rsidR="00D248E3" w:rsidRDefault="00D248E3" w:rsidP="00D248E3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D248E3" w:rsidRDefault="00D248E3" w:rsidP="00257DFF">
      <w:pPr>
        <w:tabs>
          <w:tab w:val="left" w:pos="343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</w:p>
    <w:p w:rsidR="00257DFF" w:rsidRDefault="00257DFF" w:rsidP="00257DFF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C233E" w:rsidRDefault="00257DFF" w:rsidP="00257DFF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</w:t>
      </w:r>
      <w:r w:rsidR="003C233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-خصائص الإعلام : </w:t>
      </w:r>
    </w:p>
    <w:p w:rsidR="003C233E" w:rsidRDefault="003C233E" w:rsidP="003C233E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تتلخص خصائص الإعلام فيما يلي: </w:t>
      </w:r>
    </w:p>
    <w:p w:rsidR="003C233E" w:rsidRDefault="003C233E" w:rsidP="003C233E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 xml:space="preserve">الإعلام أحادي الاتجاه: بمعنى أنه يتدفق في اتجاه واحد </w:t>
      </w:r>
      <w:r w:rsidR="000261D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من القمة إلى القاعدة، أي من رجال الإعلام وصانعي المضامين إلى جمهور وسائل الإعلام. </w:t>
      </w:r>
    </w:p>
    <w:p w:rsidR="000261D2" w:rsidRDefault="000261D2" w:rsidP="000261D2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الإعلام يصف الواقع: </w:t>
      </w:r>
      <w:r w:rsidR="00C24445">
        <w:rPr>
          <w:rFonts w:ascii="Sakkal Majalla" w:hAnsi="Sakkal Majalla" w:cs="Sakkal Majalla" w:hint="cs"/>
          <w:sz w:val="32"/>
          <w:szCs w:val="32"/>
          <w:rtl/>
          <w:lang w:bidi="ar-DZ"/>
        </w:rPr>
        <w:t>إذ تشكل الحقائق والوقائع المحور الأساسي الذي تنطلق منه الصناعة الإعلامية .</w:t>
      </w:r>
    </w:p>
    <w:p w:rsidR="00C24445" w:rsidRDefault="00C24445" w:rsidP="00C24445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الإعلام يلتزم مبدأ الحياد في نقل الأحداث والوقائع، </w:t>
      </w:r>
      <w:r w:rsidR="00E0522C">
        <w:rPr>
          <w:rFonts w:ascii="Sakkal Majalla" w:hAnsi="Sakkal Majalla" w:cs="Sakkal Majalla" w:hint="cs"/>
          <w:sz w:val="32"/>
          <w:szCs w:val="32"/>
          <w:rtl/>
          <w:lang w:bidi="ar-DZ"/>
        </w:rPr>
        <w:t>والموضوعية في المحتويات التي يقدمها للجمهور .( بوعزيز بوبكر، ص21)</w:t>
      </w:r>
    </w:p>
    <w:p w:rsidR="00E0522C" w:rsidRPr="00E0522C" w:rsidRDefault="00E0522C" w:rsidP="00E0522C">
      <w:pPr>
        <w:pStyle w:val="Paragraphedeliste"/>
        <w:numPr>
          <w:ilvl w:val="0"/>
          <w:numId w:val="4"/>
        </w:numPr>
        <w:tabs>
          <w:tab w:val="left" w:pos="3296"/>
        </w:tabs>
        <w:bidi/>
        <w:spacing w:after="0" w:line="240" w:lineRule="auto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t>يتسم الإعلام بالصدق، الدقة والصراحة وعرض الحقائق الثابتة والأخبار الصحيحة.</w:t>
      </w:r>
    </w:p>
    <w:p w:rsidR="00E0522C" w:rsidRPr="00E0522C" w:rsidRDefault="00E0522C" w:rsidP="00E0522C">
      <w:pPr>
        <w:pStyle w:val="Paragraphedeliste"/>
        <w:numPr>
          <w:ilvl w:val="0"/>
          <w:numId w:val="4"/>
        </w:numPr>
        <w:tabs>
          <w:tab w:val="left" w:pos="3296"/>
        </w:tabs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t>يستهدف الإعلام الشرح والتبسيط والتوضيح للحقائق والوقائع</w:t>
      </w:r>
      <w:r w:rsidRPr="00E0522C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E0522C" w:rsidRDefault="00E0522C" w:rsidP="00E0522C">
      <w:pPr>
        <w:pStyle w:val="Paragraphedeliste"/>
        <w:numPr>
          <w:ilvl w:val="0"/>
          <w:numId w:val="4"/>
        </w:numPr>
        <w:tabs>
          <w:tab w:val="left" w:pos="3296"/>
        </w:tabs>
        <w:bidi/>
        <w:spacing w:after="0" w:line="240" w:lineRule="auto"/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t>تزداد أهمية الإعلام كلما ازداد المجتمع تعقيدا، وتقدمت المدنية وارتفع المستوى التعليمي والثقافي والفكري لأفراد المجتمع.</w:t>
      </w:r>
    </w:p>
    <w:p w:rsidR="00E0522C" w:rsidRPr="006A0E90" w:rsidRDefault="006A0E90" w:rsidP="006A0E90">
      <w:pPr>
        <w:tabs>
          <w:tab w:val="left" w:pos="3296"/>
        </w:tabs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3</w:t>
      </w:r>
      <w:r w:rsidR="00E0522C" w:rsidRPr="006A0E9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وظائف الاعلام:</w:t>
      </w:r>
    </w:p>
    <w:p w:rsidR="00E0522C" w:rsidRPr="00E0522C" w:rsidRDefault="00E0522C" w:rsidP="001F2438">
      <w:pPr>
        <w:tabs>
          <w:tab w:val="left" w:pos="3296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t>للإعلام 5 وظائف:</w:t>
      </w:r>
    </w:p>
    <w:p w:rsidR="00E0522C" w:rsidRPr="00E0522C" w:rsidRDefault="00E0522C" w:rsidP="001F2438">
      <w:pPr>
        <w:tabs>
          <w:tab w:val="left" w:pos="3296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t xml:space="preserve">1/ التوجيه وتكوين المواقف والاتجاهات: كلما كانت المادة </w:t>
      </w:r>
      <w:r w:rsidR="000C0DF4" w:rsidRPr="00E0522C">
        <w:rPr>
          <w:rFonts w:ascii="Sakkal Majalla" w:hAnsi="Sakkal Majalla" w:cs="Sakkal Majalla" w:hint="cs"/>
          <w:sz w:val="32"/>
          <w:szCs w:val="32"/>
          <w:rtl/>
          <w:lang w:bidi="ar-DZ"/>
        </w:rPr>
        <w:t>الإعلامية</w:t>
      </w: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ملائمة للجمهور لغة ومحتوى كلما كان التأثير كبير.</w:t>
      </w:r>
    </w:p>
    <w:p w:rsidR="00E0522C" w:rsidRPr="00E0522C" w:rsidRDefault="00E0522C" w:rsidP="001F2438">
      <w:pPr>
        <w:tabs>
          <w:tab w:val="left" w:pos="3296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t xml:space="preserve">2/ زيادة الثقافة والمعلومات: من خلال ما تقدمه وسائل الإعلام من أفكار، معلومات، صور، آراء (تثقيف عفوي) / حلقات الإرشاد والتوجيه عبر وسائل </w:t>
      </w:r>
      <w:r w:rsidR="000C0DF4" w:rsidRPr="00E0522C">
        <w:rPr>
          <w:rFonts w:ascii="Sakkal Majalla" w:hAnsi="Sakkal Majalla" w:cs="Sakkal Majalla" w:hint="cs"/>
          <w:sz w:val="32"/>
          <w:szCs w:val="32"/>
          <w:rtl/>
          <w:lang w:bidi="ar-DZ"/>
        </w:rPr>
        <w:t>الإعلام</w:t>
      </w: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مثلا للفلاحين (تثقيف مخطط).</w:t>
      </w:r>
    </w:p>
    <w:p w:rsidR="00E0522C" w:rsidRPr="00E0522C" w:rsidRDefault="00E0522C" w:rsidP="001F2438">
      <w:pPr>
        <w:tabs>
          <w:tab w:val="left" w:pos="3296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t>3/ الاتصال الاجتماعي والعلاقات البينية: الاتصال الاجتماعي هو الاحتكاك المتبادل بين الأفراد بعضهم مع بعض، وسائل الإعلام تتولى تعميق الصلات الاجتماعية وتنميتها مثلا: صفحات التهاني، الوفيات، الزواج، تعريف الجمهور بالشخصيات السياسية البارزة، الفنية، الأدبية..</w:t>
      </w:r>
    </w:p>
    <w:p w:rsidR="00E0522C" w:rsidRPr="00E0522C" w:rsidRDefault="00E0522C" w:rsidP="001F2438">
      <w:pPr>
        <w:tabs>
          <w:tab w:val="left" w:pos="3296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t xml:space="preserve">4/ الترفيه عن الجمهور وتسليته: ملء أوقات الفراغ عند الجمهور بما هو مسل، ويمكن أيضا توجيه الجمهور بأسلوب الترفيه عبر وسائل </w:t>
      </w:r>
      <w:r w:rsidR="006A0E90" w:rsidRPr="00E0522C">
        <w:rPr>
          <w:rFonts w:ascii="Sakkal Majalla" w:hAnsi="Sakkal Majalla" w:cs="Sakkal Majalla" w:hint="cs"/>
          <w:sz w:val="32"/>
          <w:szCs w:val="32"/>
          <w:rtl/>
          <w:lang w:bidi="ar-DZ"/>
        </w:rPr>
        <w:t>الإعلام</w:t>
      </w: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المختلفة.</w:t>
      </w:r>
    </w:p>
    <w:p w:rsidR="00E0522C" w:rsidRPr="00B346F8" w:rsidRDefault="00E0522C" w:rsidP="00B346F8">
      <w:pPr>
        <w:tabs>
          <w:tab w:val="left" w:pos="3296"/>
        </w:tabs>
        <w:bidi/>
        <w:spacing w:after="0"/>
        <w:jc w:val="low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t>5/ الإعلان والدعاية: الإعلان عن السلع والخدمات الجديدة، وجود وظائف شاغرة أو موظفين مستعدين للعمل، إجراء مناقصة... التعريف بما هو جديد وتقديمه للجمهور وعرض فوائده، أسعاره وحسناته بشكل عام</w:t>
      </w:r>
      <w:r w:rsidRPr="007E6A4D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r w:rsidRPr="003C5484">
        <w:rPr>
          <w:rFonts w:ascii="Sakkal Majalla" w:hAnsi="Sakkal Majalla" w:cs="Sakkal Majalla"/>
          <w:sz w:val="32"/>
          <w:szCs w:val="32"/>
          <w:rtl/>
          <w:lang w:bidi="ar-DZ"/>
        </w:rPr>
        <w:t>حياة مكيد، 2017، ص06</w:t>
      </w:r>
      <w:r w:rsidR="00281A5E" w:rsidRPr="003C5484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r w:rsidR="00281A5E" w:rsidRPr="003C5484"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10"/>
      </w:r>
    </w:p>
    <w:p w:rsidR="00E0522C" w:rsidRDefault="00E0522C" w:rsidP="001F2438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E0522C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>الفرق بين الإعلام والاتصال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tbl>
      <w:tblPr>
        <w:tblStyle w:val="Listemoyenne2-Accent2"/>
        <w:bidiVisual/>
        <w:tblW w:w="0" w:type="auto"/>
        <w:tblLook w:val="04A0"/>
      </w:tblPr>
      <w:tblGrid>
        <w:gridCol w:w="4502"/>
        <w:gridCol w:w="4786"/>
      </w:tblGrid>
      <w:tr w:rsidR="00E0522C" w:rsidRPr="00676EFB" w:rsidTr="00FB12B0">
        <w:trPr>
          <w:cnfStyle w:val="100000000000"/>
        </w:trPr>
        <w:tc>
          <w:tcPr>
            <w:cnfStyle w:val="001000000100"/>
            <w:tcW w:w="4502" w:type="dxa"/>
          </w:tcPr>
          <w:p w:rsidR="00E0522C" w:rsidRPr="00E0522C" w:rsidRDefault="00E0522C" w:rsidP="001F2438">
            <w:pPr>
              <w:tabs>
                <w:tab w:val="left" w:pos="3296"/>
              </w:tabs>
              <w:bidi/>
              <w:spacing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0522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الاتصال</w:t>
            </w:r>
          </w:p>
        </w:tc>
        <w:tc>
          <w:tcPr>
            <w:tcW w:w="4786" w:type="dxa"/>
          </w:tcPr>
          <w:p w:rsidR="00E0522C" w:rsidRPr="00E0522C" w:rsidRDefault="00E0522C" w:rsidP="001F2438">
            <w:pPr>
              <w:tabs>
                <w:tab w:val="left" w:pos="3296"/>
              </w:tabs>
              <w:bidi/>
              <w:spacing w:line="276" w:lineRule="auto"/>
              <w:jc w:val="both"/>
              <w:cnfStyle w:val="10000000000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0522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الاعلام</w:t>
            </w:r>
          </w:p>
        </w:tc>
      </w:tr>
      <w:tr w:rsidR="00E0522C" w:rsidRPr="00676EFB" w:rsidTr="00FB12B0">
        <w:trPr>
          <w:cnfStyle w:val="000000100000"/>
        </w:trPr>
        <w:tc>
          <w:tcPr>
            <w:cnfStyle w:val="001000000000"/>
            <w:tcW w:w="4502" w:type="dxa"/>
          </w:tcPr>
          <w:p w:rsidR="00E0522C" w:rsidRPr="00E0522C" w:rsidRDefault="00E0522C" w:rsidP="001F2438">
            <w:pPr>
              <w:tabs>
                <w:tab w:val="left" w:pos="3296"/>
              </w:tabs>
              <w:bidi/>
              <w:spacing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0522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1/ الاتصال واسع وشامل</w:t>
            </w:r>
          </w:p>
          <w:p w:rsidR="00E0522C" w:rsidRPr="00E0522C" w:rsidRDefault="00E0522C" w:rsidP="001F2438">
            <w:pPr>
              <w:tabs>
                <w:tab w:val="left" w:pos="3296"/>
              </w:tabs>
              <w:bidi/>
              <w:spacing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0522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2/ الاتصال ثنائي الاتجاه: فالاتصال لا يعني مجرد توجيه رسالة بل لابد أن يتلقى المرسل ردا فوريا أو مؤجلا على الرسالة</w:t>
            </w:r>
          </w:p>
          <w:p w:rsidR="00E0522C" w:rsidRPr="00E0522C" w:rsidRDefault="00E0522C" w:rsidP="001F2438">
            <w:pPr>
              <w:tabs>
                <w:tab w:val="left" w:pos="3296"/>
              </w:tabs>
              <w:bidi/>
              <w:spacing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0522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3/ الغرض من الاتصال هو تحقيق التفاعل أو ما يسمى برجع الصدى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E0522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يمكن للمستقبل أن يصبح مرسلا في العملية الاتصالية</w:t>
            </w:r>
          </w:p>
        </w:tc>
        <w:tc>
          <w:tcPr>
            <w:tcW w:w="4786" w:type="dxa"/>
          </w:tcPr>
          <w:p w:rsidR="00E0522C" w:rsidRPr="00E0522C" w:rsidRDefault="00E0522C" w:rsidP="001F2438">
            <w:pPr>
              <w:tabs>
                <w:tab w:val="left" w:pos="3296"/>
              </w:tabs>
              <w:bidi/>
              <w:spacing w:line="276" w:lineRule="auto"/>
              <w:jc w:val="both"/>
              <w:cnfStyle w:val="00000010000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0522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1/ هو جزء من العملية الاتصالية</w:t>
            </w:r>
          </w:p>
          <w:p w:rsidR="00E0522C" w:rsidRPr="00E0522C" w:rsidRDefault="00E0522C" w:rsidP="001F2438">
            <w:pPr>
              <w:tabs>
                <w:tab w:val="left" w:pos="3296"/>
              </w:tabs>
              <w:bidi/>
              <w:spacing w:line="276" w:lineRule="auto"/>
              <w:jc w:val="both"/>
              <w:cnfStyle w:val="00000010000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0522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2/ هو أحادي الاتجاه: فالإعلام يعبر عن انتقال المعلومات وفق اتجاه واحد أي من المرسل للمتلقي</w:t>
            </w:r>
          </w:p>
          <w:p w:rsidR="00E0522C" w:rsidRPr="00E0522C" w:rsidRDefault="00E0522C" w:rsidP="001F2438">
            <w:pPr>
              <w:tabs>
                <w:tab w:val="left" w:pos="3296"/>
              </w:tabs>
              <w:bidi/>
              <w:spacing w:line="276" w:lineRule="auto"/>
              <w:jc w:val="both"/>
              <w:cnfStyle w:val="00000010000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0522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3/ الغرض من الإعلام نشر المعلومات في صيغة مناسبة، إبلاغها للمتلقي</w:t>
            </w:r>
          </w:p>
          <w:p w:rsidR="00E0522C" w:rsidRPr="00E0522C" w:rsidRDefault="00E0522C" w:rsidP="001F2438">
            <w:pPr>
              <w:tabs>
                <w:tab w:val="left" w:pos="3296"/>
              </w:tabs>
              <w:bidi/>
              <w:spacing w:line="276" w:lineRule="auto"/>
              <w:jc w:val="both"/>
              <w:cnfStyle w:val="00000010000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B32C56" w:rsidRDefault="00B32C56" w:rsidP="001F2438">
      <w:pPr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D0C05" w:rsidRDefault="001F2438" w:rsidP="00D33D63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</w:t>
      </w:r>
    </w:p>
    <w:p w:rsidR="00CD0C05" w:rsidRPr="00CD0C05" w:rsidRDefault="00CD0C05" w:rsidP="00CD0C05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CD0C05" w:rsidRPr="00CD0C05" w:rsidSect="00B346F8">
      <w:footerReference w:type="default" r:id="rId8"/>
      <w:pgSz w:w="11906" w:h="16838"/>
      <w:pgMar w:top="1417" w:right="1274" w:bottom="1417" w:left="993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00A" w:rsidRDefault="007D600A" w:rsidP="00900775">
      <w:pPr>
        <w:spacing w:after="0" w:line="240" w:lineRule="auto"/>
      </w:pPr>
      <w:r>
        <w:separator/>
      </w:r>
    </w:p>
  </w:endnote>
  <w:endnote w:type="continuationSeparator" w:id="1">
    <w:p w:rsidR="007D600A" w:rsidRDefault="007D600A" w:rsidP="00900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93368"/>
      <w:docPartObj>
        <w:docPartGallery w:val="Page Numbers (Bottom of Page)"/>
        <w:docPartUnique/>
      </w:docPartObj>
    </w:sdtPr>
    <w:sdtContent>
      <w:p w:rsidR="00D9389D" w:rsidRDefault="00983619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D9389D" w:rsidRDefault="00983619">
                    <w:pPr>
                      <w:jc w:val="center"/>
                    </w:pPr>
                    <w:fldSimple w:instr=" PAGE    \* MERGEFORMAT ">
                      <w:r w:rsidR="00D33D63" w:rsidRPr="00D33D63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00A" w:rsidRDefault="007D600A" w:rsidP="00900775">
      <w:pPr>
        <w:spacing w:after="0" w:line="240" w:lineRule="auto"/>
      </w:pPr>
      <w:r>
        <w:separator/>
      </w:r>
    </w:p>
  </w:footnote>
  <w:footnote w:type="continuationSeparator" w:id="1">
    <w:p w:rsidR="007D600A" w:rsidRDefault="007D600A" w:rsidP="00900775">
      <w:pPr>
        <w:spacing w:after="0" w:line="240" w:lineRule="auto"/>
      </w:pPr>
      <w:r>
        <w:continuationSeparator/>
      </w:r>
    </w:p>
  </w:footnote>
  <w:footnote w:id="2">
    <w:p w:rsidR="00D9389D" w:rsidRPr="00EC32D0" w:rsidRDefault="00D9389D" w:rsidP="00EC32D0">
      <w:pPr>
        <w:pStyle w:val="Notedebasdepage"/>
        <w:jc w:val="right"/>
        <w:rPr>
          <w:rtl/>
          <w:lang w:bidi="ar-DZ"/>
        </w:rPr>
      </w:pPr>
      <w:r w:rsidRPr="00EC32D0">
        <w:rPr>
          <w:rFonts w:ascii="Sakkal Majalla" w:hAnsi="Sakkal Majalla" w:cs="Sakkal Majalla"/>
          <w:sz w:val="24"/>
          <w:szCs w:val="24"/>
          <w:rtl/>
        </w:rPr>
        <w:t xml:space="preserve"> دليو فضيل ، تاريخ وسائل الإعلام والاتصال، دار الخلدونية للنشر، الجزائر ، ط4، 2013، ص15</w:t>
      </w:r>
      <w:r>
        <w:rPr>
          <w:rStyle w:val="Appelnotedebasdep"/>
        </w:rPr>
        <w:footnoteRef/>
      </w:r>
      <w:r>
        <w:t xml:space="preserve"> </w:t>
      </w:r>
    </w:p>
  </w:footnote>
  <w:footnote w:id="3">
    <w:p w:rsidR="00D9389D" w:rsidRPr="00666B8C" w:rsidRDefault="00D9389D" w:rsidP="00EC32D0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66B8C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66B8C">
        <w:rPr>
          <w:rFonts w:ascii="Sakkal Majalla" w:hAnsi="Sakkal Majalla" w:cs="Sakkal Majalla"/>
          <w:sz w:val="24"/>
          <w:szCs w:val="24"/>
        </w:rPr>
        <w:t xml:space="preserve"> </w:t>
      </w:r>
      <w:r w:rsidRPr="00666B8C">
        <w:rPr>
          <w:rFonts w:ascii="Sakkal Majalla" w:hAnsi="Sakkal Majalla" w:cs="Sakkal Majalla"/>
          <w:sz w:val="24"/>
          <w:szCs w:val="24"/>
          <w:rtl/>
          <w:lang w:bidi="ar-DZ"/>
        </w:rPr>
        <w:t>بوعزيز بوبكر، محاضرات في مقياس مدخل إلى علوم الإعلام والاتصال، قسم علوم الاعلام والاتصال، جامعة المسيلة، 2018، ص10.</w:t>
      </w:r>
    </w:p>
  </w:footnote>
  <w:footnote w:id="4">
    <w:p w:rsidR="00D9389D" w:rsidRPr="00900775" w:rsidRDefault="00D9389D" w:rsidP="00900775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66B8C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66B8C">
        <w:rPr>
          <w:rFonts w:ascii="Sakkal Majalla" w:hAnsi="Sakkal Majalla" w:cs="Sakkal Majalla"/>
          <w:sz w:val="24"/>
          <w:szCs w:val="24"/>
        </w:rPr>
        <w:t xml:space="preserve"> </w:t>
      </w:r>
      <w:r w:rsidRPr="00666B8C">
        <w:rPr>
          <w:rFonts w:ascii="Sakkal Majalla" w:hAnsi="Sakkal Majalla" w:cs="Sakkal Majalla"/>
          <w:sz w:val="24"/>
          <w:szCs w:val="24"/>
          <w:rtl/>
        </w:rPr>
        <w:t xml:space="preserve"> جيهان أحمد رشتي، الأسس العلمية لنظريات الإعلام، دار الفكر العربي، 1978، ص 50-51</w:t>
      </w:r>
    </w:p>
  </w:footnote>
  <w:footnote w:id="5">
    <w:p w:rsidR="00D9389D" w:rsidRPr="008759B1" w:rsidRDefault="00D9389D" w:rsidP="008759B1">
      <w:pPr>
        <w:pStyle w:val="Notedebasdepage"/>
        <w:jc w:val="right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hint="cs"/>
          <w:rtl/>
        </w:rPr>
        <w:t xml:space="preserve"> </w:t>
      </w:r>
      <w:r w:rsidRPr="008759B1">
        <w:rPr>
          <w:rFonts w:ascii="Sakkal Majalla" w:hAnsi="Sakkal Majalla" w:cs="Sakkal Majalla"/>
          <w:sz w:val="24"/>
          <w:szCs w:val="24"/>
          <w:rtl/>
        </w:rPr>
        <w:t>ابن منظور، لسان العرب، مجلد 12، دار الصياد ، بيروت، ص416.</w:t>
      </w:r>
      <w:r w:rsidRPr="008759B1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8759B1">
        <w:rPr>
          <w:rFonts w:ascii="Sakkal Majalla" w:hAnsi="Sakkal Majalla" w:cs="Sakkal Majalla"/>
          <w:sz w:val="24"/>
          <w:szCs w:val="24"/>
        </w:rPr>
        <w:t xml:space="preserve"> </w:t>
      </w:r>
    </w:p>
  </w:footnote>
  <w:footnote w:id="6">
    <w:p w:rsidR="00D9389D" w:rsidRPr="00AD1163" w:rsidRDefault="00D9389D" w:rsidP="00AD1163">
      <w:pPr>
        <w:pStyle w:val="Notedebasdepage"/>
        <w:jc w:val="right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AD1163">
        <w:rPr>
          <w:rFonts w:ascii="Sakkal Majalla" w:hAnsi="Sakkal Majalla" w:cs="Sakkal Majalla"/>
          <w:sz w:val="24"/>
          <w:szCs w:val="24"/>
          <w:rtl/>
        </w:rPr>
        <w:t xml:space="preserve"> عبد اللطيف حمزة، الإعلام في صدر الإسلام، دار الفجر العربي، ط2، 1978، ص105.</w:t>
      </w:r>
      <w:r w:rsidRPr="00AD1163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AD1163">
        <w:rPr>
          <w:rFonts w:ascii="Sakkal Majalla" w:hAnsi="Sakkal Majalla" w:cs="Sakkal Majalla"/>
          <w:sz w:val="24"/>
          <w:szCs w:val="24"/>
        </w:rPr>
        <w:t xml:space="preserve"> </w:t>
      </w:r>
    </w:p>
  </w:footnote>
  <w:footnote w:id="7">
    <w:p w:rsidR="00D9389D" w:rsidRDefault="00D9389D" w:rsidP="00AD1163">
      <w:pPr>
        <w:pStyle w:val="Notedebasdepage"/>
        <w:jc w:val="right"/>
        <w:rPr>
          <w:rtl/>
          <w:lang w:bidi="ar-DZ"/>
        </w:rPr>
      </w:pPr>
      <w:r w:rsidRPr="00AD1163">
        <w:rPr>
          <w:rFonts w:ascii="Sakkal Majalla" w:hAnsi="Sakkal Majalla" w:cs="Sakkal Majalla"/>
          <w:sz w:val="24"/>
          <w:szCs w:val="24"/>
          <w:rtl/>
        </w:rPr>
        <w:t xml:space="preserve"> عبد اللطيف حمزة، الإعلام له تاريخه ومذاهبه ، ط1، دار الفكر العربي، ص 23.</w:t>
      </w:r>
      <w:r w:rsidRPr="00AD1163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>
        <w:t xml:space="preserve"> </w:t>
      </w:r>
    </w:p>
  </w:footnote>
  <w:footnote w:id="8">
    <w:p w:rsidR="00D9389D" w:rsidRPr="00D248E3" w:rsidRDefault="00D9389D" w:rsidP="00C72256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C72256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C72256">
        <w:rPr>
          <w:rFonts w:ascii="Sakkal Majalla" w:hAnsi="Sakkal Majalla" w:cs="Sakkal Majalla"/>
          <w:sz w:val="24"/>
          <w:szCs w:val="24"/>
        </w:rPr>
        <w:t xml:space="preserve"> </w:t>
      </w:r>
      <w:r w:rsidRPr="00C72256">
        <w:rPr>
          <w:rFonts w:ascii="Sakkal Majalla" w:hAnsi="Sakkal Majalla" w:cs="Sakkal Majalla"/>
          <w:sz w:val="24"/>
          <w:szCs w:val="24"/>
          <w:rtl/>
        </w:rPr>
        <w:t>حسن عبد الحميد احمد رشوان، العلاقات الاجتماعية في القوات المسلحة: دراسة في علم الاجتماع العسكري، ط2، الاسكندرية، 2004</w:t>
      </w:r>
      <w:r w:rsidRPr="00D248E3">
        <w:rPr>
          <w:rFonts w:ascii="Sakkal Majalla" w:hAnsi="Sakkal Majalla" w:cs="Sakkal Majalla"/>
          <w:sz w:val="24"/>
          <w:szCs w:val="24"/>
          <w:rtl/>
        </w:rPr>
        <w:t>، ص126.</w:t>
      </w:r>
    </w:p>
  </w:footnote>
  <w:footnote w:id="9">
    <w:p w:rsidR="00D9389D" w:rsidRPr="003C233E" w:rsidRDefault="00D9389D" w:rsidP="003C233E">
      <w:pPr>
        <w:pStyle w:val="Notedebasdepage"/>
        <w:jc w:val="right"/>
        <w:rPr>
          <w:rFonts w:ascii="Sakkal Majalla" w:hAnsi="Sakkal Majalla" w:cs="Sakkal Majalla"/>
          <w:sz w:val="24"/>
          <w:szCs w:val="24"/>
          <w:rtl/>
        </w:rPr>
      </w:pPr>
      <w:r w:rsidRPr="00D248E3">
        <w:rPr>
          <w:rFonts w:ascii="Sakkal Majalla" w:hAnsi="Sakkal Majalla" w:cs="Sakkal Majalla"/>
          <w:sz w:val="24"/>
          <w:szCs w:val="24"/>
          <w:rtl/>
        </w:rPr>
        <w:t>بوعزيز بوبكر، مرجع سابق ، ص20.</w:t>
      </w:r>
      <w:r w:rsidRPr="00D248E3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D248E3">
        <w:rPr>
          <w:rFonts w:ascii="Sakkal Majalla" w:hAnsi="Sakkal Majalla" w:cs="Sakkal Majalla"/>
          <w:sz w:val="24"/>
          <w:szCs w:val="24"/>
        </w:rPr>
        <w:t xml:space="preserve"> </w:t>
      </w:r>
    </w:p>
  </w:footnote>
  <w:footnote w:id="10">
    <w:p w:rsidR="00D9389D" w:rsidRDefault="00D9389D" w:rsidP="00281A5E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 xml:space="preserve"> </w:t>
      </w:r>
      <w:r w:rsidRPr="00281A5E">
        <w:rPr>
          <w:rFonts w:ascii="Sakkal Majalla" w:hAnsi="Sakkal Majalla" w:cs="Sakkal Majalla"/>
          <w:sz w:val="24"/>
          <w:szCs w:val="24"/>
          <w:rtl/>
        </w:rPr>
        <w:t>متاح عل الرابط، تاريخ الزيارة : 15/12/2020 على الساعة : 19.11</w:t>
      </w:r>
      <w:r w:rsidRPr="00281A5E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281A5E">
        <w:rPr>
          <w:rFonts w:ascii="Sakkal Majalla" w:hAnsi="Sakkal Majalla" w:cs="Sakkal Majalla"/>
          <w:sz w:val="24"/>
          <w:szCs w:val="24"/>
        </w:rPr>
        <w:t xml:space="preserve"> https://www.google.com/url?sa=t&amp;rct=j&amp;q=&amp;esrc=s&amp;source=web&amp;cd=&amp;cad=rja&amp;uact=8&amp;ved=2ahUKEwi047SFyNDtAhWVs3EKHU1GDccQFjADegQIEBAC&amp;url=https%3A%2F%2Ftelum.umc.edu.dz%2Fpluginfile.php%2F36370%2Fcourse%2Foverviewfiles%2F%25D8%25AF%25D8%25B1%25D9%2588%25D8%25B3.docx%3Fforcedownload%3D1&amp;usg=AOvVaw3YNOkX6ySCHovIp8rznL18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4" type="#_x0000_t75" style="width:13.1pt;height:13.1pt" o:bullet="t">
        <v:imagedata r:id="rId1" o:title="BD21304_"/>
      </v:shape>
    </w:pict>
  </w:numPicBullet>
  <w:numPicBullet w:numPicBulletId="1">
    <w:pict>
      <v:shape id="_x0000_i1335" type="#_x0000_t75" style="width:11.8pt;height:11.8pt" o:bullet="t">
        <v:imagedata r:id="rId2" o:title="mso4970"/>
      </v:shape>
    </w:pict>
  </w:numPicBullet>
  <w:abstractNum w:abstractNumId="0">
    <w:nsid w:val="07002B4F"/>
    <w:multiLevelType w:val="hybridMultilevel"/>
    <w:tmpl w:val="917850D8"/>
    <w:lvl w:ilvl="0" w:tplc="040C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0B8051E4"/>
    <w:multiLevelType w:val="hybridMultilevel"/>
    <w:tmpl w:val="35AEC718"/>
    <w:lvl w:ilvl="0" w:tplc="9984E60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37FF9"/>
    <w:multiLevelType w:val="hybridMultilevel"/>
    <w:tmpl w:val="77BE57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9256F"/>
    <w:multiLevelType w:val="hybridMultilevel"/>
    <w:tmpl w:val="AED6CD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C6D55"/>
    <w:multiLevelType w:val="hybridMultilevel"/>
    <w:tmpl w:val="A5EE36D6"/>
    <w:lvl w:ilvl="0" w:tplc="06507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54B05"/>
    <w:multiLevelType w:val="hybridMultilevel"/>
    <w:tmpl w:val="9EF0E19A"/>
    <w:lvl w:ilvl="0" w:tplc="313EA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D68AA"/>
    <w:multiLevelType w:val="hybridMultilevel"/>
    <w:tmpl w:val="19901D4C"/>
    <w:lvl w:ilvl="0" w:tplc="87AE8E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B54B3"/>
    <w:multiLevelType w:val="hybridMultilevel"/>
    <w:tmpl w:val="FF388FB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E0FC9"/>
    <w:multiLevelType w:val="hybridMultilevel"/>
    <w:tmpl w:val="923C84BA"/>
    <w:lvl w:ilvl="0" w:tplc="66AC68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2B74"/>
    <w:rsid w:val="00021AF2"/>
    <w:rsid w:val="00021D67"/>
    <w:rsid w:val="000261D2"/>
    <w:rsid w:val="00033446"/>
    <w:rsid w:val="00036342"/>
    <w:rsid w:val="000557A4"/>
    <w:rsid w:val="00076CE4"/>
    <w:rsid w:val="000774BB"/>
    <w:rsid w:val="0008510C"/>
    <w:rsid w:val="00087802"/>
    <w:rsid w:val="000B33A4"/>
    <w:rsid w:val="000C0DF4"/>
    <w:rsid w:val="000E6B8A"/>
    <w:rsid w:val="00114D68"/>
    <w:rsid w:val="00127A99"/>
    <w:rsid w:val="00131429"/>
    <w:rsid w:val="00155707"/>
    <w:rsid w:val="00167D1A"/>
    <w:rsid w:val="00173C83"/>
    <w:rsid w:val="00173F63"/>
    <w:rsid w:val="00186372"/>
    <w:rsid w:val="00192527"/>
    <w:rsid w:val="001E5A32"/>
    <w:rsid w:val="001E663B"/>
    <w:rsid w:val="001F2438"/>
    <w:rsid w:val="00215BE9"/>
    <w:rsid w:val="00225642"/>
    <w:rsid w:val="00230C8B"/>
    <w:rsid w:val="00257DFF"/>
    <w:rsid w:val="00273050"/>
    <w:rsid w:val="00281A5E"/>
    <w:rsid w:val="00284D16"/>
    <w:rsid w:val="002D213D"/>
    <w:rsid w:val="002E1022"/>
    <w:rsid w:val="002E467D"/>
    <w:rsid w:val="00315813"/>
    <w:rsid w:val="00341134"/>
    <w:rsid w:val="0034440C"/>
    <w:rsid w:val="00367B38"/>
    <w:rsid w:val="00370AEA"/>
    <w:rsid w:val="003773E9"/>
    <w:rsid w:val="00382B16"/>
    <w:rsid w:val="00382EA1"/>
    <w:rsid w:val="003972E2"/>
    <w:rsid w:val="003B04E3"/>
    <w:rsid w:val="003C233E"/>
    <w:rsid w:val="003C4EBE"/>
    <w:rsid w:val="003C5484"/>
    <w:rsid w:val="003D2ACC"/>
    <w:rsid w:val="003F3C31"/>
    <w:rsid w:val="004009F7"/>
    <w:rsid w:val="0040310D"/>
    <w:rsid w:val="00414456"/>
    <w:rsid w:val="004166AD"/>
    <w:rsid w:val="00421E32"/>
    <w:rsid w:val="00447D30"/>
    <w:rsid w:val="004870FF"/>
    <w:rsid w:val="004A7266"/>
    <w:rsid w:val="004F2085"/>
    <w:rsid w:val="00513C64"/>
    <w:rsid w:val="0054639A"/>
    <w:rsid w:val="00550967"/>
    <w:rsid w:val="00566A3A"/>
    <w:rsid w:val="005728AF"/>
    <w:rsid w:val="00585029"/>
    <w:rsid w:val="005A05E4"/>
    <w:rsid w:val="005B2EE4"/>
    <w:rsid w:val="005D701D"/>
    <w:rsid w:val="00612953"/>
    <w:rsid w:val="00624262"/>
    <w:rsid w:val="006258F0"/>
    <w:rsid w:val="006665E9"/>
    <w:rsid w:val="00666B8C"/>
    <w:rsid w:val="00692DEB"/>
    <w:rsid w:val="00695D30"/>
    <w:rsid w:val="006A0E90"/>
    <w:rsid w:val="006A5D8D"/>
    <w:rsid w:val="006B0148"/>
    <w:rsid w:val="006C2A65"/>
    <w:rsid w:val="007030D4"/>
    <w:rsid w:val="00707EC0"/>
    <w:rsid w:val="00751906"/>
    <w:rsid w:val="00787607"/>
    <w:rsid w:val="007A3DCB"/>
    <w:rsid w:val="007A7EBD"/>
    <w:rsid w:val="007C10C1"/>
    <w:rsid w:val="007D600A"/>
    <w:rsid w:val="007D72B0"/>
    <w:rsid w:val="007E0839"/>
    <w:rsid w:val="008026A0"/>
    <w:rsid w:val="0081531E"/>
    <w:rsid w:val="00863875"/>
    <w:rsid w:val="0086447A"/>
    <w:rsid w:val="008759B1"/>
    <w:rsid w:val="008A2393"/>
    <w:rsid w:val="008B68CC"/>
    <w:rsid w:val="008F5108"/>
    <w:rsid w:val="00900775"/>
    <w:rsid w:val="00915953"/>
    <w:rsid w:val="00925B59"/>
    <w:rsid w:val="00927823"/>
    <w:rsid w:val="00942B74"/>
    <w:rsid w:val="00953097"/>
    <w:rsid w:val="009565AF"/>
    <w:rsid w:val="0098046D"/>
    <w:rsid w:val="00983619"/>
    <w:rsid w:val="009A024C"/>
    <w:rsid w:val="009B7918"/>
    <w:rsid w:val="009D1E4A"/>
    <w:rsid w:val="009F4EB8"/>
    <w:rsid w:val="00A17E0C"/>
    <w:rsid w:val="00A56708"/>
    <w:rsid w:val="00A67DBF"/>
    <w:rsid w:val="00A846BF"/>
    <w:rsid w:val="00A84C51"/>
    <w:rsid w:val="00AA3872"/>
    <w:rsid w:val="00AB62D2"/>
    <w:rsid w:val="00AC16AC"/>
    <w:rsid w:val="00AC7882"/>
    <w:rsid w:val="00AD1163"/>
    <w:rsid w:val="00B014F4"/>
    <w:rsid w:val="00B20297"/>
    <w:rsid w:val="00B248D9"/>
    <w:rsid w:val="00B32C56"/>
    <w:rsid w:val="00B346F8"/>
    <w:rsid w:val="00B90DF7"/>
    <w:rsid w:val="00BC2F88"/>
    <w:rsid w:val="00BC6C63"/>
    <w:rsid w:val="00BD44B5"/>
    <w:rsid w:val="00C17EED"/>
    <w:rsid w:val="00C24445"/>
    <w:rsid w:val="00C445E4"/>
    <w:rsid w:val="00C53651"/>
    <w:rsid w:val="00C6133D"/>
    <w:rsid w:val="00C6451D"/>
    <w:rsid w:val="00C72256"/>
    <w:rsid w:val="00C8109E"/>
    <w:rsid w:val="00C873A9"/>
    <w:rsid w:val="00C87CD0"/>
    <w:rsid w:val="00C911B5"/>
    <w:rsid w:val="00C92403"/>
    <w:rsid w:val="00C97407"/>
    <w:rsid w:val="00CA7B27"/>
    <w:rsid w:val="00CD0C05"/>
    <w:rsid w:val="00CD1401"/>
    <w:rsid w:val="00CE705F"/>
    <w:rsid w:val="00D15DEF"/>
    <w:rsid w:val="00D248E3"/>
    <w:rsid w:val="00D33D63"/>
    <w:rsid w:val="00D71862"/>
    <w:rsid w:val="00D81FDC"/>
    <w:rsid w:val="00D85586"/>
    <w:rsid w:val="00D90723"/>
    <w:rsid w:val="00D9389D"/>
    <w:rsid w:val="00DC6EC4"/>
    <w:rsid w:val="00DE2FDD"/>
    <w:rsid w:val="00E0310A"/>
    <w:rsid w:val="00E0522C"/>
    <w:rsid w:val="00E11D2E"/>
    <w:rsid w:val="00E177DB"/>
    <w:rsid w:val="00E359C5"/>
    <w:rsid w:val="00E51949"/>
    <w:rsid w:val="00E74D9A"/>
    <w:rsid w:val="00E868F1"/>
    <w:rsid w:val="00EA6B9F"/>
    <w:rsid w:val="00EA6D07"/>
    <w:rsid w:val="00EC32D0"/>
    <w:rsid w:val="00ED69EA"/>
    <w:rsid w:val="00F01885"/>
    <w:rsid w:val="00F208CC"/>
    <w:rsid w:val="00F277B9"/>
    <w:rsid w:val="00F30A6E"/>
    <w:rsid w:val="00F4088B"/>
    <w:rsid w:val="00F5242E"/>
    <w:rsid w:val="00F74AFC"/>
    <w:rsid w:val="00F84445"/>
    <w:rsid w:val="00F91E05"/>
    <w:rsid w:val="00FA5453"/>
    <w:rsid w:val="00FB0CEF"/>
    <w:rsid w:val="00FB12B0"/>
    <w:rsid w:val="00FB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" type="callout" idref="#_x0000_s1049"/>
        <o:r id="V:Rule22" type="connector" idref="#_x0000_s1043"/>
        <o:r id="V:Rule24" type="connector" idref="#_x0000_s1034"/>
        <o:r id="V:Rule26" type="connector" idref="#_x0000_s1036"/>
        <o:r id="V:Rule27" type="connector" idref="#_x0000_s1035"/>
        <o:r id="V:Rule30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077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077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077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10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44B5"/>
    <w:pPr>
      <w:ind w:left="720"/>
      <w:contextualSpacing/>
    </w:pPr>
  </w:style>
  <w:style w:type="table" w:styleId="Grilledutableau">
    <w:name w:val="Table Grid"/>
    <w:basedOn w:val="TableauNormal"/>
    <w:uiPriority w:val="59"/>
    <w:rsid w:val="00864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72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2256"/>
  </w:style>
  <w:style w:type="paragraph" w:styleId="Pieddepage">
    <w:name w:val="footer"/>
    <w:basedOn w:val="Normal"/>
    <w:link w:val="PieddepageCar"/>
    <w:uiPriority w:val="99"/>
    <w:semiHidden/>
    <w:unhideWhenUsed/>
    <w:rsid w:val="00C72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2256"/>
  </w:style>
  <w:style w:type="table" w:styleId="Listeclaire-Accent1">
    <w:name w:val="Light List Accent 1"/>
    <w:basedOn w:val="TableauNormal"/>
    <w:uiPriority w:val="61"/>
    <w:rsid w:val="00FB1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moyenne2-Accent1">
    <w:name w:val="Medium Shading 2 Accent 1"/>
    <w:basedOn w:val="TableauNormal"/>
    <w:uiPriority w:val="64"/>
    <w:rsid w:val="00FB1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FB12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5374-31EF-4C89-B6ED-AA6D80A4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8571</TotalTime>
  <Pages>6</Pages>
  <Words>950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2021-01-15T15:19:00Z</dcterms:created>
  <dcterms:modified xsi:type="dcterms:W3CDTF">2021-01-15T15:19:00Z</dcterms:modified>
</cp:coreProperties>
</file>