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076" w:rsidRDefault="00113C8F" w:rsidP="009C0076">
      <w:pPr>
        <w:rPr>
          <w:rFonts w:cs="Times New Roman"/>
          <w:i/>
          <w:iCs/>
          <w:color w:val="292526"/>
          <w:sz w:val="24"/>
        </w:rPr>
      </w:pPr>
      <w:r w:rsidRPr="009C0076">
        <w:rPr>
          <w:rFonts w:cs="Times New Roman"/>
          <w:i/>
          <w:iCs/>
          <w:color w:val="292526"/>
          <w:sz w:val="24"/>
        </w:rPr>
        <w:t>Changing the Te</w:t>
      </w:r>
      <w:r w:rsidR="0024104C" w:rsidRPr="009C0076">
        <w:rPr>
          <w:rFonts w:cs="Times New Roman"/>
          <w:i/>
          <w:iCs/>
          <w:color w:val="292526"/>
          <w:sz w:val="24"/>
        </w:rPr>
        <w:t xml:space="preserve">rms: Translation </w:t>
      </w:r>
      <w:r w:rsidRPr="009C0076">
        <w:rPr>
          <w:rFonts w:cs="Times New Roman"/>
          <w:i/>
          <w:iCs/>
          <w:color w:val="292526"/>
          <w:sz w:val="24"/>
        </w:rPr>
        <w:t>in the Postcolonial Era</w:t>
      </w:r>
      <w:r w:rsidRPr="009C0076">
        <w:rPr>
          <w:rFonts w:cs="Times New Roman"/>
          <w:b/>
          <w:bCs/>
          <w:i/>
          <w:iCs/>
          <w:color w:val="292526"/>
          <w:sz w:val="24"/>
        </w:rPr>
        <w:t xml:space="preserve">. </w:t>
      </w:r>
      <w:r w:rsidRPr="009C0076">
        <w:rPr>
          <w:rFonts w:cs="Times New Roman"/>
          <w:color w:val="292526"/>
          <w:sz w:val="24"/>
        </w:rPr>
        <w:t>Edited by</w:t>
      </w:r>
      <w:r w:rsidR="009C0076">
        <w:rPr>
          <w:rFonts w:cs="Times New Roman"/>
          <w:i/>
          <w:iCs/>
          <w:color w:val="292526"/>
          <w:sz w:val="24"/>
        </w:rPr>
        <w:t xml:space="preserve"> </w:t>
      </w:r>
      <w:r w:rsidRPr="009C0076">
        <w:rPr>
          <w:rFonts w:cs="Times New Roman"/>
          <w:color w:val="292526"/>
          <w:sz w:val="24"/>
        </w:rPr>
        <w:t>Sherry Simon and Paul St. Pierre.</w:t>
      </w:r>
      <w:r w:rsidR="009C0076">
        <w:rPr>
          <w:rFonts w:cs="Times New Roman"/>
          <w:i/>
          <w:iCs/>
          <w:color w:val="292526"/>
          <w:sz w:val="24"/>
        </w:rPr>
        <w:t xml:space="preserve"> </w:t>
      </w:r>
    </w:p>
    <w:p w:rsidR="00113C8F" w:rsidRPr="009C0076" w:rsidRDefault="009C0076" w:rsidP="009C0076">
      <w:pPr>
        <w:rPr>
          <w:rFonts w:cs="Times New Roman"/>
          <w:i/>
          <w:iCs/>
          <w:color w:val="292526"/>
          <w:sz w:val="24"/>
        </w:rPr>
      </w:pPr>
      <w:r>
        <w:rPr>
          <w:rFonts w:cs="Times New Roman"/>
          <w:color w:val="292526"/>
          <w:sz w:val="24"/>
        </w:rPr>
        <w:t xml:space="preserve">Ottawa: University of Ottawa </w:t>
      </w:r>
      <w:r w:rsidR="00113C8F" w:rsidRPr="009C0076">
        <w:rPr>
          <w:rFonts w:cs="Times New Roman"/>
          <w:color w:val="292526"/>
          <w:sz w:val="24"/>
        </w:rPr>
        <w:t>Press, 2000, 305 pp.</w:t>
      </w:r>
    </w:p>
    <w:p w:rsidR="00113C8F" w:rsidRPr="00913836" w:rsidRDefault="00113C8F" w:rsidP="00913836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292526"/>
          <w:sz w:val="24"/>
        </w:rPr>
      </w:pPr>
      <w:r w:rsidRPr="009C0076">
        <w:rPr>
          <w:rFonts w:cs="Times New Roman"/>
          <w:i/>
          <w:iCs/>
          <w:color w:val="292526"/>
          <w:sz w:val="24"/>
        </w:rPr>
        <w:t>Cha</w:t>
      </w:r>
      <w:r w:rsidR="00913836">
        <w:rPr>
          <w:rFonts w:cs="Times New Roman"/>
          <w:i/>
          <w:iCs/>
          <w:color w:val="292526"/>
          <w:sz w:val="24"/>
        </w:rPr>
        <w:t xml:space="preserve">nging the Terms: Translating in </w:t>
      </w:r>
      <w:r w:rsidRPr="009C0076">
        <w:rPr>
          <w:rFonts w:cs="Times New Roman"/>
          <w:i/>
          <w:iCs/>
          <w:color w:val="292526"/>
          <w:sz w:val="24"/>
        </w:rPr>
        <w:t xml:space="preserve">the Postcolonial Era </w:t>
      </w:r>
      <w:r w:rsidR="00913836">
        <w:rPr>
          <w:rFonts w:cs="Times New Roman"/>
          <w:color w:val="292526"/>
          <w:sz w:val="24"/>
        </w:rPr>
        <w:t xml:space="preserve">is a collection </w:t>
      </w:r>
      <w:r w:rsidRPr="009C0076">
        <w:rPr>
          <w:rFonts w:cs="Times New Roman"/>
          <w:color w:val="292526"/>
          <w:sz w:val="24"/>
        </w:rPr>
        <w:t>of essa</w:t>
      </w:r>
      <w:r w:rsidR="00913836">
        <w:rPr>
          <w:rFonts w:cs="Times New Roman"/>
          <w:color w:val="292526"/>
          <w:sz w:val="24"/>
        </w:rPr>
        <w:t xml:space="preserve">ys written by fifteen different </w:t>
      </w:r>
      <w:r w:rsidRPr="009C0076">
        <w:rPr>
          <w:rFonts w:cs="Times New Roman"/>
          <w:color w:val="292526"/>
          <w:sz w:val="24"/>
        </w:rPr>
        <w:t>authors d</w:t>
      </w:r>
      <w:r w:rsidR="00913836">
        <w:rPr>
          <w:rFonts w:cs="Times New Roman"/>
          <w:color w:val="292526"/>
          <w:sz w:val="24"/>
        </w:rPr>
        <w:t xml:space="preserve">ealing with various issues surrounding the implications of </w:t>
      </w:r>
      <w:r w:rsidRPr="009C0076">
        <w:rPr>
          <w:rFonts w:cs="Times New Roman"/>
          <w:color w:val="292526"/>
          <w:sz w:val="24"/>
        </w:rPr>
        <w:t>post</w:t>
      </w:r>
      <w:r w:rsidR="00913836">
        <w:rPr>
          <w:rFonts w:cs="Times New Roman"/>
          <w:color w:val="292526"/>
          <w:sz w:val="24"/>
        </w:rPr>
        <w:t xml:space="preserve">colonial theory for translation </w:t>
      </w:r>
      <w:r w:rsidRPr="009C0076">
        <w:rPr>
          <w:rFonts w:cs="Times New Roman"/>
          <w:color w:val="292526"/>
          <w:sz w:val="24"/>
        </w:rPr>
        <w:t>stud</w:t>
      </w:r>
      <w:r w:rsidR="00913836">
        <w:rPr>
          <w:rFonts w:cs="Times New Roman"/>
          <w:color w:val="292526"/>
          <w:sz w:val="24"/>
        </w:rPr>
        <w:t xml:space="preserve">ies. The essays investigate the </w:t>
      </w:r>
      <w:r w:rsidRPr="009C0076">
        <w:rPr>
          <w:rFonts w:cs="Times New Roman"/>
          <w:color w:val="292526"/>
          <w:sz w:val="24"/>
        </w:rPr>
        <w:t>in</w:t>
      </w:r>
      <w:r w:rsidR="00913836">
        <w:rPr>
          <w:rFonts w:cs="Times New Roman"/>
          <w:color w:val="292526"/>
          <w:sz w:val="24"/>
        </w:rPr>
        <w:t xml:space="preserve">tellectual and ethical basis of </w:t>
      </w:r>
      <w:r w:rsidRPr="009C0076">
        <w:rPr>
          <w:rFonts w:cs="Times New Roman"/>
          <w:color w:val="292526"/>
          <w:sz w:val="24"/>
        </w:rPr>
        <w:t>postc</w:t>
      </w:r>
      <w:r w:rsidR="00913836">
        <w:rPr>
          <w:rFonts w:cs="Times New Roman"/>
          <w:color w:val="292526"/>
          <w:sz w:val="24"/>
        </w:rPr>
        <w:t xml:space="preserve">olonial translation, as well as </w:t>
      </w:r>
      <w:r w:rsidRPr="009C0076">
        <w:rPr>
          <w:rFonts w:cs="Times New Roman"/>
          <w:color w:val="292526"/>
          <w:sz w:val="24"/>
        </w:rPr>
        <w:t>h</w:t>
      </w:r>
      <w:r w:rsidR="00913836">
        <w:rPr>
          <w:rFonts w:cs="Times New Roman"/>
          <w:color w:val="292526"/>
          <w:sz w:val="24"/>
        </w:rPr>
        <w:t xml:space="preserve">ow it applies to specific world </w:t>
      </w:r>
      <w:r w:rsidRPr="009C0076">
        <w:rPr>
          <w:rFonts w:cs="Times New Roman"/>
          <w:color w:val="292526"/>
          <w:sz w:val="24"/>
        </w:rPr>
        <w:t>i</w:t>
      </w:r>
      <w:r w:rsidR="00913836">
        <w:rPr>
          <w:rFonts w:cs="Times New Roman"/>
          <w:color w:val="292526"/>
          <w:sz w:val="24"/>
        </w:rPr>
        <w:t xml:space="preserve">ssues. The purpose of compiling </w:t>
      </w:r>
      <w:r w:rsidRPr="009C0076">
        <w:rPr>
          <w:rFonts w:cs="Times New Roman"/>
          <w:color w:val="292526"/>
          <w:sz w:val="24"/>
        </w:rPr>
        <w:t>t</w:t>
      </w:r>
      <w:r w:rsidR="00913836">
        <w:rPr>
          <w:rFonts w:cs="Times New Roman"/>
          <w:color w:val="292526"/>
          <w:sz w:val="24"/>
        </w:rPr>
        <w:t xml:space="preserve">his collection was to highlight </w:t>
      </w:r>
      <w:r w:rsidRPr="009C0076">
        <w:rPr>
          <w:rFonts w:cs="Times New Roman"/>
          <w:color w:val="292526"/>
          <w:sz w:val="24"/>
        </w:rPr>
        <w:t>impo</w:t>
      </w:r>
      <w:r w:rsidR="00913836">
        <w:rPr>
          <w:rFonts w:cs="Times New Roman"/>
          <w:color w:val="292526"/>
          <w:sz w:val="24"/>
        </w:rPr>
        <w:t xml:space="preserve">rtant works that focus </w:t>
      </w:r>
      <w:proofErr w:type="gramStart"/>
      <w:r w:rsidR="00913836">
        <w:rPr>
          <w:rFonts w:cs="Times New Roman"/>
          <w:color w:val="292526"/>
          <w:sz w:val="24"/>
        </w:rPr>
        <w:t xml:space="preserve">not only </w:t>
      </w:r>
      <w:r w:rsidRPr="009C0076">
        <w:rPr>
          <w:rFonts w:cs="Times New Roman"/>
          <w:color w:val="292526"/>
          <w:sz w:val="24"/>
        </w:rPr>
        <w:t>on i</w:t>
      </w:r>
      <w:r w:rsidR="00913836">
        <w:rPr>
          <w:rFonts w:cs="Times New Roman"/>
          <w:color w:val="292526"/>
          <w:sz w:val="24"/>
        </w:rPr>
        <w:t xml:space="preserve">ndividual translation projects, </w:t>
      </w:r>
      <w:r w:rsidRPr="009C0076">
        <w:rPr>
          <w:rFonts w:cs="Times New Roman"/>
          <w:color w:val="292526"/>
          <w:sz w:val="24"/>
        </w:rPr>
        <w:t>bu</w:t>
      </w:r>
      <w:r w:rsidR="00913836">
        <w:rPr>
          <w:rFonts w:cs="Times New Roman"/>
          <w:color w:val="292526"/>
          <w:sz w:val="24"/>
        </w:rPr>
        <w:t>t also the</w:t>
      </w:r>
      <w:proofErr w:type="gramEnd"/>
      <w:r w:rsidR="00913836">
        <w:rPr>
          <w:rFonts w:cs="Times New Roman"/>
          <w:color w:val="292526"/>
          <w:sz w:val="24"/>
        </w:rPr>
        <w:t xml:space="preserve"> relationship between </w:t>
      </w:r>
      <w:r w:rsidRPr="009C0076">
        <w:rPr>
          <w:rFonts w:cs="Times New Roman"/>
          <w:color w:val="292526"/>
          <w:sz w:val="24"/>
        </w:rPr>
        <w:t>t</w:t>
      </w:r>
      <w:r w:rsidR="00913836">
        <w:rPr>
          <w:rFonts w:cs="Times New Roman"/>
          <w:color w:val="292526"/>
          <w:sz w:val="24"/>
        </w:rPr>
        <w:t xml:space="preserve">hem and institutional pressures influencing them. A basic </w:t>
      </w:r>
      <w:r w:rsidRPr="009C0076">
        <w:rPr>
          <w:rFonts w:cs="Times New Roman"/>
          <w:color w:val="292526"/>
          <w:sz w:val="24"/>
        </w:rPr>
        <w:t>understandin</w:t>
      </w:r>
      <w:r w:rsidR="00913836">
        <w:rPr>
          <w:rFonts w:cs="Times New Roman"/>
          <w:color w:val="292526"/>
          <w:sz w:val="24"/>
        </w:rPr>
        <w:t xml:space="preserve">g of postcolonial culture forms the foundation of </w:t>
      </w:r>
      <w:r w:rsidRPr="009C0076">
        <w:rPr>
          <w:rFonts w:cs="Times New Roman"/>
          <w:color w:val="292526"/>
          <w:sz w:val="24"/>
        </w:rPr>
        <w:t>the</w:t>
      </w:r>
      <w:r w:rsidR="00913836">
        <w:rPr>
          <w:rFonts w:cs="Times New Roman"/>
          <w:color w:val="292526"/>
          <w:sz w:val="24"/>
        </w:rPr>
        <w:t xml:space="preserve">se articles. The authors define </w:t>
      </w:r>
      <w:r w:rsidRPr="009C0076">
        <w:rPr>
          <w:rFonts w:cs="Times New Roman"/>
          <w:color w:val="292526"/>
          <w:sz w:val="24"/>
        </w:rPr>
        <w:t>p</w:t>
      </w:r>
      <w:r w:rsidR="00913836">
        <w:rPr>
          <w:rFonts w:cs="Times New Roman"/>
          <w:color w:val="292526"/>
          <w:sz w:val="24"/>
        </w:rPr>
        <w:t xml:space="preserve">ostcolonialism in the following </w:t>
      </w:r>
      <w:r w:rsidRPr="009C0076">
        <w:rPr>
          <w:rFonts w:cs="Times New Roman"/>
          <w:color w:val="292526"/>
          <w:sz w:val="24"/>
        </w:rPr>
        <w:t>way: “</w:t>
      </w:r>
      <w:r w:rsidR="00913836">
        <w:rPr>
          <w:rFonts w:cs="Times New Roman"/>
          <w:color w:val="292526"/>
          <w:sz w:val="24"/>
        </w:rPr>
        <w:t xml:space="preserve">If there is one central image </w:t>
      </w:r>
      <w:r w:rsidRPr="009C0076">
        <w:rPr>
          <w:rFonts w:cs="Times New Roman"/>
          <w:color w:val="292526"/>
          <w:sz w:val="24"/>
        </w:rPr>
        <w:t>whi</w:t>
      </w:r>
      <w:r w:rsidR="00913836">
        <w:rPr>
          <w:rFonts w:cs="Times New Roman"/>
          <w:color w:val="292526"/>
          <w:sz w:val="24"/>
        </w:rPr>
        <w:t xml:space="preserve">ch postcolonialism conjures up, </w:t>
      </w:r>
      <w:r w:rsidRPr="009C0076">
        <w:rPr>
          <w:rFonts w:cs="Times New Roman"/>
          <w:color w:val="292526"/>
          <w:sz w:val="24"/>
        </w:rPr>
        <w:t>it is</w:t>
      </w:r>
      <w:r w:rsidR="00913836">
        <w:rPr>
          <w:rFonts w:cs="Times New Roman"/>
          <w:color w:val="292526"/>
          <w:sz w:val="24"/>
        </w:rPr>
        <w:t xml:space="preserve"> the image of the map. To enter </w:t>
      </w:r>
      <w:r w:rsidRPr="009C0076">
        <w:rPr>
          <w:rFonts w:cs="Times New Roman"/>
          <w:color w:val="292526"/>
          <w:sz w:val="24"/>
        </w:rPr>
        <w:t>into the postcolonial world is</w:t>
      </w:r>
      <w:r w:rsidR="00913836">
        <w:rPr>
          <w:rFonts w:cs="Times New Roman"/>
          <w:color w:val="292526"/>
          <w:sz w:val="24"/>
        </w:rPr>
        <w:t xml:space="preserve"> to see </w:t>
      </w:r>
      <w:r w:rsidRPr="009C0076">
        <w:rPr>
          <w:rFonts w:cs="Times New Roman"/>
          <w:color w:val="292526"/>
          <w:sz w:val="24"/>
        </w:rPr>
        <w:t>cultur</w:t>
      </w:r>
      <w:r w:rsidR="00913836">
        <w:rPr>
          <w:rFonts w:cs="Times New Roman"/>
          <w:color w:val="292526"/>
          <w:sz w:val="24"/>
        </w:rPr>
        <w:t xml:space="preserve">al relations at a global level, </w:t>
      </w:r>
      <w:r w:rsidRPr="009C0076">
        <w:rPr>
          <w:rFonts w:cs="Times New Roman"/>
          <w:color w:val="292526"/>
          <w:sz w:val="24"/>
        </w:rPr>
        <w:t>to</w:t>
      </w:r>
      <w:r w:rsidR="00913836">
        <w:rPr>
          <w:rFonts w:cs="Times New Roman"/>
          <w:color w:val="292526"/>
          <w:sz w:val="24"/>
        </w:rPr>
        <w:t xml:space="preserve"> understand the complexities of </w:t>
      </w:r>
      <w:r w:rsidRPr="009C0076">
        <w:rPr>
          <w:rFonts w:cs="Times New Roman"/>
          <w:color w:val="292526"/>
          <w:sz w:val="24"/>
        </w:rPr>
        <w:t>th</w:t>
      </w:r>
      <w:r w:rsidR="00913836">
        <w:rPr>
          <w:rFonts w:cs="Times New Roman"/>
          <w:color w:val="292526"/>
          <w:sz w:val="24"/>
        </w:rPr>
        <w:t xml:space="preserve">e histories and power relations </w:t>
      </w:r>
      <w:r w:rsidRPr="009C0076">
        <w:rPr>
          <w:rFonts w:cs="Times New Roman"/>
          <w:color w:val="292526"/>
          <w:sz w:val="24"/>
        </w:rPr>
        <w:t>which operate across continents.”</w:t>
      </w:r>
    </w:p>
    <w:p w:rsidR="00051FE9" w:rsidRDefault="00051FE9" w:rsidP="00051FE9">
      <w:pPr>
        <w:autoSpaceDE w:val="0"/>
        <w:autoSpaceDN w:val="0"/>
        <w:adjustRightInd w:val="0"/>
        <w:spacing w:after="0" w:line="240" w:lineRule="auto"/>
        <w:rPr>
          <w:rFonts w:cs="Times New Roman"/>
          <w:color w:val="292526"/>
          <w:sz w:val="24"/>
        </w:rPr>
      </w:pPr>
    </w:p>
    <w:p w:rsidR="00CB3526" w:rsidRDefault="00051FE9" w:rsidP="0042373D">
      <w:pPr>
        <w:autoSpaceDE w:val="0"/>
        <w:autoSpaceDN w:val="0"/>
        <w:adjustRightInd w:val="0"/>
        <w:spacing w:after="0" w:line="240" w:lineRule="auto"/>
        <w:rPr>
          <w:rFonts w:cs="Times New Roman"/>
          <w:color w:val="292526"/>
          <w:sz w:val="24"/>
        </w:rPr>
      </w:pPr>
      <w:r>
        <w:rPr>
          <w:rFonts w:cs="Times New Roman"/>
          <w:color w:val="292526"/>
          <w:sz w:val="24"/>
        </w:rPr>
        <w:t xml:space="preserve">The book </w:t>
      </w:r>
      <w:proofErr w:type="gramStart"/>
      <w:r>
        <w:rPr>
          <w:rFonts w:cs="Times New Roman"/>
          <w:color w:val="292526"/>
          <w:sz w:val="24"/>
        </w:rPr>
        <w:t>is divided</w:t>
      </w:r>
      <w:proofErr w:type="gramEnd"/>
      <w:r>
        <w:rPr>
          <w:rFonts w:cs="Times New Roman"/>
          <w:color w:val="292526"/>
          <w:sz w:val="24"/>
        </w:rPr>
        <w:t xml:space="preserve"> into two </w:t>
      </w:r>
      <w:r w:rsidR="00113C8F" w:rsidRPr="009C0076">
        <w:rPr>
          <w:rFonts w:cs="Times New Roman"/>
          <w:color w:val="292526"/>
          <w:sz w:val="24"/>
        </w:rPr>
        <w:t>distin</w:t>
      </w:r>
      <w:r>
        <w:rPr>
          <w:rFonts w:cs="Times New Roman"/>
          <w:color w:val="292526"/>
          <w:sz w:val="24"/>
        </w:rPr>
        <w:t xml:space="preserve">ct sections, which are preceded by an introduction written by </w:t>
      </w:r>
      <w:r w:rsidR="00113C8F" w:rsidRPr="009C0076">
        <w:rPr>
          <w:rFonts w:cs="Times New Roman"/>
          <w:color w:val="292526"/>
          <w:sz w:val="24"/>
        </w:rPr>
        <w:t>Canadian tr</w:t>
      </w:r>
      <w:r>
        <w:rPr>
          <w:rFonts w:cs="Times New Roman"/>
          <w:color w:val="292526"/>
          <w:sz w:val="24"/>
        </w:rPr>
        <w:t xml:space="preserve">anslator and professor from the French Department at Concordia University, Sherry </w:t>
      </w:r>
      <w:r w:rsidR="00113C8F" w:rsidRPr="009C0076">
        <w:rPr>
          <w:rFonts w:cs="Times New Roman"/>
          <w:color w:val="292526"/>
          <w:sz w:val="24"/>
        </w:rPr>
        <w:t>S</w:t>
      </w:r>
      <w:r>
        <w:rPr>
          <w:rFonts w:cs="Times New Roman"/>
          <w:color w:val="292526"/>
          <w:sz w:val="24"/>
        </w:rPr>
        <w:t xml:space="preserve">imon, one of the editors of the book. In this introduction, she </w:t>
      </w:r>
      <w:r w:rsidR="00113C8F" w:rsidRPr="009C0076">
        <w:rPr>
          <w:rFonts w:cs="Times New Roman"/>
          <w:color w:val="292526"/>
          <w:sz w:val="24"/>
        </w:rPr>
        <w:t>sum</w:t>
      </w:r>
      <w:r>
        <w:rPr>
          <w:rFonts w:cs="Times New Roman"/>
          <w:color w:val="292526"/>
          <w:sz w:val="24"/>
        </w:rPr>
        <w:t xml:space="preserve">marizes the aims of the book as </w:t>
      </w:r>
      <w:r w:rsidR="00113C8F" w:rsidRPr="009C0076">
        <w:rPr>
          <w:rFonts w:cs="Times New Roman"/>
          <w:color w:val="292526"/>
          <w:sz w:val="24"/>
        </w:rPr>
        <w:t>wel</w:t>
      </w:r>
      <w:r>
        <w:rPr>
          <w:rFonts w:cs="Times New Roman"/>
          <w:color w:val="292526"/>
          <w:sz w:val="24"/>
        </w:rPr>
        <w:t xml:space="preserve">l as each individual essay. </w:t>
      </w:r>
      <w:proofErr w:type="gramStart"/>
      <w:r>
        <w:rPr>
          <w:rFonts w:cs="Times New Roman"/>
          <w:color w:val="292526"/>
          <w:sz w:val="24"/>
        </w:rPr>
        <w:t xml:space="preserve">She </w:t>
      </w:r>
      <w:r w:rsidR="00113C8F" w:rsidRPr="009C0076">
        <w:rPr>
          <w:rFonts w:cs="Times New Roman"/>
          <w:color w:val="292526"/>
          <w:sz w:val="24"/>
        </w:rPr>
        <w:t>i</w:t>
      </w:r>
      <w:r>
        <w:rPr>
          <w:rFonts w:cs="Times New Roman"/>
          <w:color w:val="292526"/>
          <w:sz w:val="24"/>
        </w:rPr>
        <w:t xml:space="preserve">ntroduces the idea of different images of cultural impact on </w:t>
      </w:r>
      <w:r w:rsidR="00113C8F" w:rsidRPr="009C0076">
        <w:rPr>
          <w:rFonts w:cs="Times New Roman"/>
          <w:color w:val="292526"/>
          <w:sz w:val="24"/>
        </w:rPr>
        <w:t>tran</w:t>
      </w:r>
      <w:r>
        <w:rPr>
          <w:rFonts w:cs="Times New Roman"/>
          <w:color w:val="292526"/>
          <w:sz w:val="24"/>
        </w:rPr>
        <w:t xml:space="preserve">slation that she recalls from a </w:t>
      </w:r>
      <w:r w:rsidR="00113C8F" w:rsidRPr="009C0076">
        <w:rPr>
          <w:rFonts w:cs="Times New Roman"/>
          <w:color w:val="292526"/>
          <w:sz w:val="24"/>
        </w:rPr>
        <w:t>le</w:t>
      </w:r>
      <w:r>
        <w:rPr>
          <w:rFonts w:cs="Times New Roman"/>
          <w:color w:val="292526"/>
          <w:sz w:val="24"/>
        </w:rPr>
        <w:t xml:space="preserve">cture given by Indian novelist, </w:t>
      </w:r>
      <w:proofErr w:type="spellStart"/>
      <w:r w:rsidR="00113C8F" w:rsidRPr="009C0076">
        <w:rPr>
          <w:rFonts w:cs="Times New Roman"/>
          <w:color w:val="292526"/>
          <w:sz w:val="24"/>
        </w:rPr>
        <w:t>Amit</w:t>
      </w:r>
      <w:r>
        <w:rPr>
          <w:rFonts w:cs="Times New Roman"/>
          <w:color w:val="292526"/>
          <w:sz w:val="24"/>
        </w:rPr>
        <w:t>av</w:t>
      </w:r>
      <w:proofErr w:type="spellEnd"/>
      <w:r>
        <w:rPr>
          <w:rFonts w:cs="Times New Roman"/>
          <w:color w:val="292526"/>
          <w:sz w:val="24"/>
        </w:rPr>
        <w:t xml:space="preserve"> Ghosh as a suitable point of </w:t>
      </w:r>
      <w:r w:rsidR="00113C8F" w:rsidRPr="009C0076">
        <w:rPr>
          <w:rFonts w:cs="Times New Roman"/>
          <w:color w:val="292526"/>
          <w:sz w:val="24"/>
        </w:rPr>
        <w:t>reference in this book: “</w:t>
      </w:r>
      <w:r w:rsidR="0042373D">
        <w:rPr>
          <w:rFonts w:cs="Times New Roman"/>
          <w:color w:val="292526"/>
          <w:sz w:val="24"/>
        </w:rPr>
        <w:t xml:space="preserve">The first </w:t>
      </w:r>
      <w:r w:rsidR="00113C8F" w:rsidRPr="009C0076">
        <w:rPr>
          <w:rFonts w:cs="Times New Roman"/>
          <w:color w:val="292526"/>
          <w:sz w:val="24"/>
        </w:rPr>
        <w:t>kind of translation, from Ghosh’</w:t>
      </w:r>
      <w:r w:rsidR="0042373D">
        <w:rPr>
          <w:rFonts w:cs="Times New Roman"/>
          <w:color w:val="292526"/>
          <w:sz w:val="24"/>
        </w:rPr>
        <w:t xml:space="preserve">s </w:t>
      </w:r>
      <w:r w:rsidR="00113C8F" w:rsidRPr="009C0076">
        <w:rPr>
          <w:rFonts w:cs="Times New Roman"/>
          <w:color w:val="292526"/>
          <w:sz w:val="24"/>
        </w:rPr>
        <w:t>point o</w:t>
      </w:r>
      <w:r w:rsidR="0042373D">
        <w:rPr>
          <w:rFonts w:cs="Times New Roman"/>
          <w:color w:val="292526"/>
          <w:sz w:val="24"/>
        </w:rPr>
        <w:t xml:space="preserve">f view, results in a static and </w:t>
      </w:r>
      <w:r w:rsidR="00113C8F" w:rsidRPr="009C0076">
        <w:rPr>
          <w:rFonts w:cs="Times New Roman"/>
          <w:color w:val="292526"/>
          <w:sz w:val="24"/>
        </w:rPr>
        <w:t>potentially o</w:t>
      </w:r>
      <w:r w:rsidR="0042373D">
        <w:rPr>
          <w:rFonts w:cs="Times New Roman"/>
          <w:color w:val="292526"/>
          <w:sz w:val="24"/>
        </w:rPr>
        <w:t xml:space="preserve">ppressive array of cultural goods; the second is a </w:t>
      </w:r>
      <w:r w:rsidR="00113C8F" w:rsidRPr="009C0076">
        <w:rPr>
          <w:rFonts w:cs="Times New Roman"/>
          <w:color w:val="292526"/>
          <w:sz w:val="24"/>
        </w:rPr>
        <w:t>cont</w:t>
      </w:r>
      <w:r w:rsidR="0042373D">
        <w:rPr>
          <w:rFonts w:cs="Times New Roman"/>
          <w:color w:val="292526"/>
          <w:sz w:val="24"/>
        </w:rPr>
        <w:t xml:space="preserve">inuous life-giving and creative </w:t>
      </w:r>
      <w:r w:rsidR="00113C8F" w:rsidRPr="009C0076">
        <w:rPr>
          <w:rFonts w:cs="Times New Roman"/>
          <w:color w:val="292526"/>
          <w:sz w:val="24"/>
        </w:rPr>
        <w:t>process.”</w:t>
      </w:r>
      <w:proofErr w:type="gramEnd"/>
      <w:r w:rsidR="0042373D">
        <w:rPr>
          <w:rFonts w:cs="Times New Roman"/>
          <w:color w:val="292526"/>
          <w:sz w:val="24"/>
        </w:rPr>
        <w:t xml:space="preserve"> The first section of the </w:t>
      </w:r>
      <w:r w:rsidR="00113C8F" w:rsidRPr="009C0076">
        <w:rPr>
          <w:rFonts w:cs="Times New Roman"/>
          <w:color w:val="292526"/>
          <w:sz w:val="24"/>
        </w:rPr>
        <w:t>book entitled, “</w:t>
      </w:r>
      <w:r w:rsidR="0042373D">
        <w:rPr>
          <w:rFonts w:cs="Times New Roman"/>
          <w:color w:val="292526"/>
          <w:sz w:val="24"/>
        </w:rPr>
        <w:t>(Post</w:t>
      </w:r>
      <w:proofErr w:type="gramStart"/>
      <w:r w:rsidR="0042373D">
        <w:rPr>
          <w:rFonts w:cs="Times New Roman"/>
          <w:color w:val="292526"/>
          <w:sz w:val="24"/>
        </w:rPr>
        <w:t>)colonialism</w:t>
      </w:r>
      <w:proofErr w:type="gramEnd"/>
      <w:r w:rsidR="0042373D">
        <w:rPr>
          <w:rFonts w:cs="Times New Roman"/>
          <w:color w:val="292526"/>
          <w:sz w:val="24"/>
        </w:rPr>
        <w:t xml:space="preserve"> </w:t>
      </w:r>
      <w:r w:rsidR="00113C8F" w:rsidRPr="009C0076">
        <w:rPr>
          <w:rFonts w:cs="Times New Roman"/>
          <w:color w:val="292526"/>
          <w:sz w:val="24"/>
        </w:rPr>
        <w:t>and the Powers of Translation,”</w:t>
      </w:r>
      <w:r w:rsidR="0042373D">
        <w:rPr>
          <w:rFonts w:cs="Times New Roman"/>
          <w:color w:val="292526"/>
          <w:sz w:val="24"/>
        </w:rPr>
        <w:t xml:space="preserve"> </w:t>
      </w:r>
      <w:r w:rsidR="00113C8F" w:rsidRPr="009C0076">
        <w:rPr>
          <w:rFonts w:cs="Times New Roman"/>
          <w:color w:val="292526"/>
          <w:sz w:val="24"/>
        </w:rPr>
        <w:t>focuses</w:t>
      </w:r>
      <w:r w:rsidR="0042373D">
        <w:rPr>
          <w:rFonts w:cs="Times New Roman"/>
          <w:color w:val="292526"/>
          <w:sz w:val="24"/>
        </w:rPr>
        <w:t xml:space="preserve"> on broader issues that pertain </w:t>
      </w:r>
      <w:r w:rsidR="00113C8F" w:rsidRPr="009C0076">
        <w:rPr>
          <w:rFonts w:cs="Times New Roman"/>
          <w:color w:val="292526"/>
          <w:sz w:val="24"/>
        </w:rPr>
        <w:t>to specific national situatio</w:t>
      </w:r>
      <w:r w:rsidR="0042373D">
        <w:rPr>
          <w:rFonts w:cs="Times New Roman"/>
          <w:color w:val="292526"/>
          <w:sz w:val="24"/>
        </w:rPr>
        <w:t xml:space="preserve">ns in </w:t>
      </w:r>
      <w:r w:rsidR="00113C8F" w:rsidRPr="009C0076">
        <w:rPr>
          <w:rFonts w:cs="Times New Roman"/>
          <w:color w:val="292526"/>
          <w:sz w:val="24"/>
        </w:rPr>
        <w:t>Ir</w:t>
      </w:r>
      <w:r w:rsidR="0042373D">
        <w:rPr>
          <w:rFonts w:cs="Times New Roman"/>
          <w:color w:val="292526"/>
          <w:sz w:val="24"/>
        </w:rPr>
        <w:t xml:space="preserve">eland, China, India, Canada and the United States. The second </w:t>
      </w:r>
      <w:r w:rsidR="00113C8F" w:rsidRPr="009C0076">
        <w:rPr>
          <w:rFonts w:cs="Times New Roman"/>
          <w:color w:val="292526"/>
          <w:sz w:val="24"/>
        </w:rPr>
        <w:t>section, “Scenes of Negotiation,</w:t>
      </w:r>
      <w:r w:rsidR="00113C8F" w:rsidRPr="009C0076">
        <w:rPr>
          <w:rFonts w:cs="Times New Roman"/>
          <w:i/>
          <w:iCs/>
          <w:color w:val="292526"/>
          <w:sz w:val="24"/>
        </w:rPr>
        <w:t>”</w:t>
      </w:r>
      <w:r w:rsidR="0042373D">
        <w:rPr>
          <w:rFonts w:cs="Times New Roman"/>
          <w:i/>
          <w:iCs/>
          <w:color w:val="292526"/>
          <w:sz w:val="24"/>
        </w:rPr>
        <w:t xml:space="preserve"> </w:t>
      </w:r>
      <w:r w:rsidR="00113C8F" w:rsidRPr="009C0076">
        <w:rPr>
          <w:rFonts w:cs="Times New Roman"/>
          <w:color w:val="292526"/>
          <w:sz w:val="24"/>
        </w:rPr>
        <w:t>discus</w:t>
      </w:r>
      <w:r w:rsidR="0042373D">
        <w:rPr>
          <w:rFonts w:cs="Times New Roman"/>
          <w:color w:val="292526"/>
          <w:sz w:val="24"/>
        </w:rPr>
        <w:t xml:space="preserve">ses specific cultural practices </w:t>
      </w:r>
      <w:r w:rsidR="00113C8F" w:rsidRPr="009C0076">
        <w:rPr>
          <w:rFonts w:cs="Times New Roman"/>
          <w:color w:val="292526"/>
          <w:sz w:val="24"/>
        </w:rPr>
        <w:t>tha</w:t>
      </w:r>
      <w:r>
        <w:rPr>
          <w:rFonts w:cs="Times New Roman"/>
          <w:color w:val="292526"/>
          <w:sz w:val="24"/>
        </w:rPr>
        <w:t xml:space="preserve">t have developed </w:t>
      </w:r>
      <w:proofErr w:type="gramStart"/>
      <w:r>
        <w:rPr>
          <w:rFonts w:cs="Times New Roman"/>
          <w:color w:val="292526"/>
          <w:sz w:val="24"/>
        </w:rPr>
        <w:t>as a result</w:t>
      </w:r>
      <w:proofErr w:type="gramEnd"/>
      <w:r>
        <w:rPr>
          <w:rFonts w:cs="Times New Roman"/>
          <w:color w:val="292526"/>
          <w:sz w:val="24"/>
        </w:rPr>
        <w:t xml:space="preserve"> of </w:t>
      </w:r>
      <w:r w:rsidR="00113C8F" w:rsidRPr="009C0076">
        <w:rPr>
          <w:rFonts w:cs="Times New Roman"/>
          <w:color w:val="292526"/>
          <w:sz w:val="24"/>
        </w:rPr>
        <w:t>transla</w:t>
      </w:r>
      <w:r>
        <w:rPr>
          <w:rFonts w:cs="Times New Roman"/>
          <w:color w:val="292526"/>
          <w:sz w:val="24"/>
        </w:rPr>
        <w:t xml:space="preserve">tion in a postcolonial context. </w:t>
      </w:r>
    </w:p>
    <w:p w:rsidR="00CB3526" w:rsidRDefault="00CB3526" w:rsidP="0042373D">
      <w:pPr>
        <w:autoSpaceDE w:val="0"/>
        <w:autoSpaceDN w:val="0"/>
        <w:adjustRightInd w:val="0"/>
        <w:spacing w:after="0" w:line="240" w:lineRule="auto"/>
        <w:rPr>
          <w:rFonts w:cs="Times New Roman"/>
          <w:color w:val="292526"/>
          <w:sz w:val="24"/>
        </w:rPr>
      </w:pPr>
    </w:p>
    <w:p w:rsidR="00113C8F" w:rsidRPr="0042373D" w:rsidRDefault="00113C8F" w:rsidP="0042373D">
      <w:pPr>
        <w:autoSpaceDE w:val="0"/>
        <w:autoSpaceDN w:val="0"/>
        <w:adjustRightInd w:val="0"/>
        <w:spacing w:after="0" w:line="240" w:lineRule="auto"/>
        <w:rPr>
          <w:rFonts w:cs="Times New Roman"/>
          <w:color w:val="292526"/>
          <w:sz w:val="24"/>
        </w:rPr>
      </w:pPr>
      <w:r w:rsidRPr="009C0076">
        <w:rPr>
          <w:rFonts w:cs="Times New Roman"/>
          <w:color w:val="292526"/>
          <w:sz w:val="24"/>
        </w:rPr>
        <w:t xml:space="preserve">Using as a reference Brian </w:t>
      </w:r>
      <w:proofErr w:type="spellStart"/>
      <w:r w:rsidRPr="009C0076">
        <w:rPr>
          <w:rFonts w:cs="Times New Roman"/>
          <w:color w:val="292526"/>
          <w:sz w:val="24"/>
        </w:rPr>
        <w:t>Friel’</w:t>
      </w:r>
      <w:r w:rsidR="00051FE9">
        <w:rPr>
          <w:rFonts w:cs="Times New Roman"/>
          <w:color w:val="292526"/>
          <w:sz w:val="24"/>
        </w:rPr>
        <w:t>s</w:t>
      </w:r>
      <w:proofErr w:type="spellEnd"/>
      <w:r w:rsidR="00051FE9">
        <w:rPr>
          <w:rFonts w:cs="Times New Roman"/>
          <w:color w:val="292526"/>
          <w:sz w:val="24"/>
        </w:rPr>
        <w:t xml:space="preserve"> </w:t>
      </w:r>
      <w:r w:rsidRPr="009C0076">
        <w:rPr>
          <w:rFonts w:cs="Times New Roman"/>
          <w:color w:val="292526"/>
          <w:sz w:val="24"/>
        </w:rPr>
        <w:t xml:space="preserve">play, </w:t>
      </w:r>
      <w:r w:rsidRPr="009C0076">
        <w:rPr>
          <w:rFonts w:cs="Times New Roman"/>
          <w:i/>
          <w:iCs/>
          <w:color w:val="292526"/>
          <w:sz w:val="24"/>
        </w:rPr>
        <w:t xml:space="preserve">Translations, </w:t>
      </w:r>
      <w:r w:rsidR="00051FE9">
        <w:rPr>
          <w:rFonts w:cs="Times New Roman"/>
          <w:color w:val="292526"/>
          <w:sz w:val="24"/>
        </w:rPr>
        <w:t xml:space="preserve">Michael Cronin </w:t>
      </w:r>
      <w:r w:rsidRPr="009C0076">
        <w:rPr>
          <w:rFonts w:cs="Times New Roman"/>
          <w:color w:val="292526"/>
          <w:sz w:val="24"/>
        </w:rPr>
        <w:t xml:space="preserve">looks </w:t>
      </w:r>
      <w:r w:rsidR="00051FE9">
        <w:rPr>
          <w:rFonts w:cs="Times New Roman"/>
          <w:color w:val="292526"/>
          <w:sz w:val="24"/>
        </w:rPr>
        <w:t xml:space="preserve">at the relationships that exist </w:t>
      </w:r>
      <w:r w:rsidRPr="009C0076">
        <w:rPr>
          <w:rFonts w:cs="Times New Roman"/>
          <w:color w:val="292526"/>
          <w:sz w:val="24"/>
        </w:rPr>
        <w:t>among</w:t>
      </w:r>
      <w:r w:rsidR="00051FE9">
        <w:rPr>
          <w:rFonts w:cs="Times New Roman"/>
          <w:color w:val="292526"/>
          <w:sz w:val="24"/>
        </w:rPr>
        <w:t xml:space="preserve"> translation, falsification and gathering of information in his </w:t>
      </w:r>
      <w:r w:rsidRPr="009C0076">
        <w:rPr>
          <w:rFonts w:cs="Times New Roman"/>
          <w:color w:val="292526"/>
          <w:sz w:val="24"/>
        </w:rPr>
        <w:t>essay, “</w:t>
      </w:r>
      <w:r w:rsidR="00051FE9">
        <w:rPr>
          <w:rFonts w:cs="Times New Roman"/>
          <w:color w:val="292526"/>
          <w:sz w:val="24"/>
        </w:rPr>
        <w:t xml:space="preserve">History, Translation, </w:t>
      </w:r>
      <w:proofErr w:type="gramStart"/>
      <w:r w:rsidRPr="009C0076">
        <w:rPr>
          <w:rFonts w:cs="Times New Roman"/>
          <w:color w:val="292526"/>
          <w:sz w:val="24"/>
        </w:rPr>
        <w:t>Postcolonialism</w:t>
      </w:r>
      <w:proofErr w:type="gramEnd"/>
      <w:r w:rsidRPr="009C0076">
        <w:rPr>
          <w:rFonts w:cs="Times New Roman"/>
          <w:color w:val="292526"/>
          <w:sz w:val="24"/>
        </w:rPr>
        <w:t>.”</w:t>
      </w:r>
      <w:r w:rsidR="00051FE9">
        <w:rPr>
          <w:rFonts w:cs="Times New Roman"/>
          <w:color w:val="292526"/>
          <w:sz w:val="24"/>
        </w:rPr>
        <w:t xml:space="preserve"> In this concrete </w:t>
      </w:r>
      <w:r w:rsidRPr="009C0076">
        <w:rPr>
          <w:rFonts w:cs="Times New Roman"/>
          <w:color w:val="292526"/>
          <w:sz w:val="24"/>
        </w:rPr>
        <w:t>example, the author believes that</w:t>
      </w:r>
      <w:r w:rsidR="00051FE9">
        <w:rPr>
          <w:rFonts w:cs="Times New Roman"/>
          <w:color w:val="292526"/>
          <w:sz w:val="24"/>
        </w:rPr>
        <w:t xml:space="preserve"> </w:t>
      </w:r>
      <w:r w:rsidRPr="009C0076">
        <w:rPr>
          <w:rFonts w:cs="Times New Roman"/>
          <w:color w:val="292526"/>
          <w:sz w:val="24"/>
        </w:rPr>
        <w:t xml:space="preserve">translation has a negative </w:t>
      </w:r>
      <w:proofErr w:type="gramStart"/>
      <w:r w:rsidRPr="009C0076">
        <w:rPr>
          <w:rFonts w:cs="Times New Roman"/>
          <w:color w:val="292526"/>
          <w:sz w:val="24"/>
        </w:rPr>
        <w:t>impact</w:t>
      </w:r>
      <w:r w:rsidR="00051FE9">
        <w:rPr>
          <w:rFonts w:cs="Times New Roman"/>
          <w:color w:val="292526"/>
          <w:sz w:val="24"/>
        </w:rPr>
        <w:t xml:space="preserve">  </w:t>
      </w:r>
      <w:r w:rsidRPr="009C0076">
        <w:rPr>
          <w:rFonts w:cs="Times New Roman"/>
          <w:color w:val="292526"/>
          <w:sz w:val="24"/>
        </w:rPr>
        <w:t>because</w:t>
      </w:r>
      <w:proofErr w:type="gramEnd"/>
      <w:r w:rsidRPr="009C0076">
        <w:rPr>
          <w:rFonts w:cs="Times New Roman"/>
          <w:color w:val="292526"/>
          <w:sz w:val="24"/>
        </w:rPr>
        <w:t xml:space="preserve"> the British use translation</w:t>
      </w:r>
      <w:r w:rsidR="00051FE9">
        <w:rPr>
          <w:rFonts w:cs="Times New Roman"/>
          <w:color w:val="292526"/>
          <w:sz w:val="24"/>
        </w:rPr>
        <w:t xml:space="preserve"> as a way of enforcing their </w:t>
      </w:r>
      <w:r w:rsidRPr="009C0076">
        <w:rPr>
          <w:rFonts w:cs="Times New Roman"/>
          <w:color w:val="292526"/>
          <w:sz w:val="24"/>
        </w:rPr>
        <w:t>le</w:t>
      </w:r>
      <w:r w:rsidR="00051FE9">
        <w:rPr>
          <w:rFonts w:cs="Times New Roman"/>
          <w:color w:val="292526"/>
          <w:sz w:val="24"/>
        </w:rPr>
        <w:t xml:space="preserve">gitimacy over Ireland. However, </w:t>
      </w:r>
      <w:r w:rsidRPr="009C0076">
        <w:rPr>
          <w:rFonts w:cs="Times New Roman"/>
          <w:color w:val="292526"/>
          <w:sz w:val="24"/>
        </w:rPr>
        <w:t>Cronin</w:t>
      </w:r>
      <w:r w:rsidR="00051FE9">
        <w:rPr>
          <w:rFonts w:cs="Times New Roman"/>
          <w:color w:val="292526"/>
          <w:sz w:val="24"/>
        </w:rPr>
        <w:t xml:space="preserve"> does not neglect the fact that </w:t>
      </w:r>
      <w:r w:rsidRPr="009C0076">
        <w:rPr>
          <w:rFonts w:cs="Times New Roman"/>
          <w:color w:val="292526"/>
          <w:sz w:val="24"/>
        </w:rPr>
        <w:t>tran</w:t>
      </w:r>
      <w:r w:rsidR="00051FE9">
        <w:rPr>
          <w:rFonts w:cs="Times New Roman"/>
          <w:color w:val="292526"/>
          <w:sz w:val="24"/>
        </w:rPr>
        <w:t xml:space="preserve">slation can have a positive use in the resistance against the </w:t>
      </w:r>
      <w:r w:rsidRPr="009C0076">
        <w:rPr>
          <w:rFonts w:cs="Times New Roman"/>
          <w:color w:val="292526"/>
          <w:sz w:val="24"/>
        </w:rPr>
        <w:t>colonizing country.</w:t>
      </w:r>
    </w:p>
    <w:p w:rsidR="00051FE9" w:rsidRDefault="00051FE9" w:rsidP="00113C8F">
      <w:pPr>
        <w:autoSpaceDE w:val="0"/>
        <w:autoSpaceDN w:val="0"/>
        <w:adjustRightInd w:val="0"/>
        <w:spacing w:after="0" w:line="240" w:lineRule="auto"/>
        <w:rPr>
          <w:rFonts w:cs="Times New Roman"/>
          <w:color w:val="292526"/>
          <w:sz w:val="24"/>
        </w:rPr>
      </w:pPr>
    </w:p>
    <w:p w:rsidR="00113C8F" w:rsidRPr="009C0076" w:rsidRDefault="00113C8F" w:rsidP="005B0F62">
      <w:pPr>
        <w:autoSpaceDE w:val="0"/>
        <w:autoSpaceDN w:val="0"/>
        <w:adjustRightInd w:val="0"/>
        <w:spacing w:after="0" w:line="240" w:lineRule="auto"/>
        <w:rPr>
          <w:rFonts w:cs="Times New Roman"/>
          <w:color w:val="292526"/>
          <w:sz w:val="24"/>
        </w:rPr>
      </w:pPr>
      <w:r w:rsidRPr="009C0076">
        <w:rPr>
          <w:rFonts w:cs="Times New Roman"/>
          <w:color w:val="292526"/>
          <w:sz w:val="24"/>
        </w:rPr>
        <w:t xml:space="preserve">Leo </w:t>
      </w:r>
      <w:proofErr w:type="spellStart"/>
      <w:r w:rsidRPr="009C0076">
        <w:rPr>
          <w:rFonts w:cs="Times New Roman"/>
          <w:color w:val="292526"/>
          <w:sz w:val="24"/>
        </w:rPr>
        <w:t>Tak</w:t>
      </w:r>
      <w:proofErr w:type="spellEnd"/>
      <w:r w:rsidRPr="009C0076">
        <w:rPr>
          <w:rFonts w:cs="Times New Roman"/>
          <w:color w:val="292526"/>
          <w:sz w:val="24"/>
        </w:rPr>
        <w:t>-Hung Ch</w:t>
      </w:r>
      <w:r w:rsidR="002442BA">
        <w:rPr>
          <w:rFonts w:cs="Times New Roman"/>
          <w:color w:val="292526"/>
          <w:sz w:val="24"/>
        </w:rPr>
        <w:t xml:space="preserve">an also </w:t>
      </w:r>
      <w:r w:rsidRPr="009C0076">
        <w:rPr>
          <w:rFonts w:cs="Times New Roman"/>
          <w:color w:val="292526"/>
          <w:sz w:val="24"/>
        </w:rPr>
        <w:t>focus</w:t>
      </w:r>
      <w:r w:rsidR="002442BA">
        <w:rPr>
          <w:rFonts w:cs="Times New Roman"/>
          <w:color w:val="292526"/>
          <w:sz w:val="24"/>
        </w:rPr>
        <w:t xml:space="preserve">es on the idea of resistance in </w:t>
      </w:r>
      <w:r w:rsidRPr="009C0076">
        <w:rPr>
          <w:rFonts w:cs="Times New Roman"/>
          <w:color w:val="292526"/>
          <w:sz w:val="24"/>
        </w:rPr>
        <w:t>his essay, “</w:t>
      </w:r>
      <w:r w:rsidR="002442BA">
        <w:rPr>
          <w:rFonts w:cs="Times New Roman"/>
          <w:color w:val="292526"/>
          <w:sz w:val="24"/>
        </w:rPr>
        <w:t xml:space="preserve">Colonization, Resistance </w:t>
      </w:r>
      <w:r w:rsidRPr="009C0076">
        <w:rPr>
          <w:rFonts w:cs="Times New Roman"/>
          <w:color w:val="292526"/>
          <w:sz w:val="24"/>
        </w:rPr>
        <w:t>and U</w:t>
      </w:r>
      <w:r w:rsidR="005B0F62">
        <w:rPr>
          <w:rFonts w:cs="Times New Roman"/>
          <w:color w:val="292526"/>
          <w:sz w:val="24"/>
        </w:rPr>
        <w:t xml:space="preserve">ses of Postcolonial Translation </w:t>
      </w:r>
      <w:r w:rsidRPr="009C0076">
        <w:rPr>
          <w:rFonts w:cs="Times New Roman"/>
          <w:color w:val="292526"/>
          <w:sz w:val="24"/>
        </w:rPr>
        <w:t>Theory in Twentieth-century China.”</w:t>
      </w:r>
      <w:r w:rsidR="002442BA">
        <w:rPr>
          <w:rFonts w:cs="Times New Roman"/>
          <w:color w:val="292526"/>
          <w:sz w:val="24"/>
        </w:rPr>
        <w:t xml:space="preserve"> He presents two stances taken </w:t>
      </w:r>
      <w:r w:rsidRPr="009C0076">
        <w:rPr>
          <w:rFonts w:cs="Times New Roman"/>
          <w:color w:val="292526"/>
          <w:sz w:val="24"/>
        </w:rPr>
        <w:t>by Chi</w:t>
      </w:r>
      <w:r w:rsidR="002442BA">
        <w:rPr>
          <w:rFonts w:cs="Times New Roman"/>
          <w:color w:val="292526"/>
          <w:sz w:val="24"/>
        </w:rPr>
        <w:t xml:space="preserve">nese translation theorists as a </w:t>
      </w:r>
      <w:r w:rsidRPr="009C0076">
        <w:rPr>
          <w:rFonts w:cs="Times New Roman"/>
          <w:color w:val="292526"/>
          <w:sz w:val="24"/>
        </w:rPr>
        <w:t>response to the influences from t</w:t>
      </w:r>
      <w:r w:rsidR="002442BA">
        <w:rPr>
          <w:rFonts w:cs="Times New Roman"/>
          <w:color w:val="292526"/>
          <w:sz w:val="24"/>
        </w:rPr>
        <w:t xml:space="preserve">he </w:t>
      </w:r>
      <w:r w:rsidRPr="009C0076">
        <w:rPr>
          <w:rFonts w:cs="Times New Roman"/>
          <w:color w:val="292526"/>
          <w:sz w:val="24"/>
        </w:rPr>
        <w:t>West. O</w:t>
      </w:r>
      <w:r w:rsidR="002442BA">
        <w:rPr>
          <w:rFonts w:cs="Times New Roman"/>
          <w:color w:val="292526"/>
          <w:sz w:val="24"/>
        </w:rPr>
        <w:t xml:space="preserve">ne expresses a fear of European </w:t>
      </w:r>
      <w:r w:rsidRPr="009C0076">
        <w:rPr>
          <w:rFonts w:cs="Times New Roman"/>
          <w:color w:val="292526"/>
          <w:sz w:val="24"/>
        </w:rPr>
        <w:t>in</w:t>
      </w:r>
      <w:r w:rsidR="002442BA">
        <w:rPr>
          <w:rFonts w:cs="Times New Roman"/>
          <w:color w:val="292526"/>
          <w:sz w:val="24"/>
        </w:rPr>
        <w:t xml:space="preserve">fluence integrating the Chinese </w:t>
      </w:r>
      <w:r w:rsidRPr="009C0076">
        <w:rPr>
          <w:rFonts w:cs="Times New Roman"/>
          <w:color w:val="292526"/>
          <w:sz w:val="24"/>
        </w:rPr>
        <w:t>language and “contaminating”</w:t>
      </w:r>
      <w:r w:rsidR="002442BA">
        <w:rPr>
          <w:rFonts w:cs="Times New Roman"/>
          <w:color w:val="292526"/>
          <w:sz w:val="24"/>
        </w:rPr>
        <w:t xml:space="preserve"> it. In </w:t>
      </w:r>
      <w:r w:rsidRPr="009C0076">
        <w:rPr>
          <w:rFonts w:cs="Times New Roman"/>
          <w:color w:val="292526"/>
          <w:sz w:val="24"/>
        </w:rPr>
        <w:t>oppos</w:t>
      </w:r>
      <w:r w:rsidR="002442BA">
        <w:rPr>
          <w:rFonts w:cs="Times New Roman"/>
          <w:color w:val="292526"/>
          <w:sz w:val="24"/>
        </w:rPr>
        <w:t xml:space="preserve">ition to this more conservative </w:t>
      </w:r>
      <w:r w:rsidRPr="009C0076">
        <w:rPr>
          <w:rFonts w:cs="Times New Roman"/>
          <w:color w:val="292526"/>
          <w:sz w:val="24"/>
        </w:rPr>
        <w:t>posit</w:t>
      </w:r>
      <w:r w:rsidR="002442BA">
        <w:rPr>
          <w:rFonts w:cs="Times New Roman"/>
          <w:color w:val="292526"/>
          <w:sz w:val="24"/>
        </w:rPr>
        <w:t xml:space="preserve">ion, a more recent theory shows </w:t>
      </w:r>
      <w:r w:rsidRPr="009C0076">
        <w:rPr>
          <w:rFonts w:cs="Times New Roman"/>
          <w:color w:val="292526"/>
          <w:sz w:val="24"/>
        </w:rPr>
        <w:t>that the C</w:t>
      </w:r>
      <w:r w:rsidR="002442BA">
        <w:rPr>
          <w:rFonts w:cs="Times New Roman"/>
          <w:color w:val="292526"/>
          <w:sz w:val="24"/>
        </w:rPr>
        <w:t xml:space="preserve">hinese language is still strong </w:t>
      </w:r>
      <w:r w:rsidRPr="009C0076">
        <w:rPr>
          <w:rFonts w:cs="Times New Roman"/>
          <w:color w:val="292526"/>
          <w:sz w:val="24"/>
        </w:rPr>
        <w:t>and resilie</w:t>
      </w:r>
      <w:r w:rsidR="002442BA">
        <w:rPr>
          <w:rFonts w:cs="Times New Roman"/>
          <w:color w:val="292526"/>
          <w:sz w:val="24"/>
        </w:rPr>
        <w:t xml:space="preserve">nt. Chan warns against </w:t>
      </w:r>
      <w:proofErr w:type="gramStart"/>
      <w:r w:rsidR="002442BA">
        <w:rPr>
          <w:rFonts w:cs="Times New Roman"/>
          <w:color w:val="292526"/>
          <w:sz w:val="24"/>
        </w:rPr>
        <w:t xml:space="preserve">the  </w:t>
      </w:r>
      <w:r w:rsidRPr="009C0076">
        <w:rPr>
          <w:rFonts w:cs="Times New Roman"/>
          <w:color w:val="292526"/>
          <w:sz w:val="24"/>
        </w:rPr>
        <w:t>use</w:t>
      </w:r>
      <w:proofErr w:type="gramEnd"/>
      <w:r w:rsidRPr="009C0076">
        <w:rPr>
          <w:rFonts w:cs="Times New Roman"/>
          <w:color w:val="292526"/>
          <w:sz w:val="24"/>
        </w:rPr>
        <w:t xml:space="preserve"> of po</w:t>
      </w:r>
      <w:r w:rsidR="002442BA">
        <w:rPr>
          <w:rFonts w:cs="Times New Roman"/>
          <w:color w:val="292526"/>
          <w:sz w:val="24"/>
        </w:rPr>
        <w:t xml:space="preserve">stcolonial theory as a template </w:t>
      </w:r>
      <w:r w:rsidRPr="009C0076">
        <w:rPr>
          <w:rFonts w:cs="Times New Roman"/>
          <w:color w:val="292526"/>
          <w:sz w:val="24"/>
        </w:rPr>
        <w:t>for</w:t>
      </w:r>
      <w:r w:rsidR="002442BA">
        <w:rPr>
          <w:rFonts w:cs="Times New Roman"/>
          <w:color w:val="292526"/>
          <w:sz w:val="24"/>
        </w:rPr>
        <w:t xml:space="preserve"> understanding Chinese cultural  </w:t>
      </w:r>
      <w:r w:rsidRPr="009C0076">
        <w:rPr>
          <w:rFonts w:cs="Times New Roman"/>
          <w:color w:val="292526"/>
          <w:sz w:val="24"/>
        </w:rPr>
        <w:t>histor</w:t>
      </w:r>
      <w:r w:rsidR="002442BA">
        <w:rPr>
          <w:rFonts w:cs="Times New Roman"/>
          <w:color w:val="292526"/>
          <w:sz w:val="24"/>
        </w:rPr>
        <w:t xml:space="preserve">y and its relationship with the </w:t>
      </w:r>
      <w:r w:rsidRPr="009C0076">
        <w:rPr>
          <w:rFonts w:cs="Times New Roman"/>
          <w:color w:val="292526"/>
          <w:sz w:val="24"/>
        </w:rPr>
        <w:t>West since he considers it a unique case.</w:t>
      </w:r>
    </w:p>
    <w:p w:rsidR="0012491A" w:rsidRDefault="0012491A" w:rsidP="00113C8F">
      <w:pPr>
        <w:autoSpaceDE w:val="0"/>
        <w:autoSpaceDN w:val="0"/>
        <w:adjustRightInd w:val="0"/>
        <w:spacing w:after="0" w:line="240" w:lineRule="auto"/>
        <w:rPr>
          <w:rFonts w:cs="Times New Roman"/>
          <w:color w:val="292526"/>
          <w:sz w:val="24"/>
        </w:rPr>
      </w:pPr>
    </w:p>
    <w:p w:rsidR="00113C8F" w:rsidRPr="009C0076" w:rsidRDefault="0012491A" w:rsidP="0069258D">
      <w:pPr>
        <w:autoSpaceDE w:val="0"/>
        <w:autoSpaceDN w:val="0"/>
        <w:adjustRightInd w:val="0"/>
        <w:spacing w:after="0" w:line="240" w:lineRule="auto"/>
        <w:rPr>
          <w:rFonts w:cs="Times New Roman"/>
          <w:color w:val="292526"/>
          <w:sz w:val="24"/>
        </w:rPr>
      </w:pPr>
      <w:r>
        <w:rPr>
          <w:rFonts w:cs="Times New Roman"/>
          <w:color w:val="292526"/>
          <w:sz w:val="24"/>
        </w:rPr>
        <w:t xml:space="preserve">The next two essays maintain an </w:t>
      </w:r>
      <w:r w:rsidR="00113C8F" w:rsidRPr="009C0076">
        <w:rPr>
          <w:rFonts w:cs="Times New Roman"/>
          <w:color w:val="292526"/>
          <w:sz w:val="24"/>
        </w:rPr>
        <w:t>E</w:t>
      </w:r>
      <w:r>
        <w:rPr>
          <w:rFonts w:cs="Times New Roman"/>
          <w:color w:val="292526"/>
          <w:sz w:val="24"/>
        </w:rPr>
        <w:t xml:space="preserve">astern geographical focus, more </w:t>
      </w:r>
      <w:r w:rsidR="00113C8F" w:rsidRPr="009C0076">
        <w:rPr>
          <w:rFonts w:cs="Times New Roman"/>
          <w:color w:val="292526"/>
          <w:sz w:val="24"/>
        </w:rPr>
        <w:t>specific</w:t>
      </w:r>
      <w:r>
        <w:rPr>
          <w:rFonts w:cs="Times New Roman"/>
          <w:color w:val="292526"/>
          <w:sz w:val="24"/>
        </w:rPr>
        <w:t xml:space="preserve">ally, India, by presenting </w:t>
      </w:r>
      <w:r w:rsidR="00113C8F" w:rsidRPr="009C0076">
        <w:rPr>
          <w:rFonts w:cs="Times New Roman"/>
          <w:color w:val="292526"/>
          <w:sz w:val="24"/>
        </w:rPr>
        <w:t>w</w:t>
      </w:r>
      <w:r>
        <w:rPr>
          <w:rFonts w:cs="Times New Roman"/>
          <w:color w:val="292526"/>
          <w:sz w:val="24"/>
        </w:rPr>
        <w:t xml:space="preserve">ays in which translation can be used for cultural affirmation. </w:t>
      </w:r>
      <w:proofErr w:type="spellStart"/>
      <w:r w:rsidR="00113C8F" w:rsidRPr="009C0076">
        <w:rPr>
          <w:rFonts w:cs="Times New Roman"/>
          <w:color w:val="292526"/>
          <w:sz w:val="24"/>
        </w:rPr>
        <w:t>Dipt</w:t>
      </w:r>
      <w:r>
        <w:rPr>
          <w:rFonts w:cs="Times New Roman"/>
          <w:color w:val="292526"/>
          <w:sz w:val="24"/>
        </w:rPr>
        <w:t>iranjan</w:t>
      </w:r>
      <w:proofErr w:type="spellEnd"/>
      <w:r>
        <w:rPr>
          <w:rFonts w:cs="Times New Roman"/>
          <w:color w:val="292526"/>
          <w:sz w:val="24"/>
        </w:rPr>
        <w:t xml:space="preserve"> </w:t>
      </w:r>
      <w:proofErr w:type="spellStart"/>
      <w:r>
        <w:rPr>
          <w:rFonts w:cs="Times New Roman"/>
          <w:color w:val="292526"/>
          <w:sz w:val="24"/>
        </w:rPr>
        <w:t>Pattanaik</w:t>
      </w:r>
      <w:proofErr w:type="spellEnd"/>
      <w:r>
        <w:rPr>
          <w:rFonts w:cs="Times New Roman"/>
          <w:color w:val="292526"/>
          <w:sz w:val="24"/>
        </w:rPr>
        <w:t xml:space="preserve"> discusses how </w:t>
      </w:r>
      <w:r w:rsidR="00113C8F" w:rsidRPr="009C0076">
        <w:rPr>
          <w:rFonts w:cs="Times New Roman"/>
          <w:color w:val="292526"/>
          <w:sz w:val="24"/>
        </w:rPr>
        <w:t>transl</w:t>
      </w:r>
      <w:r>
        <w:rPr>
          <w:rFonts w:cs="Times New Roman"/>
          <w:color w:val="292526"/>
          <w:sz w:val="24"/>
        </w:rPr>
        <w:t xml:space="preserve">ation is highly regarded in the </w:t>
      </w:r>
      <w:r w:rsidR="00113C8F" w:rsidRPr="009C0076">
        <w:rPr>
          <w:rFonts w:cs="Times New Roman"/>
          <w:color w:val="292526"/>
          <w:sz w:val="24"/>
        </w:rPr>
        <w:t>Oriya language in his essay, “</w:t>
      </w:r>
      <w:r>
        <w:rPr>
          <w:rFonts w:cs="Times New Roman"/>
          <w:color w:val="292526"/>
          <w:sz w:val="24"/>
        </w:rPr>
        <w:t xml:space="preserve">The </w:t>
      </w:r>
      <w:r w:rsidR="00113C8F" w:rsidRPr="009C0076">
        <w:rPr>
          <w:rFonts w:cs="Times New Roman"/>
          <w:color w:val="292526"/>
          <w:sz w:val="24"/>
        </w:rPr>
        <w:t>Po</w:t>
      </w:r>
      <w:r w:rsidR="0069258D">
        <w:rPr>
          <w:rFonts w:cs="Times New Roman"/>
          <w:color w:val="292526"/>
          <w:sz w:val="24"/>
        </w:rPr>
        <w:t xml:space="preserve">wer of Translation: A Survey of </w:t>
      </w:r>
      <w:r w:rsidR="00113C8F" w:rsidRPr="009C0076">
        <w:rPr>
          <w:rFonts w:cs="Times New Roman"/>
          <w:color w:val="292526"/>
          <w:sz w:val="24"/>
        </w:rPr>
        <w:t xml:space="preserve">Translation in Oriya.” </w:t>
      </w:r>
      <w:r>
        <w:rPr>
          <w:rFonts w:cs="Times New Roman"/>
          <w:color w:val="292526"/>
          <w:sz w:val="24"/>
        </w:rPr>
        <w:t xml:space="preserve">Oriya, as a regional language, </w:t>
      </w:r>
      <w:proofErr w:type="gramStart"/>
      <w:r>
        <w:rPr>
          <w:rFonts w:cs="Times New Roman"/>
          <w:color w:val="292526"/>
          <w:sz w:val="24"/>
        </w:rPr>
        <w:t xml:space="preserve">has been </w:t>
      </w:r>
      <w:r w:rsidR="00113C8F" w:rsidRPr="009C0076">
        <w:rPr>
          <w:rFonts w:cs="Times New Roman"/>
          <w:color w:val="292526"/>
          <w:sz w:val="24"/>
        </w:rPr>
        <w:t>sustained</w:t>
      </w:r>
      <w:proofErr w:type="gramEnd"/>
      <w:r w:rsidR="00113C8F" w:rsidRPr="009C0076">
        <w:rPr>
          <w:rFonts w:cs="Times New Roman"/>
          <w:color w:val="292526"/>
          <w:sz w:val="24"/>
        </w:rPr>
        <w:t xml:space="preserve"> by “</w:t>
      </w:r>
      <w:proofErr w:type="spellStart"/>
      <w:r w:rsidR="00113C8F" w:rsidRPr="009C0076">
        <w:rPr>
          <w:rFonts w:cs="Times New Roman"/>
          <w:color w:val="292526"/>
          <w:sz w:val="24"/>
        </w:rPr>
        <w:t>endotropic</w:t>
      </w:r>
      <w:proofErr w:type="spellEnd"/>
      <w:r w:rsidR="00113C8F" w:rsidRPr="009C0076">
        <w:rPr>
          <w:rFonts w:cs="Times New Roman"/>
          <w:color w:val="292526"/>
          <w:sz w:val="24"/>
        </w:rPr>
        <w:t>”</w:t>
      </w:r>
      <w:r>
        <w:rPr>
          <w:rFonts w:cs="Times New Roman"/>
          <w:color w:val="292526"/>
          <w:sz w:val="24"/>
        </w:rPr>
        <w:t xml:space="preserve"> </w:t>
      </w:r>
      <w:r w:rsidR="00113C8F" w:rsidRPr="009C0076">
        <w:rPr>
          <w:rFonts w:cs="Times New Roman"/>
          <w:color w:val="292526"/>
          <w:sz w:val="24"/>
        </w:rPr>
        <w:t>t</w:t>
      </w:r>
      <w:r>
        <w:rPr>
          <w:rFonts w:cs="Times New Roman"/>
          <w:color w:val="292526"/>
          <w:sz w:val="24"/>
        </w:rPr>
        <w:t xml:space="preserve">ranslation, which has helped to </w:t>
      </w:r>
      <w:r w:rsidR="00113C8F" w:rsidRPr="009C0076">
        <w:rPr>
          <w:rFonts w:cs="Times New Roman"/>
          <w:color w:val="292526"/>
          <w:sz w:val="24"/>
        </w:rPr>
        <w:t>con</w:t>
      </w:r>
      <w:r>
        <w:rPr>
          <w:rFonts w:cs="Times New Roman"/>
          <w:color w:val="292526"/>
          <w:sz w:val="24"/>
        </w:rPr>
        <w:t xml:space="preserve">struct the distinct identity of </w:t>
      </w:r>
      <w:r w:rsidR="00113C8F" w:rsidRPr="009C0076">
        <w:rPr>
          <w:rFonts w:cs="Times New Roman"/>
          <w:color w:val="292526"/>
          <w:sz w:val="24"/>
        </w:rPr>
        <w:t>Oriya-speaking people. “</w:t>
      </w:r>
      <w:proofErr w:type="spellStart"/>
      <w:r w:rsidR="00113C8F" w:rsidRPr="009C0076">
        <w:rPr>
          <w:rFonts w:cs="Times New Roman"/>
          <w:color w:val="292526"/>
          <w:sz w:val="24"/>
        </w:rPr>
        <w:t>Endotropic</w:t>
      </w:r>
      <w:proofErr w:type="spellEnd"/>
      <w:r w:rsidR="00113C8F" w:rsidRPr="009C0076">
        <w:rPr>
          <w:rFonts w:cs="Times New Roman"/>
          <w:color w:val="292526"/>
          <w:sz w:val="24"/>
        </w:rPr>
        <w:t>”</w:t>
      </w:r>
      <w:r>
        <w:rPr>
          <w:rFonts w:cs="Times New Roman"/>
          <w:color w:val="292526"/>
          <w:sz w:val="24"/>
        </w:rPr>
        <w:t xml:space="preserve"> </w:t>
      </w:r>
      <w:r w:rsidR="00113C8F" w:rsidRPr="009C0076">
        <w:rPr>
          <w:rFonts w:cs="Times New Roman"/>
          <w:color w:val="292526"/>
          <w:sz w:val="24"/>
        </w:rPr>
        <w:t>transl</w:t>
      </w:r>
      <w:r>
        <w:rPr>
          <w:rFonts w:cs="Times New Roman"/>
          <w:color w:val="292526"/>
          <w:sz w:val="24"/>
        </w:rPr>
        <w:t xml:space="preserve">ation refers to translations of </w:t>
      </w:r>
      <w:r w:rsidR="00113C8F" w:rsidRPr="009C0076">
        <w:rPr>
          <w:rFonts w:cs="Times New Roman"/>
          <w:color w:val="292526"/>
          <w:sz w:val="24"/>
        </w:rPr>
        <w:t>foreign</w:t>
      </w:r>
      <w:r>
        <w:rPr>
          <w:rFonts w:cs="Times New Roman"/>
          <w:color w:val="292526"/>
          <w:sz w:val="24"/>
        </w:rPr>
        <w:t xml:space="preserve"> texts into the Oriya language. </w:t>
      </w:r>
      <w:r w:rsidR="00113C8F" w:rsidRPr="009C0076">
        <w:rPr>
          <w:rFonts w:cs="Times New Roman"/>
          <w:color w:val="292526"/>
          <w:sz w:val="24"/>
        </w:rPr>
        <w:t>Although “</w:t>
      </w:r>
      <w:proofErr w:type="spellStart"/>
      <w:r w:rsidR="00113C8F" w:rsidRPr="009C0076">
        <w:rPr>
          <w:rFonts w:cs="Times New Roman"/>
          <w:color w:val="292526"/>
          <w:sz w:val="24"/>
        </w:rPr>
        <w:t>exotropic</w:t>
      </w:r>
      <w:proofErr w:type="spellEnd"/>
      <w:r w:rsidR="00113C8F" w:rsidRPr="009C0076">
        <w:rPr>
          <w:rFonts w:cs="Times New Roman"/>
          <w:color w:val="292526"/>
          <w:sz w:val="24"/>
        </w:rPr>
        <w:t>”</w:t>
      </w:r>
      <w:r>
        <w:rPr>
          <w:rFonts w:cs="Times New Roman"/>
          <w:color w:val="292526"/>
          <w:sz w:val="24"/>
        </w:rPr>
        <w:t xml:space="preserve"> translation </w:t>
      </w:r>
      <w:r w:rsidR="00113C8F" w:rsidRPr="009C0076">
        <w:rPr>
          <w:rFonts w:cs="Times New Roman"/>
          <w:color w:val="292526"/>
          <w:sz w:val="24"/>
        </w:rPr>
        <w:t>(trans</w:t>
      </w:r>
      <w:r>
        <w:rPr>
          <w:rFonts w:cs="Times New Roman"/>
          <w:color w:val="292526"/>
          <w:sz w:val="24"/>
        </w:rPr>
        <w:t xml:space="preserve">lating from Oriya into English) </w:t>
      </w:r>
      <w:r w:rsidR="00113C8F" w:rsidRPr="009C0076">
        <w:rPr>
          <w:rFonts w:cs="Times New Roman"/>
          <w:color w:val="292526"/>
          <w:sz w:val="24"/>
        </w:rPr>
        <w:t xml:space="preserve">has </w:t>
      </w:r>
      <w:r>
        <w:rPr>
          <w:rFonts w:cs="Times New Roman"/>
          <w:color w:val="292526"/>
          <w:sz w:val="24"/>
        </w:rPr>
        <w:t xml:space="preserve">brought some attention to Oriya literature, it has not been as </w:t>
      </w:r>
      <w:r w:rsidR="00113C8F" w:rsidRPr="009C0076">
        <w:rPr>
          <w:rFonts w:cs="Times New Roman"/>
          <w:color w:val="292526"/>
          <w:sz w:val="24"/>
        </w:rPr>
        <w:t>influent</w:t>
      </w:r>
      <w:r>
        <w:rPr>
          <w:rFonts w:cs="Times New Roman"/>
          <w:color w:val="292526"/>
          <w:sz w:val="24"/>
        </w:rPr>
        <w:t xml:space="preserve">ial as translations into Oriya. </w:t>
      </w:r>
      <w:proofErr w:type="spellStart"/>
      <w:r w:rsidR="00113C8F" w:rsidRPr="009C0076">
        <w:rPr>
          <w:rFonts w:cs="Times New Roman"/>
          <w:color w:val="292526"/>
          <w:sz w:val="24"/>
        </w:rPr>
        <w:t>Shan</w:t>
      </w:r>
      <w:r>
        <w:rPr>
          <w:rFonts w:cs="Times New Roman"/>
          <w:color w:val="292526"/>
          <w:sz w:val="24"/>
        </w:rPr>
        <w:t>ta</w:t>
      </w:r>
      <w:proofErr w:type="spellEnd"/>
      <w:r>
        <w:rPr>
          <w:rFonts w:cs="Times New Roman"/>
          <w:color w:val="292526"/>
          <w:sz w:val="24"/>
        </w:rPr>
        <w:t xml:space="preserve"> Ramakrishna analyzes the use </w:t>
      </w:r>
      <w:r w:rsidR="00113C8F" w:rsidRPr="009C0076">
        <w:rPr>
          <w:rFonts w:cs="Times New Roman"/>
          <w:color w:val="292526"/>
          <w:sz w:val="24"/>
        </w:rPr>
        <w:t>of “counter-translation” as an “</w:t>
      </w:r>
      <w:proofErr w:type="spellStart"/>
      <w:r>
        <w:rPr>
          <w:rFonts w:cs="Times New Roman"/>
          <w:color w:val="292526"/>
          <w:sz w:val="24"/>
        </w:rPr>
        <w:t>antihegemonic</w:t>
      </w:r>
      <w:proofErr w:type="spellEnd"/>
      <w:r>
        <w:rPr>
          <w:rFonts w:cs="Times New Roman"/>
          <w:color w:val="292526"/>
          <w:sz w:val="24"/>
        </w:rPr>
        <w:t xml:space="preserve"> </w:t>
      </w:r>
      <w:proofErr w:type="spellStart"/>
      <w:r w:rsidR="00113C8F" w:rsidRPr="009C0076">
        <w:rPr>
          <w:rFonts w:cs="Times New Roman"/>
          <w:color w:val="292526"/>
          <w:sz w:val="24"/>
        </w:rPr>
        <w:t>tool.”These</w:t>
      </w:r>
      <w:proofErr w:type="spellEnd"/>
      <w:r w:rsidR="00113C8F" w:rsidRPr="009C0076">
        <w:rPr>
          <w:rFonts w:cs="Times New Roman"/>
          <w:color w:val="292526"/>
          <w:sz w:val="24"/>
        </w:rPr>
        <w:t xml:space="preserve"> “</w:t>
      </w:r>
      <w:proofErr w:type="spellStart"/>
      <w:r w:rsidR="00113C8F" w:rsidRPr="009C0076">
        <w:rPr>
          <w:rFonts w:cs="Times New Roman"/>
          <w:color w:val="292526"/>
          <w:sz w:val="24"/>
        </w:rPr>
        <w:t>countertranslations</w:t>
      </w:r>
      <w:proofErr w:type="spellEnd"/>
      <w:r w:rsidR="00113C8F" w:rsidRPr="009C0076">
        <w:rPr>
          <w:rFonts w:cs="Times New Roman"/>
          <w:color w:val="292526"/>
          <w:sz w:val="24"/>
        </w:rPr>
        <w:t>”</w:t>
      </w:r>
      <w:r>
        <w:rPr>
          <w:rFonts w:cs="Times New Roman"/>
          <w:color w:val="292526"/>
          <w:sz w:val="24"/>
        </w:rPr>
        <w:t xml:space="preserve"> attempt to move away </w:t>
      </w:r>
      <w:r w:rsidR="00113C8F" w:rsidRPr="009C0076">
        <w:rPr>
          <w:rFonts w:cs="Times New Roman"/>
          <w:color w:val="292526"/>
          <w:sz w:val="24"/>
        </w:rPr>
        <w:t>from t</w:t>
      </w:r>
      <w:r>
        <w:rPr>
          <w:rFonts w:cs="Times New Roman"/>
          <w:color w:val="292526"/>
          <w:sz w:val="24"/>
        </w:rPr>
        <w:t xml:space="preserve">he notion of a British colonial </w:t>
      </w:r>
      <w:r w:rsidR="00113C8F" w:rsidRPr="009C0076">
        <w:rPr>
          <w:rFonts w:cs="Times New Roman"/>
          <w:color w:val="292526"/>
          <w:sz w:val="24"/>
        </w:rPr>
        <w:t>le</w:t>
      </w:r>
      <w:r>
        <w:rPr>
          <w:rFonts w:cs="Times New Roman"/>
          <w:color w:val="292526"/>
          <w:sz w:val="24"/>
        </w:rPr>
        <w:t xml:space="preserve">gacy. One of the driving forces behind this is that the British </w:t>
      </w:r>
      <w:r w:rsidR="00113C8F" w:rsidRPr="009C0076">
        <w:rPr>
          <w:rFonts w:cs="Times New Roman"/>
          <w:color w:val="292526"/>
          <w:sz w:val="24"/>
        </w:rPr>
        <w:t>intro</w:t>
      </w:r>
      <w:r>
        <w:rPr>
          <w:rFonts w:cs="Times New Roman"/>
          <w:color w:val="292526"/>
          <w:sz w:val="24"/>
        </w:rPr>
        <w:t xml:space="preserve">duced their national literature </w:t>
      </w:r>
      <w:r w:rsidR="00113C8F" w:rsidRPr="009C0076">
        <w:rPr>
          <w:rFonts w:cs="Times New Roman"/>
          <w:color w:val="292526"/>
          <w:sz w:val="24"/>
        </w:rPr>
        <w:t>to</w:t>
      </w:r>
      <w:r>
        <w:rPr>
          <w:rFonts w:cs="Times New Roman"/>
          <w:color w:val="292526"/>
          <w:sz w:val="24"/>
        </w:rPr>
        <w:t xml:space="preserve"> India, instead of presenting a </w:t>
      </w:r>
      <w:r w:rsidR="00113C8F" w:rsidRPr="009C0076">
        <w:rPr>
          <w:rFonts w:cs="Times New Roman"/>
          <w:color w:val="292526"/>
          <w:sz w:val="24"/>
        </w:rPr>
        <w:t>variety of the best-known liter</w:t>
      </w:r>
      <w:r>
        <w:rPr>
          <w:rFonts w:cs="Times New Roman"/>
          <w:color w:val="292526"/>
          <w:sz w:val="24"/>
        </w:rPr>
        <w:t xml:space="preserve">ary </w:t>
      </w:r>
      <w:r w:rsidR="00113C8F" w:rsidRPr="009C0076">
        <w:rPr>
          <w:rFonts w:cs="Times New Roman"/>
          <w:color w:val="292526"/>
          <w:sz w:val="24"/>
        </w:rPr>
        <w:t>works from around the world.</w:t>
      </w:r>
    </w:p>
    <w:p w:rsidR="0012491A" w:rsidRDefault="0012491A" w:rsidP="00113C8F">
      <w:pPr>
        <w:autoSpaceDE w:val="0"/>
        <w:autoSpaceDN w:val="0"/>
        <w:adjustRightInd w:val="0"/>
        <w:spacing w:after="0" w:line="240" w:lineRule="auto"/>
        <w:rPr>
          <w:rFonts w:cs="Times New Roman"/>
          <w:color w:val="292526"/>
          <w:sz w:val="24"/>
        </w:rPr>
      </w:pPr>
    </w:p>
    <w:p w:rsidR="00113C8F" w:rsidRPr="009C0076" w:rsidRDefault="0012491A" w:rsidP="0012491A">
      <w:pPr>
        <w:autoSpaceDE w:val="0"/>
        <w:autoSpaceDN w:val="0"/>
        <w:adjustRightInd w:val="0"/>
        <w:spacing w:after="0" w:line="240" w:lineRule="auto"/>
        <w:rPr>
          <w:rFonts w:cs="Times New Roman"/>
          <w:color w:val="292526"/>
          <w:sz w:val="24"/>
        </w:rPr>
      </w:pPr>
      <w:r>
        <w:rPr>
          <w:rFonts w:cs="Times New Roman"/>
          <w:color w:val="292526"/>
          <w:sz w:val="24"/>
        </w:rPr>
        <w:t xml:space="preserve">Similar to the way in which </w:t>
      </w:r>
      <w:r w:rsidR="00113C8F" w:rsidRPr="009C0076">
        <w:rPr>
          <w:rFonts w:cs="Times New Roman"/>
          <w:color w:val="292526"/>
          <w:sz w:val="24"/>
        </w:rPr>
        <w:t>Croni</w:t>
      </w:r>
      <w:r>
        <w:rPr>
          <w:rFonts w:cs="Times New Roman"/>
          <w:color w:val="292526"/>
          <w:sz w:val="24"/>
        </w:rPr>
        <w:t xml:space="preserve">n believes that translators are often members of marginalized groups, Jean-Marc </w:t>
      </w:r>
      <w:proofErr w:type="spellStart"/>
      <w:r>
        <w:rPr>
          <w:rFonts w:cs="Times New Roman"/>
          <w:color w:val="292526"/>
          <w:sz w:val="24"/>
        </w:rPr>
        <w:t>Gouanvic</w:t>
      </w:r>
      <w:proofErr w:type="spellEnd"/>
      <w:r>
        <w:rPr>
          <w:rFonts w:cs="Times New Roman"/>
          <w:color w:val="292526"/>
          <w:sz w:val="24"/>
        </w:rPr>
        <w:t xml:space="preserve"> uses </w:t>
      </w:r>
      <w:r w:rsidR="00113C8F" w:rsidRPr="009C0076">
        <w:rPr>
          <w:rFonts w:cs="Times New Roman"/>
          <w:color w:val="292526"/>
          <w:sz w:val="24"/>
        </w:rPr>
        <w:t>the example of the “</w:t>
      </w:r>
      <w:proofErr w:type="spellStart"/>
      <w:r w:rsidR="00113C8F" w:rsidRPr="009C0076">
        <w:rPr>
          <w:rFonts w:cs="Times New Roman"/>
          <w:color w:val="292526"/>
          <w:sz w:val="24"/>
        </w:rPr>
        <w:t>marrón</w:t>
      </w:r>
      <w:proofErr w:type="spellEnd"/>
      <w:r w:rsidR="00113C8F" w:rsidRPr="009C0076">
        <w:rPr>
          <w:rFonts w:cs="Times New Roman"/>
          <w:color w:val="292526"/>
          <w:sz w:val="24"/>
        </w:rPr>
        <w:t>,”</w:t>
      </w:r>
      <w:r>
        <w:rPr>
          <w:rFonts w:cs="Times New Roman"/>
          <w:color w:val="292526"/>
          <w:sz w:val="24"/>
        </w:rPr>
        <w:t xml:space="preserve"> (a </w:t>
      </w:r>
      <w:r w:rsidR="00113C8F" w:rsidRPr="009C0076">
        <w:rPr>
          <w:rFonts w:cs="Times New Roman"/>
          <w:color w:val="292526"/>
          <w:sz w:val="24"/>
        </w:rPr>
        <w:t>run</w:t>
      </w:r>
      <w:r>
        <w:rPr>
          <w:rFonts w:cs="Times New Roman"/>
          <w:color w:val="292526"/>
          <w:sz w:val="24"/>
        </w:rPr>
        <w:t xml:space="preserve">away slave who is successful at </w:t>
      </w:r>
      <w:r w:rsidR="00113C8F" w:rsidRPr="009C0076">
        <w:rPr>
          <w:rFonts w:cs="Times New Roman"/>
          <w:color w:val="292526"/>
          <w:sz w:val="24"/>
        </w:rPr>
        <w:t xml:space="preserve">surviving in the free world) </w:t>
      </w:r>
      <w:r>
        <w:rPr>
          <w:rFonts w:cs="Times New Roman"/>
          <w:color w:val="292526"/>
          <w:sz w:val="24"/>
        </w:rPr>
        <w:t xml:space="preserve">to prove that marginalized groups </w:t>
      </w:r>
      <w:r w:rsidR="00113C8F" w:rsidRPr="009C0076">
        <w:rPr>
          <w:rFonts w:cs="Times New Roman"/>
          <w:color w:val="292526"/>
          <w:sz w:val="24"/>
        </w:rPr>
        <w:t>exem</w:t>
      </w:r>
      <w:r>
        <w:rPr>
          <w:rFonts w:cs="Times New Roman"/>
          <w:color w:val="292526"/>
          <w:sz w:val="24"/>
        </w:rPr>
        <w:t xml:space="preserve">plify translators in his essay. </w:t>
      </w:r>
      <w:r w:rsidR="00113C8F" w:rsidRPr="009C0076">
        <w:rPr>
          <w:rFonts w:cs="Times New Roman"/>
          <w:color w:val="292526"/>
          <w:sz w:val="24"/>
        </w:rPr>
        <w:t>He</w:t>
      </w:r>
      <w:r>
        <w:rPr>
          <w:rFonts w:cs="Times New Roman"/>
          <w:color w:val="292526"/>
          <w:sz w:val="24"/>
        </w:rPr>
        <w:t xml:space="preserve"> also presents some thoughts on the connection of politics and </w:t>
      </w:r>
      <w:r w:rsidR="00113C8F" w:rsidRPr="009C0076">
        <w:rPr>
          <w:rFonts w:cs="Times New Roman"/>
          <w:color w:val="292526"/>
          <w:sz w:val="24"/>
        </w:rPr>
        <w:t>hybridity in the postcolonial era.</w:t>
      </w:r>
    </w:p>
    <w:p w:rsidR="00410BB2" w:rsidRDefault="00410BB2" w:rsidP="00113C8F">
      <w:pPr>
        <w:autoSpaceDE w:val="0"/>
        <w:autoSpaceDN w:val="0"/>
        <w:adjustRightInd w:val="0"/>
        <w:spacing w:after="0" w:line="240" w:lineRule="auto"/>
        <w:rPr>
          <w:rFonts w:cs="Times New Roman"/>
          <w:color w:val="292526"/>
          <w:sz w:val="24"/>
        </w:rPr>
      </w:pPr>
    </w:p>
    <w:p w:rsidR="007146FC" w:rsidRDefault="00410BB2" w:rsidP="00410BB2">
      <w:pPr>
        <w:autoSpaceDE w:val="0"/>
        <w:autoSpaceDN w:val="0"/>
        <w:adjustRightInd w:val="0"/>
        <w:spacing w:after="0" w:line="240" w:lineRule="auto"/>
        <w:rPr>
          <w:rFonts w:cs="Times New Roman"/>
          <w:color w:val="292526"/>
          <w:sz w:val="24"/>
        </w:rPr>
      </w:pPr>
      <w:r>
        <w:rPr>
          <w:rFonts w:cs="Times New Roman"/>
          <w:color w:val="292526"/>
          <w:sz w:val="24"/>
        </w:rPr>
        <w:lastRenderedPageBreak/>
        <w:t xml:space="preserve">Michaela Wolf and Maria </w:t>
      </w:r>
      <w:proofErr w:type="spellStart"/>
      <w:r w:rsidR="00113C8F" w:rsidRPr="009C0076">
        <w:rPr>
          <w:rFonts w:cs="Times New Roman"/>
          <w:color w:val="292526"/>
          <w:sz w:val="24"/>
        </w:rPr>
        <w:t>Tym</w:t>
      </w:r>
      <w:r>
        <w:rPr>
          <w:rFonts w:cs="Times New Roman"/>
          <w:color w:val="292526"/>
          <w:sz w:val="24"/>
        </w:rPr>
        <w:t>oczko</w:t>
      </w:r>
      <w:proofErr w:type="spellEnd"/>
      <w:r>
        <w:rPr>
          <w:rFonts w:cs="Times New Roman"/>
          <w:color w:val="292526"/>
          <w:sz w:val="24"/>
        </w:rPr>
        <w:t xml:space="preserve"> consider hybridity as one </w:t>
      </w:r>
      <w:r w:rsidR="00113C8F" w:rsidRPr="009C0076">
        <w:rPr>
          <w:rFonts w:cs="Times New Roman"/>
          <w:color w:val="292526"/>
          <w:sz w:val="24"/>
        </w:rPr>
        <w:t>of postcolonial translation’</w:t>
      </w:r>
      <w:r>
        <w:rPr>
          <w:rFonts w:cs="Times New Roman"/>
          <w:color w:val="292526"/>
          <w:sz w:val="24"/>
        </w:rPr>
        <w:t xml:space="preserve">s most </w:t>
      </w:r>
      <w:r w:rsidR="00113C8F" w:rsidRPr="009C0076">
        <w:rPr>
          <w:rFonts w:cs="Times New Roman"/>
          <w:color w:val="292526"/>
          <w:sz w:val="24"/>
        </w:rPr>
        <w:t>defining characteristics. Wolf’</w:t>
      </w:r>
      <w:r>
        <w:rPr>
          <w:rFonts w:cs="Times New Roman"/>
          <w:color w:val="292526"/>
          <w:sz w:val="24"/>
        </w:rPr>
        <w:t xml:space="preserve">s </w:t>
      </w:r>
      <w:r w:rsidR="00113C8F" w:rsidRPr="009C0076">
        <w:rPr>
          <w:rFonts w:cs="Times New Roman"/>
          <w:color w:val="292526"/>
          <w:sz w:val="24"/>
        </w:rPr>
        <w:t>“The Third Space,”</w:t>
      </w:r>
      <w:r>
        <w:rPr>
          <w:rFonts w:cs="Times New Roman"/>
          <w:color w:val="292526"/>
          <w:sz w:val="24"/>
        </w:rPr>
        <w:t xml:space="preserve"> states that one </w:t>
      </w:r>
      <w:r w:rsidR="00113C8F" w:rsidRPr="009C0076">
        <w:rPr>
          <w:rFonts w:cs="Times New Roman"/>
          <w:color w:val="292526"/>
          <w:sz w:val="24"/>
        </w:rPr>
        <w:t>can</w:t>
      </w:r>
      <w:r>
        <w:rPr>
          <w:rFonts w:cs="Times New Roman"/>
          <w:color w:val="292526"/>
          <w:sz w:val="24"/>
        </w:rPr>
        <w:t xml:space="preserve"> no longer think of translation </w:t>
      </w:r>
      <w:r w:rsidR="00113C8F" w:rsidRPr="009C0076">
        <w:rPr>
          <w:rFonts w:cs="Times New Roman"/>
          <w:color w:val="292526"/>
          <w:sz w:val="24"/>
        </w:rPr>
        <w:t>as a means of “bridging the gap”</w:t>
      </w:r>
      <w:r>
        <w:rPr>
          <w:rFonts w:cs="Times New Roman"/>
          <w:color w:val="292526"/>
          <w:sz w:val="24"/>
        </w:rPr>
        <w:t xml:space="preserve"> </w:t>
      </w:r>
      <w:r w:rsidR="00113C8F" w:rsidRPr="009C0076">
        <w:rPr>
          <w:rFonts w:cs="Times New Roman"/>
          <w:color w:val="292526"/>
          <w:sz w:val="24"/>
        </w:rPr>
        <w:t>betw</w:t>
      </w:r>
      <w:r>
        <w:rPr>
          <w:rFonts w:cs="Times New Roman"/>
          <w:color w:val="292526"/>
          <w:sz w:val="24"/>
        </w:rPr>
        <w:t xml:space="preserve">een two cultures. Rather, </w:t>
      </w:r>
      <w:proofErr w:type="gramStart"/>
      <w:r>
        <w:rPr>
          <w:rFonts w:cs="Times New Roman"/>
          <w:color w:val="292526"/>
          <w:sz w:val="24"/>
        </w:rPr>
        <w:t xml:space="preserve">it is </w:t>
      </w:r>
      <w:r w:rsidR="00113C8F" w:rsidRPr="009C0076">
        <w:rPr>
          <w:rFonts w:cs="Times New Roman"/>
          <w:color w:val="292526"/>
          <w:sz w:val="24"/>
        </w:rPr>
        <w:t xml:space="preserve">an </w:t>
      </w:r>
      <w:r>
        <w:rPr>
          <w:rFonts w:cs="Times New Roman"/>
          <w:color w:val="292526"/>
          <w:sz w:val="24"/>
        </w:rPr>
        <w:t xml:space="preserve">approach through which cultures </w:t>
      </w:r>
      <w:r w:rsidR="00113C8F" w:rsidRPr="009C0076">
        <w:rPr>
          <w:rFonts w:cs="Times New Roman"/>
          <w:color w:val="292526"/>
          <w:sz w:val="24"/>
        </w:rPr>
        <w:t xml:space="preserve">can </w:t>
      </w:r>
      <w:r>
        <w:rPr>
          <w:rFonts w:cs="Times New Roman"/>
          <w:color w:val="292526"/>
          <w:sz w:val="24"/>
        </w:rPr>
        <w:t xml:space="preserve">be mixed by the bringing of new </w:t>
      </w:r>
      <w:r w:rsidR="00113C8F" w:rsidRPr="009C0076">
        <w:rPr>
          <w:rFonts w:cs="Times New Roman"/>
          <w:color w:val="292526"/>
          <w:sz w:val="24"/>
        </w:rPr>
        <w:t xml:space="preserve">ideas </w:t>
      </w:r>
      <w:r>
        <w:rPr>
          <w:rFonts w:cs="Times New Roman"/>
          <w:color w:val="292526"/>
          <w:sz w:val="24"/>
        </w:rPr>
        <w:t>to another culture</w:t>
      </w:r>
      <w:proofErr w:type="gramEnd"/>
      <w:r>
        <w:rPr>
          <w:rFonts w:cs="Times New Roman"/>
          <w:color w:val="292526"/>
          <w:sz w:val="24"/>
        </w:rPr>
        <w:t xml:space="preserve">. By focusing </w:t>
      </w:r>
      <w:r w:rsidR="00113C8F" w:rsidRPr="009C0076">
        <w:rPr>
          <w:rFonts w:cs="Times New Roman"/>
          <w:color w:val="292526"/>
          <w:sz w:val="24"/>
        </w:rPr>
        <w:t>on t</w:t>
      </w:r>
      <w:r>
        <w:rPr>
          <w:rFonts w:cs="Times New Roman"/>
          <w:color w:val="292526"/>
          <w:sz w:val="24"/>
        </w:rPr>
        <w:t xml:space="preserve">he overlap between postcolonial </w:t>
      </w:r>
      <w:r w:rsidR="00113C8F" w:rsidRPr="009C0076">
        <w:rPr>
          <w:rFonts w:cs="Times New Roman"/>
          <w:color w:val="292526"/>
          <w:sz w:val="24"/>
        </w:rPr>
        <w:t>wr</w:t>
      </w:r>
      <w:r>
        <w:rPr>
          <w:rFonts w:cs="Times New Roman"/>
          <w:color w:val="292526"/>
          <w:sz w:val="24"/>
        </w:rPr>
        <w:t xml:space="preserve">iting and translation, </w:t>
      </w:r>
      <w:proofErr w:type="spellStart"/>
      <w:r>
        <w:rPr>
          <w:rFonts w:cs="Times New Roman"/>
          <w:color w:val="292526"/>
          <w:sz w:val="24"/>
        </w:rPr>
        <w:t>Tymoczko</w:t>
      </w:r>
      <w:proofErr w:type="spellEnd"/>
      <w:r>
        <w:rPr>
          <w:rFonts w:cs="Times New Roman"/>
          <w:color w:val="292526"/>
          <w:sz w:val="24"/>
        </w:rPr>
        <w:t xml:space="preserve"> </w:t>
      </w:r>
      <w:r w:rsidR="00113C8F" w:rsidRPr="009C0076">
        <w:rPr>
          <w:rFonts w:cs="Times New Roman"/>
          <w:color w:val="292526"/>
          <w:sz w:val="24"/>
        </w:rPr>
        <w:t>analyz</w:t>
      </w:r>
      <w:r>
        <w:rPr>
          <w:rFonts w:cs="Times New Roman"/>
          <w:color w:val="292526"/>
          <w:sz w:val="24"/>
        </w:rPr>
        <w:t xml:space="preserve">es hybrid practices. She points out that texts </w:t>
      </w:r>
      <w:proofErr w:type="gramStart"/>
      <w:r>
        <w:rPr>
          <w:rFonts w:cs="Times New Roman"/>
          <w:color w:val="292526"/>
          <w:sz w:val="24"/>
        </w:rPr>
        <w:t xml:space="preserve">can no longer be </w:t>
      </w:r>
      <w:r w:rsidR="00113C8F" w:rsidRPr="009C0076">
        <w:rPr>
          <w:rFonts w:cs="Times New Roman"/>
          <w:color w:val="292526"/>
          <w:sz w:val="24"/>
        </w:rPr>
        <w:t>co</w:t>
      </w:r>
      <w:r>
        <w:rPr>
          <w:rFonts w:cs="Times New Roman"/>
          <w:color w:val="292526"/>
          <w:sz w:val="24"/>
        </w:rPr>
        <w:t>nsidered</w:t>
      </w:r>
      <w:proofErr w:type="gramEnd"/>
      <w:r>
        <w:rPr>
          <w:rFonts w:cs="Times New Roman"/>
          <w:color w:val="292526"/>
          <w:sz w:val="24"/>
        </w:rPr>
        <w:t xml:space="preserve"> translations even when </w:t>
      </w:r>
      <w:r w:rsidR="00113C8F" w:rsidRPr="009C0076">
        <w:rPr>
          <w:rFonts w:cs="Times New Roman"/>
          <w:color w:val="292526"/>
          <w:sz w:val="24"/>
        </w:rPr>
        <w:t>they function as a connection</w:t>
      </w:r>
      <w:r>
        <w:rPr>
          <w:rFonts w:cs="Times New Roman"/>
          <w:color w:val="292526"/>
          <w:sz w:val="24"/>
        </w:rPr>
        <w:t xml:space="preserve"> </w:t>
      </w:r>
      <w:r w:rsidR="00113C8F" w:rsidRPr="009C0076">
        <w:rPr>
          <w:rFonts w:cs="Times New Roman"/>
          <w:color w:val="292526"/>
          <w:sz w:val="24"/>
        </w:rPr>
        <w:t>betw</w:t>
      </w:r>
      <w:r>
        <w:rPr>
          <w:rFonts w:cs="Times New Roman"/>
          <w:color w:val="292526"/>
          <w:sz w:val="24"/>
        </w:rPr>
        <w:t xml:space="preserve">een two cultures. Instead, they </w:t>
      </w:r>
      <w:r w:rsidR="00113C8F" w:rsidRPr="009C0076">
        <w:rPr>
          <w:rFonts w:cs="Times New Roman"/>
          <w:color w:val="292526"/>
          <w:sz w:val="24"/>
        </w:rPr>
        <w:t>are cr</w:t>
      </w:r>
      <w:r>
        <w:rPr>
          <w:rFonts w:cs="Times New Roman"/>
          <w:color w:val="292526"/>
          <w:sz w:val="24"/>
        </w:rPr>
        <w:t xml:space="preserve">eations of new hybrid cultures. </w:t>
      </w:r>
      <w:r w:rsidR="00113C8F" w:rsidRPr="009C0076">
        <w:rPr>
          <w:rFonts w:cs="Times New Roman"/>
          <w:color w:val="292526"/>
          <w:sz w:val="24"/>
        </w:rPr>
        <w:t>She believes that this makes</w:t>
      </w:r>
      <w:r>
        <w:rPr>
          <w:rFonts w:cs="Times New Roman"/>
          <w:color w:val="292526"/>
          <w:sz w:val="24"/>
        </w:rPr>
        <w:t xml:space="preserve"> </w:t>
      </w:r>
      <w:r w:rsidR="00113C8F" w:rsidRPr="009C0076">
        <w:rPr>
          <w:rFonts w:cs="Times New Roman"/>
          <w:color w:val="292526"/>
          <w:sz w:val="24"/>
        </w:rPr>
        <w:t>translations and postcolonial works</w:t>
      </w:r>
      <w:r>
        <w:rPr>
          <w:rFonts w:cs="Times New Roman"/>
          <w:color w:val="292526"/>
          <w:sz w:val="24"/>
        </w:rPr>
        <w:t xml:space="preserve"> </w:t>
      </w:r>
      <w:r w:rsidR="00113C8F" w:rsidRPr="009C0076">
        <w:rPr>
          <w:rFonts w:cs="Times New Roman"/>
          <w:color w:val="292526"/>
          <w:sz w:val="24"/>
        </w:rPr>
        <w:t>so appealing. However, she does not</w:t>
      </w:r>
      <w:r>
        <w:rPr>
          <w:rFonts w:cs="Times New Roman"/>
          <w:color w:val="292526"/>
          <w:sz w:val="24"/>
        </w:rPr>
        <w:t xml:space="preserve"> </w:t>
      </w:r>
      <w:r w:rsidR="00113C8F" w:rsidRPr="009C0076">
        <w:rPr>
          <w:rFonts w:cs="Times New Roman"/>
          <w:color w:val="292526"/>
          <w:sz w:val="24"/>
        </w:rPr>
        <w:t>acce</w:t>
      </w:r>
      <w:r>
        <w:rPr>
          <w:rFonts w:cs="Times New Roman"/>
          <w:color w:val="292526"/>
          <w:sz w:val="24"/>
        </w:rPr>
        <w:t xml:space="preserve">pt the notion that translations </w:t>
      </w:r>
      <w:r w:rsidR="00113C8F" w:rsidRPr="009C0076">
        <w:rPr>
          <w:rFonts w:cs="Times New Roman"/>
          <w:color w:val="292526"/>
          <w:sz w:val="24"/>
        </w:rPr>
        <w:t>a</w:t>
      </w:r>
      <w:r>
        <w:rPr>
          <w:rFonts w:cs="Times New Roman"/>
          <w:color w:val="292526"/>
          <w:sz w:val="24"/>
        </w:rPr>
        <w:t xml:space="preserve">nd postcolonial texts should be </w:t>
      </w:r>
      <w:r w:rsidR="00113C8F" w:rsidRPr="009C0076">
        <w:rPr>
          <w:rFonts w:cs="Times New Roman"/>
          <w:color w:val="292526"/>
          <w:sz w:val="24"/>
        </w:rPr>
        <w:t>considered as</w:t>
      </w:r>
      <w:r>
        <w:rPr>
          <w:rFonts w:cs="Times New Roman"/>
          <w:color w:val="292526"/>
          <w:sz w:val="24"/>
        </w:rPr>
        <w:t xml:space="preserve"> </w:t>
      </w:r>
      <w:proofErr w:type="gramStart"/>
      <w:r>
        <w:rPr>
          <w:rFonts w:cs="Times New Roman"/>
          <w:color w:val="292526"/>
          <w:sz w:val="24"/>
        </w:rPr>
        <w:t>one and the</w:t>
      </w:r>
      <w:proofErr w:type="gramEnd"/>
      <w:r>
        <w:rPr>
          <w:rFonts w:cs="Times New Roman"/>
          <w:color w:val="292526"/>
          <w:sz w:val="24"/>
        </w:rPr>
        <w:t xml:space="preserve"> same. Her </w:t>
      </w:r>
      <w:r w:rsidR="00113C8F" w:rsidRPr="009C0076">
        <w:rPr>
          <w:rFonts w:cs="Times New Roman"/>
          <w:color w:val="292526"/>
          <w:sz w:val="24"/>
        </w:rPr>
        <w:t>aim is</w:t>
      </w:r>
      <w:r>
        <w:rPr>
          <w:rFonts w:cs="Times New Roman"/>
          <w:color w:val="292526"/>
          <w:sz w:val="24"/>
        </w:rPr>
        <w:t xml:space="preserve"> merely to make the reader more aware of the distinguishing </w:t>
      </w:r>
      <w:r w:rsidR="00113C8F" w:rsidRPr="009C0076">
        <w:rPr>
          <w:rFonts w:cs="Times New Roman"/>
          <w:color w:val="292526"/>
          <w:sz w:val="24"/>
        </w:rPr>
        <w:t>simi</w:t>
      </w:r>
      <w:r>
        <w:rPr>
          <w:rFonts w:cs="Times New Roman"/>
          <w:color w:val="292526"/>
          <w:sz w:val="24"/>
        </w:rPr>
        <w:t xml:space="preserve">larities that exist between </w:t>
      </w:r>
      <w:proofErr w:type="gramStart"/>
      <w:r>
        <w:rPr>
          <w:rFonts w:cs="Times New Roman"/>
          <w:color w:val="292526"/>
          <w:sz w:val="24"/>
        </w:rPr>
        <w:t xml:space="preserve">the  </w:t>
      </w:r>
      <w:r w:rsidR="007146FC">
        <w:rPr>
          <w:rFonts w:cs="Times New Roman"/>
          <w:color w:val="292526"/>
          <w:sz w:val="24"/>
        </w:rPr>
        <w:t>two</w:t>
      </w:r>
      <w:proofErr w:type="gramEnd"/>
      <w:r w:rsidR="007146FC">
        <w:rPr>
          <w:rFonts w:cs="Times New Roman"/>
          <w:color w:val="292526"/>
          <w:sz w:val="24"/>
        </w:rPr>
        <w:t>.</w:t>
      </w:r>
    </w:p>
    <w:p w:rsidR="00113C8F" w:rsidRPr="009C0076" w:rsidRDefault="007146FC" w:rsidP="007146FC">
      <w:pPr>
        <w:autoSpaceDE w:val="0"/>
        <w:autoSpaceDN w:val="0"/>
        <w:adjustRightInd w:val="0"/>
        <w:spacing w:after="0" w:line="240" w:lineRule="auto"/>
        <w:rPr>
          <w:rFonts w:cs="Times New Roman"/>
          <w:color w:val="292526"/>
          <w:sz w:val="24"/>
        </w:rPr>
      </w:pPr>
      <w:r>
        <w:rPr>
          <w:rFonts w:cs="Times New Roman"/>
          <w:color w:val="292526"/>
          <w:sz w:val="24"/>
        </w:rPr>
        <w:t xml:space="preserve">In the second section of the book, the essays are focused on </w:t>
      </w:r>
      <w:r w:rsidR="00113C8F" w:rsidRPr="009C0076">
        <w:rPr>
          <w:rFonts w:cs="Times New Roman"/>
          <w:color w:val="292526"/>
          <w:sz w:val="24"/>
        </w:rPr>
        <w:t>sp</w:t>
      </w:r>
      <w:r>
        <w:rPr>
          <w:rFonts w:cs="Times New Roman"/>
          <w:color w:val="292526"/>
          <w:sz w:val="24"/>
        </w:rPr>
        <w:t xml:space="preserve">ecific translational </w:t>
      </w:r>
      <w:proofErr w:type="gramStart"/>
      <w:r>
        <w:rPr>
          <w:rFonts w:cs="Times New Roman"/>
          <w:color w:val="292526"/>
          <w:sz w:val="24"/>
        </w:rPr>
        <w:t>practices,</w:t>
      </w:r>
      <w:proofErr w:type="gramEnd"/>
      <w:r>
        <w:rPr>
          <w:rFonts w:cs="Times New Roman"/>
          <w:color w:val="292526"/>
          <w:sz w:val="24"/>
        </w:rPr>
        <w:t xml:space="preserve"> although the ideas are not far removed from some of the more </w:t>
      </w:r>
      <w:r w:rsidR="00113C8F" w:rsidRPr="009C0076">
        <w:rPr>
          <w:rFonts w:cs="Times New Roman"/>
          <w:color w:val="292526"/>
          <w:sz w:val="24"/>
        </w:rPr>
        <w:t>theoreti</w:t>
      </w:r>
      <w:r>
        <w:rPr>
          <w:rFonts w:cs="Times New Roman"/>
          <w:color w:val="292526"/>
          <w:sz w:val="24"/>
        </w:rPr>
        <w:t xml:space="preserve">cal ones presented in the first half. For example, Maria-Elena </w:t>
      </w:r>
      <w:r w:rsidR="00113C8F" w:rsidRPr="009C0076">
        <w:rPr>
          <w:rFonts w:cs="Times New Roman"/>
          <w:color w:val="292526"/>
          <w:sz w:val="24"/>
        </w:rPr>
        <w:t>Doyle, in her essay, “</w:t>
      </w:r>
      <w:r>
        <w:rPr>
          <w:rFonts w:cs="Times New Roman"/>
          <w:color w:val="292526"/>
          <w:sz w:val="24"/>
        </w:rPr>
        <w:t xml:space="preserve">A Gesture to </w:t>
      </w:r>
      <w:r w:rsidR="00113C8F" w:rsidRPr="009C0076">
        <w:rPr>
          <w:rFonts w:cs="Times New Roman"/>
          <w:color w:val="292526"/>
          <w:sz w:val="24"/>
        </w:rPr>
        <w:t>In</w:t>
      </w:r>
      <w:r>
        <w:rPr>
          <w:rFonts w:cs="Times New Roman"/>
          <w:color w:val="292526"/>
          <w:sz w:val="24"/>
        </w:rPr>
        <w:t xml:space="preserve">dicate a Presence: Translation, Dialect and Field Day Theatre </w:t>
      </w:r>
      <w:r w:rsidR="00113C8F" w:rsidRPr="009C0076">
        <w:rPr>
          <w:rFonts w:cs="Times New Roman"/>
          <w:color w:val="292526"/>
          <w:sz w:val="24"/>
        </w:rPr>
        <w:t>Company’</w:t>
      </w:r>
      <w:r>
        <w:rPr>
          <w:rFonts w:cs="Times New Roman"/>
          <w:color w:val="292526"/>
          <w:sz w:val="24"/>
        </w:rPr>
        <w:t xml:space="preserve">s Quest for an Irish </w:t>
      </w:r>
      <w:r w:rsidR="00113C8F" w:rsidRPr="009C0076">
        <w:rPr>
          <w:rFonts w:cs="Times New Roman"/>
          <w:color w:val="292526"/>
          <w:sz w:val="24"/>
        </w:rPr>
        <w:t xml:space="preserve">Identity,” like Cronin, uses </w:t>
      </w:r>
      <w:proofErr w:type="spellStart"/>
      <w:r w:rsidR="00113C8F" w:rsidRPr="009C0076">
        <w:rPr>
          <w:rFonts w:cs="Times New Roman"/>
          <w:color w:val="292526"/>
          <w:sz w:val="24"/>
        </w:rPr>
        <w:t>Friel’</w:t>
      </w:r>
      <w:r>
        <w:rPr>
          <w:rFonts w:cs="Times New Roman"/>
          <w:color w:val="292526"/>
          <w:sz w:val="24"/>
        </w:rPr>
        <w:t>s</w:t>
      </w:r>
      <w:proofErr w:type="spellEnd"/>
      <w:r>
        <w:rPr>
          <w:rFonts w:cs="Times New Roman"/>
          <w:color w:val="292526"/>
          <w:sz w:val="24"/>
        </w:rPr>
        <w:t xml:space="preserve"> </w:t>
      </w:r>
      <w:r w:rsidR="00113C8F" w:rsidRPr="009C0076">
        <w:rPr>
          <w:rFonts w:cs="Times New Roman"/>
          <w:i/>
          <w:iCs/>
          <w:color w:val="292526"/>
          <w:sz w:val="24"/>
        </w:rPr>
        <w:t xml:space="preserve">Translations </w:t>
      </w:r>
      <w:r>
        <w:rPr>
          <w:rFonts w:cs="Times New Roman"/>
          <w:color w:val="292526"/>
          <w:sz w:val="24"/>
        </w:rPr>
        <w:t xml:space="preserve">as a point of departure. </w:t>
      </w:r>
      <w:r w:rsidR="00113C8F" w:rsidRPr="009C0076">
        <w:rPr>
          <w:rFonts w:cs="Times New Roman"/>
          <w:color w:val="292526"/>
          <w:sz w:val="24"/>
        </w:rPr>
        <w:t>S</w:t>
      </w:r>
      <w:r>
        <w:rPr>
          <w:rFonts w:cs="Times New Roman"/>
          <w:color w:val="292526"/>
          <w:sz w:val="24"/>
        </w:rPr>
        <w:t xml:space="preserve">he focuses on the importance of parallels between dialect and political ideas in the play and </w:t>
      </w:r>
      <w:r w:rsidR="00113C8F" w:rsidRPr="009C0076">
        <w:rPr>
          <w:rFonts w:cs="Times New Roman"/>
          <w:color w:val="292526"/>
          <w:sz w:val="24"/>
        </w:rPr>
        <w:t>remin</w:t>
      </w:r>
      <w:r>
        <w:rPr>
          <w:rFonts w:cs="Times New Roman"/>
          <w:color w:val="292526"/>
          <w:sz w:val="24"/>
        </w:rPr>
        <w:t xml:space="preserve">ds the reader that three of the </w:t>
      </w:r>
      <w:r w:rsidR="00113C8F" w:rsidRPr="009C0076">
        <w:rPr>
          <w:rFonts w:cs="Times New Roman"/>
          <w:color w:val="292526"/>
          <w:sz w:val="24"/>
        </w:rPr>
        <w:t xml:space="preserve">first six plays presented by </w:t>
      </w:r>
      <w:proofErr w:type="spellStart"/>
      <w:r w:rsidR="00113C8F" w:rsidRPr="009C0076">
        <w:rPr>
          <w:rFonts w:cs="Times New Roman"/>
          <w:color w:val="292526"/>
          <w:sz w:val="24"/>
        </w:rPr>
        <w:t>Friel’</w:t>
      </w:r>
      <w:r>
        <w:rPr>
          <w:rFonts w:cs="Times New Roman"/>
          <w:color w:val="292526"/>
          <w:sz w:val="24"/>
        </w:rPr>
        <w:t>s</w:t>
      </w:r>
      <w:proofErr w:type="spellEnd"/>
      <w:r>
        <w:rPr>
          <w:rFonts w:cs="Times New Roman"/>
          <w:color w:val="292526"/>
          <w:sz w:val="24"/>
        </w:rPr>
        <w:t xml:space="preserve"> Field Day Theatre Company were </w:t>
      </w:r>
      <w:r w:rsidR="00113C8F" w:rsidRPr="009C0076">
        <w:rPr>
          <w:rFonts w:cs="Times New Roman"/>
          <w:color w:val="292526"/>
          <w:sz w:val="24"/>
        </w:rPr>
        <w:t>translat</w:t>
      </w:r>
      <w:r>
        <w:rPr>
          <w:rFonts w:cs="Times New Roman"/>
          <w:color w:val="292526"/>
          <w:sz w:val="24"/>
        </w:rPr>
        <w:t xml:space="preserve">ions of foreign works. This </w:t>
      </w:r>
      <w:r w:rsidR="00113C8F" w:rsidRPr="009C0076">
        <w:rPr>
          <w:rFonts w:cs="Times New Roman"/>
          <w:color w:val="292526"/>
          <w:sz w:val="24"/>
        </w:rPr>
        <w:t xml:space="preserve">simple </w:t>
      </w:r>
      <w:r>
        <w:rPr>
          <w:rFonts w:cs="Times New Roman"/>
          <w:color w:val="292526"/>
          <w:sz w:val="24"/>
        </w:rPr>
        <w:t xml:space="preserve">fact is interesting because one </w:t>
      </w:r>
      <w:r w:rsidR="00113C8F" w:rsidRPr="009C0076">
        <w:rPr>
          <w:rFonts w:cs="Times New Roman"/>
          <w:color w:val="292526"/>
          <w:sz w:val="24"/>
        </w:rPr>
        <w:t>of t</w:t>
      </w:r>
      <w:r>
        <w:rPr>
          <w:rFonts w:cs="Times New Roman"/>
          <w:color w:val="292526"/>
          <w:sz w:val="24"/>
        </w:rPr>
        <w:t xml:space="preserve">he main goals of the theatrical </w:t>
      </w:r>
      <w:r w:rsidR="00113C8F" w:rsidRPr="009C0076">
        <w:rPr>
          <w:rFonts w:cs="Times New Roman"/>
          <w:color w:val="292526"/>
          <w:sz w:val="24"/>
        </w:rPr>
        <w:t>tr</w:t>
      </w:r>
      <w:r>
        <w:rPr>
          <w:rFonts w:cs="Times New Roman"/>
          <w:color w:val="292526"/>
          <w:sz w:val="24"/>
        </w:rPr>
        <w:t xml:space="preserve">oupe is to devote itself to the </w:t>
      </w:r>
      <w:r w:rsidR="00113C8F" w:rsidRPr="009C0076">
        <w:rPr>
          <w:rFonts w:cs="Times New Roman"/>
          <w:color w:val="292526"/>
          <w:sz w:val="24"/>
        </w:rPr>
        <w:t xml:space="preserve">creation of an </w:t>
      </w:r>
      <w:r w:rsidR="00113C8F" w:rsidRPr="009C0076">
        <w:rPr>
          <w:rFonts w:cs="Times New Roman"/>
          <w:i/>
          <w:iCs/>
          <w:color w:val="292526"/>
          <w:sz w:val="24"/>
        </w:rPr>
        <w:t xml:space="preserve">Irish </w:t>
      </w:r>
      <w:r>
        <w:rPr>
          <w:rFonts w:cs="Times New Roman"/>
          <w:color w:val="292526"/>
          <w:sz w:val="24"/>
        </w:rPr>
        <w:t xml:space="preserve">sense of identity. However, whenever possible, the </w:t>
      </w:r>
      <w:r w:rsidR="00113C8F" w:rsidRPr="009C0076">
        <w:rPr>
          <w:rFonts w:cs="Times New Roman"/>
          <w:color w:val="292526"/>
          <w:sz w:val="24"/>
        </w:rPr>
        <w:t>tra</w:t>
      </w:r>
      <w:r>
        <w:rPr>
          <w:rFonts w:cs="Times New Roman"/>
          <w:color w:val="292526"/>
          <w:sz w:val="24"/>
        </w:rPr>
        <w:t xml:space="preserve">nslators of foreign works leave </w:t>
      </w:r>
      <w:r w:rsidR="00113C8F" w:rsidRPr="009C0076">
        <w:rPr>
          <w:rFonts w:cs="Times New Roman"/>
          <w:color w:val="292526"/>
          <w:sz w:val="24"/>
        </w:rPr>
        <w:t>their own Ir</w:t>
      </w:r>
      <w:r>
        <w:rPr>
          <w:rFonts w:cs="Times New Roman"/>
          <w:color w:val="292526"/>
          <w:sz w:val="24"/>
        </w:rPr>
        <w:t xml:space="preserve">ish mark. Doyle </w:t>
      </w:r>
      <w:r w:rsidR="00113C8F" w:rsidRPr="009C0076">
        <w:rPr>
          <w:rFonts w:cs="Times New Roman"/>
          <w:color w:val="292526"/>
          <w:sz w:val="24"/>
        </w:rPr>
        <w:t>highlig</w:t>
      </w:r>
      <w:r>
        <w:rPr>
          <w:rFonts w:cs="Times New Roman"/>
          <w:color w:val="292526"/>
          <w:sz w:val="24"/>
        </w:rPr>
        <w:t xml:space="preserve">hts the important nationalistic role language plays in works of </w:t>
      </w:r>
      <w:r w:rsidR="00113C8F" w:rsidRPr="009C0076">
        <w:rPr>
          <w:rFonts w:cs="Times New Roman"/>
          <w:color w:val="292526"/>
          <w:sz w:val="24"/>
        </w:rPr>
        <w:t>theater.</w:t>
      </w:r>
    </w:p>
    <w:p w:rsidR="00113C8F" w:rsidRPr="009C0076" w:rsidRDefault="007146FC" w:rsidP="007146FC">
      <w:pPr>
        <w:autoSpaceDE w:val="0"/>
        <w:autoSpaceDN w:val="0"/>
        <w:adjustRightInd w:val="0"/>
        <w:spacing w:after="0" w:line="240" w:lineRule="auto"/>
        <w:rPr>
          <w:rFonts w:cs="Times New Roman"/>
          <w:color w:val="292526"/>
          <w:sz w:val="24"/>
        </w:rPr>
      </w:pPr>
      <w:r>
        <w:rPr>
          <w:rFonts w:cs="Times New Roman"/>
          <w:color w:val="292526"/>
          <w:sz w:val="24"/>
        </w:rPr>
        <w:t xml:space="preserve">Louise </w:t>
      </w:r>
      <w:proofErr w:type="spellStart"/>
      <w:r>
        <w:rPr>
          <w:rFonts w:cs="Times New Roman"/>
          <w:color w:val="292526"/>
          <w:sz w:val="24"/>
        </w:rPr>
        <w:t>Ladouceur</w:t>
      </w:r>
      <w:proofErr w:type="spellEnd"/>
      <w:r>
        <w:rPr>
          <w:rFonts w:cs="Times New Roman"/>
          <w:color w:val="292526"/>
          <w:sz w:val="24"/>
        </w:rPr>
        <w:t xml:space="preserve"> also writes </w:t>
      </w:r>
      <w:r w:rsidR="00113C8F" w:rsidRPr="009C0076">
        <w:rPr>
          <w:rFonts w:cs="Times New Roman"/>
          <w:color w:val="292526"/>
          <w:sz w:val="24"/>
        </w:rPr>
        <w:t>abou</w:t>
      </w:r>
      <w:r>
        <w:rPr>
          <w:rFonts w:cs="Times New Roman"/>
          <w:color w:val="292526"/>
          <w:sz w:val="24"/>
        </w:rPr>
        <w:t xml:space="preserve">t the translation of theatrical </w:t>
      </w:r>
      <w:r w:rsidR="00113C8F" w:rsidRPr="009C0076">
        <w:rPr>
          <w:rFonts w:cs="Times New Roman"/>
          <w:color w:val="292526"/>
          <w:sz w:val="24"/>
        </w:rPr>
        <w:t>works</w:t>
      </w:r>
      <w:r>
        <w:rPr>
          <w:rFonts w:cs="Times New Roman"/>
          <w:color w:val="292526"/>
          <w:sz w:val="24"/>
        </w:rPr>
        <w:t xml:space="preserve"> in her essay as the historical </w:t>
      </w:r>
      <w:r w:rsidR="00113C8F" w:rsidRPr="009C0076">
        <w:rPr>
          <w:rFonts w:cs="Times New Roman"/>
          <w:color w:val="292526"/>
          <w:sz w:val="24"/>
        </w:rPr>
        <w:t>backg</w:t>
      </w:r>
      <w:r>
        <w:rPr>
          <w:rFonts w:cs="Times New Roman"/>
          <w:color w:val="292526"/>
          <w:sz w:val="24"/>
        </w:rPr>
        <w:t xml:space="preserve">round of translation strategies </w:t>
      </w:r>
      <w:r w:rsidR="00113C8F" w:rsidRPr="009C0076">
        <w:rPr>
          <w:rFonts w:cs="Times New Roman"/>
          <w:color w:val="292526"/>
          <w:sz w:val="24"/>
        </w:rPr>
        <w:t>p</w:t>
      </w:r>
      <w:r>
        <w:rPr>
          <w:rFonts w:cs="Times New Roman"/>
          <w:color w:val="292526"/>
          <w:sz w:val="24"/>
        </w:rPr>
        <w:t xml:space="preserve">resent in Canadian theater. She </w:t>
      </w:r>
      <w:r w:rsidR="00113C8F" w:rsidRPr="009C0076">
        <w:rPr>
          <w:rFonts w:cs="Times New Roman"/>
          <w:color w:val="292526"/>
          <w:sz w:val="24"/>
        </w:rPr>
        <w:t>disc</w:t>
      </w:r>
      <w:r>
        <w:rPr>
          <w:rFonts w:cs="Times New Roman"/>
          <w:color w:val="292526"/>
          <w:sz w:val="24"/>
        </w:rPr>
        <w:t xml:space="preserve">usses the overwhelming majority </w:t>
      </w:r>
      <w:r w:rsidR="00113C8F" w:rsidRPr="009C0076">
        <w:rPr>
          <w:rFonts w:cs="Times New Roman"/>
          <w:color w:val="292526"/>
          <w:sz w:val="24"/>
        </w:rPr>
        <w:t xml:space="preserve">status </w:t>
      </w:r>
      <w:r>
        <w:rPr>
          <w:rFonts w:cs="Times New Roman"/>
          <w:color w:val="292526"/>
          <w:sz w:val="24"/>
        </w:rPr>
        <w:t xml:space="preserve">of </w:t>
      </w:r>
      <w:proofErr w:type="gramStart"/>
      <w:r>
        <w:rPr>
          <w:rFonts w:cs="Times New Roman"/>
          <w:color w:val="292526"/>
          <w:sz w:val="24"/>
        </w:rPr>
        <w:t xml:space="preserve">Anglo-Saxon culture in North </w:t>
      </w:r>
      <w:r w:rsidR="00113C8F" w:rsidRPr="009C0076">
        <w:rPr>
          <w:rFonts w:cs="Times New Roman"/>
          <w:color w:val="292526"/>
          <w:sz w:val="24"/>
        </w:rPr>
        <w:t>Am</w:t>
      </w:r>
      <w:r>
        <w:rPr>
          <w:rFonts w:cs="Times New Roman"/>
          <w:color w:val="292526"/>
          <w:sz w:val="24"/>
        </w:rPr>
        <w:t xml:space="preserve">erica versus the limited French minority and how they influence </w:t>
      </w:r>
      <w:r w:rsidR="00113C8F" w:rsidRPr="009C0076">
        <w:rPr>
          <w:rFonts w:cs="Times New Roman"/>
          <w:color w:val="292526"/>
          <w:sz w:val="24"/>
        </w:rPr>
        <w:t>t</w:t>
      </w:r>
      <w:r>
        <w:rPr>
          <w:rFonts w:cs="Times New Roman"/>
          <w:color w:val="292526"/>
          <w:sz w:val="24"/>
        </w:rPr>
        <w:t>ranslation patterns</w:t>
      </w:r>
      <w:proofErr w:type="gramEnd"/>
      <w:r>
        <w:rPr>
          <w:rFonts w:cs="Times New Roman"/>
          <w:color w:val="292526"/>
          <w:sz w:val="24"/>
        </w:rPr>
        <w:t xml:space="preserve">. Due to the strong desire to change this </w:t>
      </w:r>
      <w:r w:rsidR="00113C8F" w:rsidRPr="009C0076">
        <w:rPr>
          <w:rFonts w:cs="Times New Roman"/>
          <w:color w:val="292526"/>
          <w:sz w:val="24"/>
        </w:rPr>
        <w:t>imbalance, Quebec dr</w:t>
      </w:r>
      <w:r>
        <w:rPr>
          <w:rFonts w:cs="Times New Roman"/>
          <w:color w:val="292526"/>
          <w:sz w:val="24"/>
        </w:rPr>
        <w:t xml:space="preserve">ama often maintains some of the original </w:t>
      </w:r>
      <w:r w:rsidR="00113C8F" w:rsidRPr="009C0076">
        <w:rPr>
          <w:rFonts w:cs="Times New Roman"/>
          <w:color w:val="292526"/>
          <w:sz w:val="24"/>
        </w:rPr>
        <w:t>context</w:t>
      </w:r>
      <w:r>
        <w:rPr>
          <w:rFonts w:cs="Times New Roman"/>
          <w:color w:val="292526"/>
          <w:sz w:val="24"/>
        </w:rPr>
        <w:t xml:space="preserve"> as well as the title in French </w:t>
      </w:r>
      <w:r w:rsidR="00113C8F" w:rsidRPr="009C0076">
        <w:rPr>
          <w:rFonts w:cs="Times New Roman"/>
          <w:color w:val="292526"/>
          <w:sz w:val="24"/>
        </w:rPr>
        <w:t xml:space="preserve">when </w:t>
      </w:r>
      <w:r>
        <w:rPr>
          <w:rFonts w:cs="Times New Roman"/>
          <w:color w:val="292526"/>
          <w:sz w:val="24"/>
        </w:rPr>
        <w:t xml:space="preserve">it </w:t>
      </w:r>
      <w:proofErr w:type="gramStart"/>
      <w:r>
        <w:rPr>
          <w:rFonts w:cs="Times New Roman"/>
          <w:color w:val="292526"/>
          <w:sz w:val="24"/>
        </w:rPr>
        <w:t>is translated</w:t>
      </w:r>
      <w:proofErr w:type="gramEnd"/>
      <w:r>
        <w:rPr>
          <w:rFonts w:cs="Times New Roman"/>
          <w:color w:val="292526"/>
          <w:sz w:val="24"/>
        </w:rPr>
        <w:t xml:space="preserve">. Although this </w:t>
      </w:r>
      <w:r w:rsidR="00113C8F" w:rsidRPr="009C0076">
        <w:rPr>
          <w:rFonts w:cs="Times New Roman"/>
          <w:color w:val="292526"/>
          <w:sz w:val="24"/>
        </w:rPr>
        <w:t>i</w:t>
      </w:r>
      <w:r>
        <w:rPr>
          <w:rFonts w:cs="Times New Roman"/>
          <w:color w:val="292526"/>
          <w:sz w:val="24"/>
        </w:rPr>
        <w:t xml:space="preserve">s a continuing trend, </w:t>
      </w:r>
      <w:proofErr w:type="spellStart"/>
      <w:r>
        <w:rPr>
          <w:rFonts w:cs="Times New Roman"/>
          <w:color w:val="292526"/>
          <w:sz w:val="24"/>
        </w:rPr>
        <w:t>Ladouceur</w:t>
      </w:r>
      <w:proofErr w:type="spellEnd"/>
      <w:r>
        <w:rPr>
          <w:rFonts w:cs="Times New Roman"/>
          <w:color w:val="292526"/>
          <w:sz w:val="24"/>
        </w:rPr>
        <w:t xml:space="preserve"> states that there has been more </w:t>
      </w:r>
      <w:r w:rsidR="00113C8F" w:rsidRPr="009C0076">
        <w:rPr>
          <w:rFonts w:cs="Times New Roman"/>
          <w:color w:val="292526"/>
          <w:sz w:val="24"/>
        </w:rPr>
        <w:t>diversity in the kinds of plays that</w:t>
      </w:r>
      <w:r>
        <w:rPr>
          <w:rFonts w:cs="Times New Roman"/>
          <w:color w:val="292526"/>
          <w:sz w:val="24"/>
        </w:rPr>
        <w:t xml:space="preserve"> </w:t>
      </w:r>
      <w:proofErr w:type="gramStart"/>
      <w:r w:rsidR="00113C8F" w:rsidRPr="009C0076">
        <w:rPr>
          <w:rFonts w:cs="Times New Roman"/>
          <w:color w:val="292526"/>
          <w:sz w:val="24"/>
        </w:rPr>
        <w:t>hav</w:t>
      </w:r>
      <w:r>
        <w:rPr>
          <w:rFonts w:cs="Times New Roman"/>
          <w:color w:val="292526"/>
          <w:sz w:val="24"/>
        </w:rPr>
        <w:t>e been translated</w:t>
      </w:r>
      <w:proofErr w:type="gramEnd"/>
      <w:r>
        <w:rPr>
          <w:rFonts w:cs="Times New Roman"/>
          <w:color w:val="292526"/>
          <w:sz w:val="24"/>
        </w:rPr>
        <w:t xml:space="preserve"> over the last </w:t>
      </w:r>
      <w:r w:rsidR="00113C8F" w:rsidRPr="009C0076">
        <w:rPr>
          <w:rFonts w:cs="Times New Roman"/>
          <w:color w:val="292526"/>
          <w:sz w:val="24"/>
        </w:rPr>
        <w:t>two decades.</w:t>
      </w:r>
    </w:p>
    <w:p w:rsidR="00B81757" w:rsidRDefault="00B81757" w:rsidP="00113C8F">
      <w:pPr>
        <w:autoSpaceDE w:val="0"/>
        <w:autoSpaceDN w:val="0"/>
        <w:adjustRightInd w:val="0"/>
        <w:spacing w:after="0" w:line="240" w:lineRule="auto"/>
        <w:rPr>
          <w:rFonts w:cs="Times New Roman"/>
          <w:color w:val="292526"/>
          <w:sz w:val="24"/>
        </w:rPr>
      </w:pPr>
    </w:p>
    <w:p w:rsidR="00113C8F" w:rsidRPr="007146FC" w:rsidRDefault="007146FC" w:rsidP="007146FC">
      <w:pPr>
        <w:autoSpaceDE w:val="0"/>
        <w:autoSpaceDN w:val="0"/>
        <w:adjustRightInd w:val="0"/>
        <w:spacing w:after="0" w:line="240" w:lineRule="auto"/>
        <w:rPr>
          <w:rFonts w:cs="Times New Roman"/>
          <w:color w:val="292526"/>
          <w:sz w:val="24"/>
        </w:rPr>
      </w:pPr>
      <w:r>
        <w:rPr>
          <w:rFonts w:cs="Times New Roman"/>
          <w:color w:val="292526"/>
          <w:sz w:val="24"/>
        </w:rPr>
        <w:t xml:space="preserve">Julian de </w:t>
      </w:r>
      <w:proofErr w:type="spellStart"/>
      <w:r>
        <w:rPr>
          <w:rFonts w:cs="Times New Roman"/>
          <w:color w:val="292526"/>
          <w:sz w:val="24"/>
        </w:rPr>
        <w:t>Zavalia</w:t>
      </w:r>
      <w:proofErr w:type="spellEnd"/>
      <w:r>
        <w:rPr>
          <w:rFonts w:cs="Times New Roman"/>
          <w:color w:val="292526"/>
          <w:sz w:val="24"/>
        </w:rPr>
        <w:t xml:space="preserve"> keeps the reader focused on North America </w:t>
      </w:r>
      <w:r w:rsidR="00113C8F" w:rsidRPr="009C0076">
        <w:rPr>
          <w:rFonts w:cs="Times New Roman"/>
          <w:color w:val="292526"/>
          <w:sz w:val="24"/>
        </w:rPr>
        <w:t>w</w:t>
      </w:r>
      <w:r>
        <w:rPr>
          <w:rFonts w:cs="Times New Roman"/>
          <w:color w:val="292526"/>
          <w:sz w:val="24"/>
        </w:rPr>
        <w:t xml:space="preserve">ith her investigation of Latino </w:t>
      </w:r>
      <w:r w:rsidR="00113C8F" w:rsidRPr="009C0076">
        <w:rPr>
          <w:rFonts w:cs="Times New Roman"/>
          <w:color w:val="292526"/>
          <w:sz w:val="24"/>
        </w:rPr>
        <w:t>writer</w:t>
      </w:r>
      <w:r>
        <w:rPr>
          <w:rFonts w:cs="Times New Roman"/>
          <w:color w:val="292526"/>
          <w:sz w:val="24"/>
        </w:rPr>
        <w:t xml:space="preserve">s within the United States. She </w:t>
      </w:r>
      <w:r w:rsidR="00113C8F" w:rsidRPr="009C0076">
        <w:rPr>
          <w:rFonts w:cs="Times New Roman"/>
          <w:color w:val="292526"/>
          <w:sz w:val="24"/>
        </w:rPr>
        <w:t>follows the direction of “</w:t>
      </w:r>
      <w:r>
        <w:rPr>
          <w:rFonts w:cs="Times New Roman"/>
          <w:color w:val="292526"/>
          <w:sz w:val="24"/>
        </w:rPr>
        <w:t xml:space="preserve">cultural </w:t>
      </w:r>
      <w:r w:rsidR="00113C8F" w:rsidRPr="009C0076">
        <w:rPr>
          <w:rFonts w:cs="Times New Roman"/>
          <w:color w:val="292526"/>
          <w:sz w:val="24"/>
        </w:rPr>
        <w:t>traffic”</w:t>
      </w:r>
      <w:r>
        <w:rPr>
          <w:rFonts w:cs="Times New Roman"/>
          <w:color w:val="292526"/>
          <w:sz w:val="24"/>
        </w:rPr>
        <w:t xml:space="preserve"> in the Americas in the </w:t>
      </w:r>
      <w:proofErr w:type="spellStart"/>
      <w:r>
        <w:rPr>
          <w:rFonts w:cs="Times New Roman"/>
          <w:color w:val="292526"/>
          <w:sz w:val="24"/>
        </w:rPr>
        <w:t>later</w:t>
      </w:r>
      <w:proofErr w:type="spellEnd"/>
      <w:r>
        <w:rPr>
          <w:rFonts w:cs="Times New Roman"/>
          <w:color w:val="292526"/>
          <w:sz w:val="24"/>
        </w:rPr>
        <w:t xml:space="preserve"> </w:t>
      </w:r>
      <w:r w:rsidR="00113C8F" w:rsidRPr="009C0076">
        <w:rPr>
          <w:rFonts w:cs="Times New Roman"/>
          <w:color w:val="292526"/>
          <w:sz w:val="24"/>
        </w:rPr>
        <w:t xml:space="preserve">half </w:t>
      </w:r>
      <w:r>
        <w:rPr>
          <w:rFonts w:cs="Times New Roman"/>
          <w:color w:val="292526"/>
          <w:sz w:val="24"/>
        </w:rPr>
        <w:t xml:space="preserve">of the twentieth century and in </w:t>
      </w:r>
      <w:r w:rsidR="00113C8F" w:rsidRPr="009C0076">
        <w:rPr>
          <w:rFonts w:cs="Times New Roman"/>
          <w:color w:val="292526"/>
          <w:sz w:val="24"/>
        </w:rPr>
        <w:t>doin</w:t>
      </w:r>
      <w:r>
        <w:rPr>
          <w:rFonts w:cs="Times New Roman"/>
          <w:color w:val="292526"/>
          <w:sz w:val="24"/>
        </w:rPr>
        <w:t xml:space="preserve">g so hopes to show how </w:t>
      </w:r>
      <w:r w:rsidR="00113C8F" w:rsidRPr="009C0076">
        <w:rPr>
          <w:rFonts w:cs="Times New Roman"/>
          <w:color w:val="292526"/>
          <w:sz w:val="24"/>
        </w:rPr>
        <w:t>tra</w:t>
      </w:r>
      <w:r>
        <w:rPr>
          <w:rFonts w:cs="Times New Roman"/>
          <w:color w:val="292526"/>
          <w:sz w:val="24"/>
        </w:rPr>
        <w:t xml:space="preserve">nslation is part of a system of activities, including reading, </w:t>
      </w:r>
      <w:r w:rsidR="00113C8F" w:rsidRPr="009C0076">
        <w:rPr>
          <w:rFonts w:cs="Times New Roman"/>
          <w:color w:val="292526"/>
          <w:sz w:val="24"/>
        </w:rPr>
        <w:t>rew</w:t>
      </w:r>
      <w:r>
        <w:rPr>
          <w:rFonts w:cs="Times New Roman"/>
          <w:color w:val="292526"/>
          <w:sz w:val="24"/>
        </w:rPr>
        <w:t xml:space="preserve">riting and reviewing practices. </w:t>
      </w:r>
      <w:r w:rsidR="00113C8F" w:rsidRPr="009C0076">
        <w:rPr>
          <w:rFonts w:cs="Times New Roman"/>
          <w:color w:val="292526"/>
          <w:sz w:val="24"/>
        </w:rPr>
        <w:t>She</w:t>
      </w:r>
      <w:r>
        <w:rPr>
          <w:rFonts w:cs="Times New Roman"/>
          <w:color w:val="292526"/>
          <w:sz w:val="24"/>
        </w:rPr>
        <w:t xml:space="preserve"> sees translation as one of the </w:t>
      </w:r>
      <w:r w:rsidR="00113C8F" w:rsidRPr="009C0076">
        <w:rPr>
          <w:rFonts w:cs="Times New Roman"/>
          <w:color w:val="292526"/>
          <w:sz w:val="24"/>
        </w:rPr>
        <w:t>most important “cultural vehicles”</w:t>
      </w:r>
      <w:r>
        <w:rPr>
          <w:rFonts w:cs="Times New Roman"/>
          <w:color w:val="292526"/>
          <w:sz w:val="24"/>
        </w:rPr>
        <w:t xml:space="preserve"> </w:t>
      </w:r>
      <w:r w:rsidR="00113C8F" w:rsidRPr="009C0076">
        <w:rPr>
          <w:rFonts w:cs="Times New Roman"/>
          <w:color w:val="292526"/>
          <w:sz w:val="24"/>
        </w:rPr>
        <w:t>i</w:t>
      </w:r>
      <w:r>
        <w:rPr>
          <w:rFonts w:cs="Times New Roman"/>
          <w:color w:val="292526"/>
          <w:sz w:val="24"/>
        </w:rPr>
        <w:t xml:space="preserve">n the Americas, which acts as a </w:t>
      </w:r>
      <w:r w:rsidR="00113C8F" w:rsidRPr="009C0076">
        <w:rPr>
          <w:rFonts w:cs="Times New Roman"/>
          <w:color w:val="292526"/>
          <w:sz w:val="24"/>
        </w:rPr>
        <w:t>means</w:t>
      </w:r>
      <w:r>
        <w:rPr>
          <w:rFonts w:cs="Times New Roman"/>
          <w:color w:val="292526"/>
          <w:sz w:val="24"/>
        </w:rPr>
        <w:t xml:space="preserve"> of expanding the hybrid Latino </w:t>
      </w:r>
      <w:r w:rsidR="00113C8F" w:rsidRPr="009C0076">
        <w:rPr>
          <w:rFonts w:cs="Times New Roman"/>
          <w:color w:val="292526"/>
          <w:sz w:val="24"/>
        </w:rPr>
        <w:t>presence in the United States.</w:t>
      </w:r>
    </w:p>
    <w:p w:rsidR="00B81757" w:rsidRDefault="00B81757" w:rsidP="00113C8F">
      <w:pPr>
        <w:autoSpaceDE w:val="0"/>
        <w:autoSpaceDN w:val="0"/>
        <w:adjustRightInd w:val="0"/>
        <w:spacing w:after="0" w:line="240" w:lineRule="auto"/>
        <w:rPr>
          <w:rFonts w:cs="Times New Roman"/>
          <w:color w:val="292526"/>
          <w:sz w:val="24"/>
        </w:rPr>
      </w:pPr>
    </w:p>
    <w:p w:rsidR="00113C8F" w:rsidRPr="009C0076" w:rsidRDefault="00B81757" w:rsidP="00B81757">
      <w:pPr>
        <w:autoSpaceDE w:val="0"/>
        <w:autoSpaceDN w:val="0"/>
        <w:adjustRightInd w:val="0"/>
        <w:spacing w:after="0" w:line="240" w:lineRule="auto"/>
        <w:rPr>
          <w:rFonts w:cs="Times New Roman"/>
          <w:color w:val="292526"/>
          <w:sz w:val="24"/>
        </w:rPr>
      </w:pPr>
      <w:r>
        <w:rPr>
          <w:rFonts w:cs="Times New Roman"/>
          <w:color w:val="292526"/>
          <w:sz w:val="24"/>
        </w:rPr>
        <w:t xml:space="preserve">Although the specific notes and </w:t>
      </w:r>
      <w:r w:rsidR="00113C8F" w:rsidRPr="009C0076">
        <w:rPr>
          <w:rFonts w:cs="Times New Roman"/>
          <w:color w:val="292526"/>
          <w:sz w:val="24"/>
        </w:rPr>
        <w:t>works</w:t>
      </w:r>
      <w:r>
        <w:rPr>
          <w:rFonts w:cs="Times New Roman"/>
          <w:color w:val="292526"/>
          <w:sz w:val="24"/>
        </w:rPr>
        <w:t xml:space="preserve"> cited at the end of each essay </w:t>
      </w:r>
      <w:r w:rsidR="00113C8F" w:rsidRPr="009C0076">
        <w:rPr>
          <w:rFonts w:cs="Times New Roman"/>
          <w:color w:val="292526"/>
          <w:sz w:val="24"/>
        </w:rPr>
        <w:t>h</w:t>
      </w:r>
      <w:r>
        <w:rPr>
          <w:rFonts w:cs="Times New Roman"/>
          <w:color w:val="292526"/>
          <w:sz w:val="24"/>
        </w:rPr>
        <w:t xml:space="preserve">elp the reader achieve a better understanding of ideas and </w:t>
      </w:r>
      <w:r w:rsidR="00113C8F" w:rsidRPr="009C0076">
        <w:rPr>
          <w:rFonts w:cs="Times New Roman"/>
          <w:color w:val="292526"/>
          <w:sz w:val="24"/>
        </w:rPr>
        <w:t>term</w:t>
      </w:r>
      <w:r>
        <w:rPr>
          <w:rFonts w:cs="Times New Roman"/>
          <w:color w:val="292526"/>
          <w:sz w:val="24"/>
        </w:rPr>
        <w:t xml:space="preserve">inology, the lack of a compiled </w:t>
      </w:r>
      <w:r w:rsidR="00113C8F" w:rsidRPr="009C0076">
        <w:rPr>
          <w:rFonts w:cs="Times New Roman"/>
          <w:color w:val="292526"/>
          <w:sz w:val="24"/>
        </w:rPr>
        <w:t xml:space="preserve">bibliography and index </w:t>
      </w:r>
      <w:r>
        <w:rPr>
          <w:rFonts w:cs="Times New Roman"/>
          <w:color w:val="292526"/>
          <w:sz w:val="24"/>
        </w:rPr>
        <w:t xml:space="preserve">for the book is a valid criticism. Such a </w:t>
      </w:r>
      <w:r w:rsidR="00113C8F" w:rsidRPr="009C0076">
        <w:rPr>
          <w:rFonts w:cs="Times New Roman"/>
          <w:color w:val="292526"/>
          <w:sz w:val="24"/>
        </w:rPr>
        <w:t>comp</w:t>
      </w:r>
      <w:r>
        <w:rPr>
          <w:rFonts w:cs="Times New Roman"/>
          <w:color w:val="292526"/>
          <w:sz w:val="24"/>
        </w:rPr>
        <w:t xml:space="preserve">ilation would be quite helpful, </w:t>
      </w:r>
      <w:r w:rsidR="00113C8F" w:rsidRPr="009C0076">
        <w:rPr>
          <w:rFonts w:cs="Times New Roman"/>
          <w:color w:val="292526"/>
          <w:sz w:val="24"/>
        </w:rPr>
        <w:t>espe</w:t>
      </w:r>
      <w:r>
        <w:rPr>
          <w:rFonts w:cs="Times New Roman"/>
          <w:color w:val="292526"/>
          <w:sz w:val="24"/>
        </w:rPr>
        <w:t xml:space="preserve">cially for the reader who has a </w:t>
      </w:r>
      <w:r w:rsidR="00113C8F" w:rsidRPr="009C0076">
        <w:rPr>
          <w:rFonts w:cs="Times New Roman"/>
          <w:color w:val="292526"/>
          <w:sz w:val="24"/>
        </w:rPr>
        <w:t>mo</w:t>
      </w:r>
      <w:r>
        <w:rPr>
          <w:rFonts w:cs="Times New Roman"/>
          <w:color w:val="292526"/>
          <w:sz w:val="24"/>
        </w:rPr>
        <w:t xml:space="preserve">re directed focus. In addition, </w:t>
      </w:r>
      <w:r w:rsidR="00113C8F" w:rsidRPr="009C0076">
        <w:rPr>
          <w:rFonts w:cs="Times New Roman"/>
          <w:color w:val="292526"/>
          <w:sz w:val="24"/>
        </w:rPr>
        <w:t>beca</w:t>
      </w:r>
      <w:r>
        <w:rPr>
          <w:rFonts w:cs="Times New Roman"/>
          <w:color w:val="292526"/>
          <w:sz w:val="24"/>
        </w:rPr>
        <w:t xml:space="preserve">use of the range of theories on </w:t>
      </w:r>
      <w:r w:rsidR="00113C8F" w:rsidRPr="009C0076">
        <w:rPr>
          <w:rFonts w:cs="Times New Roman"/>
          <w:color w:val="292526"/>
          <w:sz w:val="24"/>
        </w:rPr>
        <w:t>trans</w:t>
      </w:r>
      <w:r>
        <w:rPr>
          <w:rFonts w:cs="Times New Roman"/>
          <w:color w:val="292526"/>
          <w:sz w:val="24"/>
        </w:rPr>
        <w:t xml:space="preserve">lation, it would have been more </w:t>
      </w:r>
      <w:r w:rsidR="00113C8F" w:rsidRPr="009C0076">
        <w:rPr>
          <w:rFonts w:cs="Times New Roman"/>
          <w:color w:val="292526"/>
          <w:sz w:val="24"/>
        </w:rPr>
        <w:t>valuable to avoid the repetition of</w:t>
      </w:r>
      <w:r>
        <w:rPr>
          <w:rFonts w:cs="Times New Roman"/>
          <w:color w:val="292526"/>
          <w:sz w:val="24"/>
        </w:rPr>
        <w:t xml:space="preserve"> </w:t>
      </w:r>
      <w:r w:rsidR="00113C8F" w:rsidRPr="009C0076">
        <w:rPr>
          <w:rFonts w:cs="Times New Roman"/>
          <w:color w:val="292526"/>
          <w:sz w:val="24"/>
        </w:rPr>
        <w:t>s</w:t>
      </w:r>
      <w:r>
        <w:rPr>
          <w:rFonts w:cs="Times New Roman"/>
          <w:color w:val="292526"/>
          <w:sz w:val="24"/>
        </w:rPr>
        <w:t xml:space="preserve">ome of the same ideas and works referenced. However, overall, </w:t>
      </w:r>
      <w:r w:rsidR="00113C8F" w:rsidRPr="009C0076">
        <w:rPr>
          <w:rFonts w:cs="Times New Roman"/>
          <w:i/>
          <w:iCs/>
          <w:color w:val="292526"/>
          <w:sz w:val="24"/>
        </w:rPr>
        <w:t>Cha</w:t>
      </w:r>
      <w:r>
        <w:rPr>
          <w:rFonts w:cs="Times New Roman"/>
          <w:i/>
          <w:iCs/>
          <w:color w:val="292526"/>
          <w:sz w:val="24"/>
        </w:rPr>
        <w:t xml:space="preserve">nging the Terms: Translating in </w:t>
      </w:r>
      <w:r w:rsidR="00113C8F" w:rsidRPr="009C0076">
        <w:rPr>
          <w:rFonts w:cs="Times New Roman"/>
          <w:i/>
          <w:iCs/>
          <w:color w:val="292526"/>
          <w:sz w:val="24"/>
        </w:rPr>
        <w:t xml:space="preserve">the Postcolonial Era, </w:t>
      </w:r>
      <w:r>
        <w:rPr>
          <w:rFonts w:cs="Times New Roman"/>
          <w:color w:val="292526"/>
          <w:sz w:val="24"/>
        </w:rPr>
        <w:t xml:space="preserve">with </w:t>
      </w:r>
      <w:proofErr w:type="gramStart"/>
      <w:r>
        <w:rPr>
          <w:rFonts w:cs="Times New Roman"/>
          <w:color w:val="292526"/>
          <w:sz w:val="24"/>
        </w:rPr>
        <w:t xml:space="preserve">the  </w:t>
      </w:r>
      <w:r w:rsidR="00113C8F" w:rsidRPr="009C0076">
        <w:rPr>
          <w:rFonts w:cs="Times New Roman"/>
          <w:color w:val="292526"/>
          <w:sz w:val="24"/>
        </w:rPr>
        <w:t>o</w:t>
      </w:r>
      <w:r>
        <w:rPr>
          <w:rFonts w:cs="Times New Roman"/>
          <w:color w:val="292526"/>
          <w:sz w:val="24"/>
        </w:rPr>
        <w:t>pinions</w:t>
      </w:r>
      <w:proofErr w:type="gramEnd"/>
      <w:r>
        <w:rPr>
          <w:rFonts w:cs="Times New Roman"/>
          <w:color w:val="292526"/>
          <w:sz w:val="24"/>
        </w:rPr>
        <w:t xml:space="preserve"> of fifteen authors from </w:t>
      </w:r>
      <w:r w:rsidR="00113C8F" w:rsidRPr="009C0076">
        <w:rPr>
          <w:rFonts w:cs="Times New Roman"/>
          <w:color w:val="292526"/>
          <w:sz w:val="24"/>
        </w:rPr>
        <w:t>vari</w:t>
      </w:r>
      <w:r>
        <w:rPr>
          <w:rFonts w:cs="Times New Roman"/>
          <w:color w:val="292526"/>
          <w:sz w:val="24"/>
        </w:rPr>
        <w:t>ous part</w:t>
      </w:r>
      <w:r w:rsidR="00E15CE8">
        <w:rPr>
          <w:rFonts w:cs="Times New Roman"/>
          <w:color w:val="292526"/>
          <w:sz w:val="24"/>
        </w:rPr>
        <w:t>s of the world presents</w:t>
      </w:r>
      <w:r>
        <w:rPr>
          <w:rFonts w:cs="Times New Roman"/>
          <w:color w:val="292526"/>
          <w:sz w:val="24"/>
        </w:rPr>
        <w:t xml:space="preserve"> </w:t>
      </w:r>
      <w:r w:rsidR="00E15CE8">
        <w:rPr>
          <w:rFonts w:cs="Times New Roman"/>
          <w:color w:val="292526"/>
          <w:sz w:val="24"/>
        </w:rPr>
        <w:t xml:space="preserve">a </w:t>
      </w:r>
      <w:r w:rsidR="00113C8F" w:rsidRPr="009C0076">
        <w:rPr>
          <w:rFonts w:cs="Times New Roman"/>
          <w:color w:val="292526"/>
          <w:sz w:val="24"/>
        </w:rPr>
        <w:t>th</w:t>
      </w:r>
      <w:r>
        <w:rPr>
          <w:rFonts w:cs="Times New Roman"/>
          <w:color w:val="292526"/>
          <w:sz w:val="24"/>
        </w:rPr>
        <w:t xml:space="preserve">orough collection of issues and </w:t>
      </w:r>
      <w:r w:rsidR="00113C8F" w:rsidRPr="009C0076">
        <w:rPr>
          <w:rFonts w:cs="Times New Roman"/>
          <w:color w:val="292526"/>
          <w:sz w:val="24"/>
        </w:rPr>
        <w:t>idea</w:t>
      </w:r>
      <w:r>
        <w:rPr>
          <w:rFonts w:cs="Times New Roman"/>
          <w:color w:val="292526"/>
          <w:sz w:val="24"/>
        </w:rPr>
        <w:t xml:space="preserve">s surrounding the controversial topic of translation as both a </w:t>
      </w:r>
      <w:r w:rsidR="00113C8F" w:rsidRPr="009C0076">
        <w:rPr>
          <w:rFonts w:cs="Times New Roman"/>
          <w:color w:val="292526"/>
          <w:sz w:val="24"/>
        </w:rPr>
        <w:t>repressive and liberating practice.</w:t>
      </w:r>
      <w:r>
        <w:rPr>
          <w:rFonts w:cs="Times New Roman"/>
          <w:color w:val="292526"/>
          <w:sz w:val="24"/>
        </w:rPr>
        <w:t xml:space="preserve"> </w:t>
      </w:r>
      <w:r w:rsidR="00113C8F" w:rsidRPr="009C0076">
        <w:rPr>
          <w:rFonts w:cs="Times New Roman"/>
          <w:color w:val="292526"/>
          <w:sz w:val="24"/>
        </w:rPr>
        <w:t>Th</w:t>
      </w:r>
      <w:r>
        <w:rPr>
          <w:rFonts w:cs="Times New Roman"/>
          <w:color w:val="292526"/>
          <w:sz w:val="24"/>
        </w:rPr>
        <w:t xml:space="preserve">e studies include examples from </w:t>
      </w:r>
      <w:r w:rsidR="00113C8F" w:rsidRPr="009C0076">
        <w:rPr>
          <w:rFonts w:cs="Times New Roman"/>
          <w:color w:val="292526"/>
          <w:sz w:val="24"/>
        </w:rPr>
        <w:t>g</w:t>
      </w:r>
      <w:r>
        <w:rPr>
          <w:rFonts w:cs="Times New Roman"/>
          <w:color w:val="292526"/>
          <w:sz w:val="24"/>
        </w:rPr>
        <w:t xml:space="preserve">eographically diverse areas and </w:t>
      </w:r>
      <w:r w:rsidR="00113C8F" w:rsidRPr="009C0076">
        <w:rPr>
          <w:rFonts w:cs="Times New Roman"/>
          <w:color w:val="292526"/>
          <w:sz w:val="24"/>
        </w:rPr>
        <w:t>lingu</w:t>
      </w:r>
      <w:r>
        <w:rPr>
          <w:rFonts w:cs="Times New Roman"/>
          <w:color w:val="292526"/>
          <w:sz w:val="24"/>
        </w:rPr>
        <w:t xml:space="preserve">istically different situations, </w:t>
      </w:r>
      <w:r w:rsidR="00113C8F" w:rsidRPr="009C0076">
        <w:rPr>
          <w:rFonts w:cs="Times New Roman"/>
          <w:color w:val="292526"/>
          <w:sz w:val="24"/>
        </w:rPr>
        <w:t>but t</w:t>
      </w:r>
      <w:r>
        <w:rPr>
          <w:rFonts w:cs="Times New Roman"/>
          <w:color w:val="292526"/>
          <w:sz w:val="24"/>
        </w:rPr>
        <w:t xml:space="preserve">hey all analyze postcolonialism </w:t>
      </w:r>
      <w:r w:rsidR="00113C8F" w:rsidRPr="009C0076">
        <w:rPr>
          <w:rFonts w:cs="Times New Roman"/>
          <w:color w:val="292526"/>
          <w:sz w:val="24"/>
        </w:rPr>
        <w:t xml:space="preserve">through the </w:t>
      </w:r>
      <w:r>
        <w:rPr>
          <w:rFonts w:cs="Times New Roman"/>
          <w:color w:val="292526"/>
          <w:sz w:val="24"/>
        </w:rPr>
        <w:t xml:space="preserve">scope of translation. </w:t>
      </w:r>
      <w:r w:rsidR="00113C8F" w:rsidRPr="009C0076">
        <w:rPr>
          <w:rFonts w:cs="Times New Roman"/>
          <w:color w:val="292526"/>
          <w:sz w:val="24"/>
        </w:rPr>
        <w:t>According to the editors: “</w:t>
      </w:r>
      <w:r>
        <w:rPr>
          <w:rFonts w:cs="Times New Roman"/>
          <w:color w:val="292526"/>
          <w:sz w:val="24"/>
        </w:rPr>
        <w:t xml:space="preserve">Borders </w:t>
      </w:r>
      <w:r w:rsidR="00113C8F" w:rsidRPr="009C0076">
        <w:rPr>
          <w:rFonts w:cs="Times New Roman"/>
          <w:color w:val="292526"/>
          <w:sz w:val="24"/>
        </w:rPr>
        <w:t>do</w:t>
      </w:r>
      <w:r>
        <w:rPr>
          <w:rFonts w:cs="Times New Roman"/>
          <w:color w:val="292526"/>
          <w:sz w:val="24"/>
        </w:rPr>
        <w:t xml:space="preserve"> not simply divide and exclude, </w:t>
      </w:r>
      <w:r w:rsidR="00113C8F" w:rsidRPr="009C0076">
        <w:rPr>
          <w:rFonts w:cs="Times New Roman"/>
          <w:color w:val="292526"/>
          <w:sz w:val="24"/>
        </w:rPr>
        <w:t>but al</w:t>
      </w:r>
      <w:r>
        <w:rPr>
          <w:rFonts w:cs="Times New Roman"/>
          <w:color w:val="292526"/>
          <w:sz w:val="24"/>
        </w:rPr>
        <w:t xml:space="preserve">low the possibility to interact </w:t>
      </w:r>
      <w:r w:rsidR="00113C8F" w:rsidRPr="009C0076">
        <w:rPr>
          <w:rFonts w:cs="Times New Roman"/>
          <w:color w:val="292526"/>
          <w:sz w:val="24"/>
        </w:rPr>
        <w:t xml:space="preserve">and </w:t>
      </w:r>
      <w:r>
        <w:rPr>
          <w:rFonts w:cs="Times New Roman"/>
          <w:color w:val="292526"/>
          <w:sz w:val="24"/>
        </w:rPr>
        <w:t xml:space="preserve">construct. The double vision of translators is continuously </w:t>
      </w:r>
      <w:r w:rsidR="00113C8F" w:rsidRPr="009C0076">
        <w:rPr>
          <w:rFonts w:cs="Times New Roman"/>
          <w:color w:val="292526"/>
          <w:sz w:val="24"/>
        </w:rPr>
        <w:t>red</w:t>
      </w:r>
      <w:r>
        <w:rPr>
          <w:rFonts w:cs="Times New Roman"/>
          <w:color w:val="292526"/>
          <w:sz w:val="24"/>
        </w:rPr>
        <w:t xml:space="preserve">efining creative practices- and </w:t>
      </w:r>
      <w:r w:rsidR="00113C8F" w:rsidRPr="009C0076">
        <w:rPr>
          <w:rFonts w:cs="Times New Roman"/>
          <w:color w:val="292526"/>
          <w:sz w:val="24"/>
        </w:rPr>
        <w:t>changing the terms of cultur</w:t>
      </w:r>
      <w:r>
        <w:rPr>
          <w:rFonts w:cs="Times New Roman"/>
          <w:color w:val="292526"/>
          <w:sz w:val="24"/>
        </w:rPr>
        <w:t xml:space="preserve">al </w:t>
      </w:r>
      <w:r w:rsidR="00113C8F" w:rsidRPr="009C0076">
        <w:rPr>
          <w:rFonts w:cs="Times New Roman"/>
          <w:color w:val="292526"/>
          <w:sz w:val="24"/>
        </w:rPr>
        <w:t>transmission.”</w:t>
      </w:r>
    </w:p>
    <w:p w:rsidR="00B81757" w:rsidRDefault="00B81757" w:rsidP="00113C8F">
      <w:pPr>
        <w:autoSpaceDE w:val="0"/>
        <w:autoSpaceDN w:val="0"/>
        <w:adjustRightInd w:val="0"/>
        <w:spacing w:after="0" w:line="240" w:lineRule="auto"/>
        <w:rPr>
          <w:rFonts w:cs="Times New Roman"/>
          <w:color w:val="292526"/>
          <w:sz w:val="24"/>
        </w:rPr>
      </w:pPr>
    </w:p>
    <w:p w:rsidR="00113C8F" w:rsidRPr="009C0076" w:rsidRDefault="00113C8F" w:rsidP="00113C8F">
      <w:pPr>
        <w:autoSpaceDE w:val="0"/>
        <w:autoSpaceDN w:val="0"/>
        <w:adjustRightInd w:val="0"/>
        <w:spacing w:after="0" w:line="240" w:lineRule="auto"/>
        <w:rPr>
          <w:rFonts w:cs="Times New Roman"/>
          <w:color w:val="292526"/>
          <w:sz w:val="24"/>
        </w:rPr>
      </w:pPr>
      <w:r w:rsidRPr="009C0076">
        <w:rPr>
          <w:rFonts w:cs="Times New Roman"/>
          <w:color w:val="292526"/>
          <w:sz w:val="24"/>
        </w:rPr>
        <w:t xml:space="preserve">Tia </w:t>
      </w:r>
      <w:proofErr w:type="spellStart"/>
      <w:r w:rsidRPr="009C0076">
        <w:rPr>
          <w:rFonts w:cs="Times New Roman"/>
          <w:color w:val="292526"/>
          <w:sz w:val="24"/>
        </w:rPr>
        <w:t>Rabine</w:t>
      </w:r>
      <w:proofErr w:type="spellEnd"/>
    </w:p>
    <w:p w:rsidR="00113C8F" w:rsidRPr="009C0076" w:rsidRDefault="00113C8F" w:rsidP="00113C8F">
      <w:pPr>
        <w:rPr>
          <w:sz w:val="24"/>
        </w:rPr>
      </w:pPr>
      <w:bookmarkStart w:id="0" w:name="_GoBack"/>
      <w:bookmarkEnd w:id="0"/>
      <w:r w:rsidRPr="009C0076">
        <w:rPr>
          <w:rFonts w:cs="Times New Roman"/>
          <w:color w:val="292526"/>
          <w:sz w:val="24"/>
        </w:rPr>
        <w:t>St. Lawrence University</w:t>
      </w:r>
    </w:p>
    <w:sectPr w:rsidR="00113C8F" w:rsidRPr="009C0076" w:rsidSect="009C00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8F"/>
    <w:rsid w:val="00051FE9"/>
    <w:rsid w:val="00113C8F"/>
    <w:rsid w:val="0012491A"/>
    <w:rsid w:val="0024104C"/>
    <w:rsid w:val="002442BA"/>
    <w:rsid w:val="00410BB2"/>
    <w:rsid w:val="0042373D"/>
    <w:rsid w:val="005B0F62"/>
    <w:rsid w:val="0069258D"/>
    <w:rsid w:val="007146FC"/>
    <w:rsid w:val="00775062"/>
    <w:rsid w:val="00913836"/>
    <w:rsid w:val="009C0076"/>
    <w:rsid w:val="00B81757"/>
    <w:rsid w:val="00C72E1E"/>
    <w:rsid w:val="00CB3526"/>
    <w:rsid w:val="00E1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7B89B-BF94-4FFE-99E8-B0C743CC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8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10</cp:revision>
  <dcterms:created xsi:type="dcterms:W3CDTF">2021-01-12T19:31:00Z</dcterms:created>
  <dcterms:modified xsi:type="dcterms:W3CDTF">2021-01-12T19:45:00Z</dcterms:modified>
</cp:coreProperties>
</file>