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5E" w:rsidRPr="00D5258F" w:rsidRDefault="0094355E" w:rsidP="0094355E">
      <w:pPr>
        <w:bidi/>
        <w:spacing w:line="360" w:lineRule="auto"/>
        <w:jc w:val="both"/>
        <w:rPr>
          <w:sz w:val="40"/>
          <w:szCs w:val="40"/>
          <w:rtl/>
          <w:lang w:bidi="ar-DZ"/>
        </w:rPr>
      </w:pPr>
      <w:r w:rsidRPr="00566969">
        <w:rPr>
          <w:rFonts w:hint="cs"/>
          <w:b/>
          <w:bCs/>
          <w:sz w:val="40"/>
          <w:szCs w:val="40"/>
          <w:rtl/>
          <w:lang w:bidi="ar-DZ"/>
        </w:rPr>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94355E" w:rsidRDefault="0094355E" w:rsidP="0094355E">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1C62BD" w:rsidRDefault="0094355E" w:rsidP="005C7949">
      <w:pPr>
        <w:spacing w:line="360" w:lineRule="auto"/>
        <w:jc w:val="right"/>
        <w:rPr>
          <w:rFonts w:hint="cs"/>
          <w:sz w:val="32"/>
          <w:szCs w:val="32"/>
          <w:rtl/>
          <w:lang w:bidi="ar-DZ"/>
        </w:rPr>
      </w:pPr>
      <w:proofErr w:type="gramStart"/>
      <w:r>
        <w:rPr>
          <w:rFonts w:hint="cs"/>
          <w:b/>
          <w:bCs/>
          <w:sz w:val="32"/>
          <w:szCs w:val="32"/>
          <w:u w:val="single"/>
          <w:rtl/>
          <w:lang w:bidi="ar-DZ"/>
        </w:rPr>
        <w:t>المحاضرة</w:t>
      </w:r>
      <w:proofErr w:type="gramEnd"/>
      <w:r>
        <w:rPr>
          <w:rFonts w:hint="cs"/>
          <w:b/>
          <w:bCs/>
          <w:sz w:val="32"/>
          <w:szCs w:val="32"/>
          <w:u w:val="single"/>
          <w:rtl/>
          <w:lang w:bidi="ar-DZ"/>
        </w:rPr>
        <w:t xml:space="preserve"> الخامسة</w:t>
      </w:r>
      <w:r>
        <w:rPr>
          <w:rFonts w:hint="cs"/>
          <w:b/>
          <w:bCs/>
          <w:sz w:val="32"/>
          <w:szCs w:val="32"/>
          <w:rtl/>
          <w:lang w:bidi="ar-DZ"/>
        </w:rPr>
        <w:t>: "فهم الإشارات التعبيرية غير الشفهية وأثرها على عملية التواصل"</w:t>
      </w:r>
    </w:p>
    <w:p w:rsidR="0094355E" w:rsidRDefault="0094355E" w:rsidP="005C7949">
      <w:pPr>
        <w:spacing w:line="360" w:lineRule="auto"/>
        <w:jc w:val="both"/>
        <w:rPr>
          <w:rFonts w:hint="cs"/>
          <w:sz w:val="32"/>
          <w:szCs w:val="32"/>
          <w:rtl/>
          <w:lang w:bidi="ar-DZ"/>
        </w:rPr>
      </w:pPr>
      <w:r>
        <w:rPr>
          <w:rFonts w:hint="cs"/>
          <w:sz w:val="32"/>
          <w:szCs w:val="32"/>
          <w:rtl/>
          <w:lang w:bidi="ar-DZ"/>
        </w:rPr>
        <w:t xml:space="preserve">      لقد أكّدنا ـ فيما سبق ـ على أنّ التعبير الشفهي يمثل النمط الأصلي للتواصل بين البشر، إلاّ أنّه لا يتحدّد فقط من خلال </w:t>
      </w:r>
      <w:proofErr w:type="spellStart"/>
      <w:r>
        <w:rPr>
          <w:rFonts w:hint="cs"/>
          <w:sz w:val="32"/>
          <w:szCs w:val="32"/>
          <w:rtl/>
          <w:lang w:bidi="ar-DZ"/>
        </w:rPr>
        <w:t>الطواهر</w:t>
      </w:r>
      <w:proofErr w:type="spellEnd"/>
      <w:r>
        <w:rPr>
          <w:rFonts w:hint="cs"/>
          <w:sz w:val="32"/>
          <w:szCs w:val="32"/>
          <w:rtl/>
          <w:lang w:bidi="ar-DZ"/>
        </w:rPr>
        <w:t xml:space="preserve"> المقطعية وغير المقطعية، بل يلجأ الإنسان ـ عادة ـ أن يرفق كلامه بعدد من الحركات الجسدية لتعزيز </w:t>
      </w:r>
      <w:proofErr w:type="spellStart"/>
      <w:r>
        <w:rPr>
          <w:rFonts w:hint="cs"/>
          <w:sz w:val="32"/>
          <w:szCs w:val="32"/>
          <w:rtl/>
          <w:lang w:bidi="ar-DZ"/>
        </w:rPr>
        <w:t>ملفوظاته</w:t>
      </w:r>
      <w:proofErr w:type="spellEnd"/>
      <w:r>
        <w:rPr>
          <w:rFonts w:hint="cs"/>
          <w:sz w:val="32"/>
          <w:szCs w:val="32"/>
          <w:rtl/>
          <w:lang w:bidi="ar-DZ"/>
        </w:rPr>
        <w:t xml:space="preserve"> وتوضيحها للمستمع كما يقصدها.</w:t>
      </w:r>
    </w:p>
    <w:p w:rsidR="0094355E" w:rsidRDefault="0094355E" w:rsidP="005C7949">
      <w:pPr>
        <w:spacing w:line="360" w:lineRule="auto"/>
        <w:jc w:val="both"/>
        <w:rPr>
          <w:rFonts w:hint="cs"/>
          <w:sz w:val="32"/>
          <w:szCs w:val="32"/>
          <w:rtl/>
          <w:lang w:bidi="ar-DZ"/>
        </w:rPr>
      </w:pPr>
      <w:r>
        <w:rPr>
          <w:rFonts w:hint="cs"/>
          <w:sz w:val="32"/>
          <w:szCs w:val="32"/>
          <w:rtl/>
          <w:lang w:bidi="ar-DZ"/>
        </w:rPr>
        <w:t xml:space="preserve">     وقد أطلق على </w:t>
      </w:r>
      <w:proofErr w:type="spellStart"/>
      <w:r>
        <w:rPr>
          <w:rFonts w:hint="cs"/>
          <w:sz w:val="32"/>
          <w:szCs w:val="32"/>
          <w:rtl/>
          <w:lang w:bidi="ar-DZ"/>
        </w:rPr>
        <w:t>هاته</w:t>
      </w:r>
      <w:proofErr w:type="spellEnd"/>
      <w:r>
        <w:rPr>
          <w:rFonts w:hint="cs"/>
          <w:sz w:val="32"/>
          <w:szCs w:val="32"/>
          <w:rtl/>
          <w:lang w:bidi="ar-DZ"/>
        </w:rPr>
        <w:t xml:space="preserve"> الحركات المصاحبة للكلام </w:t>
      </w:r>
      <w:proofErr w:type="spellStart"/>
      <w:r>
        <w:rPr>
          <w:rFonts w:hint="cs"/>
          <w:sz w:val="32"/>
          <w:szCs w:val="32"/>
          <w:rtl/>
          <w:lang w:bidi="ar-DZ"/>
        </w:rPr>
        <w:t>بـ</w:t>
      </w:r>
      <w:r>
        <w:rPr>
          <w:rFonts w:hint="cs"/>
          <w:b/>
          <w:bCs/>
          <w:sz w:val="32"/>
          <w:szCs w:val="32"/>
          <w:rtl/>
          <w:lang w:bidi="ar-DZ"/>
        </w:rPr>
        <w:t>الإتصال</w:t>
      </w:r>
      <w:proofErr w:type="spellEnd"/>
      <w:r>
        <w:rPr>
          <w:rFonts w:hint="cs"/>
          <w:b/>
          <w:bCs/>
          <w:sz w:val="32"/>
          <w:szCs w:val="32"/>
          <w:rtl/>
          <w:lang w:bidi="ar-DZ"/>
        </w:rPr>
        <w:t xml:space="preserve"> الجسدي</w:t>
      </w:r>
      <w:r>
        <w:rPr>
          <w:rFonts w:hint="cs"/>
          <w:sz w:val="32"/>
          <w:szCs w:val="32"/>
          <w:rtl/>
          <w:lang w:bidi="ar-DZ"/>
        </w:rPr>
        <w:t xml:space="preserve"> أو اللغة الجسدية أو اللغة الصامتة ...</w:t>
      </w:r>
    </w:p>
    <w:p w:rsidR="00457AF5" w:rsidRDefault="00457AF5" w:rsidP="005C7949">
      <w:pPr>
        <w:bidi/>
        <w:spacing w:line="360" w:lineRule="auto"/>
        <w:jc w:val="both"/>
        <w:rPr>
          <w:rFonts w:hint="cs"/>
          <w:b/>
          <w:bCs/>
          <w:sz w:val="32"/>
          <w:szCs w:val="32"/>
          <w:rtl/>
          <w:lang w:bidi="ar-DZ"/>
        </w:rPr>
      </w:pPr>
      <w:proofErr w:type="gramStart"/>
      <w:r>
        <w:rPr>
          <w:rFonts w:hint="cs"/>
          <w:sz w:val="32"/>
          <w:szCs w:val="32"/>
          <w:rtl/>
          <w:lang w:bidi="ar-DZ"/>
        </w:rPr>
        <w:t>وكلها</w:t>
      </w:r>
      <w:proofErr w:type="gramEnd"/>
      <w:r>
        <w:rPr>
          <w:rFonts w:hint="cs"/>
          <w:sz w:val="32"/>
          <w:szCs w:val="32"/>
          <w:rtl/>
          <w:lang w:bidi="ar-DZ"/>
        </w:rPr>
        <w:t xml:space="preserve"> تندرج ضمن ما يسمّى بالتواصل غير اللّفظي وأمّا العلم الذي يدرسها فيعرف ب</w:t>
      </w:r>
      <w:r>
        <w:rPr>
          <w:rFonts w:hint="cs"/>
          <w:b/>
          <w:bCs/>
          <w:sz w:val="32"/>
          <w:szCs w:val="32"/>
          <w:rtl/>
          <w:lang w:bidi="ar-DZ"/>
        </w:rPr>
        <w:t>علم الحركة الجسمية.</w:t>
      </w:r>
    </w:p>
    <w:p w:rsidR="00457AF5" w:rsidRDefault="00457AF5" w:rsidP="005C7949">
      <w:pPr>
        <w:bidi/>
        <w:spacing w:line="360" w:lineRule="auto"/>
        <w:jc w:val="both"/>
        <w:rPr>
          <w:rFonts w:hint="cs"/>
          <w:b/>
          <w:bCs/>
          <w:sz w:val="32"/>
          <w:szCs w:val="32"/>
          <w:rtl/>
          <w:lang w:bidi="ar-DZ"/>
        </w:rPr>
      </w:pPr>
      <w:r>
        <w:rPr>
          <w:rFonts w:hint="cs"/>
          <w:b/>
          <w:bCs/>
          <w:sz w:val="32"/>
          <w:szCs w:val="32"/>
          <w:rtl/>
          <w:lang w:bidi="ar-DZ"/>
        </w:rPr>
        <w:t xml:space="preserve">1 / </w:t>
      </w:r>
      <w:r>
        <w:rPr>
          <w:rFonts w:hint="cs"/>
          <w:b/>
          <w:bCs/>
          <w:sz w:val="32"/>
          <w:szCs w:val="32"/>
          <w:u w:val="single"/>
          <w:rtl/>
          <w:lang w:bidi="ar-DZ"/>
        </w:rPr>
        <w:t>مفهوم الحركة الجسمية</w:t>
      </w:r>
      <w:r w:rsidRPr="00457AF5">
        <w:rPr>
          <w:rFonts w:hint="cs"/>
          <w:b/>
          <w:bCs/>
          <w:sz w:val="32"/>
          <w:szCs w:val="32"/>
          <w:rtl/>
          <w:lang w:bidi="ar-DZ"/>
        </w:rPr>
        <w:t xml:space="preserve"> :"</w:t>
      </w:r>
      <w:r>
        <w:rPr>
          <w:rFonts w:hint="cs"/>
          <w:sz w:val="32"/>
          <w:szCs w:val="32"/>
          <w:rtl/>
          <w:lang w:bidi="ar-DZ"/>
        </w:rPr>
        <w:t xml:space="preserve">هي تلك </w:t>
      </w:r>
      <w:proofErr w:type="spellStart"/>
      <w:r>
        <w:rPr>
          <w:rFonts w:hint="cs"/>
          <w:sz w:val="32"/>
          <w:szCs w:val="32"/>
          <w:rtl/>
          <w:lang w:bidi="ar-DZ"/>
        </w:rPr>
        <w:t>السلوكات</w:t>
      </w:r>
      <w:proofErr w:type="spellEnd"/>
      <w:r>
        <w:rPr>
          <w:rFonts w:hint="cs"/>
          <w:sz w:val="32"/>
          <w:szCs w:val="32"/>
          <w:rtl/>
          <w:lang w:bidi="ar-DZ"/>
        </w:rPr>
        <w:t xml:space="preserve"> غير اللّفظية من تلميحات وإيماءات وحركات بدنية مختلفة وتعبيرات </w:t>
      </w:r>
      <w:proofErr w:type="spellStart"/>
      <w:r>
        <w:rPr>
          <w:rFonts w:hint="cs"/>
          <w:sz w:val="32"/>
          <w:szCs w:val="32"/>
          <w:rtl/>
          <w:lang w:bidi="ar-DZ"/>
        </w:rPr>
        <w:t>وجهية</w:t>
      </w:r>
      <w:proofErr w:type="spellEnd"/>
      <w:r>
        <w:rPr>
          <w:rFonts w:hint="cs"/>
          <w:sz w:val="32"/>
          <w:szCs w:val="32"/>
          <w:rtl/>
          <w:lang w:bidi="ar-DZ"/>
        </w:rPr>
        <w:t xml:space="preserve"> تماثل في دلالتها ومعانيها تلك الرموز اللفظية</w:t>
      </w:r>
      <w:r>
        <w:rPr>
          <w:rFonts w:hint="cs"/>
          <w:b/>
          <w:bCs/>
          <w:sz w:val="32"/>
          <w:szCs w:val="32"/>
          <w:rtl/>
          <w:lang w:bidi="ar-DZ"/>
        </w:rPr>
        <w:t>".</w:t>
      </w:r>
    </w:p>
    <w:p w:rsidR="00457AF5" w:rsidRDefault="00457AF5" w:rsidP="005C7949">
      <w:pPr>
        <w:bidi/>
        <w:spacing w:line="360" w:lineRule="auto"/>
        <w:jc w:val="both"/>
        <w:rPr>
          <w:rFonts w:hint="cs"/>
          <w:b/>
          <w:bCs/>
          <w:sz w:val="32"/>
          <w:szCs w:val="32"/>
          <w:u w:val="single"/>
          <w:rtl/>
          <w:lang w:bidi="ar-DZ"/>
        </w:rPr>
      </w:pPr>
      <w:r>
        <w:rPr>
          <w:rFonts w:hint="cs"/>
          <w:b/>
          <w:bCs/>
          <w:sz w:val="32"/>
          <w:szCs w:val="32"/>
          <w:u w:val="single"/>
          <w:rtl/>
          <w:lang w:bidi="ar-DZ"/>
        </w:rPr>
        <w:t xml:space="preserve">2/ علم الحركة الجسمية (علم </w:t>
      </w:r>
      <w:proofErr w:type="spellStart"/>
      <w:r>
        <w:rPr>
          <w:rFonts w:hint="cs"/>
          <w:b/>
          <w:bCs/>
          <w:sz w:val="32"/>
          <w:szCs w:val="32"/>
          <w:u w:val="single"/>
          <w:rtl/>
          <w:lang w:bidi="ar-DZ"/>
        </w:rPr>
        <w:t>الكينات</w:t>
      </w:r>
      <w:proofErr w:type="spellEnd"/>
      <w:r>
        <w:rPr>
          <w:rFonts w:hint="cs"/>
          <w:b/>
          <w:bCs/>
          <w:sz w:val="32"/>
          <w:szCs w:val="32"/>
          <w:u w:val="single"/>
          <w:rtl/>
          <w:lang w:bidi="ar-DZ"/>
        </w:rPr>
        <w:t xml:space="preserve">) </w:t>
      </w:r>
      <w:r>
        <w:rPr>
          <w:b/>
          <w:bCs/>
          <w:sz w:val="32"/>
          <w:szCs w:val="32"/>
          <w:u w:val="single"/>
          <w:lang w:bidi="ar-DZ"/>
        </w:rPr>
        <w:t>La Kinésique)</w:t>
      </w:r>
      <w:r>
        <w:rPr>
          <w:rFonts w:hint="cs"/>
          <w:b/>
          <w:bCs/>
          <w:sz w:val="32"/>
          <w:szCs w:val="32"/>
          <w:u w:val="single"/>
          <w:rtl/>
          <w:lang w:bidi="ar-DZ"/>
        </w:rPr>
        <w:t>):</w:t>
      </w:r>
    </w:p>
    <w:p w:rsidR="00457AF5" w:rsidRDefault="00457AF5" w:rsidP="005C7949">
      <w:pPr>
        <w:bidi/>
        <w:spacing w:line="360" w:lineRule="auto"/>
        <w:jc w:val="both"/>
        <w:rPr>
          <w:rFonts w:hint="cs"/>
          <w:sz w:val="32"/>
          <w:szCs w:val="32"/>
          <w:rtl/>
          <w:lang w:bidi="ar-DZ"/>
        </w:rPr>
      </w:pPr>
      <w:r>
        <w:rPr>
          <w:rFonts w:hint="cs"/>
          <w:b/>
          <w:bCs/>
          <w:sz w:val="32"/>
          <w:szCs w:val="32"/>
          <w:rtl/>
          <w:lang w:bidi="ar-DZ"/>
        </w:rPr>
        <w:t xml:space="preserve">ـ </w:t>
      </w:r>
      <w:r>
        <w:rPr>
          <w:rFonts w:hint="cs"/>
          <w:b/>
          <w:bCs/>
          <w:sz w:val="32"/>
          <w:szCs w:val="32"/>
          <w:u w:val="single"/>
          <w:rtl/>
          <w:lang w:bidi="ar-DZ"/>
        </w:rPr>
        <w:t>ظهوره ونشأته :</w:t>
      </w:r>
      <w:r>
        <w:rPr>
          <w:rFonts w:hint="cs"/>
          <w:b/>
          <w:bCs/>
          <w:sz w:val="32"/>
          <w:szCs w:val="32"/>
          <w:rtl/>
          <w:lang w:bidi="ar-DZ"/>
        </w:rPr>
        <w:t xml:space="preserve"> </w:t>
      </w:r>
      <w:r>
        <w:rPr>
          <w:rFonts w:hint="cs"/>
          <w:sz w:val="32"/>
          <w:szCs w:val="32"/>
          <w:rtl/>
          <w:lang w:bidi="ar-DZ"/>
        </w:rPr>
        <w:t xml:space="preserve">ويطلق عليه أيضا علم الإشارات والرموز علم </w:t>
      </w:r>
      <w:proofErr w:type="spellStart"/>
      <w:r>
        <w:rPr>
          <w:rFonts w:hint="cs"/>
          <w:sz w:val="32"/>
          <w:szCs w:val="32"/>
          <w:rtl/>
          <w:lang w:bidi="ar-DZ"/>
        </w:rPr>
        <w:t>السميوطيقا</w:t>
      </w:r>
      <w:proofErr w:type="spellEnd"/>
      <w:r>
        <w:rPr>
          <w:rFonts w:hint="cs"/>
          <w:sz w:val="32"/>
          <w:szCs w:val="32"/>
          <w:rtl/>
          <w:lang w:bidi="ar-DZ"/>
        </w:rPr>
        <w:t xml:space="preserve">، ويرجع أصل التسمية إلى الكلمة الإغريقية </w:t>
      </w:r>
      <w:r w:rsidRPr="00457AF5">
        <w:rPr>
          <w:b/>
          <w:bCs/>
          <w:sz w:val="32"/>
          <w:szCs w:val="32"/>
          <w:lang w:bidi="ar-DZ"/>
        </w:rPr>
        <w:t>Kinésie</w:t>
      </w:r>
      <w:r>
        <w:rPr>
          <w:rFonts w:hint="cs"/>
          <w:sz w:val="32"/>
          <w:szCs w:val="32"/>
          <w:rtl/>
          <w:lang w:bidi="ar-DZ"/>
        </w:rPr>
        <w:t xml:space="preserve"> وتعني حركة الجسد والروح، وتختص </w:t>
      </w:r>
      <w:proofErr w:type="spellStart"/>
      <w:r>
        <w:rPr>
          <w:rFonts w:hint="cs"/>
          <w:sz w:val="32"/>
          <w:szCs w:val="32"/>
          <w:rtl/>
          <w:lang w:bidi="ar-DZ"/>
        </w:rPr>
        <w:t>الحركاتية</w:t>
      </w:r>
      <w:proofErr w:type="spellEnd"/>
      <w:r>
        <w:rPr>
          <w:rFonts w:hint="cs"/>
          <w:sz w:val="32"/>
          <w:szCs w:val="32"/>
          <w:rtl/>
          <w:lang w:bidi="ar-DZ"/>
        </w:rPr>
        <w:t xml:space="preserve"> بدراسة التواصل غير الكلامي أي كلّ الحركات والإيماءات المستعملة كعلامات للتواصل، إما كنظام مستقل (في حد ذاتها) أو مركبة مع الكلام المنطوق (مصاحبة له).</w:t>
      </w:r>
    </w:p>
    <w:p w:rsidR="00457AF5" w:rsidRDefault="00457AF5" w:rsidP="005C7949">
      <w:pPr>
        <w:bidi/>
        <w:spacing w:line="360" w:lineRule="auto"/>
        <w:jc w:val="both"/>
        <w:rPr>
          <w:rFonts w:hint="cs"/>
          <w:sz w:val="32"/>
          <w:szCs w:val="32"/>
          <w:rtl/>
          <w:lang w:bidi="ar-DZ"/>
        </w:rPr>
      </w:pPr>
      <w:r>
        <w:rPr>
          <w:rFonts w:hint="cs"/>
          <w:sz w:val="32"/>
          <w:szCs w:val="32"/>
          <w:rtl/>
          <w:lang w:bidi="ar-DZ"/>
        </w:rPr>
        <w:t xml:space="preserve">        </w:t>
      </w:r>
      <w:proofErr w:type="spellStart"/>
      <w:r>
        <w:rPr>
          <w:rFonts w:hint="cs"/>
          <w:sz w:val="32"/>
          <w:szCs w:val="32"/>
          <w:rtl/>
          <w:lang w:bidi="ar-DZ"/>
        </w:rPr>
        <w:t>والكينزيك</w:t>
      </w:r>
      <w:proofErr w:type="spellEnd"/>
      <w:r>
        <w:rPr>
          <w:rFonts w:hint="cs"/>
          <w:sz w:val="32"/>
          <w:szCs w:val="32"/>
          <w:rtl/>
          <w:lang w:bidi="ar-DZ"/>
        </w:rPr>
        <w:t xml:space="preserve"> علم حديث ظهر في الو.م. أ في النصف الثاني من القرن العشرين على يد العالم </w:t>
      </w:r>
      <w:proofErr w:type="spellStart"/>
      <w:r>
        <w:rPr>
          <w:rFonts w:hint="cs"/>
          <w:sz w:val="32"/>
          <w:szCs w:val="32"/>
          <w:rtl/>
          <w:lang w:bidi="ar-DZ"/>
        </w:rPr>
        <w:t>الأنثروبولوجي</w:t>
      </w:r>
      <w:proofErr w:type="spellEnd"/>
      <w:r>
        <w:rPr>
          <w:rFonts w:hint="cs"/>
          <w:sz w:val="32"/>
          <w:szCs w:val="32"/>
          <w:rtl/>
          <w:lang w:bidi="ar-DZ"/>
        </w:rPr>
        <w:t xml:space="preserve"> الأمريكي </w:t>
      </w:r>
      <w:proofErr w:type="spellStart"/>
      <w:r>
        <w:rPr>
          <w:rFonts w:hint="cs"/>
          <w:b/>
          <w:bCs/>
          <w:sz w:val="32"/>
          <w:szCs w:val="32"/>
          <w:rtl/>
          <w:lang w:bidi="ar-DZ"/>
        </w:rPr>
        <w:t>بيردويسل</w:t>
      </w:r>
      <w:proofErr w:type="spellEnd"/>
      <w:r>
        <w:rPr>
          <w:rFonts w:hint="cs"/>
          <w:b/>
          <w:bCs/>
          <w:sz w:val="32"/>
          <w:szCs w:val="32"/>
          <w:rtl/>
          <w:lang w:bidi="ar-DZ"/>
        </w:rPr>
        <w:t xml:space="preserve"> </w:t>
      </w:r>
      <w:r>
        <w:rPr>
          <w:b/>
          <w:bCs/>
          <w:sz w:val="32"/>
          <w:szCs w:val="32"/>
          <w:lang w:bidi="ar-DZ"/>
        </w:rPr>
        <w:t xml:space="preserve">(Ray </w:t>
      </w:r>
      <w:proofErr w:type="spellStart"/>
      <w:r>
        <w:rPr>
          <w:b/>
          <w:bCs/>
          <w:sz w:val="32"/>
          <w:szCs w:val="32"/>
          <w:lang w:bidi="ar-DZ"/>
        </w:rPr>
        <w:t>Birdwhistell</w:t>
      </w:r>
      <w:proofErr w:type="spellEnd"/>
      <w:r>
        <w:rPr>
          <w:b/>
          <w:bCs/>
          <w:sz w:val="32"/>
          <w:szCs w:val="32"/>
          <w:lang w:bidi="ar-DZ"/>
        </w:rPr>
        <w:t>)</w:t>
      </w:r>
      <w:r>
        <w:rPr>
          <w:rFonts w:hint="cs"/>
          <w:b/>
          <w:bCs/>
          <w:sz w:val="32"/>
          <w:szCs w:val="32"/>
          <w:rtl/>
          <w:lang w:bidi="ar-DZ"/>
        </w:rPr>
        <w:t xml:space="preserve"> </w:t>
      </w:r>
      <w:r>
        <w:rPr>
          <w:rFonts w:hint="cs"/>
          <w:sz w:val="32"/>
          <w:szCs w:val="32"/>
          <w:rtl/>
          <w:lang w:bidi="ar-DZ"/>
        </w:rPr>
        <w:t>في دراسته المعنونة بـ</w:t>
      </w:r>
      <w:r>
        <w:rPr>
          <w:rFonts w:hint="cs"/>
          <w:b/>
          <w:bCs/>
          <w:sz w:val="32"/>
          <w:szCs w:val="32"/>
          <w:rtl/>
          <w:lang w:bidi="ar-DZ"/>
        </w:rPr>
        <w:t xml:space="preserve">مدخل إلى </w:t>
      </w:r>
      <w:proofErr w:type="spellStart"/>
      <w:r>
        <w:rPr>
          <w:rFonts w:hint="cs"/>
          <w:b/>
          <w:bCs/>
          <w:sz w:val="32"/>
          <w:szCs w:val="32"/>
          <w:rtl/>
          <w:lang w:bidi="ar-DZ"/>
        </w:rPr>
        <w:t>الكينزيك</w:t>
      </w:r>
      <w:proofErr w:type="spellEnd"/>
      <w:r w:rsidR="005C7949">
        <w:rPr>
          <w:rFonts w:hint="cs"/>
          <w:b/>
          <w:bCs/>
          <w:sz w:val="32"/>
          <w:szCs w:val="32"/>
          <w:rtl/>
          <w:lang w:bidi="ar-DZ"/>
        </w:rPr>
        <w:t xml:space="preserve"> </w:t>
      </w:r>
      <w:r w:rsidR="005C7949">
        <w:rPr>
          <w:b/>
          <w:bCs/>
          <w:sz w:val="32"/>
          <w:szCs w:val="32"/>
          <w:lang w:bidi="ar-DZ"/>
        </w:rPr>
        <w:t xml:space="preserve"> (Introduction to </w:t>
      </w:r>
      <w:proofErr w:type="spellStart"/>
      <w:r w:rsidR="005C7949">
        <w:rPr>
          <w:b/>
          <w:bCs/>
          <w:sz w:val="32"/>
          <w:szCs w:val="32"/>
          <w:lang w:bidi="ar-DZ"/>
        </w:rPr>
        <w:t>Kinésics</w:t>
      </w:r>
      <w:proofErr w:type="spellEnd"/>
      <w:r w:rsidR="005C7949">
        <w:rPr>
          <w:b/>
          <w:bCs/>
          <w:sz w:val="32"/>
          <w:szCs w:val="32"/>
          <w:lang w:bidi="ar-DZ"/>
        </w:rPr>
        <w:t>)</w:t>
      </w:r>
      <w:r w:rsidR="005C7949">
        <w:rPr>
          <w:rFonts w:hint="cs"/>
          <w:b/>
          <w:bCs/>
          <w:sz w:val="32"/>
          <w:szCs w:val="32"/>
          <w:rtl/>
          <w:lang w:bidi="ar-DZ"/>
        </w:rPr>
        <w:t xml:space="preserve"> </w:t>
      </w:r>
      <w:r w:rsidR="005C7949">
        <w:rPr>
          <w:rFonts w:hint="cs"/>
          <w:sz w:val="32"/>
          <w:szCs w:val="32"/>
          <w:rtl/>
          <w:lang w:bidi="ar-DZ"/>
        </w:rPr>
        <w:t>وقد نشرها في أوائل الخمسينات.</w:t>
      </w:r>
    </w:p>
    <w:p w:rsidR="005C7949" w:rsidRDefault="005C7949" w:rsidP="005C7949">
      <w:pPr>
        <w:bidi/>
        <w:spacing w:line="360" w:lineRule="auto"/>
        <w:jc w:val="both"/>
        <w:rPr>
          <w:rFonts w:hint="cs"/>
          <w:b/>
          <w:bCs/>
          <w:sz w:val="32"/>
          <w:szCs w:val="32"/>
          <w:rtl/>
          <w:lang w:bidi="ar-DZ"/>
        </w:rPr>
      </w:pPr>
      <w:r>
        <w:rPr>
          <w:rFonts w:hint="cs"/>
          <w:sz w:val="32"/>
          <w:szCs w:val="32"/>
          <w:rtl/>
          <w:lang w:bidi="ar-DZ"/>
        </w:rPr>
        <w:t xml:space="preserve">ـ </w:t>
      </w:r>
      <w:proofErr w:type="gramStart"/>
      <w:r>
        <w:rPr>
          <w:rFonts w:hint="cs"/>
          <w:sz w:val="32"/>
          <w:szCs w:val="32"/>
          <w:rtl/>
          <w:lang w:bidi="ar-DZ"/>
        </w:rPr>
        <w:t>وعرف</w:t>
      </w:r>
      <w:proofErr w:type="gramEnd"/>
      <w:r>
        <w:rPr>
          <w:rFonts w:hint="cs"/>
          <w:sz w:val="32"/>
          <w:szCs w:val="32"/>
          <w:rtl/>
          <w:lang w:bidi="ar-DZ"/>
        </w:rPr>
        <w:t xml:space="preserve"> هذا العلم بأنه </w:t>
      </w:r>
      <w:r>
        <w:rPr>
          <w:rFonts w:hint="cs"/>
          <w:b/>
          <w:bCs/>
          <w:sz w:val="32"/>
          <w:szCs w:val="32"/>
          <w:rtl/>
          <w:lang w:bidi="ar-DZ"/>
        </w:rPr>
        <w:t>"</w:t>
      </w:r>
      <w:r>
        <w:rPr>
          <w:rFonts w:hint="cs"/>
          <w:sz w:val="32"/>
          <w:szCs w:val="32"/>
          <w:rtl/>
          <w:lang w:bidi="ar-DZ"/>
        </w:rPr>
        <w:t>علم يختص بوصف أوضاع الجسم وحركاته التي تحدث وفق نمط معين ونتيجة للتعلم من المجتمع</w:t>
      </w:r>
      <w:r>
        <w:rPr>
          <w:rFonts w:hint="cs"/>
          <w:b/>
          <w:bCs/>
          <w:sz w:val="32"/>
          <w:szCs w:val="32"/>
          <w:rtl/>
          <w:lang w:bidi="ar-DZ"/>
        </w:rPr>
        <w:t>".</w:t>
      </w:r>
    </w:p>
    <w:p w:rsidR="005C7949" w:rsidRDefault="005C7949" w:rsidP="005C7949">
      <w:pPr>
        <w:bidi/>
        <w:spacing w:line="360" w:lineRule="auto"/>
        <w:jc w:val="both"/>
        <w:rPr>
          <w:rFonts w:hint="cs"/>
          <w:b/>
          <w:bCs/>
          <w:sz w:val="32"/>
          <w:szCs w:val="32"/>
          <w:rtl/>
          <w:lang w:bidi="ar-DZ"/>
        </w:rPr>
      </w:pPr>
    </w:p>
    <w:p w:rsidR="005C7949" w:rsidRDefault="005C7949" w:rsidP="005C7949">
      <w:pPr>
        <w:bidi/>
        <w:spacing w:line="360" w:lineRule="auto"/>
        <w:jc w:val="both"/>
        <w:rPr>
          <w:rFonts w:hint="cs"/>
          <w:b/>
          <w:bCs/>
          <w:sz w:val="32"/>
          <w:szCs w:val="32"/>
          <w:rtl/>
          <w:lang w:bidi="ar-DZ"/>
        </w:rPr>
      </w:pPr>
    </w:p>
    <w:p w:rsidR="005C7949" w:rsidRPr="005C7949" w:rsidRDefault="005C7949" w:rsidP="005C7949">
      <w:pPr>
        <w:bidi/>
        <w:spacing w:line="360" w:lineRule="auto"/>
        <w:jc w:val="center"/>
        <w:rPr>
          <w:rFonts w:hint="cs"/>
          <w:sz w:val="32"/>
          <w:szCs w:val="32"/>
          <w:rtl/>
          <w:lang w:bidi="ar-DZ"/>
        </w:rPr>
      </w:pPr>
      <w:r>
        <w:rPr>
          <w:rFonts w:hint="cs"/>
          <w:sz w:val="32"/>
          <w:szCs w:val="32"/>
          <w:rtl/>
          <w:lang w:bidi="ar-DZ"/>
        </w:rPr>
        <w:t>1</w:t>
      </w:r>
    </w:p>
    <w:p w:rsidR="005C7949" w:rsidRPr="00D5258F" w:rsidRDefault="005C7949" w:rsidP="005C7949">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5C7949" w:rsidRDefault="005C7949" w:rsidP="005C7949">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5C7949" w:rsidRDefault="005C7949" w:rsidP="005C7949">
      <w:pPr>
        <w:bidi/>
        <w:spacing w:line="360" w:lineRule="auto"/>
        <w:jc w:val="both"/>
        <w:rPr>
          <w:rFonts w:hint="cs"/>
          <w:b/>
          <w:bCs/>
          <w:sz w:val="32"/>
          <w:szCs w:val="32"/>
          <w:rtl/>
          <w:lang w:bidi="ar-DZ"/>
        </w:rPr>
      </w:pPr>
      <w:r>
        <w:rPr>
          <w:rFonts w:hint="cs"/>
          <w:sz w:val="32"/>
          <w:szCs w:val="32"/>
          <w:rtl/>
          <w:lang w:bidi="ar-DZ"/>
        </w:rPr>
        <w:t xml:space="preserve">ثم شرع </w:t>
      </w:r>
      <w:proofErr w:type="spellStart"/>
      <w:r>
        <w:rPr>
          <w:rFonts w:hint="cs"/>
          <w:sz w:val="32"/>
          <w:szCs w:val="32"/>
          <w:rtl/>
          <w:lang w:bidi="ar-DZ"/>
        </w:rPr>
        <w:t>بيردوسل</w:t>
      </w:r>
      <w:proofErr w:type="spellEnd"/>
      <w:r>
        <w:rPr>
          <w:rFonts w:hint="cs"/>
          <w:sz w:val="32"/>
          <w:szCs w:val="32"/>
          <w:rtl/>
          <w:lang w:bidi="ar-DZ"/>
        </w:rPr>
        <w:t xml:space="preserve"> في بناء التواصل غير الكلامي للإنسان على نموذج شبيه بالتقطيع الثنائي للغة حسب </w:t>
      </w:r>
      <w:proofErr w:type="spellStart"/>
      <w:r>
        <w:rPr>
          <w:rFonts w:hint="cs"/>
          <w:sz w:val="32"/>
          <w:szCs w:val="32"/>
          <w:rtl/>
          <w:lang w:bidi="ar-DZ"/>
        </w:rPr>
        <w:t>مارتيني</w:t>
      </w:r>
      <w:proofErr w:type="spellEnd"/>
      <w:r>
        <w:rPr>
          <w:rFonts w:hint="cs"/>
          <w:sz w:val="32"/>
          <w:szCs w:val="32"/>
          <w:rtl/>
          <w:lang w:bidi="ar-DZ"/>
        </w:rPr>
        <w:t xml:space="preserve">، وعلى هذا النمط تم تقطيع </w:t>
      </w:r>
      <w:proofErr w:type="spellStart"/>
      <w:r>
        <w:rPr>
          <w:rFonts w:hint="cs"/>
          <w:sz w:val="32"/>
          <w:szCs w:val="32"/>
          <w:rtl/>
          <w:lang w:bidi="ar-DZ"/>
        </w:rPr>
        <w:t>الحركاتية</w:t>
      </w:r>
      <w:proofErr w:type="spellEnd"/>
      <w:r>
        <w:rPr>
          <w:rFonts w:hint="cs"/>
          <w:sz w:val="32"/>
          <w:szCs w:val="32"/>
          <w:rtl/>
          <w:lang w:bidi="ar-DZ"/>
        </w:rPr>
        <w:t xml:space="preserve"> إلى مستوى </w:t>
      </w:r>
      <w:proofErr w:type="spellStart"/>
      <w:r>
        <w:rPr>
          <w:rFonts w:hint="cs"/>
          <w:b/>
          <w:bCs/>
          <w:sz w:val="32"/>
          <w:szCs w:val="32"/>
          <w:rtl/>
          <w:lang w:bidi="ar-DZ"/>
        </w:rPr>
        <w:t>الكينومورفيم</w:t>
      </w:r>
      <w:proofErr w:type="spellEnd"/>
      <w:r>
        <w:rPr>
          <w:rFonts w:hint="cs"/>
          <w:sz w:val="32"/>
          <w:szCs w:val="32"/>
          <w:rtl/>
          <w:lang w:bidi="ar-DZ"/>
        </w:rPr>
        <w:t xml:space="preserve"> المماثل </w:t>
      </w:r>
      <w:proofErr w:type="spellStart"/>
      <w:r>
        <w:rPr>
          <w:rFonts w:hint="cs"/>
          <w:sz w:val="32"/>
          <w:szCs w:val="32"/>
          <w:rtl/>
          <w:lang w:bidi="ar-DZ"/>
        </w:rPr>
        <w:t>للمورفيم</w:t>
      </w:r>
      <w:proofErr w:type="spellEnd"/>
      <w:r>
        <w:rPr>
          <w:rFonts w:hint="cs"/>
          <w:sz w:val="32"/>
          <w:szCs w:val="32"/>
          <w:rtl/>
          <w:lang w:bidi="ar-DZ"/>
        </w:rPr>
        <w:t xml:space="preserve"> وإلى </w:t>
      </w:r>
      <w:proofErr w:type="spellStart"/>
      <w:r>
        <w:rPr>
          <w:rFonts w:hint="cs"/>
          <w:b/>
          <w:bCs/>
          <w:sz w:val="32"/>
          <w:szCs w:val="32"/>
          <w:rtl/>
          <w:lang w:bidi="ar-DZ"/>
        </w:rPr>
        <w:t>الكينيم</w:t>
      </w:r>
      <w:proofErr w:type="spellEnd"/>
      <w:r>
        <w:rPr>
          <w:rFonts w:hint="cs"/>
          <w:b/>
          <w:bCs/>
          <w:sz w:val="32"/>
          <w:szCs w:val="32"/>
          <w:rtl/>
          <w:lang w:bidi="ar-DZ"/>
        </w:rPr>
        <w:t xml:space="preserve"> </w:t>
      </w:r>
      <w:r>
        <w:rPr>
          <w:b/>
          <w:bCs/>
          <w:sz w:val="32"/>
          <w:szCs w:val="32"/>
          <w:lang w:bidi="ar-DZ"/>
        </w:rPr>
        <w:t>(</w:t>
      </w:r>
      <w:proofErr w:type="spellStart"/>
      <w:r>
        <w:rPr>
          <w:b/>
          <w:bCs/>
          <w:sz w:val="32"/>
          <w:szCs w:val="32"/>
          <w:lang w:bidi="ar-DZ"/>
        </w:rPr>
        <w:t>Kinème</w:t>
      </w:r>
      <w:proofErr w:type="spellEnd"/>
      <w:r>
        <w:rPr>
          <w:b/>
          <w:bCs/>
          <w:sz w:val="32"/>
          <w:szCs w:val="32"/>
          <w:lang w:bidi="ar-DZ"/>
        </w:rPr>
        <w:t>)</w:t>
      </w:r>
      <w:r w:rsidRPr="005C7949">
        <w:rPr>
          <w:rFonts w:hint="cs"/>
          <w:sz w:val="32"/>
          <w:szCs w:val="32"/>
          <w:rtl/>
          <w:lang w:bidi="ar-DZ"/>
        </w:rPr>
        <w:t xml:space="preserve"> أو</w:t>
      </w:r>
      <w:r>
        <w:rPr>
          <w:rFonts w:hint="cs"/>
          <w:b/>
          <w:bCs/>
          <w:sz w:val="32"/>
          <w:szCs w:val="32"/>
          <w:rtl/>
          <w:lang w:bidi="ar-DZ"/>
        </w:rPr>
        <w:t xml:space="preserve"> </w:t>
      </w:r>
      <w:proofErr w:type="spellStart"/>
      <w:r>
        <w:rPr>
          <w:rFonts w:hint="cs"/>
          <w:b/>
          <w:bCs/>
          <w:sz w:val="32"/>
          <w:szCs w:val="32"/>
          <w:rtl/>
          <w:lang w:bidi="ar-DZ"/>
        </w:rPr>
        <w:t>الكين</w:t>
      </w:r>
      <w:proofErr w:type="spellEnd"/>
      <w:r>
        <w:rPr>
          <w:rFonts w:hint="cs"/>
          <w:b/>
          <w:bCs/>
          <w:sz w:val="32"/>
          <w:szCs w:val="32"/>
          <w:rtl/>
          <w:lang w:bidi="ar-DZ"/>
        </w:rPr>
        <w:t>.</w:t>
      </w:r>
    </w:p>
    <w:p w:rsidR="005C7949" w:rsidRDefault="005C7949" w:rsidP="005C7949">
      <w:pPr>
        <w:bidi/>
        <w:spacing w:line="360" w:lineRule="auto"/>
        <w:jc w:val="both"/>
        <w:rPr>
          <w:rFonts w:hint="cs"/>
          <w:sz w:val="32"/>
          <w:szCs w:val="32"/>
          <w:rtl/>
          <w:lang w:bidi="ar-DZ"/>
        </w:rPr>
      </w:pPr>
      <w:r>
        <w:rPr>
          <w:rFonts w:hint="cs"/>
          <w:sz w:val="32"/>
          <w:szCs w:val="32"/>
          <w:rtl/>
          <w:lang w:bidi="ar-DZ"/>
        </w:rPr>
        <w:t xml:space="preserve">       </w:t>
      </w:r>
      <w:proofErr w:type="gramStart"/>
      <w:r>
        <w:rPr>
          <w:rFonts w:hint="cs"/>
          <w:sz w:val="32"/>
          <w:szCs w:val="32"/>
          <w:rtl/>
          <w:lang w:bidi="ar-DZ"/>
        </w:rPr>
        <w:t>وينطق</w:t>
      </w:r>
      <w:proofErr w:type="gramEnd"/>
      <w:r>
        <w:rPr>
          <w:rFonts w:hint="cs"/>
          <w:sz w:val="32"/>
          <w:szCs w:val="32"/>
          <w:rtl/>
          <w:lang w:bidi="ar-DZ"/>
        </w:rPr>
        <w:t xml:space="preserve"> هذا العلم من فرضيته مفادها أن التعبير الجسدي يشكل نسقا مسننا، ويكتسبه الفرد من المجتمع ويختلف من ثقافة لأخرى.</w:t>
      </w:r>
    </w:p>
    <w:p w:rsidR="005C7949" w:rsidRDefault="005C7949" w:rsidP="005C7949">
      <w:pPr>
        <w:bidi/>
        <w:spacing w:line="360" w:lineRule="auto"/>
        <w:jc w:val="both"/>
        <w:rPr>
          <w:rFonts w:hint="cs"/>
          <w:b/>
          <w:bCs/>
          <w:sz w:val="32"/>
          <w:szCs w:val="32"/>
          <w:rtl/>
          <w:lang w:bidi="ar-DZ"/>
        </w:rPr>
      </w:pPr>
      <w:r>
        <w:rPr>
          <w:rFonts w:hint="cs"/>
          <w:sz w:val="32"/>
          <w:szCs w:val="32"/>
          <w:rtl/>
          <w:lang w:bidi="ar-DZ"/>
        </w:rPr>
        <w:t xml:space="preserve">والحركة الجسمية تصدر عن أعضاء الجسم المختلفة من الرأس حتى القدم وتسمى حرة كل عضو </w:t>
      </w:r>
      <w:r>
        <w:rPr>
          <w:rFonts w:hint="cs"/>
          <w:b/>
          <w:bCs/>
          <w:sz w:val="32"/>
          <w:szCs w:val="32"/>
          <w:rtl/>
          <w:lang w:bidi="ar-DZ"/>
        </w:rPr>
        <w:t xml:space="preserve">"سلوك": سلوك العين، سلوك </w:t>
      </w:r>
      <w:proofErr w:type="gramStart"/>
      <w:r>
        <w:rPr>
          <w:rFonts w:hint="cs"/>
          <w:b/>
          <w:bCs/>
          <w:sz w:val="32"/>
          <w:szCs w:val="32"/>
          <w:rtl/>
          <w:lang w:bidi="ar-DZ"/>
        </w:rPr>
        <w:t>اليد .</w:t>
      </w:r>
      <w:proofErr w:type="gramEnd"/>
      <w:r>
        <w:rPr>
          <w:rFonts w:hint="cs"/>
          <w:b/>
          <w:bCs/>
          <w:sz w:val="32"/>
          <w:szCs w:val="32"/>
          <w:rtl/>
          <w:lang w:bidi="ar-DZ"/>
        </w:rPr>
        <w:t>..</w:t>
      </w:r>
    </w:p>
    <w:p w:rsidR="001161D0" w:rsidRDefault="005C7949" w:rsidP="001161D0">
      <w:pPr>
        <w:bidi/>
        <w:spacing w:line="360" w:lineRule="auto"/>
        <w:jc w:val="both"/>
        <w:rPr>
          <w:rFonts w:hint="cs"/>
          <w:sz w:val="32"/>
          <w:szCs w:val="32"/>
          <w:rtl/>
          <w:lang w:bidi="ar-DZ"/>
        </w:rPr>
      </w:pPr>
      <w:r w:rsidRPr="001161D0">
        <w:rPr>
          <w:rFonts w:hint="cs"/>
          <w:sz w:val="32"/>
          <w:szCs w:val="32"/>
          <w:rtl/>
          <w:lang w:bidi="ar-DZ"/>
        </w:rPr>
        <w:t xml:space="preserve">       ولا نغفل أن الجدال حول الدلالات العالمية للحركات والإيماءات يرجع إلى </w:t>
      </w:r>
      <w:r w:rsidRPr="001161D0">
        <w:rPr>
          <w:rFonts w:hint="cs"/>
          <w:b/>
          <w:bCs/>
          <w:sz w:val="32"/>
          <w:szCs w:val="32"/>
          <w:rtl/>
          <w:lang w:bidi="ar-DZ"/>
        </w:rPr>
        <w:t>"داروين"</w:t>
      </w:r>
      <w:r w:rsidRPr="001161D0">
        <w:rPr>
          <w:rFonts w:hint="cs"/>
          <w:sz w:val="32"/>
          <w:szCs w:val="32"/>
          <w:rtl/>
          <w:lang w:bidi="ar-DZ"/>
        </w:rPr>
        <w:t xml:space="preserve">من خلال مؤلفه الشهير </w:t>
      </w:r>
      <w:r w:rsidRPr="001161D0">
        <w:rPr>
          <w:rFonts w:hint="cs"/>
          <w:b/>
          <w:bCs/>
          <w:sz w:val="32"/>
          <w:szCs w:val="32"/>
          <w:rtl/>
          <w:lang w:bidi="ar-DZ"/>
        </w:rPr>
        <w:t xml:space="preserve">"التعبير عن </w:t>
      </w:r>
      <w:proofErr w:type="spellStart"/>
      <w:r w:rsidRPr="001161D0">
        <w:rPr>
          <w:rFonts w:hint="cs"/>
          <w:b/>
          <w:bCs/>
          <w:sz w:val="32"/>
          <w:szCs w:val="32"/>
          <w:rtl/>
          <w:lang w:bidi="ar-DZ"/>
        </w:rPr>
        <w:t>الإنفعالات</w:t>
      </w:r>
      <w:proofErr w:type="spellEnd"/>
      <w:r w:rsidRPr="001161D0">
        <w:rPr>
          <w:rFonts w:hint="cs"/>
          <w:b/>
          <w:bCs/>
          <w:sz w:val="32"/>
          <w:szCs w:val="32"/>
          <w:rtl/>
          <w:lang w:bidi="ar-DZ"/>
        </w:rPr>
        <w:t xml:space="preserve"> عند الإنسان والحيوان"</w:t>
      </w:r>
      <w:r w:rsidR="00680219" w:rsidRPr="001161D0">
        <w:rPr>
          <w:rFonts w:hint="cs"/>
          <w:b/>
          <w:bCs/>
          <w:sz w:val="32"/>
          <w:szCs w:val="32"/>
          <w:rtl/>
          <w:lang w:bidi="ar-DZ"/>
        </w:rPr>
        <w:t xml:space="preserve"> "</w:t>
      </w:r>
      <w:r w:rsidRPr="001161D0">
        <w:rPr>
          <w:b/>
          <w:bCs/>
          <w:sz w:val="32"/>
          <w:szCs w:val="32"/>
          <w:lang w:bidi="ar-DZ"/>
        </w:rPr>
        <w:t xml:space="preserve">The expression of the </w:t>
      </w:r>
      <w:proofErr w:type="spellStart"/>
      <w:r w:rsidRPr="001161D0">
        <w:rPr>
          <w:b/>
          <w:bCs/>
          <w:sz w:val="32"/>
          <w:szCs w:val="32"/>
          <w:lang w:bidi="ar-DZ"/>
        </w:rPr>
        <w:t>emoion</w:t>
      </w:r>
      <w:proofErr w:type="spellEnd"/>
      <w:r w:rsidRPr="001161D0">
        <w:rPr>
          <w:b/>
          <w:bCs/>
          <w:sz w:val="32"/>
          <w:szCs w:val="32"/>
          <w:lang w:bidi="ar-DZ"/>
        </w:rPr>
        <w:t xml:space="preserve"> in man and animal</w:t>
      </w:r>
      <w:r w:rsidR="001161D0" w:rsidRPr="001161D0">
        <w:rPr>
          <w:rFonts w:hint="cs"/>
          <w:b/>
          <w:bCs/>
          <w:sz w:val="32"/>
          <w:szCs w:val="32"/>
          <w:rtl/>
          <w:lang w:bidi="ar-DZ"/>
        </w:rPr>
        <w:t>"</w:t>
      </w:r>
      <w:r w:rsidR="001161D0">
        <w:rPr>
          <w:rFonts w:hint="cs"/>
          <w:b/>
          <w:bCs/>
          <w:sz w:val="32"/>
          <w:szCs w:val="32"/>
          <w:rtl/>
          <w:lang w:bidi="ar-DZ"/>
        </w:rPr>
        <w:t xml:space="preserve"> </w:t>
      </w:r>
      <w:r w:rsidR="001161D0">
        <w:rPr>
          <w:rFonts w:hint="cs"/>
          <w:sz w:val="32"/>
          <w:szCs w:val="32"/>
          <w:rtl/>
          <w:lang w:bidi="ar-DZ"/>
        </w:rPr>
        <w:t xml:space="preserve">سنة </w:t>
      </w:r>
      <w:r w:rsidR="001161D0">
        <w:rPr>
          <w:rFonts w:hint="cs"/>
          <w:b/>
          <w:bCs/>
          <w:sz w:val="32"/>
          <w:szCs w:val="32"/>
          <w:rtl/>
          <w:lang w:bidi="ar-DZ"/>
        </w:rPr>
        <w:t>1872</w:t>
      </w:r>
      <w:r w:rsidR="001161D0">
        <w:rPr>
          <w:rFonts w:hint="cs"/>
          <w:sz w:val="32"/>
          <w:szCs w:val="32"/>
          <w:rtl/>
          <w:lang w:bidi="ar-DZ"/>
        </w:rPr>
        <w:t xml:space="preserve">، ليشرح فيه الإيماءات </w:t>
      </w:r>
      <w:proofErr w:type="spellStart"/>
      <w:r w:rsidR="001161D0">
        <w:rPr>
          <w:rFonts w:hint="cs"/>
          <w:sz w:val="32"/>
          <w:szCs w:val="32"/>
          <w:rtl/>
          <w:lang w:bidi="ar-DZ"/>
        </w:rPr>
        <w:t>الإنفعالية</w:t>
      </w:r>
      <w:proofErr w:type="spellEnd"/>
      <w:r w:rsidR="001161D0">
        <w:rPr>
          <w:rFonts w:hint="cs"/>
          <w:sz w:val="32"/>
          <w:szCs w:val="32"/>
          <w:rtl/>
          <w:lang w:bidi="ar-DZ"/>
        </w:rPr>
        <w:t xml:space="preserve"> الواردة في سلوك الإنسان، ومن دون شك أن بعض بواكير هذا العلم كانت مبثوثة في التراث العربي والإسلامي كملاحظات وإشارات قبل أن يرتقي إلى مستوى العلم، ويعتبر القرآن الكريم المصدر العربي الأول الذي يوثق تلك الإشارات، ومثاله قوله تعالى:{ لآيتك آلاّ تكلّم الناس ثلاثة أيّام إلاّ رمزا} </w:t>
      </w:r>
      <w:r w:rsidR="001161D0">
        <w:rPr>
          <w:rFonts w:hint="cs"/>
          <w:b/>
          <w:bCs/>
          <w:sz w:val="32"/>
          <w:szCs w:val="32"/>
          <w:rtl/>
          <w:lang w:bidi="ar-DZ"/>
        </w:rPr>
        <w:t>آل عمران "41".</w:t>
      </w:r>
    </w:p>
    <w:p w:rsidR="001161D0" w:rsidRDefault="001161D0" w:rsidP="001161D0">
      <w:pPr>
        <w:bidi/>
        <w:spacing w:line="360" w:lineRule="auto"/>
        <w:jc w:val="both"/>
        <w:rPr>
          <w:rFonts w:hint="cs"/>
          <w:sz w:val="32"/>
          <w:szCs w:val="32"/>
          <w:rtl/>
          <w:lang w:bidi="ar-DZ"/>
        </w:rPr>
      </w:pPr>
      <w:r>
        <w:rPr>
          <w:rFonts w:hint="cs"/>
          <w:sz w:val="32"/>
          <w:szCs w:val="32"/>
          <w:rtl/>
          <w:lang w:bidi="ar-DZ"/>
        </w:rPr>
        <w:t xml:space="preserve">        كما تفطن الجاحظ لأهمية الإشارة وخاصة باليد والرأس ودورها الفعال في عملية التواصل حيث قال:</w:t>
      </w:r>
      <w:r>
        <w:rPr>
          <w:rFonts w:hint="cs"/>
          <w:b/>
          <w:bCs/>
          <w:sz w:val="32"/>
          <w:szCs w:val="32"/>
          <w:rtl/>
          <w:lang w:bidi="ar-DZ"/>
        </w:rPr>
        <w:t>"</w:t>
      </w:r>
      <w:r>
        <w:rPr>
          <w:rFonts w:hint="cs"/>
          <w:sz w:val="32"/>
          <w:szCs w:val="32"/>
          <w:rtl/>
          <w:lang w:bidi="ar-DZ"/>
        </w:rPr>
        <w:t xml:space="preserve"> وحسن الإشارة باليد وبالرأس من تمام حسن البيان باللسان</w:t>
      </w:r>
      <w:r>
        <w:rPr>
          <w:rFonts w:hint="cs"/>
          <w:b/>
          <w:bCs/>
          <w:sz w:val="32"/>
          <w:szCs w:val="32"/>
          <w:rtl/>
          <w:lang w:bidi="ar-DZ"/>
        </w:rPr>
        <w:t xml:space="preserve">" </w:t>
      </w:r>
      <w:r>
        <w:rPr>
          <w:rFonts w:hint="cs"/>
          <w:sz w:val="32"/>
          <w:szCs w:val="32"/>
          <w:rtl/>
          <w:lang w:bidi="ar-DZ"/>
        </w:rPr>
        <w:t xml:space="preserve">فهو يدعونا إلى ضرورة ربط اللغة المنطوقة بالحركة الجسمية، ولذلك نجد التداوليين في </w:t>
      </w:r>
      <w:proofErr w:type="spellStart"/>
      <w:r>
        <w:rPr>
          <w:rFonts w:hint="cs"/>
          <w:sz w:val="32"/>
          <w:szCs w:val="32"/>
          <w:rtl/>
          <w:lang w:bidi="ar-DZ"/>
        </w:rPr>
        <w:t>العصرالحديث</w:t>
      </w:r>
      <w:proofErr w:type="spellEnd"/>
      <w:r>
        <w:rPr>
          <w:rFonts w:hint="cs"/>
          <w:sz w:val="32"/>
          <w:szCs w:val="32"/>
          <w:rtl/>
          <w:lang w:bidi="ar-DZ"/>
        </w:rPr>
        <w:t xml:space="preserve"> قد أولوا هذا الجانب أهمية بالغة من خلال ما دعا إليه </w:t>
      </w:r>
      <w:proofErr w:type="spellStart"/>
      <w:r>
        <w:rPr>
          <w:rFonts w:hint="cs"/>
          <w:b/>
          <w:bCs/>
          <w:sz w:val="32"/>
          <w:szCs w:val="32"/>
          <w:rtl/>
          <w:lang w:bidi="ar-DZ"/>
        </w:rPr>
        <w:t>أوستين</w:t>
      </w:r>
      <w:proofErr w:type="spellEnd"/>
      <w:r>
        <w:rPr>
          <w:rFonts w:hint="cs"/>
          <w:b/>
          <w:bCs/>
          <w:sz w:val="32"/>
          <w:szCs w:val="32"/>
          <w:rtl/>
          <w:lang w:bidi="ar-DZ"/>
        </w:rPr>
        <w:t xml:space="preserve"> </w:t>
      </w:r>
      <w:r>
        <w:rPr>
          <w:rFonts w:hint="cs"/>
          <w:sz w:val="32"/>
          <w:szCs w:val="32"/>
          <w:rtl/>
          <w:lang w:bidi="ar-DZ"/>
        </w:rPr>
        <w:t xml:space="preserve">من </w:t>
      </w:r>
      <w:proofErr w:type="spellStart"/>
      <w:r>
        <w:rPr>
          <w:rFonts w:hint="cs"/>
          <w:sz w:val="32"/>
          <w:szCs w:val="32"/>
          <w:rtl/>
          <w:lang w:bidi="ar-DZ"/>
        </w:rPr>
        <w:t>إستخدام</w:t>
      </w:r>
      <w:proofErr w:type="spellEnd"/>
      <w:r>
        <w:rPr>
          <w:rFonts w:hint="cs"/>
          <w:sz w:val="32"/>
          <w:szCs w:val="32"/>
          <w:rtl/>
          <w:lang w:bidi="ar-DZ"/>
        </w:rPr>
        <w:t xml:space="preserve"> الحركات والإشارات في مساعدة التلفظ بالكلام.</w:t>
      </w:r>
    </w:p>
    <w:p w:rsidR="001161D0" w:rsidRDefault="001161D0" w:rsidP="001161D0">
      <w:pPr>
        <w:bidi/>
        <w:spacing w:line="360" w:lineRule="auto"/>
        <w:jc w:val="both"/>
        <w:rPr>
          <w:rFonts w:hint="cs"/>
          <w:sz w:val="32"/>
          <w:szCs w:val="32"/>
          <w:rtl/>
          <w:lang w:bidi="ar-DZ"/>
        </w:rPr>
      </w:pPr>
    </w:p>
    <w:p w:rsidR="001161D0" w:rsidRDefault="001161D0" w:rsidP="001161D0">
      <w:pPr>
        <w:bidi/>
        <w:spacing w:line="360" w:lineRule="auto"/>
        <w:jc w:val="both"/>
        <w:rPr>
          <w:rFonts w:hint="cs"/>
          <w:sz w:val="32"/>
          <w:szCs w:val="32"/>
          <w:rtl/>
          <w:lang w:bidi="ar-DZ"/>
        </w:rPr>
      </w:pPr>
    </w:p>
    <w:p w:rsidR="001161D0" w:rsidRDefault="001161D0" w:rsidP="001161D0">
      <w:pPr>
        <w:bidi/>
        <w:spacing w:line="360" w:lineRule="auto"/>
        <w:jc w:val="both"/>
        <w:rPr>
          <w:rFonts w:hint="cs"/>
          <w:sz w:val="32"/>
          <w:szCs w:val="32"/>
          <w:rtl/>
          <w:lang w:bidi="ar-DZ"/>
        </w:rPr>
      </w:pPr>
    </w:p>
    <w:p w:rsidR="001161D0" w:rsidRDefault="001161D0" w:rsidP="001161D0">
      <w:pPr>
        <w:bidi/>
        <w:spacing w:line="360" w:lineRule="auto"/>
        <w:jc w:val="both"/>
        <w:rPr>
          <w:rFonts w:hint="cs"/>
          <w:sz w:val="32"/>
          <w:szCs w:val="32"/>
          <w:rtl/>
          <w:lang w:bidi="ar-DZ"/>
        </w:rPr>
      </w:pPr>
    </w:p>
    <w:p w:rsidR="001161D0" w:rsidRDefault="001161D0" w:rsidP="001161D0">
      <w:pPr>
        <w:bidi/>
        <w:spacing w:line="360" w:lineRule="auto"/>
        <w:jc w:val="center"/>
        <w:rPr>
          <w:rFonts w:hint="cs"/>
          <w:sz w:val="32"/>
          <w:szCs w:val="32"/>
          <w:rtl/>
          <w:lang w:bidi="ar-DZ"/>
        </w:rPr>
      </w:pPr>
      <w:r>
        <w:rPr>
          <w:rFonts w:hint="cs"/>
          <w:sz w:val="32"/>
          <w:szCs w:val="32"/>
          <w:rtl/>
          <w:lang w:bidi="ar-DZ"/>
        </w:rPr>
        <w:t>2</w:t>
      </w:r>
    </w:p>
    <w:p w:rsidR="001161D0" w:rsidRPr="00D5258F" w:rsidRDefault="001161D0" w:rsidP="001161D0">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1161D0" w:rsidRDefault="001161D0" w:rsidP="001161D0">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3C30C7" w:rsidRDefault="003C30C7" w:rsidP="000950E0">
      <w:pPr>
        <w:bidi/>
        <w:jc w:val="both"/>
        <w:rPr>
          <w:rFonts w:hint="cs"/>
          <w:sz w:val="32"/>
          <w:szCs w:val="32"/>
          <w:rtl/>
          <w:lang w:bidi="ar-DZ"/>
        </w:rPr>
      </w:pPr>
      <w:r>
        <w:rPr>
          <w:rFonts w:hint="cs"/>
          <w:b/>
          <w:bCs/>
          <w:sz w:val="32"/>
          <w:szCs w:val="32"/>
          <w:u w:val="single"/>
          <w:rtl/>
          <w:lang w:bidi="ar-DZ"/>
        </w:rPr>
        <w:t xml:space="preserve">3/ أساليب التواصل </w:t>
      </w:r>
      <w:proofErr w:type="spellStart"/>
      <w:r>
        <w:rPr>
          <w:rFonts w:hint="cs"/>
          <w:b/>
          <w:bCs/>
          <w:sz w:val="32"/>
          <w:szCs w:val="32"/>
          <w:u w:val="single"/>
          <w:rtl/>
          <w:lang w:bidi="ar-DZ"/>
        </w:rPr>
        <w:t>الإشاري</w:t>
      </w:r>
      <w:proofErr w:type="spellEnd"/>
      <w:r>
        <w:rPr>
          <w:rFonts w:hint="cs"/>
          <w:b/>
          <w:bCs/>
          <w:sz w:val="32"/>
          <w:szCs w:val="32"/>
          <w:u w:val="single"/>
          <w:rtl/>
          <w:lang w:bidi="ar-DZ"/>
        </w:rPr>
        <w:t xml:space="preserve"> وأشكاله :</w:t>
      </w:r>
      <w:r>
        <w:rPr>
          <w:rFonts w:hint="cs"/>
          <w:sz w:val="32"/>
          <w:szCs w:val="32"/>
          <w:rtl/>
          <w:lang w:bidi="ar-DZ"/>
        </w:rPr>
        <w:t xml:space="preserve"> يصنف </w:t>
      </w:r>
      <w:r>
        <w:rPr>
          <w:rFonts w:hint="cs"/>
          <w:b/>
          <w:bCs/>
          <w:sz w:val="32"/>
          <w:szCs w:val="32"/>
          <w:rtl/>
          <w:lang w:bidi="ar-DZ"/>
        </w:rPr>
        <w:t>"</w:t>
      </w:r>
      <w:proofErr w:type="spellStart"/>
      <w:r>
        <w:rPr>
          <w:rFonts w:hint="cs"/>
          <w:b/>
          <w:bCs/>
          <w:sz w:val="32"/>
          <w:szCs w:val="32"/>
          <w:rtl/>
          <w:lang w:bidi="ar-DZ"/>
        </w:rPr>
        <w:t>ليونيل</w:t>
      </w:r>
      <w:proofErr w:type="spellEnd"/>
      <w:r>
        <w:rPr>
          <w:rFonts w:hint="cs"/>
          <w:b/>
          <w:bCs/>
          <w:sz w:val="32"/>
          <w:szCs w:val="32"/>
          <w:rtl/>
          <w:lang w:bidi="ar-DZ"/>
        </w:rPr>
        <w:t xml:space="preserve"> </w:t>
      </w:r>
      <w:proofErr w:type="spellStart"/>
      <w:r>
        <w:rPr>
          <w:rFonts w:hint="cs"/>
          <w:b/>
          <w:bCs/>
          <w:sz w:val="32"/>
          <w:szCs w:val="32"/>
          <w:rtl/>
          <w:lang w:bidi="ar-DZ"/>
        </w:rPr>
        <w:t>بلنجر</w:t>
      </w:r>
      <w:proofErr w:type="spellEnd"/>
      <w:r>
        <w:rPr>
          <w:rFonts w:hint="cs"/>
          <w:b/>
          <w:bCs/>
          <w:sz w:val="32"/>
          <w:szCs w:val="32"/>
          <w:rtl/>
          <w:lang w:bidi="ar-DZ"/>
        </w:rPr>
        <w:t>"</w:t>
      </w:r>
      <w:r>
        <w:rPr>
          <w:rFonts w:hint="cs"/>
          <w:sz w:val="32"/>
          <w:szCs w:val="32"/>
          <w:rtl/>
          <w:lang w:bidi="ar-DZ"/>
        </w:rPr>
        <w:t xml:space="preserve"> التواصل غير الكلامي إلى ثلاثة أشكال ـ حسب دلالتها وهي :</w:t>
      </w:r>
    </w:p>
    <w:p w:rsidR="001161D0" w:rsidRDefault="003C30C7" w:rsidP="000950E0">
      <w:pPr>
        <w:bidi/>
        <w:jc w:val="both"/>
        <w:rPr>
          <w:rFonts w:hint="cs"/>
          <w:sz w:val="32"/>
          <w:szCs w:val="32"/>
          <w:rtl/>
          <w:lang w:bidi="ar-DZ"/>
        </w:rPr>
      </w:pPr>
      <w:r>
        <w:rPr>
          <w:rFonts w:hint="cs"/>
          <w:b/>
          <w:bCs/>
          <w:sz w:val="32"/>
          <w:szCs w:val="32"/>
          <w:rtl/>
          <w:lang w:bidi="ar-DZ"/>
        </w:rPr>
        <w:t xml:space="preserve">أ * </w:t>
      </w:r>
      <w:r w:rsidRPr="003C30C7">
        <w:rPr>
          <w:rFonts w:hint="cs"/>
          <w:b/>
          <w:bCs/>
          <w:sz w:val="32"/>
          <w:szCs w:val="32"/>
          <w:u w:val="single"/>
          <w:rtl/>
          <w:lang w:bidi="ar-DZ"/>
        </w:rPr>
        <w:t>التواصل غير الكلامي الوصفي</w:t>
      </w:r>
      <w:r>
        <w:rPr>
          <w:rFonts w:hint="cs"/>
          <w:b/>
          <w:bCs/>
          <w:sz w:val="32"/>
          <w:szCs w:val="32"/>
          <w:rtl/>
          <w:lang w:bidi="ar-DZ"/>
        </w:rPr>
        <w:t xml:space="preserve"> :</w:t>
      </w:r>
      <w:r>
        <w:rPr>
          <w:rFonts w:hint="cs"/>
          <w:sz w:val="32"/>
          <w:szCs w:val="32"/>
          <w:rtl/>
          <w:lang w:bidi="ar-DZ"/>
        </w:rPr>
        <w:t xml:space="preserve"> ويصلح لتحديد أو الوصف أو التعيين ويضم إيماءات وحركات كثيرة منها :</w:t>
      </w:r>
    </w:p>
    <w:p w:rsidR="003C30C7" w:rsidRDefault="003C30C7" w:rsidP="000950E0">
      <w:pPr>
        <w:pStyle w:val="Paragraphedeliste"/>
        <w:numPr>
          <w:ilvl w:val="0"/>
          <w:numId w:val="1"/>
        </w:numPr>
        <w:bidi/>
        <w:spacing w:line="360" w:lineRule="auto"/>
        <w:jc w:val="both"/>
        <w:rPr>
          <w:rFonts w:hint="cs"/>
          <w:sz w:val="32"/>
          <w:szCs w:val="32"/>
          <w:lang w:bidi="ar-DZ"/>
        </w:rPr>
      </w:pPr>
      <w:r>
        <w:rPr>
          <w:rFonts w:hint="cs"/>
          <w:sz w:val="32"/>
          <w:szCs w:val="32"/>
          <w:rtl/>
          <w:lang w:bidi="ar-DZ"/>
        </w:rPr>
        <w:t xml:space="preserve">حركات </w:t>
      </w:r>
      <w:proofErr w:type="spellStart"/>
      <w:r>
        <w:rPr>
          <w:rFonts w:hint="cs"/>
          <w:sz w:val="32"/>
          <w:szCs w:val="32"/>
          <w:rtl/>
          <w:lang w:bidi="ar-DZ"/>
        </w:rPr>
        <w:t>تنوب</w:t>
      </w:r>
      <w:proofErr w:type="spellEnd"/>
      <w:r>
        <w:rPr>
          <w:rFonts w:hint="cs"/>
          <w:sz w:val="32"/>
          <w:szCs w:val="32"/>
          <w:rtl/>
          <w:lang w:bidi="ar-DZ"/>
        </w:rPr>
        <w:t xml:space="preserve"> عن أساليب نحوية كالجزم أو النفي أو </w:t>
      </w:r>
      <w:proofErr w:type="spellStart"/>
      <w:r>
        <w:rPr>
          <w:rFonts w:hint="cs"/>
          <w:sz w:val="32"/>
          <w:szCs w:val="32"/>
          <w:rtl/>
          <w:lang w:bidi="ar-DZ"/>
        </w:rPr>
        <w:t>الإستفهام</w:t>
      </w:r>
      <w:proofErr w:type="spellEnd"/>
      <w:r>
        <w:rPr>
          <w:rFonts w:hint="cs"/>
          <w:sz w:val="32"/>
          <w:szCs w:val="32"/>
          <w:rtl/>
          <w:lang w:bidi="ar-DZ"/>
        </w:rPr>
        <w:t xml:space="preserve"> أو القصد، أو الإنكار</w:t>
      </w:r>
      <w:r w:rsidR="004B63F2">
        <w:rPr>
          <w:rFonts w:hint="cs"/>
          <w:sz w:val="32"/>
          <w:szCs w:val="32"/>
          <w:rtl/>
          <w:lang w:bidi="ar-DZ"/>
        </w:rPr>
        <w:t>..</w:t>
      </w:r>
      <w:proofErr w:type="gramStart"/>
      <w:r w:rsidR="004B63F2">
        <w:rPr>
          <w:rFonts w:hint="cs"/>
          <w:sz w:val="32"/>
          <w:szCs w:val="32"/>
          <w:rtl/>
          <w:lang w:bidi="ar-DZ"/>
        </w:rPr>
        <w:t>. مثال</w:t>
      </w:r>
      <w:proofErr w:type="gramEnd"/>
      <w:r w:rsidR="004B63F2">
        <w:rPr>
          <w:rFonts w:hint="cs"/>
          <w:sz w:val="32"/>
          <w:szCs w:val="32"/>
          <w:rtl/>
          <w:lang w:bidi="ar-DZ"/>
        </w:rPr>
        <w:t xml:space="preserve"> : حركة الرأس للأعلى حركة واحدة تعني الرفض، أما نحو الأسفل فتدل على الموافقة، وحركته المتكررة يمينا وشمالا تدل على عدم المعرفة والتأكد.</w:t>
      </w:r>
    </w:p>
    <w:p w:rsidR="004B63F2" w:rsidRDefault="004B63F2" w:rsidP="000950E0">
      <w:pPr>
        <w:pStyle w:val="Paragraphedeliste"/>
        <w:bidi/>
        <w:spacing w:line="360" w:lineRule="auto"/>
        <w:jc w:val="both"/>
        <w:rPr>
          <w:rFonts w:hint="cs"/>
          <w:sz w:val="32"/>
          <w:szCs w:val="32"/>
          <w:rtl/>
          <w:lang w:bidi="ar-DZ"/>
        </w:rPr>
      </w:pPr>
      <w:r>
        <w:rPr>
          <w:rFonts w:hint="cs"/>
          <w:sz w:val="32"/>
          <w:szCs w:val="32"/>
          <w:rtl/>
          <w:lang w:bidi="ar-DZ"/>
        </w:rPr>
        <w:t xml:space="preserve">ولليدين والعينان دور كبير في إبرازها مثال: </w:t>
      </w:r>
      <w:proofErr w:type="spellStart"/>
      <w:r>
        <w:rPr>
          <w:rFonts w:hint="cs"/>
          <w:sz w:val="32"/>
          <w:szCs w:val="32"/>
          <w:rtl/>
          <w:lang w:bidi="ar-DZ"/>
        </w:rPr>
        <w:t>الإستفهام</w:t>
      </w:r>
      <w:proofErr w:type="spellEnd"/>
      <w:r>
        <w:rPr>
          <w:rFonts w:hint="cs"/>
          <w:sz w:val="32"/>
          <w:szCs w:val="32"/>
          <w:rtl/>
          <w:lang w:bidi="ar-DZ"/>
        </w:rPr>
        <w:t xml:space="preserve"> برفع شيء من أجفان عيوننا كما نعقد شيئا من الحواجب والجبهة أثناء رفعنا لرأسنا بشكل طفيف، ومثل حركات التوكيد: رفع </w:t>
      </w:r>
      <w:proofErr w:type="spellStart"/>
      <w:r>
        <w:rPr>
          <w:rFonts w:hint="cs"/>
          <w:sz w:val="32"/>
          <w:szCs w:val="32"/>
          <w:rtl/>
          <w:lang w:bidi="ar-DZ"/>
        </w:rPr>
        <w:t>الحاجيين</w:t>
      </w:r>
      <w:proofErr w:type="spellEnd"/>
      <w:r>
        <w:rPr>
          <w:rFonts w:hint="cs"/>
          <w:sz w:val="32"/>
          <w:szCs w:val="32"/>
          <w:rtl/>
          <w:lang w:bidi="ar-DZ"/>
        </w:rPr>
        <w:t xml:space="preserve"> دهشة أو </w:t>
      </w:r>
      <w:proofErr w:type="spellStart"/>
      <w:r>
        <w:rPr>
          <w:rFonts w:hint="cs"/>
          <w:sz w:val="32"/>
          <w:szCs w:val="32"/>
          <w:rtl/>
          <w:lang w:bidi="ar-DZ"/>
        </w:rPr>
        <w:t>إستنكارا</w:t>
      </w:r>
      <w:proofErr w:type="spellEnd"/>
      <w:r>
        <w:rPr>
          <w:rFonts w:hint="cs"/>
          <w:sz w:val="32"/>
          <w:szCs w:val="32"/>
          <w:rtl/>
          <w:lang w:bidi="ar-DZ"/>
        </w:rPr>
        <w:t xml:space="preserve"> أو </w:t>
      </w:r>
      <w:proofErr w:type="spellStart"/>
      <w:r>
        <w:rPr>
          <w:rFonts w:hint="cs"/>
          <w:sz w:val="32"/>
          <w:szCs w:val="32"/>
          <w:rtl/>
          <w:lang w:bidi="ar-DZ"/>
        </w:rPr>
        <w:t>إستخفافا</w:t>
      </w:r>
      <w:proofErr w:type="spellEnd"/>
      <w:r>
        <w:rPr>
          <w:rFonts w:hint="cs"/>
          <w:sz w:val="32"/>
          <w:szCs w:val="32"/>
          <w:rtl/>
          <w:lang w:bidi="ar-DZ"/>
        </w:rPr>
        <w:t xml:space="preserve"> أو تلاعبا وكوضع طرف الإبهام فوق طرف السبابة مع انبساط بقية الأصابع لتوكيد التهديد، ويجب أن ترافق المقطع موضع النبر.</w:t>
      </w:r>
    </w:p>
    <w:p w:rsidR="004B63F2" w:rsidRDefault="004B63F2" w:rsidP="000950E0">
      <w:pPr>
        <w:pStyle w:val="Paragraphedeliste"/>
        <w:numPr>
          <w:ilvl w:val="0"/>
          <w:numId w:val="1"/>
        </w:numPr>
        <w:bidi/>
        <w:spacing w:line="360" w:lineRule="auto"/>
        <w:jc w:val="both"/>
        <w:rPr>
          <w:rFonts w:hint="cs"/>
          <w:sz w:val="32"/>
          <w:szCs w:val="32"/>
          <w:lang w:bidi="ar-DZ"/>
        </w:rPr>
      </w:pPr>
      <w:r>
        <w:rPr>
          <w:rFonts w:hint="cs"/>
          <w:b/>
          <w:bCs/>
          <w:sz w:val="32"/>
          <w:szCs w:val="32"/>
          <w:rtl/>
          <w:lang w:bidi="ar-DZ"/>
        </w:rPr>
        <w:t xml:space="preserve">التعبير </w:t>
      </w:r>
      <w:proofErr w:type="spellStart"/>
      <w:r>
        <w:rPr>
          <w:rFonts w:hint="cs"/>
          <w:b/>
          <w:bCs/>
          <w:sz w:val="32"/>
          <w:szCs w:val="32"/>
          <w:rtl/>
          <w:lang w:bidi="ar-DZ"/>
        </w:rPr>
        <w:t>الإشاري</w:t>
      </w:r>
      <w:proofErr w:type="spellEnd"/>
      <w:r>
        <w:rPr>
          <w:rFonts w:hint="cs"/>
          <w:b/>
          <w:bCs/>
          <w:sz w:val="32"/>
          <w:szCs w:val="32"/>
          <w:rtl/>
          <w:lang w:bidi="ar-DZ"/>
        </w:rPr>
        <w:t xml:space="preserve"> :</w:t>
      </w:r>
      <w:r>
        <w:rPr>
          <w:rFonts w:hint="cs"/>
          <w:sz w:val="32"/>
          <w:szCs w:val="32"/>
          <w:rtl/>
          <w:lang w:bidi="ar-DZ"/>
        </w:rPr>
        <w:t xml:space="preserve"> مثال حركة السبابة خصوصا لتعيين المتكلمين وموضوع التخاطب والمكان الذي نستحضر فيه الأشياء.</w:t>
      </w:r>
    </w:p>
    <w:p w:rsidR="004B63F2" w:rsidRDefault="004B63F2" w:rsidP="000950E0">
      <w:pPr>
        <w:pStyle w:val="Paragraphedeliste"/>
        <w:numPr>
          <w:ilvl w:val="0"/>
          <w:numId w:val="1"/>
        </w:numPr>
        <w:bidi/>
        <w:spacing w:line="360" w:lineRule="auto"/>
        <w:jc w:val="both"/>
        <w:rPr>
          <w:rFonts w:hint="cs"/>
          <w:sz w:val="32"/>
          <w:szCs w:val="32"/>
          <w:lang w:bidi="ar-DZ"/>
        </w:rPr>
      </w:pPr>
      <w:r>
        <w:rPr>
          <w:rFonts w:hint="cs"/>
          <w:b/>
          <w:bCs/>
          <w:sz w:val="32"/>
          <w:szCs w:val="32"/>
          <w:rtl/>
          <w:lang w:bidi="ar-DZ"/>
        </w:rPr>
        <w:t xml:space="preserve">الحركات الوصفية : </w:t>
      </w:r>
      <w:r>
        <w:rPr>
          <w:rFonts w:hint="cs"/>
          <w:sz w:val="32"/>
          <w:szCs w:val="32"/>
          <w:rtl/>
          <w:lang w:bidi="ar-DZ"/>
        </w:rPr>
        <w:t>ومتفق عليها عالميا وهي أكثر شيوعا مثال:</w:t>
      </w:r>
    </w:p>
    <w:p w:rsidR="004B63F2" w:rsidRDefault="004B63F2" w:rsidP="000950E0">
      <w:pPr>
        <w:pStyle w:val="Paragraphedeliste"/>
        <w:bidi/>
        <w:spacing w:line="360" w:lineRule="auto"/>
        <w:jc w:val="both"/>
        <w:rPr>
          <w:rFonts w:hint="cs"/>
          <w:sz w:val="32"/>
          <w:szCs w:val="32"/>
          <w:rtl/>
          <w:lang w:bidi="ar-DZ"/>
        </w:rPr>
      </w:pPr>
      <w:r>
        <w:rPr>
          <w:rFonts w:hint="cs"/>
          <w:b/>
          <w:bCs/>
          <w:sz w:val="32"/>
          <w:szCs w:val="32"/>
          <w:rtl/>
          <w:lang w:bidi="ar-DZ"/>
        </w:rPr>
        <w:t xml:space="preserve">ـ </w:t>
      </w:r>
      <w:r w:rsidR="00C85E18">
        <w:rPr>
          <w:rFonts w:hint="cs"/>
          <w:sz w:val="32"/>
          <w:szCs w:val="32"/>
          <w:rtl/>
          <w:lang w:bidi="ar-DZ"/>
        </w:rPr>
        <w:t xml:space="preserve">وصف سمك شيء بتقريبنا شكل </w:t>
      </w:r>
      <w:proofErr w:type="gramStart"/>
      <w:r w:rsidR="00C85E18">
        <w:rPr>
          <w:rFonts w:hint="cs"/>
          <w:sz w:val="32"/>
          <w:szCs w:val="32"/>
          <w:rtl/>
          <w:lang w:bidi="ar-DZ"/>
        </w:rPr>
        <w:t>منقار</w:t>
      </w:r>
      <w:proofErr w:type="gramEnd"/>
      <w:r w:rsidR="00C85E18">
        <w:rPr>
          <w:rFonts w:hint="cs"/>
          <w:sz w:val="32"/>
          <w:szCs w:val="32"/>
          <w:rtl/>
          <w:lang w:bidi="ar-DZ"/>
        </w:rPr>
        <w:t xml:space="preserve"> الإبهام والسبابة.</w:t>
      </w:r>
    </w:p>
    <w:p w:rsidR="00C85E18" w:rsidRDefault="00C85E18" w:rsidP="000950E0">
      <w:pPr>
        <w:pStyle w:val="Paragraphedeliste"/>
        <w:bidi/>
        <w:spacing w:line="360" w:lineRule="auto"/>
        <w:jc w:val="both"/>
        <w:rPr>
          <w:rFonts w:hint="cs"/>
          <w:sz w:val="32"/>
          <w:szCs w:val="32"/>
          <w:rtl/>
          <w:lang w:bidi="ar-DZ"/>
        </w:rPr>
      </w:pPr>
      <w:r>
        <w:rPr>
          <w:rFonts w:hint="cs"/>
          <w:b/>
          <w:bCs/>
          <w:sz w:val="32"/>
          <w:szCs w:val="32"/>
          <w:rtl/>
          <w:lang w:bidi="ar-DZ"/>
        </w:rPr>
        <w:t xml:space="preserve">ـ </w:t>
      </w:r>
      <w:r w:rsidRPr="00C85E18">
        <w:rPr>
          <w:rFonts w:hint="cs"/>
          <w:sz w:val="32"/>
          <w:szCs w:val="32"/>
          <w:rtl/>
          <w:lang w:bidi="ar-DZ"/>
        </w:rPr>
        <w:t>وصف الأحمق</w:t>
      </w:r>
      <w:r>
        <w:rPr>
          <w:rFonts w:hint="cs"/>
          <w:sz w:val="32"/>
          <w:szCs w:val="32"/>
          <w:rtl/>
          <w:lang w:bidi="ar-DZ"/>
        </w:rPr>
        <w:t xml:space="preserve"> بوضع السبابة على الصدغ.</w:t>
      </w:r>
    </w:p>
    <w:p w:rsidR="00C85E18" w:rsidRDefault="00C85E18" w:rsidP="000950E0">
      <w:pPr>
        <w:pStyle w:val="Paragraphedeliste"/>
        <w:bidi/>
        <w:spacing w:line="360" w:lineRule="auto"/>
        <w:jc w:val="both"/>
        <w:rPr>
          <w:rFonts w:hint="cs"/>
          <w:sz w:val="32"/>
          <w:szCs w:val="32"/>
          <w:rtl/>
          <w:lang w:bidi="ar-DZ"/>
        </w:rPr>
      </w:pPr>
      <w:r>
        <w:rPr>
          <w:rFonts w:hint="cs"/>
          <w:b/>
          <w:bCs/>
          <w:sz w:val="32"/>
          <w:szCs w:val="32"/>
          <w:rtl/>
          <w:lang w:bidi="ar-DZ"/>
        </w:rPr>
        <w:t xml:space="preserve">ـ </w:t>
      </w:r>
      <w:r>
        <w:rPr>
          <w:rFonts w:hint="cs"/>
          <w:sz w:val="32"/>
          <w:szCs w:val="32"/>
          <w:rtl/>
          <w:lang w:bidi="ar-DZ"/>
        </w:rPr>
        <w:t>وصف حالة النسيان بالضرب على الجبهة بكف اليد.</w:t>
      </w:r>
    </w:p>
    <w:p w:rsidR="00C85E18" w:rsidRDefault="00C85E18" w:rsidP="000950E0">
      <w:pPr>
        <w:pStyle w:val="Paragraphedeliste"/>
        <w:bidi/>
        <w:jc w:val="both"/>
        <w:rPr>
          <w:rFonts w:hint="cs"/>
          <w:sz w:val="32"/>
          <w:szCs w:val="32"/>
          <w:rtl/>
          <w:lang w:bidi="ar-DZ"/>
        </w:rPr>
      </w:pPr>
      <w:r>
        <w:rPr>
          <w:rFonts w:hint="cs"/>
          <w:b/>
          <w:bCs/>
          <w:sz w:val="32"/>
          <w:szCs w:val="32"/>
          <w:rtl/>
          <w:lang w:bidi="ar-DZ"/>
        </w:rPr>
        <w:t xml:space="preserve">ـ </w:t>
      </w:r>
      <w:r>
        <w:rPr>
          <w:rFonts w:hint="cs"/>
          <w:sz w:val="32"/>
          <w:szCs w:val="32"/>
          <w:rtl/>
          <w:lang w:bidi="ar-DZ"/>
        </w:rPr>
        <w:t xml:space="preserve">تكبير فتحة العينين لوصف الدهشة </w:t>
      </w:r>
      <w:proofErr w:type="spellStart"/>
      <w:r>
        <w:rPr>
          <w:rFonts w:hint="cs"/>
          <w:sz w:val="32"/>
          <w:szCs w:val="32"/>
          <w:rtl/>
          <w:lang w:bidi="ar-DZ"/>
        </w:rPr>
        <w:t>والإنبهار</w:t>
      </w:r>
      <w:proofErr w:type="spellEnd"/>
      <w:r>
        <w:rPr>
          <w:rFonts w:hint="cs"/>
          <w:sz w:val="32"/>
          <w:szCs w:val="32"/>
          <w:rtl/>
          <w:lang w:bidi="ar-DZ"/>
        </w:rPr>
        <w:t xml:space="preserve"> بالشيء.</w:t>
      </w:r>
    </w:p>
    <w:p w:rsidR="00C85E18" w:rsidRDefault="00C85E18" w:rsidP="000950E0">
      <w:pPr>
        <w:pStyle w:val="Paragraphedeliste"/>
        <w:bidi/>
        <w:jc w:val="both"/>
        <w:rPr>
          <w:rFonts w:hint="cs"/>
          <w:sz w:val="32"/>
          <w:szCs w:val="32"/>
          <w:rtl/>
          <w:lang w:bidi="ar-DZ"/>
        </w:rPr>
      </w:pPr>
      <w:r>
        <w:rPr>
          <w:rFonts w:hint="cs"/>
          <w:sz w:val="32"/>
          <w:szCs w:val="32"/>
          <w:rtl/>
          <w:lang w:bidi="ar-DZ"/>
        </w:rPr>
        <w:t xml:space="preserve">ومثالها أيضا </w:t>
      </w:r>
      <w:proofErr w:type="gramStart"/>
      <w:r>
        <w:rPr>
          <w:rFonts w:hint="cs"/>
          <w:sz w:val="32"/>
          <w:szCs w:val="32"/>
          <w:rtl/>
          <w:lang w:bidi="ar-DZ"/>
        </w:rPr>
        <w:t>حركات</w:t>
      </w:r>
      <w:proofErr w:type="gramEnd"/>
      <w:r>
        <w:rPr>
          <w:rFonts w:hint="cs"/>
          <w:sz w:val="32"/>
          <w:szCs w:val="32"/>
          <w:rtl/>
          <w:lang w:bidi="ar-DZ"/>
        </w:rPr>
        <w:t xml:space="preserve"> التوضيح التي تظهر في الحركات التمثيلية لوصف شكل صغير، ضخم، مستدير.</w:t>
      </w:r>
    </w:p>
    <w:p w:rsidR="00C85E18" w:rsidRDefault="00C85E18" w:rsidP="000950E0">
      <w:pPr>
        <w:bidi/>
        <w:jc w:val="both"/>
        <w:rPr>
          <w:rFonts w:hint="cs"/>
          <w:b/>
          <w:bCs/>
          <w:sz w:val="28"/>
          <w:szCs w:val="28"/>
          <w:rtl/>
          <w:lang w:bidi="ar-DZ"/>
        </w:rPr>
      </w:pPr>
      <w:r>
        <w:rPr>
          <w:rFonts w:hint="cs"/>
          <w:b/>
          <w:bCs/>
          <w:sz w:val="32"/>
          <w:szCs w:val="32"/>
          <w:rtl/>
          <w:lang w:bidi="ar-DZ"/>
        </w:rPr>
        <w:t xml:space="preserve">ب* </w:t>
      </w:r>
      <w:r>
        <w:rPr>
          <w:rFonts w:hint="cs"/>
          <w:b/>
          <w:bCs/>
          <w:sz w:val="32"/>
          <w:szCs w:val="32"/>
          <w:u w:val="single"/>
          <w:rtl/>
          <w:lang w:bidi="ar-DZ"/>
        </w:rPr>
        <w:t xml:space="preserve">التواصل غير الكلامي </w:t>
      </w:r>
      <w:proofErr w:type="spellStart"/>
      <w:r>
        <w:rPr>
          <w:rFonts w:hint="cs"/>
          <w:b/>
          <w:bCs/>
          <w:sz w:val="32"/>
          <w:szCs w:val="32"/>
          <w:u w:val="single"/>
          <w:rtl/>
          <w:lang w:bidi="ar-DZ"/>
        </w:rPr>
        <w:t>التأثري</w:t>
      </w:r>
      <w:proofErr w:type="spellEnd"/>
      <w:r>
        <w:rPr>
          <w:rFonts w:hint="cs"/>
          <w:b/>
          <w:bCs/>
          <w:sz w:val="32"/>
          <w:szCs w:val="32"/>
          <w:u w:val="single"/>
          <w:rtl/>
          <w:lang w:bidi="ar-DZ"/>
        </w:rPr>
        <w:t xml:space="preserve"> :</w:t>
      </w:r>
      <w:r>
        <w:rPr>
          <w:rFonts w:hint="cs"/>
          <w:sz w:val="32"/>
          <w:szCs w:val="32"/>
          <w:rtl/>
          <w:lang w:bidi="ar-DZ"/>
        </w:rPr>
        <w:t xml:space="preserve"> </w:t>
      </w:r>
      <w:r w:rsidRPr="00C85E18">
        <w:rPr>
          <w:rFonts w:hint="cs"/>
          <w:sz w:val="28"/>
          <w:szCs w:val="28"/>
          <w:rtl/>
          <w:lang w:bidi="ar-DZ"/>
        </w:rPr>
        <w:t xml:space="preserve">ويصلح </w:t>
      </w:r>
      <w:proofErr w:type="spellStart"/>
      <w:r w:rsidRPr="00C85E18">
        <w:rPr>
          <w:rFonts w:hint="cs"/>
          <w:sz w:val="28"/>
          <w:szCs w:val="28"/>
          <w:rtl/>
          <w:lang w:bidi="ar-DZ"/>
        </w:rPr>
        <w:t>للتعبيرعما</w:t>
      </w:r>
      <w:proofErr w:type="spellEnd"/>
      <w:r w:rsidRPr="00C85E18">
        <w:rPr>
          <w:rFonts w:hint="cs"/>
          <w:sz w:val="28"/>
          <w:szCs w:val="28"/>
          <w:rtl/>
          <w:lang w:bidi="ar-DZ"/>
        </w:rPr>
        <w:t xml:space="preserve"> نشعر </w:t>
      </w:r>
      <w:proofErr w:type="spellStart"/>
      <w:r w:rsidRPr="00C85E18">
        <w:rPr>
          <w:rFonts w:hint="cs"/>
          <w:sz w:val="28"/>
          <w:szCs w:val="28"/>
          <w:rtl/>
          <w:lang w:bidi="ar-DZ"/>
        </w:rPr>
        <w:t>به</w:t>
      </w:r>
      <w:proofErr w:type="spellEnd"/>
      <w:r w:rsidRPr="00C85E18">
        <w:rPr>
          <w:rFonts w:hint="cs"/>
          <w:sz w:val="28"/>
          <w:szCs w:val="28"/>
          <w:rtl/>
          <w:lang w:bidi="ar-DZ"/>
        </w:rPr>
        <w:t xml:space="preserve"> أو عند إضافة قيمة ما أو الحكم على شيء ما</w:t>
      </w:r>
      <w:r>
        <w:rPr>
          <w:rFonts w:hint="cs"/>
          <w:b/>
          <w:bCs/>
          <w:sz w:val="28"/>
          <w:szCs w:val="28"/>
          <w:rtl/>
          <w:lang w:bidi="ar-DZ"/>
        </w:rPr>
        <w:t>.</w:t>
      </w:r>
    </w:p>
    <w:p w:rsidR="00C85E18" w:rsidRPr="00C85E18" w:rsidRDefault="00C85E18" w:rsidP="000950E0">
      <w:pPr>
        <w:bidi/>
        <w:jc w:val="both"/>
        <w:rPr>
          <w:rFonts w:hint="cs"/>
          <w:sz w:val="32"/>
          <w:szCs w:val="32"/>
          <w:rtl/>
          <w:lang w:bidi="ar-DZ"/>
        </w:rPr>
      </w:pPr>
      <w:proofErr w:type="gramStart"/>
      <w:r w:rsidRPr="00C85E18">
        <w:rPr>
          <w:rFonts w:hint="cs"/>
          <w:b/>
          <w:bCs/>
          <w:sz w:val="32"/>
          <w:szCs w:val="32"/>
          <w:rtl/>
          <w:lang w:bidi="ar-DZ"/>
        </w:rPr>
        <w:t>مثال :</w:t>
      </w:r>
      <w:proofErr w:type="gramEnd"/>
      <w:r w:rsidRPr="00C85E18">
        <w:rPr>
          <w:rFonts w:hint="cs"/>
          <w:b/>
          <w:bCs/>
          <w:sz w:val="32"/>
          <w:szCs w:val="32"/>
          <w:rtl/>
          <w:lang w:bidi="ar-DZ"/>
        </w:rPr>
        <w:t xml:space="preserve"> </w:t>
      </w:r>
      <w:r w:rsidRPr="00C85E18">
        <w:rPr>
          <w:rFonts w:hint="cs"/>
          <w:sz w:val="32"/>
          <w:szCs w:val="32"/>
          <w:rtl/>
          <w:lang w:bidi="ar-DZ"/>
        </w:rPr>
        <w:t>تحريك طرف الرجل دلالة على القلق وعدم الصبر</w:t>
      </w:r>
    </w:p>
    <w:p w:rsidR="00C85E18" w:rsidRDefault="00C85E18" w:rsidP="000950E0">
      <w:pPr>
        <w:bidi/>
        <w:jc w:val="both"/>
        <w:rPr>
          <w:rFonts w:hint="cs"/>
          <w:sz w:val="32"/>
          <w:szCs w:val="32"/>
          <w:rtl/>
          <w:lang w:bidi="ar-DZ"/>
        </w:rPr>
      </w:pPr>
      <w:r w:rsidRPr="00C85E18">
        <w:rPr>
          <w:rFonts w:hint="cs"/>
          <w:sz w:val="32"/>
          <w:szCs w:val="32"/>
          <w:rtl/>
          <w:lang w:bidi="ar-DZ"/>
        </w:rPr>
        <w:t xml:space="preserve">ـ </w:t>
      </w:r>
      <w:r>
        <w:rPr>
          <w:rFonts w:hint="cs"/>
          <w:sz w:val="32"/>
          <w:szCs w:val="32"/>
          <w:rtl/>
          <w:lang w:bidi="ar-DZ"/>
        </w:rPr>
        <w:t xml:space="preserve">حك شحمة الأذن ووضع السبابة على حافة ملتقى الشفتين يعني درجة </w:t>
      </w:r>
      <w:proofErr w:type="spellStart"/>
      <w:r>
        <w:rPr>
          <w:rFonts w:hint="cs"/>
          <w:sz w:val="32"/>
          <w:szCs w:val="32"/>
          <w:rtl/>
          <w:lang w:bidi="ar-DZ"/>
        </w:rPr>
        <w:t>الإنشغال</w:t>
      </w:r>
      <w:proofErr w:type="spellEnd"/>
      <w:r>
        <w:rPr>
          <w:rFonts w:hint="cs"/>
          <w:sz w:val="32"/>
          <w:szCs w:val="32"/>
          <w:rtl/>
          <w:lang w:bidi="ar-DZ"/>
        </w:rPr>
        <w:t xml:space="preserve"> والتردد.</w:t>
      </w:r>
    </w:p>
    <w:p w:rsidR="000950E0" w:rsidRDefault="000950E0" w:rsidP="000950E0">
      <w:pPr>
        <w:bidi/>
        <w:jc w:val="both"/>
        <w:rPr>
          <w:rFonts w:hint="cs"/>
          <w:sz w:val="32"/>
          <w:szCs w:val="32"/>
          <w:rtl/>
          <w:lang w:bidi="ar-DZ"/>
        </w:rPr>
      </w:pPr>
    </w:p>
    <w:p w:rsidR="00C85E18" w:rsidRDefault="000950E0" w:rsidP="000950E0">
      <w:pPr>
        <w:bidi/>
        <w:spacing w:line="360" w:lineRule="auto"/>
        <w:jc w:val="center"/>
        <w:rPr>
          <w:rFonts w:hint="cs"/>
          <w:sz w:val="32"/>
          <w:szCs w:val="32"/>
          <w:rtl/>
          <w:lang w:bidi="ar-DZ"/>
        </w:rPr>
      </w:pPr>
      <w:r>
        <w:rPr>
          <w:rFonts w:hint="cs"/>
          <w:sz w:val="32"/>
          <w:szCs w:val="32"/>
          <w:rtl/>
          <w:lang w:bidi="ar-DZ"/>
        </w:rPr>
        <w:t>3</w:t>
      </w:r>
    </w:p>
    <w:p w:rsidR="000950E0" w:rsidRPr="00D5258F" w:rsidRDefault="000950E0" w:rsidP="000950E0">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0950E0" w:rsidRDefault="000950E0" w:rsidP="000950E0">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0950E0" w:rsidRDefault="00CC5B5A" w:rsidP="00F679F6">
      <w:pPr>
        <w:bidi/>
        <w:spacing w:line="360" w:lineRule="auto"/>
        <w:jc w:val="both"/>
        <w:rPr>
          <w:rFonts w:hint="cs"/>
          <w:sz w:val="32"/>
          <w:szCs w:val="32"/>
          <w:rtl/>
          <w:lang w:bidi="ar-DZ"/>
        </w:rPr>
      </w:pPr>
      <w:r>
        <w:rPr>
          <w:rFonts w:hint="cs"/>
          <w:sz w:val="32"/>
          <w:szCs w:val="32"/>
          <w:rtl/>
          <w:lang w:bidi="ar-DZ"/>
        </w:rPr>
        <w:t xml:space="preserve">فتح الذراعين للترحيب، </w:t>
      </w:r>
      <w:r w:rsidR="00F679F6">
        <w:rPr>
          <w:rFonts w:hint="cs"/>
          <w:sz w:val="32"/>
          <w:szCs w:val="32"/>
          <w:rtl/>
          <w:lang w:bidi="ar-DZ"/>
        </w:rPr>
        <w:t>وضع اليد موضع القلب تدل على الجهر بالصراحة.</w:t>
      </w:r>
    </w:p>
    <w:p w:rsidR="00F679F6" w:rsidRDefault="00F679F6" w:rsidP="00F679F6">
      <w:pPr>
        <w:bidi/>
        <w:spacing w:line="360" w:lineRule="auto"/>
        <w:jc w:val="both"/>
        <w:rPr>
          <w:rFonts w:hint="cs"/>
          <w:sz w:val="32"/>
          <w:szCs w:val="32"/>
          <w:rtl/>
          <w:lang w:bidi="ar-DZ"/>
        </w:rPr>
      </w:pPr>
      <w:r>
        <w:rPr>
          <w:rFonts w:hint="cs"/>
          <w:b/>
          <w:bCs/>
          <w:sz w:val="32"/>
          <w:szCs w:val="32"/>
          <w:rtl/>
          <w:lang w:bidi="ar-DZ"/>
        </w:rPr>
        <w:t xml:space="preserve">ج * </w:t>
      </w:r>
      <w:r w:rsidRPr="00F679F6">
        <w:rPr>
          <w:rFonts w:hint="cs"/>
          <w:b/>
          <w:bCs/>
          <w:sz w:val="32"/>
          <w:szCs w:val="32"/>
          <w:u w:val="single"/>
          <w:rtl/>
          <w:lang w:bidi="ar-DZ"/>
        </w:rPr>
        <w:t xml:space="preserve">التواصل </w:t>
      </w:r>
      <w:proofErr w:type="spellStart"/>
      <w:r w:rsidRPr="00F679F6">
        <w:rPr>
          <w:rFonts w:hint="cs"/>
          <w:b/>
          <w:bCs/>
          <w:sz w:val="32"/>
          <w:szCs w:val="32"/>
          <w:u w:val="single"/>
          <w:rtl/>
          <w:lang w:bidi="ar-DZ"/>
        </w:rPr>
        <w:t>غيرالكلامي</w:t>
      </w:r>
      <w:proofErr w:type="spellEnd"/>
      <w:r w:rsidRPr="00F679F6">
        <w:rPr>
          <w:rFonts w:hint="cs"/>
          <w:b/>
          <w:bCs/>
          <w:sz w:val="32"/>
          <w:szCs w:val="32"/>
          <w:u w:val="single"/>
          <w:rtl/>
          <w:lang w:bidi="ar-DZ"/>
        </w:rPr>
        <w:t xml:space="preserve"> الرمزي</w:t>
      </w:r>
      <w:r>
        <w:rPr>
          <w:rFonts w:hint="cs"/>
          <w:b/>
          <w:bCs/>
          <w:sz w:val="32"/>
          <w:szCs w:val="32"/>
          <w:rtl/>
          <w:lang w:bidi="ar-DZ"/>
        </w:rPr>
        <w:t>:</w:t>
      </w:r>
      <w:r>
        <w:rPr>
          <w:rFonts w:hint="cs"/>
          <w:sz w:val="32"/>
          <w:szCs w:val="32"/>
          <w:rtl/>
          <w:lang w:bidi="ar-DZ"/>
        </w:rPr>
        <w:t xml:space="preserve"> ويتعلق بمظاهر منسوبة لثقافة معينة أو مكان ما، ومعروفة لطبقات الشعب كلها، مفهومة لدى الجميع حتى لو كانت لوحدها، مثال: قبضة اليد وتعني الإتحاد والتضامن، وبعض أشكال تقطيب الوجه أو انبساطه المرافقة للكلام لتدعيمه أو النيابة عنه في بعض الحالات مثل: تقطيب الجبهة (أعلى الوجه) دلالة على الصعوبة والألم والذهول، </w:t>
      </w:r>
      <w:proofErr w:type="spellStart"/>
      <w:r>
        <w:rPr>
          <w:rFonts w:hint="cs"/>
          <w:sz w:val="32"/>
          <w:szCs w:val="32"/>
          <w:rtl/>
          <w:lang w:bidi="ar-DZ"/>
        </w:rPr>
        <w:t>تجعيدات</w:t>
      </w:r>
      <w:proofErr w:type="spellEnd"/>
      <w:r>
        <w:rPr>
          <w:rFonts w:hint="cs"/>
          <w:sz w:val="32"/>
          <w:szCs w:val="32"/>
          <w:rtl/>
          <w:lang w:bidi="ar-DZ"/>
        </w:rPr>
        <w:t xml:space="preserve"> حول العينين دلالة على </w:t>
      </w:r>
      <w:proofErr w:type="spellStart"/>
      <w:r>
        <w:rPr>
          <w:rFonts w:hint="cs"/>
          <w:sz w:val="32"/>
          <w:szCs w:val="32"/>
          <w:rtl/>
          <w:lang w:bidi="ar-DZ"/>
        </w:rPr>
        <w:t>الإبتسامة</w:t>
      </w:r>
      <w:proofErr w:type="spellEnd"/>
      <w:r>
        <w:rPr>
          <w:rFonts w:hint="cs"/>
          <w:sz w:val="32"/>
          <w:szCs w:val="32"/>
          <w:rtl/>
          <w:lang w:bidi="ar-DZ"/>
        </w:rPr>
        <w:t xml:space="preserve"> والنظافة.</w:t>
      </w:r>
    </w:p>
    <w:p w:rsidR="00F679F6" w:rsidRDefault="00F679F6" w:rsidP="00F679F6">
      <w:pPr>
        <w:bidi/>
        <w:spacing w:line="360" w:lineRule="auto"/>
        <w:jc w:val="both"/>
        <w:rPr>
          <w:rFonts w:hint="cs"/>
          <w:sz w:val="32"/>
          <w:szCs w:val="32"/>
          <w:rtl/>
          <w:lang w:bidi="ar-DZ"/>
        </w:rPr>
      </w:pPr>
      <w:r>
        <w:rPr>
          <w:rFonts w:hint="cs"/>
          <w:sz w:val="32"/>
          <w:szCs w:val="32"/>
          <w:rtl/>
          <w:lang w:bidi="ar-DZ"/>
        </w:rPr>
        <w:t xml:space="preserve">فالجسم يشارك بكل حركات أعضائه لتأثيث كلامه </w:t>
      </w:r>
      <w:proofErr w:type="spellStart"/>
      <w:r>
        <w:rPr>
          <w:rFonts w:hint="cs"/>
          <w:sz w:val="32"/>
          <w:szCs w:val="32"/>
          <w:rtl/>
          <w:lang w:bidi="ar-DZ"/>
        </w:rPr>
        <w:t>وايصال</w:t>
      </w:r>
      <w:proofErr w:type="spellEnd"/>
      <w:r>
        <w:rPr>
          <w:rFonts w:hint="cs"/>
          <w:sz w:val="32"/>
          <w:szCs w:val="32"/>
          <w:rtl/>
          <w:lang w:bidi="ar-DZ"/>
        </w:rPr>
        <w:t xml:space="preserve"> المعنى المقصود ومن أهمها : الوجه بكل تفاصيله، قال تعالى :{</w:t>
      </w:r>
      <w:proofErr w:type="spellStart"/>
      <w:r>
        <w:rPr>
          <w:rFonts w:hint="cs"/>
          <w:sz w:val="32"/>
          <w:szCs w:val="32"/>
          <w:rtl/>
          <w:lang w:bidi="ar-DZ"/>
        </w:rPr>
        <w:t>سيماهم</w:t>
      </w:r>
      <w:proofErr w:type="spellEnd"/>
      <w:r>
        <w:rPr>
          <w:rFonts w:hint="cs"/>
          <w:sz w:val="32"/>
          <w:szCs w:val="32"/>
          <w:rtl/>
          <w:lang w:bidi="ar-DZ"/>
        </w:rPr>
        <w:t xml:space="preserve"> في وجوههم من أثر السجود} (الفتح 29)، وكذلك العين التي تعتبر "عالم </w:t>
      </w:r>
      <w:proofErr w:type="spellStart"/>
      <w:r>
        <w:rPr>
          <w:rFonts w:hint="cs"/>
          <w:sz w:val="32"/>
          <w:szCs w:val="32"/>
          <w:rtl/>
          <w:lang w:bidi="ar-DZ"/>
        </w:rPr>
        <w:t>إتصال</w:t>
      </w:r>
      <w:proofErr w:type="spellEnd"/>
      <w:r>
        <w:rPr>
          <w:rFonts w:hint="cs"/>
          <w:sz w:val="32"/>
          <w:szCs w:val="32"/>
          <w:rtl/>
          <w:lang w:bidi="ar-DZ"/>
        </w:rPr>
        <w:t xml:space="preserve"> كامل" فهي عضو واحد إلا أنها تنقل معاني متعددة (عبرة النظرة) فالعيون هي النبع الفياض لإثارة المشاعر حيث يقول الشاعر:</w:t>
      </w:r>
    </w:p>
    <w:p w:rsidR="00581897" w:rsidRDefault="00F679F6" w:rsidP="00F679F6">
      <w:pPr>
        <w:bidi/>
        <w:spacing w:line="360" w:lineRule="auto"/>
        <w:jc w:val="both"/>
        <w:rPr>
          <w:rFonts w:hint="cs"/>
          <w:sz w:val="32"/>
          <w:szCs w:val="32"/>
          <w:rtl/>
          <w:lang w:bidi="ar-DZ"/>
        </w:rPr>
      </w:pPr>
      <w:r>
        <w:rPr>
          <w:rFonts w:hint="cs"/>
          <w:sz w:val="32"/>
          <w:szCs w:val="32"/>
          <w:rtl/>
          <w:lang w:bidi="ar-DZ"/>
        </w:rPr>
        <w:t>ـ فالعين تنطق والأفواه الصامت</w:t>
      </w:r>
      <w:r w:rsidR="00581897">
        <w:rPr>
          <w:rFonts w:hint="cs"/>
          <w:sz w:val="32"/>
          <w:szCs w:val="32"/>
          <w:rtl/>
          <w:lang w:bidi="ar-DZ"/>
        </w:rPr>
        <w:t>ــ</w:t>
      </w:r>
      <w:r>
        <w:rPr>
          <w:rFonts w:hint="cs"/>
          <w:sz w:val="32"/>
          <w:szCs w:val="32"/>
          <w:rtl/>
          <w:lang w:bidi="ar-DZ"/>
        </w:rPr>
        <w:t xml:space="preserve">ة * حتى ترى من ضمير القلب تبيانا </w:t>
      </w:r>
    </w:p>
    <w:p w:rsidR="00F679F6" w:rsidRDefault="00F679F6" w:rsidP="00581897">
      <w:pPr>
        <w:bidi/>
        <w:spacing w:line="360" w:lineRule="auto"/>
        <w:jc w:val="both"/>
        <w:rPr>
          <w:rFonts w:hint="cs"/>
          <w:sz w:val="32"/>
          <w:szCs w:val="32"/>
          <w:rtl/>
          <w:lang w:bidi="ar-DZ"/>
        </w:rPr>
      </w:pPr>
      <w:r>
        <w:rPr>
          <w:rFonts w:hint="cs"/>
          <w:sz w:val="32"/>
          <w:szCs w:val="32"/>
          <w:rtl/>
          <w:lang w:bidi="ar-DZ"/>
        </w:rPr>
        <w:t>وقال عمر بن أبي ربيعة:</w:t>
      </w:r>
    </w:p>
    <w:p w:rsidR="00F679F6" w:rsidRDefault="00F679F6" w:rsidP="00F679F6">
      <w:pPr>
        <w:bidi/>
        <w:spacing w:line="360" w:lineRule="auto"/>
        <w:jc w:val="both"/>
        <w:rPr>
          <w:rFonts w:hint="cs"/>
          <w:sz w:val="32"/>
          <w:szCs w:val="32"/>
          <w:rtl/>
          <w:lang w:bidi="ar-DZ"/>
        </w:rPr>
      </w:pPr>
      <w:r>
        <w:rPr>
          <w:rFonts w:hint="cs"/>
          <w:sz w:val="32"/>
          <w:szCs w:val="32"/>
          <w:rtl/>
          <w:lang w:bidi="ar-DZ"/>
        </w:rPr>
        <w:t xml:space="preserve">ـ أشارت بطرف العين خيفة أهلها * إشارة </w:t>
      </w:r>
      <w:proofErr w:type="gramStart"/>
      <w:r>
        <w:rPr>
          <w:rFonts w:hint="cs"/>
          <w:sz w:val="32"/>
          <w:szCs w:val="32"/>
          <w:rtl/>
          <w:lang w:bidi="ar-DZ"/>
        </w:rPr>
        <w:t>مذعور</w:t>
      </w:r>
      <w:proofErr w:type="gramEnd"/>
      <w:r>
        <w:rPr>
          <w:rFonts w:hint="cs"/>
          <w:sz w:val="32"/>
          <w:szCs w:val="32"/>
          <w:rtl/>
          <w:lang w:bidi="ar-DZ"/>
        </w:rPr>
        <w:t xml:space="preserve"> ولم تتكلم</w:t>
      </w:r>
    </w:p>
    <w:p w:rsidR="003E4229" w:rsidRDefault="003E4229" w:rsidP="00F679F6">
      <w:pPr>
        <w:bidi/>
        <w:spacing w:line="360" w:lineRule="auto"/>
        <w:jc w:val="both"/>
        <w:rPr>
          <w:rFonts w:hint="cs"/>
          <w:sz w:val="32"/>
          <w:szCs w:val="32"/>
          <w:rtl/>
          <w:lang w:bidi="ar-DZ"/>
        </w:rPr>
      </w:pPr>
      <w:proofErr w:type="gramStart"/>
      <w:r>
        <w:rPr>
          <w:rFonts w:hint="cs"/>
          <w:sz w:val="32"/>
          <w:szCs w:val="32"/>
          <w:rtl/>
          <w:lang w:bidi="ar-DZ"/>
        </w:rPr>
        <w:t>فأيقنت</w:t>
      </w:r>
      <w:proofErr w:type="gramEnd"/>
      <w:r>
        <w:rPr>
          <w:rFonts w:hint="cs"/>
          <w:sz w:val="32"/>
          <w:szCs w:val="32"/>
          <w:rtl/>
          <w:lang w:bidi="ar-DZ"/>
        </w:rPr>
        <w:t xml:space="preserve"> أن الطرف قد قال مرحب</w:t>
      </w:r>
      <w:r w:rsidR="00581897">
        <w:rPr>
          <w:rFonts w:hint="cs"/>
          <w:sz w:val="32"/>
          <w:szCs w:val="32"/>
          <w:rtl/>
          <w:lang w:bidi="ar-DZ"/>
        </w:rPr>
        <w:t>ــ</w:t>
      </w:r>
      <w:r>
        <w:rPr>
          <w:rFonts w:hint="cs"/>
          <w:sz w:val="32"/>
          <w:szCs w:val="32"/>
          <w:rtl/>
          <w:lang w:bidi="ar-DZ"/>
        </w:rPr>
        <w:t>ا * وأهلا وسهلا بالحبيب المتيم</w:t>
      </w:r>
    </w:p>
    <w:p w:rsidR="003E4229" w:rsidRDefault="003E4229" w:rsidP="003E4229">
      <w:pPr>
        <w:bidi/>
        <w:spacing w:line="360" w:lineRule="auto"/>
        <w:jc w:val="both"/>
        <w:rPr>
          <w:rFonts w:hint="cs"/>
          <w:sz w:val="32"/>
          <w:szCs w:val="32"/>
          <w:rtl/>
          <w:lang w:bidi="ar-DZ"/>
        </w:rPr>
      </w:pPr>
      <w:r>
        <w:rPr>
          <w:rFonts w:hint="cs"/>
          <w:sz w:val="32"/>
          <w:szCs w:val="32"/>
          <w:rtl/>
          <w:lang w:bidi="ar-DZ"/>
        </w:rPr>
        <w:t>فلغة الجسد كانت حاضرة بقوة في القرآن الكريم {</w:t>
      </w:r>
      <w:proofErr w:type="gramStart"/>
      <w:r>
        <w:rPr>
          <w:rFonts w:hint="cs"/>
          <w:sz w:val="32"/>
          <w:szCs w:val="32"/>
          <w:rtl/>
          <w:lang w:bidi="ar-DZ"/>
        </w:rPr>
        <w:t>عبس</w:t>
      </w:r>
      <w:proofErr w:type="gramEnd"/>
      <w:r>
        <w:rPr>
          <w:rFonts w:hint="cs"/>
          <w:sz w:val="32"/>
          <w:szCs w:val="32"/>
          <w:rtl/>
          <w:lang w:bidi="ar-DZ"/>
        </w:rPr>
        <w:t xml:space="preserve"> وتولى} (عبس 1)وفي الأدب العربي منذ القديم.</w:t>
      </w:r>
    </w:p>
    <w:p w:rsidR="003E4229" w:rsidRDefault="003E4229" w:rsidP="003E4229">
      <w:pPr>
        <w:bidi/>
        <w:spacing w:line="360" w:lineRule="auto"/>
        <w:jc w:val="both"/>
        <w:rPr>
          <w:rFonts w:hint="cs"/>
          <w:sz w:val="32"/>
          <w:szCs w:val="32"/>
          <w:rtl/>
          <w:lang w:bidi="ar-DZ"/>
        </w:rPr>
      </w:pPr>
      <w:r>
        <w:rPr>
          <w:rFonts w:hint="cs"/>
          <w:b/>
          <w:bCs/>
          <w:sz w:val="32"/>
          <w:szCs w:val="32"/>
          <w:u w:val="single"/>
          <w:rtl/>
          <w:lang w:bidi="ar-DZ"/>
        </w:rPr>
        <w:t>4/ أهميتها :</w:t>
      </w:r>
      <w:r>
        <w:rPr>
          <w:rFonts w:hint="cs"/>
          <w:sz w:val="32"/>
          <w:szCs w:val="32"/>
          <w:rtl/>
          <w:lang w:bidi="ar-DZ"/>
        </w:rPr>
        <w:t xml:space="preserve"> وتكمن أهمية اللغة الصامتة من خلال ما نلحظه في استجابة المستقبل من إقبال وتفهم وسرعة التأثر </w:t>
      </w:r>
      <w:proofErr w:type="spellStart"/>
      <w:r>
        <w:rPr>
          <w:rFonts w:hint="cs"/>
          <w:sz w:val="32"/>
          <w:szCs w:val="32"/>
          <w:rtl/>
          <w:lang w:bidi="ar-DZ"/>
        </w:rPr>
        <w:t>والإستجابة</w:t>
      </w:r>
      <w:proofErr w:type="spellEnd"/>
      <w:r>
        <w:rPr>
          <w:rFonts w:hint="cs"/>
          <w:sz w:val="32"/>
          <w:szCs w:val="32"/>
          <w:rtl/>
          <w:lang w:bidi="ar-DZ"/>
        </w:rPr>
        <w:t xml:space="preserve"> ، وتتجلى في عدة جوانب منها: </w:t>
      </w:r>
      <w:r w:rsidR="00F679F6">
        <w:rPr>
          <w:rFonts w:hint="cs"/>
          <w:sz w:val="32"/>
          <w:szCs w:val="32"/>
          <w:rtl/>
          <w:lang w:bidi="ar-DZ"/>
        </w:rPr>
        <w:t xml:space="preserve"> </w:t>
      </w:r>
    </w:p>
    <w:p w:rsidR="003E4229" w:rsidRDefault="003E4229" w:rsidP="003E4229">
      <w:pPr>
        <w:bidi/>
        <w:spacing w:line="360" w:lineRule="auto"/>
        <w:jc w:val="both"/>
        <w:rPr>
          <w:rFonts w:hint="cs"/>
          <w:sz w:val="32"/>
          <w:szCs w:val="32"/>
          <w:rtl/>
          <w:lang w:bidi="ar-DZ"/>
        </w:rPr>
      </w:pPr>
      <w:r>
        <w:rPr>
          <w:rFonts w:hint="cs"/>
          <w:sz w:val="32"/>
          <w:szCs w:val="32"/>
          <w:rtl/>
          <w:lang w:bidi="ar-DZ"/>
        </w:rPr>
        <w:t>ـ الإيجاز : حيث أن تأدية إشارة أو لمسة كافية للتعبير عن أمر أو نهي أو قبول أو رفض أو عاطفة معينة في لحظة واحدة.</w:t>
      </w:r>
    </w:p>
    <w:p w:rsidR="003E4229" w:rsidRDefault="003E4229" w:rsidP="003E4229">
      <w:pPr>
        <w:bidi/>
        <w:spacing w:line="360" w:lineRule="auto"/>
        <w:jc w:val="both"/>
        <w:rPr>
          <w:rFonts w:hint="cs"/>
          <w:sz w:val="32"/>
          <w:szCs w:val="32"/>
          <w:rtl/>
          <w:lang w:bidi="ar-DZ"/>
        </w:rPr>
      </w:pPr>
      <w:r>
        <w:rPr>
          <w:rFonts w:hint="cs"/>
          <w:sz w:val="32"/>
          <w:szCs w:val="32"/>
          <w:rtl/>
          <w:lang w:bidi="ar-DZ"/>
        </w:rPr>
        <w:t xml:space="preserve">ـ السرعة: حيث لا تتطلب الإشارة متتالية زمنية كما هو الحال في </w:t>
      </w:r>
      <w:proofErr w:type="spellStart"/>
      <w:r>
        <w:rPr>
          <w:rFonts w:hint="cs"/>
          <w:sz w:val="32"/>
          <w:szCs w:val="32"/>
          <w:rtl/>
          <w:lang w:bidi="ar-DZ"/>
        </w:rPr>
        <w:t>آداء</w:t>
      </w:r>
      <w:proofErr w:type="spellEnd"/>
      <w:r>
        <w:rPr>
          <w:rFonts w:hint="cs"/>
          <w:sz w:val="32"/>
          <w:szCs w:val="32"/>
          <w:rtl/>
          <w:lang w:bidi="ar-DZ"/>
        </w:rPr>
        <w:t xml:space="preserve"> المنطوق.</w:t>
      </w:r>
    </w:p>
    <w:p w:rsidR="003E4229" w:rsidRDefault="003E4229" w:rsidP="003E4229">
      <w:pPr>
        <w:bidi/>
        <w:spacing w:line="360" w:lineRule="auto"/>
        <w:jc w:val="both"/>
        <w:rPr>
          <w:rFonts w:hint="cs"/>
          <w:sz w:val="32"/>
          <w:szCs w:val="32"/>
          <w:rtl/>
          <w:lang w:bidi="ar-DZ"/>
        </w:rPr>
      </w:pPr>
    </w:p>
    <w:p w:rsidR="003E4229" w:rsidRDefault="003E4229" w:rsidP="003E4229">
      <w:pPr>
        <w:bidi/>
        <w:spacing w:line="360" w:lineRule="auto"/>
        <w:jc w:val="center"/>
        <w:rPr>
          <w:rFonts w:hint="cs"/>
          <w:sz w:val="32"/>
          <w:szCs w:val="32"/>
          <w:rtl/>
          <w:lang w:bidi="ar-DZ"/>
        </w:rPr>
      </w:pPr>
      <w:r>
        <w:rPr>
          <w:rFonts w:hint="cs"/>
          <w:sz w:val="32"/>
          <w:szCs w:val="32"/>
          <w:rtl/>
          <w:lang w:bidi="ar-DZ"/>
        </w:rPr>
        <w:t>4</w:t>
      </w:r>
    </w:p>
    <w:p w:rsidR="00581897" w:rsidRPr="00D5258F" w:rsidRDefault="00581897" w:rsidP="00581897">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581897" w:rsidRDefault="00581897" w:rsidP="00581897">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3E4229" w:rsidRDefault="00755338" w:rsidP="00120C23">
      <w:pPr>
        <w:bidi/>
        <w:spacing w:line="480" w:lineRule="auto"/>
        <w:jc w:val="both"/>
        <w:rPr>
          <w:rFonts w:hint="cs"/>
          <w:sz w:val="32"/>
          <w:szCs w:val="32"/>
          <w:rtl/>
          <w:lang w:bidi="ar-DZ"/>
        </w:rPr>
      </w:pPr>
      <w:r>
        <w:rPr>
          <w:rFonts w:hint="cs"/>
          <w:sz w:val="32"/>
          <w:szCs w:val="32"/>
          <w:rtl/>
          <w:lang w:bidi="ar-DZ"/>
        </w:rPr>
        <w:t xml:space="preserve">ـ سرية </w:t>
      </w:r>
      <w:proofErr w:type="spellStart"/>
      <w:r>
        <w:rPr>
          <w:rFonts w:hint="cs"/>
          <w:sz w:val="32"/>
          <w:szCs w:val="32"/>
          <w:rtl/>
          <w:lang w:bidi="ar-DZ"/>
        </w:rPr>
        <w:t>الآداء</w:t>
      </w:r>
      <w:proofErr w:type="spellEnd"/>
      <w:r>
        <w:rPr>
          <w:rFonts w:hint="cs"/>
          <w:sz w:val="32"/>
          <w:szCs w:val="32"/>
          <w:rtl/>
          <w:lang w:bidi="ar-DZ"/>
        </w:rPr>
        <w:t xml:space="preserve"> : للمرسل حرية الإعلان عن رأيه أو إعراضه ... دون خوف أو حرج .</w:t>
      </w:r>
    </w:p>
    <w:p w:rsidR="00755338" w:rsidRDefault="00755338" w:rsidP="00120C23">
      <w:pPr>
        <w:bidi/>
        <w:spacing w:line="480" w:lineRule="auto"/>
        <w:jc w:val="both"/>
        <w:rPr>
          <w:rFonts w:hint="cs"/>
          <w:sz w:val="32"/>
          <w:szCs w:val="32"/>
          <w:rtl/>
          <w:lang w:bidi="ar-DZ"/>
        </w:rPr>
      </w:pPr>
      <w:r>
        <w:rPr>
          <w:rFonts w:hint="cs"/>
          <w:sz w:val="32"/>
          <w:szCs w:val="32"/>
          <w:rtl/>
          <w:lang w:bidi="ar-DZ"/>
        </w:rPr>
        <w:t xml:space="preserve">ـ تعد من أهم قنوات التواصل العاطفي حيث يعبر المرسل عن عدة حالات شعورية (حب، ترحيب، رفض، </w:t>
      </w:r>
      <w:proofErr w:type="spellStart"/>
      <w:r>
        <w:rPr>
          <w:rFonts w:hint="cs"/>
          <w:sz w:val="32"/>
          <w:szCs w:val="32"/>
          <w:rtl/>
          <w:lang w:bidi="ar-DZ"/>
        </w:rPr>
        <w:t>إزدراء</w:t>
      </w:r>
      <w:proofErr w:type="spellEnd"/>
      <w:r>
        <w:rPr>
          <w:rFonts w:hint="cs"/>
          <w:sz w:val="32"/>
          <w:szCs w:val="32"/>
          <w:rtl/>
          <w:lang w:bidi="ar-DZ"/>
        </w:rPr>
        <w:t>، نفور ...) من خلال نظرة عين مثلا.</w:t>
      </w:r>
    </w:p>
    <w:p w:rsidR="00755338" w:rsidRDefault="00755338" w:rsidP="00120C23">
      <w:pPr>
        <w:bidi/>
        <w:spacing w:line="480" w:lineRule="auto"/>
        <w:jc w:val="both"/>
        <w:rPr>
          <w:rFonts w:hint="cs"/>
          <w:sz w:val="32"/>
          <w:szCs w:val="32"/>
          <w:rtl/>
          <w:lang w:bidi="ar-DZ"/>
        </w:rPr>
      </w:pPr>
      <w:r>
        <w:rPr>
          <w:rFonts w:hint="cs"/>
          <w:sz w:val="32"/>
          <w:szCs w:val="32"/>
          <w:rtl/>
          <w:lang w:bidi="ar-DZ"/>
        </w:rPr>
        <w:t xml:space="preserve">ـ الجرأة في التعبير </w:t>
      </w:r>
      <w:proofErr w:type="spellStart"/>
      <w:r>
        <w:rPr>
          <w:rFonts w:hint="cs"/>
          <w:sz w:val="32"/>
          <w:szCs w:val="32"/>
          <w:rtl/>
          <w:lang w:bidi="ar-DZ"/>
        </w:rPr>
        <w:t>الإشاري</w:t>
      </w:r>
      <w:proofErr w:type="spellEnd"/>
      <w:r>
        <w:rPr>
          <w:rFonts w:hint="cs"/>
          <w:sz w:val="32"/>
          <w:szCs w:val="32"/>
          <w:rtl/>
          <w:lang w:bidi="ar-DZ"/>
        </w:rPr>
        <w:t xml:space="preserve"> دون أن يتبعه شيء كما في الكلام من نتائج.</w:t>
      </w:r>
    </w:p>
    <w:p w:rsidR="00755338" w:rsidRDefault="00755338" w:rsidP="00120C23">
      <w:pPr>
        <w:bidi/>
        <w:spacing w:line="480" w:lineRule="auto"/>
        <w:jc w:val="both"/>
        <w:rPr>
          <w:rFonts w:hint="cs"/>
          <w:sz w:val="32"/>
          <w:szCs w:val="32"/>
          <w:rtl/>
          <w:lang w:bidi="ar-DZ"/>
        </w:rPr>
      </w:pPr>
      <w:r>
        <w:rPr>
          <w:rFonts w:hint="cs"/>
          <w:sz w:val="32"/>
          <w:szCs w:val="32"/>
          <w:rtl/>
          <w:lang w:bidi="ar-DZ"/>
        </w:rPr>
        <w:t xml:space="preserve">ـ تمثل لغة الجزم فهي لا تحتاج إلى مبررات أو أدلة </w:t>
      </w:r>
      <w:proofErr w:type="spellStart"/>
      <w:r>
        <w:rPr>
          <w:rFonts w:hint="cs"/>
          <w:sz w:val="32"/>
          <w:szCs w:val="32"/>
          <w:rtl/>
          <w:lang w:bidi="ar-DZ"/>
        </w:rPr>
        <w:t>إقناعية</w:t>
      </w:r>
      <w:proofErr w:type="spellEnd"/>
      <w:r>
        <w:rPr>
          <w:rFonts w:hint="cs"/>
          <w:sz w:val="32"/>
          <w:szCs w:val="32"/>
          <w:rtl/>
          <w:lang w:bidi="ar-DZ"/>
        </w:rPr>
        <w:t>، فتغيير سلوك ما يكون عن طريق حركة ما.</w:t>
      </w:r>
    </w:p>
    <w:p w:rsidR="00755338" w:rsidRDefault="00755338" w:rsidP="00120C23">
      <w:pPr>
        <w:bidi/>
        <w:spacing w:line="480" w:lineRule="auto"/>
        <w:jc w:val="both"/>
        <w:rPr>
          <w:rFonts w:hint="cs"/>
          <w:sz w:val="32"/>
          <w:szCs w:val="32"/>
          <w:rtl/>
          <w:lang w:bidi="ar-DZ"/>
        </w:rPr>
      </w:pPr>
      <w:r>
        <w:rPr>
          <w:rFonts w:hint="cs"/>
          <w:sz w:val="32"/>
          <w:szCs w:val="32"/>
          <w:rtl/>
          <w:lang w:bidi="ar-DZ"/>
        </w:rPr>
        <w:t>ـ وما يؤكد تواجد الحركة الجسمية بالقوة في كل حالات تواصلنا هو أن تأدية هذه الحركات ليس قصرا على المواجهة المباشرة التي تتطلب حضور المرسل والتلقي معا وإنما حتى أثناء التحدث في الهاتف دون مواجهة المتلقي.</w:t>
      </w:r>
    </w:p>
    <w:p w:rsidR="00120C23" w:rsidRDefault="00755338" w:rsidP="00120C23">
      <w:pPr>
        <w:bidi/>
        <w:spacing w:line="480" w:lineRule="auto"/>
        <w:jc w:val="both"/>
        <w:rPr>
          <w:rFonts w:hint="cs"/>
          <w:sz w:val="32"/>
          <w:szCs w:val="32"/>
          <w:rtl/>
          <w:lang w:bidi="ar-DZ"/>
        </w:rPr>
      </w:pPr>
      <w:r>
        <w:rPr>
          <w:rFonts w:hint="cs"/>
          <w:sz w:val="32"/>
          <w:szCs w:val="32"/>
          <w:rtl/>
          <w:lang w:bidi="ar-DZ"/>
        </w:rPr>
        <w:t xml:space="preserve">       لذلك </w:t>
      </w:r>
      <w:proofErr w:type="spellStart"/>
      <w:r>
        <w:rPr>
          <w:rFonts w:hint="cs"/>
          <w:sz w:val="32"/>
          <w:szCs w:val="32"/>
          <w:rtl/>
          <w:lang w:bidi="ar-DZ"/>
        </w:rPr>
        <w:t>إزدادت</w:t>
      </w:r>
      <w:proofErr w:type="spellEnd"/>
      <w:r>
        <w:rPr>
          <w:rFonts w:hint="cs"/>
          <w:sz w:val="32"/>
          <w:szCs w:val="32"/>
          <w:rtl/>
          <w:lang w:bidi="ar-DZ"/>
        </w:rPr>
        <w:t xml:space="preserve"> العناية بهذا العلم لجعله علما تطبيقيا يمكن تعليمه توازيا مع النظام اللغوي ليسهل التواصل مع الشعوب الأجنبية ويهذب سلوك الصغار بتلقينهم النظام الحركي المهذب ونشير أخيرا إلى أن </w:t>
      </w:r>
      <w:proofErr w:type="spellStart"/>
      <w:r>
        <w:rPr>
          <w:rFonts w:hint="cs"/>
          <w:sz w:val="32"/>
          <w:szCs w:val="32"/>
          <w:rtl/>
          <w:lang w:bidi="ar-DZ"/>
        </w:rPr>
        <w:t>بيردوسل</w:t>
      </w:r>
      <w:proofErr w:type="spellEnd"/>
      <w:r>
        <w:rPr>
          <w:rFonts w:hint="cs"/>
          <w:sz w:val="32"/>
          <w:szCs w:val="32"/>
          <w:rtl/>
          <w:lang w:bidi="ar-DZ"/>
        </w:rPr>
        <w:t xml:space="preserve"> تحدث في لمقابل دلالة الحركة الجسمية عن دلالة </w:t>
      </w:r>
      <w:proofErr w:type="spellStart"/>
      <w:r>
        <w:rPr>
          <w:rFonts w:hint="cs"/>
          <w:sz w:val="32"/>
          <w:szCs w:val="32"/>
          <w:rtl/>
          <w:lang w:bidi="ar-DZ"/>
        </w:rPr>
        <w:t>إنعدام</w:t>
      </w:r>
      <w:proofErr w:type="spellEnd"/>
      <w:r>
        <w:rPr>
          <w:rFonts w:hint="cs"/>
          <w:sz w:val="32"/>
          <w:szCs w:val="32"/>
          <w:rtl/>
          <w:lang w:bidi="ar-DZ"/>
        </w:rPr>
        <w:t xml:space="preserve"> الحركة وهو ما أسماه </w:t>
      </w:r>
      <w:proofErr w:type="spellStart"/>
      <w:r>
        <w:rPr>
          <w:rFonts w:hint="cs"/>
          <w:sz w:val="32"/>
          <w:szCs w:val="32"/>
          <w:rtl/>
          <w:lang w:bidi="ar-DZ"/>
        </w:rPr>
        <w:t>ب</w:t>
      </w:r>
      <w:r>
        <w:rPr>
          <w:rFonts w:hint="cs"/>
          <w:b/>
          <w:bCs/>
          <w:sz w:val="32"/>
          <w:szCs w:val="32"/>
          <w:rtl/>
          <w:lang w:bidi="ar-DZ"/>
        </w:rPr>
        <w:t>الباركينات</w:t>
      </w:r>
      <w:proofErr w:type="spellEnd"/>
      <w:r>
        <w:rPr>
          <w:rFonts w:hint="cs"/>
          <w:b/>
          <w:bCs/>
          <w:sz w:val="32"/>
          <w:szCs w:val="32"/>
          <w:rtl/>
          <w:lang w:bidi="ar-DZ"/>
        </w:rPr>
        <w:t xml:space="preserve"> "</w:t>
      </w:r>
      <w:proofErr w:type="spellStart"/>
      <w:r>
        <w:rPr>
          <w:b/>
          <w:bCs/>
          <w:sz w:val="32"/>
          <w:szCs w:val="32"/>
          <w:lang w:bidi="ar-DZ"/>
        </w:rPr>
        <w:t>Parkines</w:t>
      </w:r>
      <w:proofErr w:type="spellEnd"/>
      <w:r w:rsidR="00120C23">
        <w:rPr>
          <w:rFonts w:hint="cs"/>
          <w:b/>
          <w:bCs/>
          <w:sz w:val="32"/>
          <w:szCs w:val="32"/>
          <w:rtl/>
          <w:lang w:bidi="ar-DZ"/>
        </w:rPr>
        <w:t xml:space="preserve">"، </w:t>
      </w:r>
      <w:r w:rsidR="00120C23">
        <w:rPr>
          <w:rFonts w:hint="cs"/>
          <w:sz w:val="32"/>
          <w:szCs w:val="32"/>
          <w:rtl/>
          <w:lang w:bidi="ar-DZ"/>
        </w:rPr>
        <w:t xml:space="preserve">فنحن نعلم أن السكوت أحيانا أبلغ من الكلام، كذلك </w:t>
      </w:r>
      <w:proofErr w:type="spellStart"/>
      <w:r w:rsidR="00120C23">
        <w:rPr>
          <w:rFonts w:hint="cs"/>
          <w:sz w:val="32"/>
          <w:szCs w:val="32"/>
          <w:rtl/>
          <w:lang w:bidi="ar-DZ"/>
        </w:rPr>
        <w:t>إنعدام</w:t>
      </w:r>
      <w:proofErr w:type="spellEnd"/>
      <w:r w:rsidR="00120C23">
        <w:rPr>
          <w:rFonts w:hint="cs"/>
          <w:sz w:val="32"/>
          <w:szCs w:val="32"/>
          <w:rtl/>
          <w:lang w:bidi="ar-DZ"/>
        </w:rPr>
        <w:t xml:space="preserve"> الحركة كالوقوف أو الجلوس أو شخوص البصر وتوقف حركة العين قد يكون أحيانا أبلغ من الحركة وضم كذلك داخل هذا النظام لون الجلد كحمرة الوجه خجلا، وصفرته وجلا وسواده غما وهما.</w:t>
      </w:r>
    </w:p>
    <w:p w:rsidR="00120C23" w:rsidRDefault="00120C23" w:rsidP="00120C23">
      <w:pPr>
        <w:bidi/>
        <w:spacing w:line="360" w:lineRule="auto"/>
        <w:jc w:val="both"/>
        <w:rPr>
          <w:rFonts w:hint="cs"/>
          <w:sz w:val="32"/>
          <w:szCs w:val="32"/>
          <w:rtl/>
          <w:lang w:bidi="ar-DZ"/>
        </w:rPr>
      </w:pPr>
    </w:p>
    <w:p w:rsidR="00120C23" w:rsidRDefault="00120C23" w:rsidP="00120C23">
      <w:pPr>
        <w:bidi/>
        <w:spacing w:line="360" w:lineRule="auto"/>
        <w:jc w:val="both"/>
        <w:rPr>
          <w:rFonts w:hint="cs"/>
          <w:sz w:val="32"/>
          <w:szCs w:val="32"/>
          <w:rtl/>
          <w:lang w:bidi="ar-DZ"/>
        </w:rPr>
      </w:pPr>
    </w:p>
    <w:p w:rsidR="00120C23" w:rsidRPr="00120C23" w:rsidRDefault="00120C23" w:rsidP="00120C23">
      <w:pPr>
        <w:bidi/>
        <w:spacing w:line="360" w:lineRule="auto"/>
        <w:jc w:val="center"/>
        <w:rPr>
          <w:rFonts w:hint="cs"/>
          <w:sz w:val="32"/>
          <w:szCs w:val="32"/>
          <w:rtl/>
          <w:lang w:bidi="ar-DZ"/>
        </w:rPr>
      </w:pPr>
      <w:r>
        <w:rPr>
          <w:rFonts w:hint="cs"/>
          <w:sz w:val="32"/>
          <w:szCs w:val="32"/>
          <w:rtl/>
          <w:lang w:bidi="ar-DZ"/>
        </w:rPr>
        <w:t>5</w:t>
      </w:r>
    </w:p>
    <w:sectPr w:rsidR="00120C23" w:rsidRPr="00120C23" w:rsidSect="0094355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1980"/>
    <w:multiLevelType w:val="hybridMultilevel"/>
    <w:tmpl w:val="7F1E2438"/>
    <w:lvl w:ilvl="0" w:tplc="2D9032B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355E"/>
    <w:rsid w:val="000950E0"/>
    <w:rsid w:val="001161D0"/>
    <w:rsid w:val="00120C23"/>
    <w:rsid w:val="001C62BD"/>
    <w:rsid w:val="003C30C7"/>
    <w:rsid w:val="003E4229"/>
    <w:rsid w:val="00457AF5"/>
    <w:rsid w:val="004B3D07"/>
    <w:rsid w:val="004B63F2"/>
    <w:rsid w:val="0054066B"/>
    <w:rsid w:val="00581897"/>
    <w:rsid w:val="005C7949"/>
    <w:rsid w:val="00680219"/>
    <w:rsid w:val="00755338"/>
    <w:rsid w:val="0094355E"/>
    <w:rsid w:val="00BB7FD2"/>
    <w:rsid w:val="00C64442"/>
    <w:rsid w:val="00C85E18"/>
    <w:rsid w:val="00CC5B5A"/>
    <w:rsid w:val="00F679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Hinfo</cp:lastModifiedBy>
  <cp:revision>6</cp:revision>
  <dcterms:created xsi:type="dcterms:W3CDTF">2021-01-10T08:26:00Z</dcterms:created>
  <dcterms:modified xsi:type="dcterms:W3CDTF">2021-01-10T10:25:00Z</dcterms:modified>
</cp:coreProperties>
</file>