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A" w:rsidRDefault="00766E5E" w:rsidP="00766E5E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وزارة التعليم العالي والبحث العلمي</w:t>
      </w:r>
    </w:p>
    <w:p w:rsidR="00766E5E" w:rsidRDefault="00766E5E" w:rsidP="00766E5E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محمد لمين دباغين سطيف -2-</w:t>
      </w:r>
    </w:p>
    <w:tbl>
      <w:tblPr>
        <w:tblStyle w:val="Grilledutableau"/>
        <w:tblpPr w:leftFromText="141" w:rightFromText="141" w:vertAnchor="page" w:horzAnchor="margin" w:tblpXSpec="center" w:tblpY="4154"/>
        <w:bidiVisual/>
        <w:tblW w:w="0" w:type="auto"/>
        <w:tblLook w:val="04A0"/>
      </w:tblPr>
      <w:tblGrid>
        <w:gridCol w:w="5670"/>
      </w:tblGrid>
      <w:tr w:rsidR="00766E5E" w:rsidTr="00766E5E">
        <w:tc>
          <w:tcPr>
            <w:tcW w:w="5670" w:type="dxa"/>
          </w:tcPr>
          <w:p w:rsidR="00766E5E" w:rsidRDefault="00766E5E" w:rsidP="00766E5E">
            <w:pPr>
              <w:bidi/>
              <w:ind w:firstLine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66E5E" w:rsidRPr="00C26A69" w:rsidRDefault="00766E5E" w:rsidP="00766E5E">
            <w:pPr>
              <w:bidi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C26A69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DZ"/>
              </w:rPr>
              <w:t>مقياس المدخل للعلوم القانونية</w:t>
            </w:r>
          </w:p>
          <w:p w:rsidR="00766E5E" w:rsidRDefault="00766E5E" w:rsidP="00766E5E">
            <w:pPr>
              <w:bidi/>
              <w:ind w:firstLine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66E5E" w:rsidRDefault="00766E5E" w:rsidP="00766E5E">
            <w:pPr>
              <w:bidi/>
              <w:ind w:firstLine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766E5E" w:rsidRDefault="00766E5E" w:rsidP="00766E5E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كلية الحقوق والعلوم السياسية</w:t>
      </w:r>
    </w:p>
    <w:p w:rsidR="00766E5E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 الحقوق</w:t>
      </w: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6418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بطاقة ت</w:t>
      </w:r>
      <w:r w:rsidR="00766E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قييم </w:t>
      </w:r>
      <w:r w:rsidR="00C26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الدروس</w:t>
      </w:r>
    </w:p>
    <w:p w:rsidR="00766E5E" w:rsidRDefault="00766E5E" w:rsidP="00766E5E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موجهة لطلبة السنة </w:t>
      </w:r>
      <w:r w:rsidR="00C26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26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ليسانس</w:t>
      </w:r>
      <w:r w:rsidR="00C26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C26A69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6A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الأفواج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27، 28، 38، 39.</w:t>
      </w:r>
    </w:p>
    <w:p w:rsidR="00C26A69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6A69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6A69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C26A69" w:rsidP="00766E5E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6A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الأستاذة</w:t>
      </w:r>
      <w:r w:rsidR="00766E5E" w:rsidRPr="00C26A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766E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بوغابة شافية</w:t>
      </w: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0CA3" w:rsidRDefault="00320CA3" w:rsidP="00320CA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26A69" w:rsidRDefault="00C26A69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C26A69">
      <w:pPr>
        <w:bidi/>
        <w:ind w:firstLine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 الجامعية 2019-2020</w:t>
      </w:r>
    </w:p>
    <w:tbl>
      <w:tblPr>
        <w:tblStyle w:val="Grilledutableau"/>
        <w:bidiVisual/>
        <w:tblW w:w="8639" w:type="dxa"/>
        <w:tblLook w:val="04A0"/>
      </w:tblPr>
      <w:tblGrid>
        <w:gridCol w:w="8639"/>
      </w:tblGrid>
      <w:tr w:rsidR="00641869" w:rsidTr="00641869">
        <w:trPr>
          <w:trHeight w:val="2267"/>
        </w:trPr>
        <w:tc>
          <w:tcPr>
            <w:tcW w:w="8639" w:type="dxa"/>
          </w:tcPr>
          <w:p w:rsidR="00641869" w:rsidRPr="007C7C47" w:rsidRDefault="00D82A06" w:rsidP="00D82A06">
            <w:pPr>
              <w:bidi/>
              <w:ind w:firstLine="0"/>
              <w:jc w:val="center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lastRenderedPageBreak/>
              <w:t>أرجو من الله تعالى أن يكون جميع طلبتنا الكرام بصحة وعافية.</w:t>
            </w:r>
          </w:p>
          <w:p w:rsidR="00641869" w:rsidRPr="007C7C47" w:rsidRDefault="00641869" w:rsidP="00641869">
            <w:pPr>
              <w:bidi/>
              <w:ind w:firstLine="0"/>
              <w:rPr>
                <w:rFonts w:ascii="Simplified Arabic" w:hAnsi="Simplified Arabic" w:cs="Simplified Arabic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ن</w:t>
            </w:r>
            <w:r w:rsidR="00D82A06"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أ</w:t>
            </w: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 xml:space="preserve">سف كثيرا لعدم إكمال الدروس بصفة حضورية نظرا للظروف التي نعيشها، لذلك وضعنا بعض </w:t>
            </w:r>
            <w:r w:rsidR="00D82A06"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الأسئلة</w:t>
            </w: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 xml:space="preserve"> للبحث فيها و </w:t>
            </w:r>
            <w:r w:rsidR="00D82A06"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إجراء</w:t>
            </w: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 xml:space="preserve"> التقييم من خلالها ، </w:t>
            </w:r>
            <w:r w:rsidR="00D82A06"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إضافة</w:t>
            </w: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 xml:space="preserve"> </w:t>
            </w:r>
            <w:r w:rsidR="00D82A06"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إلى</w:t>
            </w:r>
            <w:r w:rsidRPr="007C7C47">
              <w:rPr>
                <w:rFonts w:ascii="Simplified Arabic" w:hAnsi="Simplified Arabic" w:cs="Simplified Arabic"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 xml:space="preserve"> البحوث المقررة سابقا.</w:t>
            </w:r>
          </w:p>
          <w:p w:rsidR="00D82A06" w:rsidRPr="00BB7622" w:rsidRDefault="00D82A06" w:rsidP="00D82A06">
            <w:pPr>
              <w:bidi/>
              <w:ind w:firstLine="0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BB7622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يرجى إرسال الإجابة قبل 20/09/2020 ، الإجابات خارج هذا الأجل لا تقبل.</w:t>
            </w:r>
          </w:p>
          <w:p w:rsidR="00641869" w:rsidRDefault="00641869" w:rsidP="00641869">
            <w:pPr>
              <w:bidi/>
              <w:ind w:firstLine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B7622">
              <w:rPr>
                <w:rFonts w:ascii="Simplified Arabic" w:hAnsi="Simplified Arabic" w:cs="Simplified Arabic" w:hint="cs"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7C32" w:rsidRPr="00517C32" w:rsidRDefault="00320CA3" w:rsidP="00BB7622">
      <w:pPr>
        <w:bidi/>
        <w:ind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17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الأول:</w:t>
      </w:r>
    </w:p>
    <w:p w:rsidR="00766E5E" w:rsidRPr="00517C32" w:rsidRDefault="00320CA3" w:rsidP="00517C32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B1814"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لخص نظرية الحق بأسلوبك الخاص ( في شكل جداول أو</w:t>
      </w:r>
      <w:r w:rsidR="005776E6"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خرائط ذهنية...الخ</w:t>
      </w:r>
      <w:r w:rsidR="007B1814"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p w:rsidR="00766E5E" w:rsidRDefault="007B1814" w:rsidP="00766E5E">
      <w:pPr>
        <w:bidi/>
        <w:ind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517C3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ملاحظة</w:t>
      </w:r>
      <w:r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كل تلخيص منقول حرفيا من الانترنت ي</w:t>
      </w:r>
      <w:r w:rsidR="00A722D1" w:rsidRPr="00517C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ؤثر بشكل كبير على علامة التلخيص، لا يتجاوز التلخيص عشر صفحات.</w:t>
      </w:r>
    </w:p>
    <w:p w:rsidR="00517C32" w:rsidRPr="00517C32" w:rsidRDefault="00517C32" w:rsidP="00517C32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7C32" w:rsidRPr="00517C32" w:rsidRDefault="00A92CF3" w:rsidP="00517C32">
      <w:pPr>
        <w:bidi/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7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الثاني:</w:t>
      </w:r>
    </w:p>
    <w:p w:rsidR="00A92CF3" w:rsidRPr="0038122C" w:rsidRDefault="00A92CF3" w:rsidP="0038122C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استطاع المشرع </w:t>
      </w:r>
      <w:r w:rsidR="00343346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الإحاطة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بجميع المسائل المتعلقة بالمفقود</w:t>
      </w:r>
      <w:r w:rsidR="00A722D1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التعليل؟ </w:t>
      </w:r>
      <w:r w:rsidR="00343346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="00A722D1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 جوابك بلا فما</w:t>
      </w:r>
      <w:r w:rsidR="00A722D1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مواقع الخلل </w:t>
      </w:r>
      <w:r w:rsidR="005776E6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؟ 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 هو الحل </w:t>
      </w:r>
      <w:r w:rsidR="00343346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برأيك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38122C" w:rsidRPr="0038122C" w:rsidRDefault="0038122C" w:rsidP="0038122C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الآثار المترتبة عن عودة المفقود في التشريع الجزائري؟ </w:t>
      </w:r>
    </w:p>
    <w:p w:rsidR="0038122C" w:rsidRPr="00517C32" w:rsidRDefault="0038122C" w:rsidP="0038122C">
      <w:pPr>
        <w:bidi/>
        <w:ind w:left="360"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722D1" w:rsidRPr="00517C32" w:rsidRDefault="00A92CF3" w:rsidP="00A92CF3">
      <w:pPr>
        <w:bidi/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7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الثالث:</w:t>
      </w:r>
    </w:p>
    <w:p w:rsidR="0038122C" w:rsidRPr="0038122C" w:rsidRDefault="0038122C" w:rsidP="0038122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هي الحماية المقررة لحقوق المؤلف في التشريع الجزائري؟</w:t>
      </w:r>
    </w:p>
    <w:p w:rsidR="0038122C" w:rsidRPr="0038122C" w:rsidRDefault="0038122C" w:rsidP="0038122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يمكن حماية حق المؤلف في ظل التقدم السريع في مجال المعلومات خاصة على مستوى الانترنت؟</w:t>
      </w:r>
    </w:p>
    <w:p w:rsidR="00A722D1" w:rsidRDefault="005776E6" w:rsidP="0038122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هو مصير </w:t>
      </w:r>
      <w:r w:rsidR="00C57ECB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 المؤلف بعد وفاته</w:t>
      </w:r>
      <w:r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وفق التشريع الجزائري و التشريعات المقارنة</w:t>
      </w:r>
      <w:r w:rsidR="00C57ECB" w:rsidRPr="003812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517C32" w:rsidRPr="0038122C" w:rsidRDefault="00517C32" w:rsidP="00517C32">
      <w:pPr>
        <w:pStyle w:val="Paragraphedeliste"/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57ECB" w:rsidRPr="00517C32" w:rsidRDefault="00C57ECB" w:rsidP="00C57ECB">
      <w:pPr>
        <w:bidi/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7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الرابع:</w:t>
      </w:r>
    </w:p>
    <w:p w:rsidR="00C57ECB" w:rsidRDefault="007E594B" w:rsidP="00C57ECB">
      <w:pPr>
        <w:bidi/>
        <w:ind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تقسيم 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الأشياء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عقارات ومنقولات؟</w:t>
      </w:r>
    </w:p>
    <w:p w:rsidR="00517C32" w:rsidRDefault="00517C32" w:rsidP="00517C32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76E6" w:rsidRPr="00517C32" w:rsidRDefault="005776E6" w:rsidP="005776E6">
      <w:pPr>
        <w:bidi/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7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الخامس:</w:t>
      </w:r>
    </w:p>
    <w:p w:rsidR="005776E6" w:rsidRDefault="005776E6" w:rsidP="005776E6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قام 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ادم البالغ من العمر 14 سنة بتاريخ 10/01/2010 بإبرام عقد إيجار مع محمد لمحله التجاري </w:t>
      </w:r>
      <w:r w:rsidR="00343346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3433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الموهوب له من جدته المتوفاة- لمدة 5 سنوات قابلة للتجديد بمبلغ قدره 5000 دج شهريا دون علم والده.</w:t>
      </w:r>
    </w:p>
    <w:p w:rsidR="00343346" w:rsidRDefault="00343346" w:rsidP="0034334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ما نوع التصرف الذي قامت به الجدة المتوفاة وما حكمه قانونا؟</w:t>
      </w:r>
    </w:p>
    <w:p w:rsidR="00343346" w:rsidRDefault="00343346" w:rsidP="0034334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نوع التصرف الذي قام به ادم وما حكمه قانونا؟</w:t>
      </w:r>
    </w:p>
    <w:p w:rsidR="00343346" w:rsidRDefault="00343346" w:rsidP="0034334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يختلف حكم هذا التصرف لو كان إبرام العقد قبل 2005 ؟ولماذا ؟</w:t>
      </w:r>
    </w:p>
    <w:p w:rsidR="00343346" w:rsidRDefault="00343346" w:rsidP="0034334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 والد ادم وجاء ليستشيرك فبماذا تشير عليه؟</w:t>
      </w:r>
    </w:p>
    <w:p w:rsidR="00343346" w:rsidRPr="00343346" w:rsidRDefault="00343346" w:rsidP="0034334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فرضا لو قام ادم بهبة المحل التجاري لمحمد فما نوع التصرف الذي قام به؟وما حكمه قانونا؟</w:t>
      </w:r>
    </w:p>
    <w:p w:rsidR="00A92CF3" w:rsidRDefault="00A92CF3" w:rsidP="00A722D1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92CF3" w:rsidRDefault="00A92CF3" w:rsidP="00A92CF3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6E5E" w:rsidRPr="00766E5E" w:rsidRDefault="00766E5E" w:rsidP="00766E5E">
      <w:pPr>
        <w:bidi/>
        <w:ind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766E5E" w:rsidRPr="00766E5E" w:rsidSect="00C26CB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EED" w:rsidRDefault="00226EED" w:rsidP="00517C32">
      <w:r>
        <w:separator/>
      </w:r>
    </w:p>
  </w:endnote>
  <w:endnote w:type="continuationSeparator" w:id="1">
    <w:p w:rsidR="00226EED" w:rsidRDefault="00226EED" w:rsidP="00517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1493"/>
      <w:docPartObj>
        <w:docPartGallery w:val="Page Numbers (Bottom of Page)"/>
        <w:docPartUnique/>
      </w:docPartObj>
    </w:sdtPr>
    <w:sdtContent>
      <w:p w:rsidR="00517C32" w:rsidRDefault="00517C32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17C32" w:rsidRDefault="00517C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EED" w:rsidRDefault="00226EED" w:rsidP="00517C32">
      <w:r>
        <w:separator/>
      </w:r>
    </w:p>
  </w:footnote>
  <w:footnote w:type="continuationSeparator" w:id="1">
    <w:p w:rsidR="00226EED" w:rsidRDefault="00226EED" w:rsidP="00517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226B"/>
    <w:multiLevelType w:val="hybridMultilevel"/>
    <w:tmpl w:val="D2EEA4D8"/>
    <w:lvl w:ilvl="0" w:tplc="A7E0B4F0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E3D0829"/>
    <w:multiLevelType w:val="hybridMultilevel"/>
    <w:tmpl w:val="621E904C"/>
    <w:lvl w:ilvl="0" w:tplc="82C2D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B3744"/>
    <w:multiLevelType w:val="hybridMultilevel"/>
    <w:tmpl w:val="388495D4"/>
    <w:lvl w:ilvl="0" w:tplc="4F5CE52C">
      <w:start w:val="1"/>
      <w:numFmt w:val="decimal"/>
      <w:lvlText w:val="%1-"/>
      <w:lvlJc w:val="left"/>
      <w:pPr>
        <w:ind w:left="643" w:hanging="360"/>
      </w:pPr>
      <w:rPr>
        <w:rFonts w:ascii="Simplified Arabic" w:eastAsiaTheme="minorHAnsi" w:hAnsi="Simplified Arabic" w:cs="Simplified Arabic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4AFB4B42"/>
    <w:multiLevelType w:val="hybridMultilevel"/>
    <w:tmpl w:val="5A8AB6CC"/>
    <w:lvl w:ilvl="0" w:tplc="71BCB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E5E"/>
    <w:rsid w:val="000F3522"/>
    <w:rsid w:val="00117983"/>
    <w:rsid w:val="001C7101"/>
    <w:rsid w:val="00226EED"/>
    <w:rsid w:val="00320CA3"/>
    <w:rsid w:val="00343346"/>
    <w:rsid w:val="0038122C"/>
    <w:rsid w:val="004318AC"/>
    <w:rsid w:val="00450A44"/>
    <w:rsid w:val="00501761"/>
    <w:rsid w:val="00517C32"/>
    <w:rsid w:val="00526952"/>
    <w:rsid w:val="005776E6"/>
    <w:rsid w:val="005E4CBF"/>
    <w:rsid w:val="00633E4A"/>
    <w:rsid w:val="00641869"/>
    <w:rsid w:val="006F627D"/>
    <w:rsid w:val="00766E5E"/>
    <w:rsid w:val="007B1814"/>
    <w:rsid w:val="007C7C47"/>
    <w:rsid w:val="007E594B"/>
    <w:rsid w:val="008C61E9"/>
    <w:rsid w:val="009025A3"/>
    <w:rsid w:val="00963559"/>
    <w:rsid w:val="009B0D48"/>
    <w:rsid w:val="00A722D1"/>
    <w:rsid w:val="00A92CF3"/>
    <w:rsid w:val="00BB7622"/>
    <w:rsid w:val="00C26A69"/>
    <w:rsid w:val="00C26CBA"/>
    <w:rsid w:val="00C57ECB"/>
    <w:rsid w:val="00C65E02"/>
    <w:rsid w:val="00D741B0"/>
    <w:rsid w:val="00D82A06"/>
    <w:rsid w:val="00DC585A"/>
    <w:rsid w:val="00DD7D88"/>
    <w:rsid w:val="00F2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4"/>
        <w:szCs w:val="22"/>
        <w:lang w:val="fr-FR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6E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22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17C3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17C32"/>
  </w:style>
  <w:style w:type="paragraph" w:styleId="Pieddepage">
    <w:name w:val="footer"/>
    <w:basedOn w:val="Normal"/>
    <w:link w:val="PieddepageCar"/>
    <w:uiPriority w:val="99"/>
    <w:unhideWhenUsed/>
    <w:rsid w:val="00517C3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7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EYE TECH</dc:creator>
  <cp:lastModifiedBy>EYE TECH</cp:lastModifiedBy>
  <cp:revision>9</cp:revision>
  <dcterms:created xsi:type="dcterms:W3CDTF">2020-08-26T16:44:00Z</dcterms:created>
  <dcterms:modified xsi:type="dcterms:W3CDTF">2020-09-07T16:35:00Z</dcterms:modified>
</cp:coreProperties>
</file>