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B72" w:rsidRDefault="00FE4E39" w:rsidP="00FE4E39">
      <w:pPr>
        <w:bidi/>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المحاضرة الخامسة:طبيعة المعرفة العلمية عند غاستون باشلار</w:t>
      </w:r>
    </w:p>
    <w:p w:rsidR="00FE4E39" w:rsidRDefault="00FE4E39" w:rsidP="00FE4E39">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أولا:في طبيعة العلاقة بين الفلسفة والعلم عند باشلار:</w:t>
      </w:r>
    </w:p>
    <w:p w:rsidR="007A78EF" w:rsidRDefault="00FE4E39" w:rsidP="007A78EF">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يذهب باشلار إلى أن الابستمولوجيا لا يمكن أن تكون شيئا آخر سوى أنها تاريخية</w:t>
      </w:r>
      <w:r w:rsidR="007A78EF">
        <w:rPr>
          <w:rFonts w:ascii="Traditional Arabic" w:hAnsi="Traditional Arabic" w:cs="Traditional Arabic" w:hint="cs"/>
          <w:sz w:val="36"/>
          <w:szCs w:val="36"/>
          <w:rtl/>
          <w:lang w:bidi="ar-DZ"/>
        </w:rPr>
        <w:t xml:space="preserve">،وأن على التاريخ أن يكون فلسفيا،بمعنى أن يكون نقديا وتقييميا ،كما انتقد باشلار فلسفة العلم التي كانت سائدة من قبل لا تهتم بتعددية وتنوع الوقائع العلمية والمكتشفات </w:t>
      </w:r>
      <w:r w:rsidR="00D90F46">
        <w:rPr>
          <w:rFonts w:ascii="Traditional Arabic" w:hAnsi="Traditional Arabic" w:cs="Traditional Arabic" w:hint="cs"/>
          <w:sz w:val="36"/>
          <w:szCs w:val="36"/>
          <w:rtl/>
          <w:lang w:bidi="ar-DZ"/>
        </w:rPr>
        <w:t>ف</w:t>
      </w:r>
      <w:r w:rsidR="007A78EF">
        <w:rPr>
          <w:rFonts w:ascii="Traditional Arabic" w:hAnsi="Traditional Arabic" w:cs="Traditional Arabic" w:hint="cs"/>
          <w:sz w:val="36"/>
          <w:szCs w:val="36"/>
          <w:rtl/>
          <w:lang w:bidi="ar-DZ"/>
        </w:rPr>
        <w:t>العلم حسبه لم يحظ بالفلسفة التي يستحقها ،،وبالتالي لا ينبغي للفلسفة أن تبتعد عن العلم،ولا ينبغي للعلم كذلك أن يتموقع بعيدا عن الفلسفة لذا"</w:t>
      </w:r>
      <w:r w:rsidR="007A78EF">
        <w:rPr>
          <w:rFonts w:ascii="Traditional Arabic" w:hAnsi="Traditional Arabic" w:cs="Traditional Arabic" w:hint="cs"/>
          <w:b/>
          <w:bCs/>
          <w:sz w:val="36"/>
          <w:szCs w:val="36"/>
          <w:rtl/>
          <w:lang w:bidi="ar-DZ"/>
        </w:rPr>
        <w:t>فالعلوم التي تقف إلى جانب الفلسفة ،وهي التي توفر الخواص الجدلية التي يوفرها عقل الفلاسفة ،عندئذ يكون علم العلم بمثاية المصاحب الفلسفس والجدلي الصريح لهذه الفلسفة التي تجهل ذاتها".</w:t>
      </w:r>
    </w:p>
    <w:p w:rsidR="00D90F46" w:rsidRPr="00D90F46" w:rsidRDefault="007A78EF" w:rsidP="007A78EF">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ففكرة المصاحبة هذه من العلوم للفلسفة أو الفلسفة للعلوم هي التي جعلت باشلار يعتبر أن </w:t>
      </w:r>
      <w:r>
        <w:rPr>
          <w:rFonts w:ascii="Traditional Arabic" w:hAnsi="Traditional Arabic" w:cs="Traditional Arabic" w:hint="cs"/>
          <w:b/>
          <w:bCs/>
          <w:sz w:val="36"/>
          <w:szCs w:val="36"/>
          <w:rtl/>
          <w:lang w:bidi="ar-DZ"/>
        </w:rPr>
        <w:t xml:space="preserve">" الفلسفة ليست قبل العلم ولا بعده ،بل هي بالأحرى مكتملة ،لإثبات نفسها في حداثة صريحة ،وعليها أن توطّن نفسها </w:t>
      </w:r>
      <w:r w:rsidR="00D90F46">
        <w:rPr>
          <w:rFonts w:ascii="Traditional Arabic" w:hAnsi="Traditional Arabic" w:cs="Traditional Arabic" w:hint="cs"/>
          <w:b/>
          <w:bCs/>
          <w:sz w:val="36"/>
          <w:szCs w:val="36"/>
          <w:rtl/>
          <w:lang w:bidi="ar-DZ"/>
        </w:rPr>
        <w:t>بحسب الروح العلمية الجديدة ،وهي تحتاج لأن تتلاءم مع التفكير العلمي الذي يتطور على نحو مستمر (...) على الفلسفة أن تصبح معاصرة للعلم ،وأن عليها أن تصبح فلسفة جمعية ومتنوعة مثل العلوم التي تعلمها".</w:t>
      </w:r>
      <w:r w:rsidR="00D90F46">
        <w:rPr>
          <w:rFonts w:ascii="Traditional Arabic" w:hAnsi="Traditional Arabic" w:cs="Traditional Arabic" w:hint="cs"/>
          <w:sz w:val="36"/>
          <w:szCs w:val="36"/>
          <w:rtl/>
          <w:lang w:bidi="ar-DZ"/>
        </w:rPr>
        <w:t xml:space="preserve"> فالفلسفة حسب هذا الموقف غير ملزمة باحتواء النتائج</w:t>
      </w:r>
      <w:r w:rsidR="00D63712">
        <w:rPr>
          <w:rFonts w:ascii="Traditional Arabic" w:hAnsi="Traditional Arabic" w:cs="Traditional Arabic" w:hint="cs"/>
          <w:sz w:val="36"/>
          <w:szCs w:val="36"/>
          <w:rtl/>
          <w:lang w:bidi="ar-DZ"/>
        </w:rPr>
        <w:t xml:space="preserve"> العلمية في نسق فلسفي ناجز بل عليها أن تخضع النسق الفلسفي ذاته للقيم الابستمولوجية الجديدة ،أين يصير هذا النسق قابلا للتجديد تبعا لما يمليه أو يفرضه تطور العلم من رؤى معرفية جديدة .</w:t>
      </w:r>
    </w:p>
    <w:p w:rsidR="00FE4E39" w:rsidRDefault="007A78EF" w:rsidP="00D90F46">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w:t>
      </w:r>
      <w:r w:rsidR="00D63712">
        <w:rPr>
          <w:rFonts w:ascii="Traditional Arabic" w:hAnsi="Traditional Arabic" w:cs="Traditional Arabic" w:hint="cs"/>
          <w:b/>
          <w:bCs/>
          <w:sz w:val="36"/>
          <w:szCs w:val="36"/>
          <w:rtl/>
          <w:lang w:bidi="ar-DZ"/>
        </w:rPr>
        <w:t>ثانيا:طبيعة العلم:</w:t>
      </w:r>
    </w:p>
    <w:p w:rsidR="00D63712" w:rsidRDefault="00D63712" w:rsidP="00D6371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يذهب باشلار إلى انتقاد العلماء والفلاسفة حول مسألة واقعية العلم أوعقلانيته ،كما رفض انخراط العلماء في التجريد المفرط ،ويُعزى ذلك برأي باشلار إلى جهلهم بواقعية العلم المعاصر </w:t>
      </w:r>
      <w:r>
        <w:rPr>
          <w:rFonts w:ascii="Traditional Arabic" w:hAnsi="Traditional Arabic" w:cs="Traditional Arabic" w:hint="cs"/>
          <w:sz w:val="36"/>
          <w:szCs w:val="36"/>
          <w:rtl/>
          <w:lang w:bidi="ar-DZ"/>
        </w:rPr>
        <w:lastRenderedPageBreak/>
        <w:t>وانخراطهم في التجريد المباشر.</w:t>
      </w:r>
      <w:r w:rsidR="00B1698F">
        <w:rPr>
          <w:rFonts w:ascii="Traditional Arabic" w:hAnsi="Traditional Arabic" w:cs="Traditional Arabic" w:hint="cs"/>
          <w:sz w:val="36"/>
          <w:szCs w:val="36"/>
          <w:rtl/>
          <w:lang w:bidi="ar-DZ"/>
        </w:rPr>
        <w:t>فمفهوم العلم قد تغير عما كان عليه في السابق :إذ أضحى قائما على الاحتمال  وليس على الكلي اليقيني .</w:t>
      </w:r>
    </w:p>
    <w:p w:rsidR="00B1698F" w:rsidRDefault="00B1698F" w:rsidP="00B1698F">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ومن هنا تتجلى الصيغة </w:t>
      </w:r>
      <w:r>
        <w:rPr>
          <w:rFonts w:ascii="Traditional Arabic" w:hAnsi="Traditional Arabic" w:cs="Traditional Arabic" w:hint="cs"/>
          <w:b/>
          <w:bCs/>
          <w:sz w:val="36"/>
          <w:szCs w:val="36"/>
          <w:rtl/>
          <w:lang w:bidi="ar-DZ"/>
        </w:rPr>
        <w:t xml:space="preserve">الجدلية </w:t>
      </w:r>
      <w:r>
        <w:rPr>
          <w:rFonts w:ascii="Traditional Arabic" w:hAnsi="Traditional Arabic" w:cs="Traditional Arabic" w:hint="cs"/>
          <w:sz w:val="36"/>
          <w:szCs w:val="36"/>
          <w:rtl/>
          <w:lang w:bidi="ar-DZ"/>
        </w:rPr>
        <w:t>الفلسفية والعلمية التي تتغير تبعا لتغير المفاهيم والمعطيات والاكتشافات العلمية وهو ما قصده أينشتاين حينما أشار إلى تغيير النظرة الفلسفية لمسائل تبتعد إلى أبعد من مجال العلم الطبيعي،وذلك عندما طرح جملة من التساؤلات منها"ما هو الهدف من العلم؟ وما هو المطلوب من نظرية تحاول وصف الكون؟رغم أن هذه الأسئلة تتعدى حدود علم الطبيعة فإن لها علاقة قوية به وذلك لأن العلم هو السبب في نشأتها،يجب أن تُعمم النتائج العلمية فلسفيا ،فهذا التغير يعبر عن الروح العلمي الجديد الذي نشأ مع ميلاد الثورتين العلميتين الحديثتين :وهما النظرية النسبية لأينشتاين وميكانيكا الكوانتم".</w:t>
      </w:r>
    </w:p>
    <w:p w:rsidR="00B1698F" w:rsidRDefault="00B1698F" w:rsidP="00B1698F">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ثالثا:</w:t>
      </w:r>
      <w:r w:rsidR="001170A3">
        <w:rPr>
          <w:rFonts w:ascii="Traditional Arabic" w:hAnsi="Traditional Arabic" w:cs="Traditional Arabic" w:hint="cs"/>
          <w:b/>
          <w:bCs/>
          <w:sz w:val="36"/>
          <w:szCs w:val="36"/>
          <w:rtl/>
          <w:lang w:bidi="ar-DZ"/>
        </w:rPr>
        <w:t>الضرورة والتناقض أساس بناء النظريات العلمية:</w:t>
      </w:r>
    </w:p>
    <w:p w:rsidR="001170A3" w:rsidRDefault="001170A3" w:rsidP="001170A3">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لقد وجد علماء الفيزياء أنفسهم أمام تناقض بين آرائهم وبين آراء الفيزياء الكلاسيكية من حيث النظر والتطبيق ،وهذا التناقض هو الذي دفع العلماء إلى البحث عن أوجه النقص والقصور فيما لديهم من البناء النظري حتى يتمكنوا من التخلص منها أو تعديل النظرية لتصير ملائمة مع البيئات الجديدة ،وهو ما يتطلب إعادة بناء فتحدث بذلك </w:t>
      </w:r>
      <w:r>
        <w:rPr>
          <w:rFonts w:ascii="Traditional Arabic" w:hAnsi="Traditional Arabic" w:cs="Traditional Arabic" w:hint="cs"/>
          <w:b/>
          <w:bCs/>
          <w:sz w:val="36"/>
          <w:szCs w:val="36"/>
          <w:rtl/>
          <w:lang w:bidi="ar-DZ"/>
        </w:rPr>
        <w:t>الثورات العلمية.</w:t>
      </w:r>
    </w:p>
    <w:p w:rsidR="001170A3" w:rsidRDefault="001170A3" w:rsidP="001170A3">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تصبح التطورات الجديدة منبعا لوجهات نظر فلسفية جديدة ،وهو ما يشكل أثر الخطاب الفلسفي ومفاهيمه وقضاياه وتفسيراته للعالم والعكس:فأثر الفكر الفلسفي على ميلاد الأفكار والنظريات العلمية الجديدة التي تحتم على العقل ترك المبادئ القديمة لأن" </w:t>
      </w:r>
      <w:r>
        <w:rPr>
          <w:rFonts w:ascii="Traditional Arabic" w:hAnsi="Traditional Arabic" w:cs="Traditional Arabic" w:hint="cs"/>
          <w:b/>
          <w:bCs/>
          <w:sz w:val="36"/>
          <w:szCs w:val="36"/>
          <w:rtl/>
          <w:lang w:bidi="ar-DZ"/>
        </w:rPr>
        <w:t>النظريات العلمية بصفة عامة تستند إلى فلسفات معرفية تعطيها انسجامها ومعقوليتها ،ويمكن العثور عليها في ثناء النسق العلمي حيث تكون مستترة ،وفي تصريحات العالم المبدع المخصصة للفرض".</w:t>
      </w:r>
    </w:p>
    <w:p w:rsidR="001170A3" w:rsidRDefault="001170A3" w:rsidP="001170A3">
      <w:pPr>
        <w:bidi/>
        <w:jc w:val="both"/>
        <w:rPr>
          <w:rFonts w:ascii="Traditional Arabic" w:hAnsi="Traditional Arabic" w:cs="Traditional Arabic"/>
          <w:b/>
          <w:bCs/>
          <w:sz w:val="36"/>
          <w:szCs w:val="36"/>
          <w:rtl/>
          <w:lang w:bidi="ar-DZ"/>
        </w:rPr>
      </w:pPr>
    </w:p>
    <w:p w:rsidR="001170A3" w:rsidRDefault="001170A3" w:rsidP="001170A3">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lastRenderedPageBreak/>
        <w:t>رابعا: البعد الجدلي للعلم المعاصر:</w:t>
      </w:r>
    </w:p>
    <w:p w:rsidR="001170A3" w:rsidRDefault="001170A3" w:rsidP="001170A3">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تجدر الإشارة إلى أن التغير الذي يطرأ على معطيات العلم ومفاهيمه واكتشافاته والذي يحدث في الغالب عن طريق التجارب الاختبارية التي تناقض التجارب السابقة </w:t>
      </w:r>
      <w:r w:rsidR="003572D6">
        <w:rPr>
          <w:rFonts w:ascii="Traditional Arabic" w:hAnsi="Traditional Arabic" w:cs="Traditional Arabic" w:hint="cs"/>
          <w:sz w:val="36"/>
          <w:szCs w:val="36"/>
          <w:rtl/>
          <w:lang w:bidi="ar-DZ"/>
        </w:rPr>
        <w:t xml:space="preserve">فتجعلها أمام موقف جدلي جديد ،فهو بلغة باشلار موقف </w:t>
      </w:r>
      <w:r w:rsidR="003572D6">
        <w:rPr>
          <w:rFonts w:ascii="Traditional Arabic" w:hAnsi="Traditional Arabic" w:cs="Traditional Arabic" w:hint="cs"/>
          <w:b/>
          <w:bCs/>
          <w:sz w:val="36"/>
          <w:szCs w:val="36"/>
          <w:rtl/>
          <w:lang w:bidi="ar-DZ"/>
        </w:rPr>
        <w:t xml:space="preserve">يترجم الحركية المزدوجة للفكر العلمي </w:t>
      </w:r>
      <w:r w:rsidR="003572D6">
        <w:rPr>
          <w:rFonts w:ascii="Traditional Arabic" w:hAnsi="Traditional Arabic" w:cs="Traditional Arabic" w:hint="cs"/>
          <w:sz w:val="36"/>
          <w:szCs w:val="36"/>
          <w:rtl/>
          <w:lang w:bidi="ar-DZ"/>
        </w:rPr>
        <w:t>الذي يتعاقب فيه القبلي بالبعدي إلزاما.</w:t>
      </w:r>
    </w:p>
    <w:p w:rsidR="003572D6" w:rsidRDefault="003572D6" w:rsidP="004E4D57">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t xml:space="preserve">  ومن أقطاب هذه الجدلية </w:t>
      </w:r>
      <w:r>
        <w:rPr>
          <w:rFonts w:ascii="Traditional Arabic" w:hAnsi="Traditional Arabic" w:cs="Traditional Arabic" w:hint="cs"/>
          <w:b/>
          <w:bCs/>
          <w:sz w:val="36"/>
          <w:szCs w:val="36"/>
          <w:rtl/>
          <w:lang w:bidi="ar-DZ"/>
        </w:rPr>
        <w:t>جدل التجريبية والعقلانية "التجريبية بحاجة إلى الاكتناه ،والعقلانية بحاجة إلى التطبيق "</w:t>
      </w:r>
      <w:r>
        <w:rPr>
          <w:rFonts w:ascii="Traditional Arabic" w:hAnsi="Traditional Arabic" w:cs="Traditional Arabic" w:hint="cs"/>
          <w:sz w:val="36"/>
          <w:szCs w:val="36"/>
          <w:rtl/>
          <w:lang w:bidi="ar-DZ"/>
        </w:rPr>
        <w:t xml:space="preserve">،فالتجريبية دون تطبيق </w:t>
      </w:r>
      <w:r w:rsidR="004E4D57">
        <w:rPr>
          <w:rFonts w:ascii="Traditional Arabic" w:hAnsi="Traditional Arabic" w:cs="Traditional Arabic" w:hint="cs"/>
          <w:sz w:val="36"/>
          <w:szCs w:val="36"/>
          <w:rtl/>
          <w:lang w:bidi="ar-DZ"/>
        </w:rPr>
        <w:t xml:space="preserve"> ودون قوانين متناسقة  لا يمكن افتكارها ولا تدريسها ،وإن عقلانية بدون أدلة حسية ودون انطباق على الواقع المباشر لا يمكنها أن تقنعنا إقناعا تاما،هذه الجدلية بين العقل والواقع هي الابستمولوجيا التي يتشكل فيها العقل العلمي ،إنها </w:t>
      </w:r>
      <w:r w:rsidR="004E4D57">
        <w:rPr>
          <w:rFonts w:ascii="Traditional Arabic" w:hAnsi="Traditional Arabic" w:cs="Traditional Arabic" w:hint="cs"/>
          <w:b/>
          <w:bCs/>
          <w:sz w:val="36"/>
          <w:szCs w:val="36"/>
          <w:rtl/>
          <w:lang w:bidi="ar-DZ"/>
        </w:rPr>
        <w:t>الابستمولوجيا المفتوحة-الابستمولوجيا التطبيقية.</w:t>
      </w:r>
    </w:p>
    <w:p w:rsidR="004E4D57" w:rsidRDefault="004E4D57" w:rsidP="004E4D57">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خامسا: القطيعة الابستمولوجية:</w:t>
      </w:r>
    </w:p>
    <w:p w:rsidR="004E4D57" w:rsidRDefault="004E4D57" w:rsidP="004E4D57">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المشكلة الرئيسية للابستمولوجيا المعاصرة كانت ولا تزال هي مشكلة نمو المعرفة وأن نمو المعرفة يمكن أن يٌدرس على أحسن وجه عن طريق دراسة نمو المعرفة العلمية باعتبارها تعرف تطورات ونظريات علمية جديدة تفرزها سيرورة الفكر العلمي.</w:t>
      </w:r>
    </w:p>
    <w:p w:rsidR="006D780E" w:rsidRDefault="006D780E" w:rsidP="006D780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يبني باشلار مفهومه لتطور الفكر العلمي على أساس مفهوم القطيعة ،وتتجلى حقيقة القطيعة عنده في تقسيمه لمراحل تطور الفكر العلمي:إذ أن هناك مرحلة </w:t>
      </w:r>
      <w:r w:rsidRPr="006D780E">
        <w:rPr>
          <w:rFonts w:ascii="Traditional Arabic" w:hAnsi="Traditional Arabic" w:cs="Traditional Arabic" w:hint="cs"/>
          <w:b/>
          <w:bCs/>
          <w:sz w:val="36"/>
          <w:szCs w:val="36"/>
          <w:rtl/>
          <w:lang w:bidi="ar-DZ"/>
        </w:rPr>
        <w:t>الفكر قبل العلمي</w:t>
      </w:r>
      <w:r>
        <w:rPr>
          <w:rFonts w:ascii="Traditional Arabic" w:hAnsi="Traditional Arabic" w:cs="Traditional Arabic" w:hint="cs"/>
          <w:sz w:val="36"/>
          <w:szCs w:val="36"/>
          <w:rtl/>
          <w:lang w:bidi="ar-DZ"/>
        </w:rPr>
        <w:t xml:space="preserve"> التي لها من المميزات ما يجعلها تفتقد إلى العلمية ،وتبقى حبيسة مكبوتات هذه الأخيرة تحول دون تطور الفكر العلمي الذي يفتقد إلى المنهج</w:t>
      </w:r>
      <w:r w:rsidR="004529A8">
        <w:rPr>
          <w:rFonts w:ascii="Traditional Arabic" w:hAnsi="Traditional Arabic" w:cs="Traditional Arabic" w:hint="cs"/>
          <w:sz w:val="36"/>
          <w:szCs w:val="36"/>
          <w:rtl/>
          <w:lang w:bidi="ar-DZ"/>
        </w:rPr>
        <w:t xml:space="preserve">، ثم تأتي </w:t>
      </w:r>
      <w:r w:rsidR="004529A8">
        <w:rPr>
          <w:rFonts w:ascii="Traditional Arabic" w:hAnsi="Traditional Arabic" w:cs="Traditional Arabic" w:hint="cs"/>
          <w:b/>
          <w:bCs/>
          <w:sz w:val="36"/>
          <w:szCs w:val="36"/>
          <w:rtl/>
          <w:lang w:bidi="ar-DZ"/>
        </w:rPr>
        <w:t xml:space="preserve">المرحلة العلمية: </w:t>
      </w:r>
      <w:r w:rsidR="004529A8">
        <w:rPr>
          <w:rFonts w:ascii="Traditional Arabic" w:hAnsi="Traditional Arabic" w:cs="Traditional Arabic" w:hint="cs"/>
          <w:sz w:val="36"/>
          <w:szCs w:val="36"/>
          <w:rtl/>
          <w:lang w:bidi="ar-DZ"/>
        </w:rPr>
        <w:t>مرحلة ظهور النظريات العلمية وظهور المنهج العلمي.</w:t>
      </w:r>
    </w:p>
    <w:p w:rsidR="004529A8" w:rsidRDefault="004529A8" w:rsidP="004529A8">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يتميز تاريخ المعرفة بالقطيعة في نظر باشلار قطيعة لا تتوقف بين معرفة الحس المشترك والمعرفة العلمية :فالمعرفة العلمية ليست وليدة التجربة ولكنها النتائج المركبة بين النظرية والتطبيق</w:t>
      </w:r>
      <w:r w:rsidR="003935EB">
        <w:rPr>
          <w:rFonts w:ascii="Traditional Arabic" w:hAnsi="Traditional Arabic" w:cs="Traditional Arabic" w:hint="cs"/>
          <w:sz w:val="36"/>
          <w:szCs w:val="36"/>
          <w:rtl/>
          <w:lang w:bidi="ar-DZ"/>
        </w:rPr>
        <w:t xml:space="preserve"> </w:t>
      </w:r>
      <w:r w:rsidR="006540B3">
        <w:rPr>
          <w:rFonts w:ascii="Traditional Arabic" w:hAnsi="Traditional Arabic" w:cs="Traditional Arabic" w:hint="cs"/>
          <w:sz w:val="36"/>
          <w:szCs w:val="36"/>
          <w:rtl/>
          <w:lang w:bidi="ar-DZ"/>
        </w:rPr>
        <w:t>،</w:t>
      </w:r>
      <w:r w:rsidR="00061D9C">
        <w:rPr>
          <w:rFonts w:ascii="Traditional Arabic" w:hAnsi="Traditional Arabic" w:cs="Traditional Arabic" w:hint="cs"/>
          <w:sz w:val="36"/>
          <w:szCs w:val="36"/>
          <w:rtl/>
          <w:lang w:bidi="ar-DZ"/>
        </w:rPr>
        <w:t>كما أن تاريخ المعرفة والعلم يثبت أنه لا توجد ابستمولوجيا مستمرة ،لأن الفكر العلمي يعرف أزمات وثورات غير منظرة في تاريخه.</w:t>
      </w:r>
    </w:p>
    <w:p w:rsidR="00061D9C" w:rsidRPr="004529A8" w:rsidRDefault="00061D9C" w:rsidP="00061D9C">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اذا فإنه لا تةجد معرفة كاملة بالحقيقة تماما ،فالمعرفة العلمية هي معرفة تقريبية ،وهي معرفة حيوية في نشاطها الخاص وتحققها وفي قابليتها للتطبيق وفي التعديل المستمر.</w:t>
      </w:r>
      <w:bookmarkStart w:id="0" w:name="_GoBack"/>
      <w:bookmarkEnd w:id="0"/>
    </w:p>
    <w:p w:rsidR="00D63712" w:rsidRPr="00D63712" w:rsidRDefault="00D63712" w:rsidP="00D6371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r w:rsidR="00B1698F">
        <w:rPr>
          <w:rFonts w:ascii="Traditional Arabic" w:hAnsi="Traditional Arabic" w:cs="Traditional Arabic" w:hint="cs"/>
          <w:sz w:val="36"/>
          <w:szCs w:val="36"/>
          <w:rtl/>
          <w:lang w:bidi="ar-DZ"/>
        </w:rPr>
        <w:t xml:space="preserve">  </w:t>
      </w:r>
    </w:p>
    <w:p w:rsidR="00F0197F" w:rsidRPr="003450E8" w:rsidRDefault="00F0197F" w:rsidP="00F0197F">
      <w:pPr>
        <w:bidi/>
        <w:jc w:val="both"/>
        <w:rPr>
          <w:rFonts w:ascii="Traditional Arabic" w:hAnsi="Traditional Arabic" w:cs="Traditional Arabic"/>
          <w:sz w:val="36"/>
          <w:szCs w:val="36"/>
          <w:rtl/>
          <w:lang w:bidi="ar-DZ"/>
        </w:rPr>
      </w:pPr>
    </w:p>
    <w:p w:rsidR="00BE5E2B" w:rsidRPr="00BE5E2B" w:rsidRDefault="00BE5E2B" w:rsidP="00BE5E2B">
      <w:pPr>
        <w:bidi/>
        <w:jc w:val="both"/>
        <w:rPr>
          <w:rFonts w:ascii="Traditional Arabic" w:hAnsi="Traditional Arabic" w:cs="Traditional Arabic"/>
          <w:b/>
          <w:bCs/>
          <w:sz w:val="36"/>
          <w:szCs w:val="36"/>
          <w:rtl/>
          <w:lang w:bidi="ar-DZ"/>
        </w:rPr>
      </w:pPr>
    </w:p>
    <w:p w:rsidR="00864EBE" w:rsidRPr="00864EBE" w:rsidRDefault="00864EBE" w:rsidP="00864EBE">
      <w:pPr>
        <w:jc w:val="right"/>
        <w:rPr>
          <w:rFonts w:ascii="Traditional Arabic" w:hAnsi="Traditional Arabic" w:cs="Traditional Arabic"/>
          <w:sz w:val="32"/>
          <w:szCs w:val="32"/>
          <w:rtl/>
          <w:lang w:bidi="ar-DZ"/>
        </w:rPr>
      </w:pPr>
    </w:p>
    <w:p w:rsidR="00864EBE" w:rsidRDefault="00864EBE" w:rsidP="009901FC">
      <w:pPr>
        <w:jc w:val="center"/>
        <w:rPr>
          <w:rtl/>
          <w:lang w:bidi="ar-DZ"/>
        </w:rPr>
      </w:pPr>
    </w:p>
    <w:sectPr w:rsidR="00864EBE" w:rsidSect="006B0E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FED" w:rsidRDefault="00346FED" w:rsidP="00520B76">
      <w:pPr>
        <w:spacing w:after="0" w:line="240" w:lineRule="auto"/>
      </w:pPr>
      <w:r>
        <w:separator/>
      </w:r>
    </w:p>
  </w:endnote>
  <w:endnote w:type="continuationSeparator" w:id="0">
    <w:p w:rsidR="00346FED" w:rsidRDefault="00346FED" w:rsidP="0052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668298"/>
      <w:docPartObj>
        <w:docPartGallery w:val="Page Numbers (Bottom of Page)"/>
        <w:docPartUnique/>
      </w:docPartObj>
    </w:sdtPr>
    <w:sdtEndPr/>
    <w:sdtContent>
      <w:p w:rsidR="002128AC" w:rsidRDefault="00346FED">
        <w:pPr>
          <w:pStyle w:val="Pieddepage"/>
          <w:jc w:val="center"/>
        </w:pPr>
        <w:r>
          <w:fldChar w:fldCharType="begin"/>
        </w:r>
        <w:r>
          <w:instrText xml:space="preserve"> PAGE   \* MERGEFORMAT </w:instrText>
        </w:r>
        <w:r>
          <w:fldChar w:fldCharType="separate"/>
        </w:r>
        <w:r w:rsidR="00061D9C">
          <w:rPr>
            <w:noProof/>
          </w:rPr>
          <w:t>4</w:t>
        </w:r>
        <w:r>
          <w:rPr>
            <w:noProof/>
          </w:rPr>
          <w:fldChar w:fldCharType="end"/>
        </w:r>
      </w:p>
    </w:sdtContent>
  </w:sdt>
  <w:p w:rsidR="002128AC" w:rsidRDefault="002128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FED" w:rsidRDefault="00346FED" w:rsidP="00520B76">
      <w:pPr>
        <w:spacing w:after="0" w:line="240" w:lineRule="auto"/>
      </w:pPr>
      <w:r>
        <w:separator/>
      </w:r>
    </w:p>
  </w:footnote>
  <w:footnote w:type="continuationSeparator" w:id="0">
    <w:p w:rsidR="00346FED" w:rsidRDefault="00346FED" w:rsidP="00520B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901FC"/>
    <w:rsid w:val="00022B72"/>
    <w:rsid w:val="00061D9C"/>
    <w:rsid w:val="00090269"/>
    <w:rsid w:val="000C1E08"/>
    <w:rsid w:val="001170A3"/>
    <w:rsid w:val="00137A55"/>
    <w:rsid w:val="001D5DF5"/>
    <w:rsid w:val="002128AC"/>
    <w:rsid w:val="00244035"/>
    <w:rsid w:val="00266831"/>
    <w:rsid w:val="002F5948"/>
    <w:rsid w:val="003450E8"/>
    <w:rsid w:val="00346FED"/>
    <w:rsid w:val="003572D6"/>
    <w:rsid w:val="003935EB"/>
    <w:rsid w:val="003A73E0"/>
    <w:rsid w:val="004529A8"/>
    <w:rsid w:val="004E4D57"/>
    <w:rsid w:val="00520B76"/>
    <w:rsid w:val="005D3632"/>
    <w:rsid w:val="0060518C"/>
    <w:rsid w:val="006540B3"/>
    <w:rsid w:val="006B0EF8"/>
    <w:rsid w:val="006D780E"/>
    <w:rsid w:val="007A78EF"/>
    <w:rsid w:val="007D72F8"/>
    <w:rsid w:val="007F3C72"/>
    <w:rsid w:val="00844B18"/>
    <w:rsid w:val="00864EBE"/>
    <w:rsid w:val="008804E1"/>
    <w:rsid w:val="008854A8"/>
    <w:rsid w:val="008864BE"/>
    <w:rsid w:val="00960369"/>
    <w:rsid w:val="009901FC"/>
    <w:rsid w:val="009A09F3"/>
    <w:rsid w:val="00A03250"/>
    <w:rsid w:val="00A56D89"/>
    <w:rsid w:val="00AB487F"/>
    <w:rsid w:val="00AD6B62"/>
    <w:rsid w:val="00AE36DF"/>
    <w:rsid w:val="00B1698F"/>
    <w:rsid w:val="00B4001F"/>
    <w:rsid w:val="00BE5E2B"/>
    <w:rsid w:val="00C9773C"/>
    <w:rsid w:val="00D363A7"/>
    <w:rsid w:val="00D63712"/>
    <w:rsid w:val="00D90F46"/>
    <w:rsid w:val="00E60C2D"/>
    <w:rsid w:val="00E912A4"/>
    <w:rsid w:val="00F0197F"/>
    <w:rsid w:val="00F30928"/>
    <w:rsid w:val="00FE4E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0C077-C760-4DEA-B3E5-AEF69432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EF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20B7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20B76"/>
    <w:rPr>
      <w:sz w:val="20"/>
      <w:szCs w:val="20"/>
    </w:rPr>
  </w:style>
  <w:style w:type="character" w:styleId="Appelnotedebasdep">
    <w:name w:val="footnote reference"/>
    <w:basedOn w:val="Policepardfaut"/>
    <w:uiPriority w:val="99"/>
    <w:semiHidden/>
    <w:unhideWhenUsed/>
    <w:rsid w:val="00520B76"/>
    <w:rPr>
      <w:vertAlign w:val="superscript"/>
    </w:rPr>
  </w:style>
  <w:style w:type="paragraph" w:styleId="En-tte">
    <w:name w:val="header"/>
    <w:basedOn w:val="Normal"/>
    <w:link w:val="En-tteCar"/>
    <w:uiPriority w:val="99"/>
    <w:semiHidden/>
    <w:unhideWhenUsed/>
    <w:rsid w:val="002128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8AC"/>
  </w:style>
  <w:style w:type="paragraph" w:styleId="Pieddepage">
    <w:name w:val="footer"/>
    <w:basedOn w:val="Normal"/>
    <w:link w:val="PieddepageCar"/>
    <w:uiPriority w:val="99"/>
    <w:unhideWhenUsed/>
    <w:rsid w:val="002128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582A8-C9A8-4F04-8BCE-86C5E96B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6231</TotalTime>
  <Pages>4</Pages>
  <Words>739</Words>
  <Characters>4065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dell</cp:lastModifiedBy>
  <cp:revision>9</cp:revision>
  <dcterms:created xsi:type="dcterms:W3CDTF">2021-03-06T10:57:00Z</dcterms:created>
  <dcterms:modified xsi:type="dcterms:W3CDTF">2026-05-16T13:26:00Z</dcterms:modified>
</cp:coreProperties>
</file>