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FC61">
      <w:pPr>
        <w:jc w:val="center"/>
        <w:rPr>
          <w:b/>
          <w:bCs/>
          <w:color w:val="EE0000"/>
          <w:sz w:val="32"/>
          <w:szCs w:val="32"/>
          <w:rtl/>
          <w:lang w:bidi="ar-DZ"/>
        </w:rPr>
      </w:pPr>
      <w:r>
        <w:rPr>
          <w:rFonts w:hint="cs"/>
          <w:b/>
          <w:bCs/>
          <w:color w:val="EE0000"/>
          <w:sz w:val="32"/>
          <w:szCs w:val="32"/>
          <w:rtl/>
          <w:lang w:bidi="ar-DZ"/>
        </w:rPr>
        <w:t>المفعول لأجله</w:t>
      </w:r>
    </w:p>
    <w:p w14:paraId="6281A1F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color w:val="EE0000"/>
          <w:sz w:val="32"/>
          <w:szCs w:val="32"/>
          <w:rtl/>
          <w:lang w:bidi="ar-DZ"/>
        </w:rPr>
        <w:t>تعريفه</w:t>
      </w:r>
      <w:r>
        <w:rPr>
          <w:rFonts w:hint="cs"/>
          <w:sz w:val="32"/>
          <w:szCs w:val="32"/>
          <w:rtl/>
          <w:lang w:bidi="ar-DZ"/>
        </w:rPr>
        <w:t xml:space="preserve">: هو مصدر قلبي يذكر علة لحدث شاركه قي الزمان والفاعل، نحو (رغبة) في قولك: اغتربت </w:t>
      </w:r>
      <w:r>
        <w:rPr>
          <w:rFonts w:hint="cs"/>
          <w:b/>
          <w:bCs/>
          <w:sz w:val="32"/>
          <w:szCs w:val="32"/>
          <w:rtl/>
          <w:lang w:bidi="ar-DZ"/>
        </w:rPr>
        <w:t>رغبةً</w:t>
      </w:r>
      <w:r>
        <w:rPr>
          <w:rFonts w:hint="cs"/>
          <w:sz w:val="32"/>
          <w:szCs w:val="32"/>
          <w:rtl/>
          <w:lang w:bidi="ar-DZ"/>
        </w:rPr>
        <w:t xml:space="preserve"> في العلم.</w:t>
      </w:r>
    </w:p>
    <w:p w14:paraId="4BFB80CE">
      <w:pPr>
        <w:rPr>
          <w:b/>
          <w:bCs/>
          <w:color w:val="EE0000"/>
          <w:sz w:val="32"/>
          <w:szCs w:val="32"/>
          <w:rtl/>
          <w:lang w:bidi="ar-DZ"/>
        </w:rPr>
      </w:pPr>
      <w:r>
        <w:rPr>
          <w:rFonts w:hint="cs"/>
          <w:b/>
          <w:bCs/>
          <w:color w:val="EE0000"/>
          <w:sz w:val="32"/>
          <w:szCs w:val="32"/>
          <w:rtl/>
          <w:lang w:bidi="ar-DZ"/>
        </w:rPr>
        <w:t>شروط نصب المفعول لأجله:</w:t>
      </w:r>
    </w:p>
    <w:p w14:paraId="5C1C3A9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>لا بد من توفر خمسة شروط ، فإن فقد شرط منها لم يجز نصبه، فليس كل ما يذكر بيانا لسبب حدوث الفعل ينصب على أنه مفعول له.</w:t>
      </w:r>
    </w:p>
    <w:p w14:paraId="46CEC4C3">
      <w:pPr>
        <w:pStyle w:val="28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مصدرا، فإن لم يكن مصدرا لم يجز نصبه، كقوله تعالى: "والأرض وضعها للأنام".</w:t>
      </w:r>
    </w:p>
    <w:p w14:paraId="214D5ABF">
      <w:pPr>
        <w:pStyle w:val="28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يكون المصدر قلبيا ، فإن كان غير قلبي، لم يجز نصبه، نحو: جئت للقراءة</w:t>
      </w:r>
    </w:p>
    <w:p w14:paraId="4C32C636">
      <w:pPr>
        <w:pStyle w:val="28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4- أن يكون المصدر القلبي متحدا مع الفعل في الزمان وفي الفاعل، فإن اختلفا زمانا أو فاعلا لم يجز نصب المصدر، فالأول نحو: (سافرت للعلم)، والثاني نحو(أحببتك لتعظيمك العلم).</w:t>
      </w:r>
    </w:p>
    <w:p w14:paraId="5C37E560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5-أن يكون هذا المصدر القلبي المتحد مع الفعل في الفاعل والزمان، علة لحدوث الفعل، بحيث يصح أن يقع جوابا لقولك لمَ فعلت؟</w:t>
      </w:r>
    </w:p>
    <w:p w14:paraId="74FC8696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 xml:space="preserve">فإن فقد شرط من هذه الشروط، وجب جرّ المصدر بحرف جر يفيد التعليل، كاللام في (جئت </w:t>
      </w:r>
      <w:r>
        <w:rPr>
          <w:rFonts w:hint="cs"/>
          <w:sz w:val="32"/>
          <w:szCs w:val="32"/>
          <w:u w:val="single"/>
          <w:rtl/>
          <w:lang w:bidi="ar-DZ"/>
        </w:rPr>
        <w:t>للكتابة)</w:t>
      </w:r>
      <w:r>
        <w:rPr>
          <w:rFonts w:hint="cs"/>
          <w:sz w:val="32"/>
          <w:szCs w:val="32"/>
          <w:rtl/>
          <w:lang w:bidi="ar-DZ"/>
        </w:rPr>
        <w:t xml:space="preserve">، ومنه قوله تعالى: "ولا تقتلوا أولادكم </w:t>
      </w:r>
      <w:r>
        <w:rPr>
          <w:rFonts w:hint="cs"/>
          <w:b/>
          <w:bCs/>
          <w:sz w:val="32"/>
          <w:szCs w:val="32"/>
          <w:rtl/>
          <w:lang w:bidi="ar-DZ"/>
        </w:rPr>
        <w:t>من إملاق</w:t>
      </w:r>
      <w:r>
        <w:rPr>
          <w:rFonts w:hint="cs"/>
          <w:sz w:val="32"/>
          <w:szCs w:val="32"/>
          <w:rtl/>
          <w:lang w:bidi="ar-DZ"/>
        </w:rPr>
        <w:t xml:space="preserve"> نحن نرزقكم وإياهم"</w:t>
      </w:r>
    </w:p>
    <w:p w14:paraId="413DE3B4">
      <w:pPr>
        <w:ind w:left="360"/>
        <w:rPr>
          <w:b/>
          <w:bCs/>
          <w:color w:val="EE0000"/>
          <w:sz w:val="32"/>
          <w:szCs w:val="32"/>
          <w:rtl/>
          <w:lang w:bidi="ar-DZ"/>
        </w:rPr>
      </w:pPr>
      <w:r>
        <w:rPr>
          <w:rFonts w:hint="cs"/>
          <w:b/>
          <w:bCs/>
          <w:color w:val="EE0000"/>
          <w:sz w:val="32"/>
          <w:szCs w:val="32"/>
          <w:rtl/>
          <w:lang w:bidi="ar-DZ"/>
        </w:rPr>
        <w:t>أحكام المفعول له:</w:t>
      </w:r>
    </w:p>
    <w:p w14:paraId="56E1A0FE">
      <w:pPr>
        <w:pStyle w:val="28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ينصب إذا استوفى شروط نصبه على انه مفعول لأجله صريح، وإن ذكر للتعليل ولم يستوف الشروط جرّ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 بحرف الجر المفيد للتعليل، واعتبر على أنه في محل نصب مفعول لأجله غير صريح، وقد اجتمع المنصوبان الصريح وغير الصريح في قوله تعالى:" يجعلون أصابعهم في آذانهم </w:t>
      </w:r>
      <w:r>
        <w:rPr>
          <w:rFonts w:hint="cs"/>
          <w:b/>
          <w:bCs/>
          <w:sz w:val="32"/>
          <w:szCs w:val="32"/>
          <w:rtl/>
          <w:lang w:bidi="ar-DZ"/>
        </w:rPr>
        <w:t>من الصواعق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حذرَ </w:t>
      </w:r>
      <w:r>
        <w:rPr>
          <w:rFonts w:hint="cs"/>
          <w:sz w:val="32"/>
          <w:szCs w:val="32"/>
          <w:rtl/>
          <w:lang w:bidi="ar-DZ"/>
        </w:rPr>
        <w:t>الموت"</w:t>
      </w:r>
    </w:p>
    <w:p w14:paraId="034FB503">
      <w:pPr>
        <w:pStyle w:val="28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يجوز تقديم المفعول لأجله على عامله، سواء نصب ام جرّ بحرف الجر، نحو: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رغبةً </w:t>
      </w:r>
      <w:r>
        <w:rPr>
          <w:rFonts w:hint="cs"/>
          <w:sz w:val="32"/>
          <w:szCs w:val="32"/>
          <w:rtl/>
          <w:lang w:bidi="ar-DZ"/>
        </w:rPr>
        <w:t xml:space="preserve">في العلم أتيت، </w:t>
      </w:r>
      <w:r>
        <w:rPr>
          <w:rFonts w:hint="cs"/>
          <w:b/>
          <w:bCs/>
          <w:sz w:val="32"/>
          <w:szCs w:val="32"/>
          <w:rtl/>
          <w:lang w:bidi="ar-DZ"/>
        </w:rPr>
        <w:t>للتجارة</w:t>
      </w:r>
      <w:r>
        <w:rPr>
          <w:rFonts w:hint="cs"/>
          <w:sz w:val="32"/>
          <w:szCs w:val="32"/>
          <w:rtl/>
          <w:lang w:bidi="ar-DZ"/>
        </w:rPr>
        <w:t xml:space="preserve"> سافرت.</w:t>
      </w:r>
    </w:p>
    <w:p w14:paraId="412CF3C7">
      <w:pPr>
        <w:pStyle w:val="28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لا يجب نصب المصدر المستوفي شروط نصبه، بل يجوز نصبه وجره، وهو في ذلك على ثلاث صور:</w:t>
      </w:r>
    </w:p>
    <w:p w14:paraId="7B14C0A9">
      <w:pPr>
        <w:pStyle w:val="28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أ-أن يتجرد من "ال" والإضافة، فالأكثر نصبه، نحو: وقف الناس </w:t>
      </w:r>
      <w:r>
        <w:rPr>
          <w:rFonts w:hint="cs"/>
          <w:b/>
          <w:bCs/>
          <w:sz w:val="32"/>
          <w:szCs w:val="32"/>
          <w:rtl/>
          <w:lang w:bidi="ar-DZ"/>
        </w:rPr>
        <w:t>احتراما</w:t>
      </w:r>
      <w:r>
        <w:rPr>
          <w:rFonts w:hint="cs"/>
          <w:sz w:val="32"/>
          <w:szCs w:val="32"/>
          <w:rtl/>
          <w:lang w:bidi="ar-DZ"/>
        </w:rPr>
        <w:t xml:space="preserve"> للعالم.</w:t>
      </w:r>
    </w:p>
    <w:p w14:paraId="6C7C09B0">
      <w:pPr>
        <w:pStyle w:val="28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ب- أن يقترن ب "ال" فالأكثر جره بحرف الجر، نحو سافرت </w:t>
      </w:r>
      <w:r>
        <w:rPr>
          <w:rFonts w:hint="cs"/>
          <w:b/>
          <w:bCs/>
          <w:sz w:val="32"/>
          <w:szCs w:val="32"/>
          <w:rtl/>
          <w:lang w:bidi="ar-DZ"/>
        </w:rPr>
        <w:t>للرغبةِ</w:t>
      </w:r>
      <w:r>
        <w:rPr>
          <w:rFonts w:hint="cs"/>
          <w:sz w:val="32"/>
          <w:szCs w:val="32"/>
          <w:rtl/>
          <w:lang w:bidi="ar-DZ"/>
        </w:rPr>
        <w:t xml:space="preserve"> في العلم</w:t>
      </w:r>
    </w:p>
    <w:p w14:paraId="1607921B">
      <w:pPr>
        <w:pStyle w:val="28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ج- أن يضاف، فالأمران سواء نصبه وجره بحرف الجر، تقول: تركت المنكر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خشيةَ </w:t>
      </w:r>
      <w:r>
        <w:rPr>
          <w:rFonts w:hint="cs"/>
          <w:sz w:val="32"/>
          <w:szCs w:val="32"/>
          <w:rtl/>
          <w:lang w:bidi="ar-DZ"/>
        </w:rPr>
        <w:t xml:space="preserve">الله، أو </w:t>
      </w:r>
      <w:r>
        <w:rPr>
          <w:rFonts w:hint="cs"/>
          <w:b/>
          <w:bCs/>
          <w:sz w:val="32"/>
          <w:szCs w:val="32"/>
          <w:rtl/>
          <w:lang w:bidi="ar-DZ"/>
        </w:rPr>
        <w:t>لخشيةِ</w:t>
      </w:r>
      <w:r>
        <w:rPr>
          <w:rFonts w:hint="cs"/>
          <w:sz w:val="32"/>
          <w:szCs w:val="32"/>
          <w:rtl/>
          <w:lang w:bidi="ar-DZ"/>
        </w:rPr>
        <w:t xml:space="preserve"> الله أو </w:t>
      </w:r>
      <w:r>
        <w:rPr>
          <w:rFonts w:hint="cs"/>
          <w:b/>
          <w:bCs/>
          <w:sz w:val="32"/>
          <w:szCs w:val="32"/>
          <w:rtl/>
          <w:lang w:bidi="ar-DZ"/>
        </w:rPr>
        <w:t>من خشيةِ</w:t>
      </w:r>
      <w:r>
        <w:rPr>
          <w:rFonts w:hint="cs"/>
          <w:sz w:val="32"/>
          <w:szCs w:val="32"/>
          <w:rtl/>
          <w:lang w:bidi="ar-DZ"/>
        </w:rPr>
        <w:t xml:space="preserve"> الله.</w:t>
      </w:r>
    </w:p>
    <w:p w14:paraId="7A4209B7">
      <w:pPr>
        <w:pStyle w:val="28"/>
        <w:rPr>
          <w:sz w:val="32"/>
          <w:szCs w:val="32"/>
          <w:rtl/>
          <w:lang w:bidi="ar-DZ"/>
        </w:rPr>
      </w:pPr>
      <w:r>
        <w:rPr>
          <w:rFonts w:hint="cs"/>
          <w:b/>
          <w:bCs/>
          <w:color w:val="EE0000"/>
          <w:sz w:val="32"/>
          <w:szCs w:val="32"/>
          <w:rtl/>
          <w:lang w:bidi="ar-DZ"/>
        </w:rPr>
        <w:t xml:space="preserve"> العامل في المفعول له</w:t>
      </w:r>
      <w:r>
        <w:rPr>
          <w:rFonts w:hint="cs"/>
          <w:sz w:val="32"/>
          <w:szCs w:val="32"/>
          <w:rtl/>
          <w:lang w:bidi="ar-DZ"/>
        </w:rPr>
        <w:t xml:space="preserve">: </w:t>
      </w:r>
    </w:p>
    <w:p w14:paraId="34A3A5B3">
      <w:pPr>
        <w:pStyle w:val="28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يعمل في المفعول لأجله غير الفعل ما يشبهه وهو التالي:</w:t>
      </w:r>
    </w:p>
    <w:p w14:paraId="25D3FE0B">
      <w:pPr>
        <w:pStyle w:val="28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المصدر: </w:t>
      </w:r>
      <w:r>
        <w:rPr>
          <w:rFonts w:hint="cs"/>
          <w:b/>
          <w:bCs/>
          <w:sz w:val="32"/>
          <w:szCs w:val="32"/>
          <w:rtl/>
          <w:lang w:bidi="ar-DZ"/>
        </w:rPr>
        <w:t>الارتحال</w:t>
      </w:r>
      <w:r>
        <w:rPr>
          <w:rFonts w:hint="cs"/>
          <w:sz w:val="32"/>
          <w:szCs w:val="32"/>
          <w:rtl/>
          <w:lang w:bidi="ar-DZ"/>
        </w:rPr>
        <w:t xml:space="preserve"> طلبا للعلم واجب</w:t>
      </w:r>
    </w:p>
    <w:p w14:paraId="7A755C98">
      <w:pPr>
        <w:pStyle w:val="28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اسم الفاعل: محمد </w:t>
      </w:r>
      <w:r>
        <w:rPr>
          <w:rFonts w:hint="cs"/>
          <w:b/>
          <w:bCs/>
          <w:sz w:val="32"/>
          <w:szCs w:val="32"/>
          <w:rtl/>
          <w:lang w:bidi="ar-DZ"/>
        </w:rPr>
        <w:t>مسافر</w:t>
      </w:r>
      <w:r>
        <w:rPr>
          <w:rFonts w:hint="cs"/>
          <w:sz w:val="32"/>
          <w:szCs w:val="32"/>
          <w:rtl/>
          <w:lang w:bidi="ar-DZ"/>
        </w:rPr>
        <w:t xml:space="preserve"> طلبا للعلم</w:t>
      </w:r>
    </w:p>
    <w:p w14:paraId="6D6F6972">
      <w:pPr>
        <w:pStyle w:val="28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اسم المفعول: سعد </w:t>
      </w:r>
      <w:r>
        <w:rPr>
          <w:rFonts w:hint="cs"/>
          <w:b/>
          <w:bCs/>
          <w:sz w:val="32"/>
          <w:szCs w:val="32"/>
          <w:rtl/>
          <w:lang w:bidi="ar-DZ"/>
        </w:rPr>
        <w:t>محبوب</w:t>
      </w:r>
      <w:r>
        <w:rPr>
          <w:rFonts w:hint="cs"/>
          <w:sz w:val="32"/>
          <w:szCs w:val="32"/>
          <w:rtl/>
          <w:lang w:bidi="ar-DZ"/>
        </w:rPr>
        <w:t xml:space="preserve"> إكراما لأخيه</w:t>
      </w:r>
    </w:p>
    <w:p w14:paraId="34CAE5B2">
      <w:pPr>
        <w:pStyle w:val="28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صيغ المبالغة: أحمد </w:t>
      </w:r>
      <w:r>
        <w:rPr>
          <w:rFonts w:hint="cs"/>
          <w:b/>
          <w:bCs/>
          <w:sz w:val="32"/>
          <w:szCs w:val="32"/>
          <w:rtl/>
          <w:lang w:bidi="ar-DZ"/>
        </w:rPr>
        <w:t>شغوف</w:t>
      </w:r>
      <w:r>
        <w:rPr>
          <w:rFonts w:hint="cs"/>
          <w:sz w:val="32"/>
          <w:szCs w:val="32"/>
          <w:rtl/>
          <w:lang w:bidi="ar-DZ"/>
        </w:rPr>
        <w:t xml:space="preserve"> بالعلم رغبة في التفوق</w:t>
      </w:r>
    </w:p>
    <w:p w14:paraId="3144458C">
      <w:pPr>
        <w:pStyle w:val="28"/>
        <w:numPr>
          <w:ilvl w:val="0"/>
          <w:numId w:val="3"/>
        </w:numPr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اسم الفعل: </w:t>
      </w:r>
      <w:r>
        <w:rPr>
          <w:rFonts w:hint="cs"/>
          <w:b/>
          <w:bCs/>
          <w:sz w:val="32"/>
          <w:szCs w:val="32"/>
          <w:rtl/>
          <w:lang w:bidi="ar-DZ"/>
        </w:rPr>
        <w:t>حذارِ</w:t>
      </w:r>
      <w:r>
        <w:rPr>
          <w:rFonts w:hint="cs"/>
          <w:sz w:val="32"/>
          <w:szCs w:val="32"/>
          <w:rtl/>
          <w:lang w:bidi="ar-DZ"/>
        </w:rPr>
        <w:t xml:space="preserve"> المنافقين تخنبا لنفاقهم.</w:t>
      </w:r>
    </w:p>
    <w:sectPr>
      <w:pgSz w:w="11906" w:h="16838"/>
      <w:pgMar w:top="1417" w:right="1417" w:bottom="1417" w:left="1417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B4944"/>
    <w:multiLevelType w:val="multilevel"/>
    <w:tmpl w:val="15BB4944"/>
    <w:lvl w:ilvl="0" w:tentative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03235"/>
    <w:multiLevelType w:val="multilevel"/>
    <w:tmpl w:val="36103235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E0B85"/>
    <w:multiLevelType w:val="multilevel"/>
    <w:tmpl w:val="7FFE0B85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45"/>
    <w:rsid w:val="00061A1B"/>
    <w:rsid w:val="00510C7B"/>
    <w:rsid w:val="00516852"/>
    <w:rsid w:val="00534741"/>
    <w:rsid w:val="005C6A9C"/>
    <w:rsid w:val="00854345"/>
    <w:rsid w:val="00865219"/>
    <w:rsid w:val="00AD7453"/>
    <w:rsid w:val="00C42558"/>
    <w:rsid w:val="00F32127"/>
    <w:rsid w:val="00F33294"/>
    <w:rsid w:val="2E8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Titre 5 C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Citation intense Car"/>
    <w:basedOn w:val="11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1556</Characters>
  <Lines>12</Lines>
  <Paragraphs>3</Paragraphs>
  <TotalTime>48</TotalTime>
  <ScaleCrop>false</ScaleCrop>
  <LinksUpToDate>false</LinksUpToDate>
  <CharactersWithSpaces>1835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2026-04-26T16:06:00Z</dcterms:created>
  <dc:creator>Salssabile Benharrat</dc:creator>
  <cp:lastModifiedBy>Salssabile Benharrath</cp:lastModifiedBy>
  <dcterms:modified xsi:type="dcterms:W3CDTF">2026-04-27T20:34:30Z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9F126535583E43FAB07503E3B560AFB7_12</vt:lpwstr>
  </property>
</Properties>
</file>