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1A0" w:rsidRDefault="008C2242" w:rsidP="00783DD3">
      <w:pPr>
        <w:jc w:val="right"/>
        <w:rPr>
          <w:rFonts w:ascii="Simplified Arabic" w:hAnsi="Simplified Arabic" w:cs="Simplified Arabic"/>
          <w:sz w:val="28"/>
          <w:szCs w:val="28"/>
          <w:rtl/>
        </w:rPr>
      </w:pPr>
      <w:r>
        <w:rPr>
          <w:rFonts w:ascii="Simplified Arabic" w:hAnsi="Simplified Arabic" w:cs="Simplified Arabic" w:hint="cs"/>
          <w:sz w:val="28"/>
          <w:szCs w:val="28"/>
          <w:rtl/>
        </w:rPr>
        <w:t>الوحدة الثانية عشر:</w:t>
      </w: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rPr>
        <w:t xml:space="preserve">تصميم المناهج في </w:t>
      </w:r>
      <w:r>
        <w:rPr>
          <w:rFonts w:ascii="Simplified Arabic" w:hAnsi="Simplified Arabic" w:cs="Simplified Arabic" w:hint="cs"/>
          <w:sz w:val="28"/>
          <w:szCs w:val="28"/>
          <w:rtl/>
          <w:lang w:bidi="ar-DZ"/>
        </w:rPr>
        <w:t>النظم المركزية</w:t>
      </w:r>
    </w:p>
    <w:p w:rsidR="004501A0" w:rsidRDefault="004501A0" w:rsidP="00783DD3">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الهدف الخاص: </w:t>
      </w:r>
      <w:r w:rsidR="00B701FA">
        <w:rPr>
          <w:rFonts w:ascii="Simplified Arabic" w:hAnsi="Simplified Arabic" w:cs="Simplified Arabic" w:hint="cs"/>
          <w:sz w:val="28"/>
          <w:szCs w:val="28"/>
          <w:rtl/>
        </w:rPr>
        <w:t>أن يستنتج الطالب خصائص</w:t>
      </w:r>
      <w:r w:rsidR="00BF140E">
        <w:rPr>
          <w:rFonts w:ascii="Simplified Arabic" w:hAnsi="Simplified Arabic" w:cs="Simplified Arabic" w:hint="cs"/>
          <w:sz w:val="28"/>
          <w:szCs w:val="28"/>
          <w:rtl/>
        </w:rPr>
        <w:t xml:space="preserve"> وخطوات تصميم المناهج التعليمية في الأنظمة المركزية.</w:t>
      </w:r>
    </w:p>
    <w:p w:rsidR="004501A0" w:rsidRDefault="004501A0" w:rsidP="00783DD3">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الأهداف الإجرائية: </w:t>
      </w:r>
    </w:p>
    <w:p w:rsidR="00BF140E" w:rsidRDefault="00BF140E" w:rsidP="00783DD3">
      <w:pPr>
        <w:jc w:val="right"/>
        <w:rPr>
          <w:rFonts w:ascii="Simplified Arabic" w:hAnsi="Simplified Arabic" w:cs="Simplified Arabic"/>
          <w:sz w:val="28"/>
          <w:szCs w:val="28"/>
          <w:rtl/>
        </w:rPr>
      </w:pPr>
      <w:r>
        <w:rPr>
          <w:rFonts w:ascii="Simplified Arabic" w:hAnsi="Simplified Arabic" w:cs="Simplified Arabic" w:hint="cs"/>
          <w:sz w:val="28"/>
          <w:szCs w:val="28"/>
          <w:rtl/>
        </w:rPr>
        <w:t>-أن يوضح الطالب الفرق في خصائص تصميم المناهج التعليمية بين فرنسا وانجلترا في جدول وبدقة.</w:t>
      </w:r>
    </w:p>
    <w:p w:rsidR="00BF140E" w:rsidRDefault="00BF140E" w:rsidP="00B701FA">
      <w:pPr>
        <w:jc w:val="right"/>
        <w:rPr>
          <w:rFonts w:ascii="Simplified Arabic" w:hAnsi="Simplified Arabic" w:cs="Simplified Arabic"/>
          <w:sz w:val="28"/>
          <w:szCs w:val="28"/>
          <w:rtl/>
        </w:rPr>
      </w:pPr>
      <w:r>
        <w:rPr>
          <w:rFonts w:ascii="Simplified Arabic" w:hAnsi="Simplified Arabic" w:cs="Simplified Arabic" w:hint="cs"/>
          <w:sz w:val="28"/>
          <w:szCs w:val="28"/>
          <w:rtl/>
        </w:rPr>
        <w:t>-أن يستنتج الطالب الخطوات المشتركة في تصميم المناهج التعليمية بين فرنسا وانجلترا في جدول وبشكل سليم.</w:t>
      </w:r>
    </w:p>
    <w:p w:rsidR="004501A0" w:rsidRDefault="004501A0" w:rsidP="00783DD3">
      <w:pPr>
        <w:jc w:val="right"/>
        <w:rPr>
          <w:rFonts w:ascii="Simplified Arabic" w:hAnsi="Simplified Arabic" w:cs="Simplified Arabic"/>
          <w:sz w:val="28"/>
          <w:szCs w:val="28"/>
        </w:rPr>
      </w:pPr>
      <w:r>
        <w:rPr>
          <w:rFonts w:ascii="Simplified Arabic" w:hAnsi="Simplified Arabic" w:cs="Simplified Arabic" w:hint="cs"/>
          <w:sz w:val="28"/>
          <w:szCs w:val="28"/>
          <w:rtl/>
        </w:rPr>
        <w:t>تمهيد:</w:t>
      </w:r>
    </w:p>
    <w:p w:rsidR="00B701FA" w:rsidRDefault="004501A0" w:rsidP="004F64E1">
      <w:pPr>
        <w:jc w:val="right"/>
        <w:rPr>
          <w:rFonts w:ascii="Simplified Arabic" w:hAnsi="Simplified Arabic" w:cs="Simplified Arabic"/>
          <w:sz w:val="28"/>
          <w:szCs w:val="28"/>
          <w:rtl/>
        </w:rPr>
      </w:pPr>
      <w:r>
        <w:rPr>
          <w:rFonts w:ascii="Simplified Arabic" w:hAnsi="Simplified Arabic" w:cs="Simplified Arabic" w:hint="cs"/>
          <w:sz w:val="28"/>
          <w:szCs w:val="28"/>
          <w:rtl/>
          <w:lang w:bidi="ar-DZ"/>
        </w:rPr>
        <w:t>ي</w:t>
      </w:r>
      <w:r w:rsidR="00783DD3" w:rsidRPr="004501A0">
        <w:rPr>
          <w:rFonts w:ascii="Simplified Arabic" w:hAnsi="Simplified Arabic" w:cs="Simplified Arabic"/>
          <w:sz w:val="28"/>
          <w:szCs w:val="28"/>
          <w:rtl/>
        </w:rPr>
        <w:t>عد تصميم المناهج التعليمية في المملكة المتحدة من الأنظمة المتقدمة التي تقوم على معايير وطنية واضحة، مع منح المدارس قدرًا من الاستقلالية في تنفيذ المنه</w:t>
      </w:r>
      <w:r>
        <w:rPr>
          <w:rFonts w:ascii="Simplified Arabic" w:hAnsi="Simplified Arabic" w:cs="Simplified Arabic" w:hint="cs"/>
          <w:sz w:val="28"/>
          <w:szCs w:val="28"/>
          <w:rtl/>
        </w:rPr>
        <w:t>ا</w:t>
      </w:r>
      <w:r w:rsidR="00783DD3" w:rsidRPr="004501A0">
        <w:rPr>
          <w:rFonts w:ascii="Simplified Arabic" w:hAnsi="Simplified Arabic" w:cs="Simplified Arabic"/>
          <w:sz w:val="28"/>
          <w:szCs w:val="28"/>
          <w:rtl/>
        </w:rPr>
        <w:t>ج.</w:t>
      </w:r>
      <w:r w:rsidR="008C2242">
        <w:rPr>
          <w:rFonts w:ascii="Simplified Arabic" w:hAnsi="Simplified Arabic" w:cs="Simplified Arabic" w:hint="cs"/>
          <w:sz w:val="28"/>
          <w:szCs w:val="28"/>
          <w:rtl/>
        </w:rPr>
        <w:t xml:space="preserve"> </w:t>
      </w:r>
      <w:r w:rsidR="00B701FA">
        <w:rPr>
          <w:rFonts w:ascii="Simplified Arabic" w:hAnsi="Simplified Arabic" w:cs="Simplified Arabic" w:hint="cs"/>
          <w:sz w:val="28"/>
          <w:szCs w:val="28"/>
          <w:rtl/>
        </w:rPr>
        <w:t xml:space="preserve">كما أنّ </w:t>
      </w:r>
      <w:r w:rsidR="00BF140E">
        <w:rPr>
          <w:rFonts w:ascii="Simplified Arabic" w:hAnsi="Simplified Arabic" w:cs="Simplified Arabic"/>
          <w:sz w:val="28"/>
          <w:szCs w:val="28"/>
          <w:rtl/>
        </w:rPr>
        <w:t>تصميم المناهج التعليمية في فرنسا يتم بطريقة مركزية إلى حدٍّ كبير، حيث تتولى الدولة وضع الإطار العام للمناهج وتحديد الأهداف والمحتويات التعليمية لجميع المدارس في البلاد. ويُعدّ هذا النظام من أكثر الأنظمة تنظيماً في أوروبا.</w:t>
      </w:r>
      <w:r w:rsidR="008C2242">
        <w:rPr>
          <w:rFonts w:ascii="Simplified Arabic" w:hAnsi="Simplified Arabic" w:cs="Simplified Arabic" w:hint="cs"/>
          <w:sz w:val="28"/>
          <w:szCs w:val="28"/>
          <w:rtl/>
        </w:rPr>
        <w:t xml:space="preserve"> </w:t>
      </w:r>
    </w:p>
    <w:p w:rsidR="00783DD3" w:rsidRPr="00B701FA" w:rsidRDefault="00B701FA" w:rsidP="004F64E1">
      <w:pPr>
        <w:jc w:val="right"/>
        <w:rPr>
          <w:rFonts w:ascii="Simplified Arabic" w:hAnsi="Simplified Arabic" w:cs="Simplified Arabic"/>
          <w:b/>
          <w:bCs/>
          <w:sz w:val="28"/>
          <w:szCs w:val="28"/>
        </w:rPr>
      </w:pPr>
      <w:r w:rsidRPr="00B701FA">
        <w:rPr>
          <w:rFonts w:ascii="Simplified Arabic" w:hAnsi="Simplified Arabic" w:cs="Simplified Arabic" w:hint="cs"/>
          <w:b/>
          <w:bCs/>
          <w:sz w:val="28"/>
          <w:szCs w:val="28"/>
          <w:rtl/>
        </w:rPr>
        <w:t>أوّلا: تصميم المناهج التعليمية في انجلترا</w:t>
      </w:r>
      <w:r w:rsidR="008C2242" w:rsidRPr="00B701FA">
        <w:rPr>
          <w:rFonts w:ascii="Simplified Arabic" w:hAnsi="Simplified Arabic" w:cs="Simplified Arabic" w:hint="cs"/>
          <w:b/>
          <w:bCs/>
          <w:sz w:val="28"/>
          <w:szCs w:val="28"/>
          <w:rtl/>
        </w:rPr>
        <w:t xml:space="preserve">  </w:t>
      </w:r>
    </w:p>
    <w:p w:rsidR="00783DD3" w:rsidRPr="004501A0" w:rsidRDefault="008C2242" w:rsidP="008C2242">
      <w:pPr>
        <w:jc w:val="right"/>
        <w:rPr>
          <w:rFonts w:ascii="Simplified Arabic" w:hAnsi="Simplified Arabic" w:cs="Simplified Arabic"/>
          <w:sz w:val="28"/>
          <w:szCs w:val="28"/>
        </w:rPr>
      </w:pPr>
      <w:r>
        <w:rPr>
          <w:rFonts w:ascii="Simplified Arabic" w:hAnsi="Simplified Arabic" w:cs="Simplified Arabic" w:hint="cs"/>
          <w:sz w:val="28"/>
          <w:szCs w:val="28"/>
          <w:rtl/>
        </w:rPr>
        <w:t>1</w:t>
      </w:r>
      <w:r w:rsidR="004501A0">
        <w:rPr>
          <w:rFonts w:ascii="Simplified Arabic" w:hAnsi="Simplified Arabic" w:cs="Simplified Arabic" w:hint="cs"/>
          <w:sz w:val="28"/>
          <w:szCs w:val="28"/>
          <w:rtl/>
        </w:rPr>
        <w:t>-</w:t>
      </w:r>
      <w:r w:rsidR="00783DD3" w:rsidRPr="004501A0">
        <w:rPr>
          <w:rFonts w:ascii="Simplified Arabic" w:hAnsi="Simplified Arabic" w:cs="Simplified Arabic"/>
          <w:b/>
          <w:bCs/>
          <w:sz w:val="28"/>
          <w:szCs w:val="28"/>
          <w:rtl/>
        </w:rPr>
        <w:t>الإطار الوطني للمناهج</w:t>
      </w:r>
      <w:r w:rsidR="004501A0">
        <w:rPr>
          <w:rFonts w:ascii="Simplified Arabic" w:hAnsi="Simplified Arabic" w:cs="Simplified Arabic" w:hint="cs"/>
          <w:b/>
          <w:bCs/>
          <w:sz w:val="28"/>
          <w:szCs w:val="28"/>
          <w:rtl/>
        </w:rPr>
        <w:t xml:space="preserve">: </w:t>
      </w:r>
      <w:r w:rsidR="00783DD3" w:rsidRPr="004501A0">
        <w:rPr>
          <w:rFonts w:ascii="Simplified Arabic" w:hAnsi="Simplified Arabic" w:cs="Simplified Arabic"/>
          <w:sz w:val="28"/>
          <w:szCs w:val="28"/>
          <w:rtl/>
        </w:rPr>
        <w:t xml:space="preserve">هو الإطار الذي </w:t>
      </w:r>
      <w:r w:rsidR="004501A0">
        <w:rPr>
          <w:rFonts w:ascii="Simplified Arabic" w:hAnsi="Simplified Arabic" w:cs="Simplified Arabic"/>
          <w:sz w:val="28"/>
          <w:szCs w:val="28"/>
          <w:rtl/>
        </w:rPr>
        <w:t>يحد</w:t>
      </w:r>
      <w:r w:rsidR="004501A0">
        <w:rPr>
          <w:rFonts w:ascii="Simplified Arabic" w:hAnsi="Simplified Arabic" w:cs="Simplified Arabic" w:hint="cs"/>
          <w:sz w:val="28"/>
          <w:szCs w:val="28"/>
          <w:rtl/>
        </w:rPr>
        <w:t xml:space="preserve">د </w:t>
      </w:r>
      <w:r w:rsidR="00783DD3" w:rsidRPr="004501A0">
        <w:rPr>
          <w:rFonts w:ascii="Simplified Arabic" w:hAnsi="Simplified Arabic" w:cs="Simplified Arabic"/>
          <w:sz w:val="28"/>
          <w:szCs w:val="28"/>
          <w:rtl/>
        </w:rPr>
        <w:t>المواد الدراسية الأساسية</w:t>
      </w:r>
      <w:r w:rsidR="004501A0">
        <w:rPr>
          <w:rFonts w:ascii="Simplified Arabic" w:hAnsi="Simplified Arabic" w:cs="Simplified Arabic" w:hint="cs"/>
          <w:sz w:val="28"/>
          <w:szCs w:val="28"/>
          <w:rtl/>
        </w:rPr>
        <w:t xml:space="preserve">، </w:t>
      </w:r>
      <w:r w:rsidR="004501A0" w:rsidRPr="004501A0">
        <w:rPr>
          <w:rFonts w:ascii="Simplified Arabic" w:hAnsi="Simplified Arabic" w:cs="Simplified Arabic"/>
          <w:sz w:val="28"/>
          <w:szCs w:val="28"/>
          <w:rtl/>
        </w:rPr>
        <w:t xml:space="preserve">الأهداف التعليمية لكل </w:t>
      </w:r>
      <w:r w:rsidR="004501A0">
        <w:rPr>
          <w:rFonts w:ascii="Simplified Arabic" w:hAnsi="Simplified Arabic" w:cs="Simplified Arabic"/>
          <w:sz w:val="28"/>
          <w:szCs w:val="28"/>
          <w:rtl/>
        </w:rPr>
        <w:t>مرح</w:t>
      </w:r>
      <w:r w:rsidR="004501A0">
        <w:rPr>
          <w:rFonts w:ascii="Simplified Arabic" w:hAnsi="Simplified Arabic" w:cs="Simplified Arabic" w:hint="cs"/>
          <w:sz w:val="28"/>
          <w:szCs w:val="28"/>
          <w:rtl/>
        </w:rPr>
        <w:t xml:space="preserve">لة، </w:t>
      </w:r>
      <w:r w:rsidR="004501A0" w:rsidRPr="004501A0">
        <w:rPr>
          <w:rFonts w:ascii="Simplified Arabic" w:hAnsi="Simplified Arabic" w:cs="Simplified Arabic"/>
          <w:sz w:val="28"/>
          <w:szCs w:val="28"/>
          <w:rtl/>
        </w:rPr>
        <w:t xml:space="preserve">المهارات والمعارف التي يجب أن يكتسبها </w:t>
      </w:r>
      <w:r w:rsidR="004501A0">
        <w:rPr>
          <w:rFonts w:ascii="Simplified Arabic" w:hAnsi="Simplified Arabic" w:cs="Simplified Arabic"/>
          <w:sz w:val="28"/>
          <w:szCs w:val="28"/>
          <w:rtl/>
        </w:rPr>
        <w:t>التلامي</w:t>
      </w:r>
      <w:r w:rsidR="004501A0">
        <w:rPr>
          <w:rFonts w:ascii="Simplified Arabic" w:hAnsi="Simplified Arabic" w:cs="Simplified Arabic" w:hint="cs"/>
          <w:sz w:val="28"/>
          <w:szCs w:val="28"/>
          <w:rtl/>
        </w:rPr>
        <w:t xml:space="preserve">ذ. </w:t>
      </w:r>
      <w:r w:rsidR="004501A0" w:rsidRPr="004501A0">
        <w:rPr>
          <w:rFonts w:ascii="Simplified Arabic" w:hAnsi="Simplified Arabic" w:cs="Simplified Arabic"/>
          <w:sz w:val="28"/>
          <w:szCs w:val="28"/>
          <w:rtl/>
        </w:rPr>
        <w:t xml:space="preserve">ويطبق أساسًا في مدارس إنجلترا </w:t>
      </w:r>
      <w:r w:rsidR="004501A0">
        <w:rPr>
          <w:rFonts w:ascii="Simplified Arabic" w:hAnsi="Simplified Arabic" w:cs="Simplified Arabic"/>
          <w:sz w:val="28"/>
          <w:szCs w:val="28"/>
          <w:rtl/>
        </w:rPr>
        <w:t>الحكومي</w:t>
      </w:r>
      <w:r w:rsidR="004501A0">
        <w:rPr>
          <w:rFonts w:ascii="Simplified Arabic" w:hAnsi="Simplified Arabic" w:cs="Simplified Arabic" w:hint="cs"/>
          <w:sz w:val="28"/>
          <w:szCs w:val="28"/>
          <w:rtl/>
        </w:rPr>
        <w:t>ة</w:t>
      </w:r>
    </w:p>
    <w:p w:rsidR="00783DD3" w:rsidRDefault="004501A0" w:rsidP="006C240B">
      <w:pPr>
        <w:bidi/>
        <w:rPr>
          <w:rFonts w:ascii="Simplified Arabic" w:hAnsi="Simplified Arabic" w:cs="Simplified Arabic"/>
          <w:sz w:val="28"/>
          <w:szCs w:val="28"/>
          <w:rtl/>
        </w:rPr>
      </w:pPr>
      <w:r>
        <w:rPr>
          <w:rFonts w:ascii="Simplified Arabic" w:hAnsi="Simplified Arabic" w:cs="Simplified Arabic" w:hint="cs"/>
          <w:sz w:val="28"/>
          <w:szCs w:val="28"/>
          <w:rtl/>
        </w:rPr>
        <w:t>2-</w:t>
      </w:r>
      <w:r w:rsidR="00783DD3" w:rsidRPr="006C240B">
        <w:rPr>
          <w:rFonts w:ascii="Simplified Arabic" w:hAnsi="Simplified Arabic" w:cs="Simplified Arabic"/>
          <w:b/>
          <w:bCs/>
          <w:sz w:val="28"/>
          <w:szCs w:val="28"/>
          <w:rtl/>
        </w:rPr>
        <w:t>المراحل التعليمية</w:t>
      </w:r>
      <w:r w:rsidR="006C240B">
        <w:rPr>
          <w:rFonts w:ascii="Simplified Arabic" w:hAnsi="Simplified Arabic" w:cs="Simplified Arabic" w:hint="cs"/>
          <w:sz w:val="28"/>
          <w:szCs w:val="28"/>
          <w:rtl/>
        </w:rPr>
        <w:t xml:space="preserve">: </w:t>
      </w:r>
      <w:r w:rsidR="00783DD3" w:rsidRPr="004501A0">
        <w:rPr>
          <w:rFonts w:ascii="Simplified Arabic" w:hAnsi="Simplified Arabic" w:cs="Simplified Arabic"/>
          <w:sz w:val="28"/>
          <w:szCs w:val="28"/>
          <w:rtl/>
        </w:rPr>
        <w:t>ينظم المنه</w:t>
      </w:r>
      <w:r>
        <w:rPr>
          <w:rFonts w:ascii="Simplified Arabic" w:hAnsi="Simplified Arabic" w:cs="Simplified Arabic" w:hint="cs"/>
          <w:sz w:val="28"/>
          <w:szCs w:val="28"/>
          <w:rtl/>
        </w:rPr>
        <w:t>ا</w:t>
      </w:r>
      <w:r w:rsidR="00783DD3" w:rsidRPr="004501A0">
        <w:rPr>
          <w:rFonts w:ascii="Simplified Arabic" w:hAnsi="Simplified Arabic" w:cs="Simplified Arabic"/>
          <w:sz w:val="28"/>
          <w:szCs w:val="28"/>
          <w:rtl/>
        </w:rPr>
        <w:t>ج إلى مراحل تسمى</w:t>
      </w:r>
      <w:r w:rsidR="00783DD3" w:rsidRPr="004501A0">
        <w:rPr>
          <w:rFonts w:ascii="Simplified Arabic" w:hAnsi="Simplified Arabic" w:cs="Simplified Arabic"/>
          <w:sz w:val="28"/>
          <w:szCs w:val="28"/>
        </w:rPr>
        <w:t xml:space="preserve"> Key Stages</w:t>
      </w:r>
    </w:p>
    <w:tbl>
      <w:tblPr>
        <w:tblStyle w:val="Grilledutableau"/>
        <w:tblpPr w:leftFromText="141" w:rightFromText="141" w:vertAnchor="text" w:tblpXSpec="right" w:tblpY="1"/>
        <w:tblOverlap w:val="never"/>
        <w:bidiVisual/>
        <w:tblW w:w="0" w:type="auto"/>
        <w:tblLook w:val="04A0" w:firstRow="1" w:lastRow="0" w:firstColumn="1" w:lastColumn="0" w:noHBand="0" w:noVBand="1"/>
      </w:tblPr>
      <w:tblGrid>
        <w:gridCol w:w="2683"/>
        <w:gridCol w:w="1134"/>
        <w:gridCol w:w="2126"/>
      </w:tblGrid>
      <w:tr w:rsidR="00591B4B" w:rsidTr="00591B4B">
        <w:tc>
          <w:tcPr>
            <w:tcW w:w="2683" w:type="dxa"/>
          </w:tcPr>
          <w:p w:rsidR="00591B4B" w:rsidRDefault="00591B4B" w:rsidP="00591B4B">
            <w:pPr>
              <w:bidi/>
              <w:rPr>
                <w:rFonts w:ascii="Simplified Arabic" w:hAnsi="Simplified Arabic" w:cs="Simplified Arabic"/>
                <w:sz w:val="28"/>
                <w:szCs w:val="28"/>
                <w:rtl/>
              </w:rPr>
            </w:pPr>
            <w:r>
              <w:rPr>
                <w:rFonts w:ascii="Simplified Arabic" w:hAnsi="Simplified Arabic" w:cs="Simplified Arabic" w:hint="cs"/>
                <w:sz w:val="28"/>
                <w:szCs w:val="28"/>
                <w:rtl/>
              </w:rPr>
              <w:t>المرحلة</w:t>
            </w:r>
          </w:p>
        </w:tc>
        <w:tc>
          <w:tcPr>
            <w:tcW w:w="1134" w:type="dxa"/>
          </w:tcPr>
          <w:p w:rsidR="00591B4B" w:rsidRDefault="00591B4B" w:rsidP="00591B4B">
            <w:pPr>
              <w:bidi/>
              <w:rPr>
                <w:rFonts w:ascii="Simplified Arabic" w:hAnsi="Simplified Arabic" w:cs="Simplified Arabic"/>
                <w:sz w:val="28"/>
                <w:szCs w:val="28"/>
                <w:rtl/>
              </w:rPr>
            </w:pPr>
            <w:r>
              <w:rPr>
                <w:rFonts w:ascii="Simplified Arabic" w:hAnsi="Simplified Arabic" w:cs="Simplified Arabic" w:hint="cs"/>
                <w:sz w:val="28"/>
                <w:szCs w:val="28"/>
                <w:rtl/>
              </w:rPr>
              <w:t>العمر</w:t>
            </w:r>
          </w:p>
        </w:tc>
        <w:tc>
          <w:tcPr>
            <w:tcW w:w="2126" w:type="dxa"/>
          </w:tcPr>
          <w:p w:rsidR="00591B4B" w:rsidRDefault="00591B4B" w:rsidP="00591B4B">
            <w:pPr>
              <w:bidi/>
              <w:rPr>
                <w:rFonts w:ascii="Simplified Arabic" w:hAnsi="Simplified Arabic" w:cs="Simplified Arabic"/>
                <w:sz w:val="28"/>
                <w:szCs w:val="28"/>
                <w:rtl/>
              </w:rPr>
            </w:pPr>
            <w:r>
              <w:rPr>
                <w:rFonts w:ascii="Simplified Arabic" w:hAnsi="Simplified Arabic" w:cs="Simplified Arabic" w:hint="cs"/>
                <w:sz w:val="28"/>
                <w:szCs w:val="28"/>
                <w:rtl/>
              </w:rPr>
              <w:t>المستوى الدراسي</w:t>
            </w:r>
          </w:p>
        </w:tc>
      </w:tr>
      <w:tr w:rsidR="00591B4B" w:rsidTr="00591B4B">
        <w:tc>
          <w:tcPr>
            <w:tcW w:w="2683" w:type="dxa"/>
          </w:tcPr>
          <w:p w:rsidR="00591B4B" w:rsidRDefault="00591B4B" w:rsidP="00591B4B">
            <w:pPr>
              <w:bidi/>
              <w:rPr>
                <w:rFonts w:ascii="Simplified Arabic" w:hAnsi="Simplified Arabic" w:cs="Simplified Arabic"/>
                <w:sz w:val="28"/>
                <w:szCs w:val="28"/>
                <w:rtl/>
              </w:rPr>
            </w:pPr>
            <w:r w:rsidRPr="004501A0">
              <w:rPr>
                <w:rFonts w:ascii="Simplified Arabic" w:hAnsi="Simplified Arabic" w:cs="Simplified Arabic"/>
                <w:sz w:val="28"/>
                <w:szCs w:val="28"/>
                <w:rtl/>
              </w:rPr>
              <w:t>الصف الأول والثاني</w:t>
            </w:r>
          </w:p>
        </w:tc>
        <w:tc>
          <w:tcPr>
            <w:tcW w:w="1134" w:type="dxa"/>
          </w:tcPr>
          <w:p w:rsidR="00591B4B" w:rsidRDefault="00591B4B" w:rsidP="00591B4B">
            <w:pPr>
              <w:bidi/>
              <w:rPr>
                <w:rFonts w:ascii="Simplified Arabic" w:hAnsi="Simplified Arabic" w:cs="Simplified Arabic"/>
                <w:sz w:val="28"/>
                <w:szCs w:val="28"/>
                <w:rtl/>
              </w:rPr>
            </w:pPr>
            <w:r>
              <w:rPr>
                <w:rFonts w:ascii="Simplified Arabic" w:hAnsi="Simplified Arabic" w:cs="Simplified Arabic" w:hint="cs"/>
                <w:sz w:val="28"/>
                <w:szCs w:val="28"/>
                <w:rtl/>
              </w:rPr>
              <w:t>5-7</w:t>
            </w:r>
          </w:p>
        </w:tc>
        <w:tc>
          <w:tcPr>
            <w:tcW w:w="2126" w:type="dxa"/>
          </w:tcPr>
          <w:p w:rsidR="00591B4B" w:rsidRDefault="00591B4B" w:rsidP="00591B4B">
            <w:pPr>
              <w:bidi/>
              <w:rPr>
                <w:rFonts w:ascii="Simplified Arabic" w:hAnsi="Simplified Arabic" w:cs="Simplified Arabic"/>
                <w:sz w:val="28"/>
                <w:szCs w:val="28"/>
                <w:rtl/>
              </w:rPr>
            </w:pPr>
            <w:r w:rsidRPr="004501A0">
              <w:rPr>
                <w:rFonts w:ascii="Simplified Arabic" w:hAnsi="Simplified Arabic" w:cs="Simplified Arabic"/>
                <w:sz w:val="28"/>
                <w:szCs w:val="28"/>
              </w:rPr>
              <w:t>Key Stage 1</w:t>
            </w:r>
          </w:p>
        </w:tc>
      </w:tr>
      <w:tr w:rsidR="00591B4B" w:rsidTr="00591B4B">
        <w:tc>
          <w:tcPr>
            <w:tcW w:w="2683" w:type="dxa"/>
          </w:tcPr>
          <w:p w:rsidR="00591B4B" w:rsidRDefault="00591B4B" w:rsidP="00591B4B">
            <w:pPr>
              <w:bidi/>
              <w:rPr>
                <w:rFonts w:ascii="Simplified Arabic" w:hAnsi="Simplified Arabic" w:cs="Simplified Arabic"/>
                <w:sz w:val="28"/>
                <w:szCs w:val="28"/>
                <w:rtl/>
              </w:rPr>
            </w:pPr>
            <w:r w:rsidRPr="004501A0">
              <w:rPr>
                <w:rFonts w:ascii="Simplified Arabic" w:hAnsi="Simplified Arabic" w:cs="Simplified Arabic"/>
                <w:sz w:val="28"/>
                <w:szCs w:val="28"/>
                <w:rtl/>
              </w:rPr>
              <w:t>الصف الثالث إلى السادس</w:t>
            </w:r>
          </w:p>
        </w:tc>
        <w:tc>
          <w:tcPr>
            <w:tcW w:w="1134" w:type="dxa"/>
          </w:tcPr>
          <w:p w:rsidR="00591B4B" w:rsidRDefault="00591B4B" w:rsidP="00591B4B">
            <w:pPr>
              <w:bidi/>
              <w:rPr>
                <w:rFonts w:ascii="Simplified Arabic" w:hAnsi="Simplified Arabic" w:cs="Simplified Arabic"/>
                <w:sz w:val="28"/>
                <w:szCs w:val="28"/>
                <w:rtl/>
              </w:rPr>
            </w:pPr>
            <w:r>
              <w:rPr>
                <w:rFonts w:ascii="Simplified Arabic" w:hAnsi="Simplified Arabic" w:cs="Simplified Arabic" w:hint="cs"/>
                <w:sz w:val="28"/>
                <w:szCs w:val="28"/>
                <w:rtl/>
              </w:rPr>
              <w:t>7-11</w:t>
            </w:r>
          </w:p>
        </w:tc>
        <w:tc>
          <w:tcPr>
            <w:tcW w:w="2126" w:type="dxa"/>
          </w:tcPr>
          <w:p w:rsidR="00591B4B" w:rsidRDefault="00591B4B" w:rsidP="00591B4B">
            <w:pPr>
              <w:bidi/>
              <w:rPr>
                <w:rFonts w:ascii="Simplified Arabic" w:hAnsi="Simplified Arabic" w:cs="Simplified Arabic"/>
                <w:sz w:val="28"/>
                <w:szCs w:val="28"/>
                <w:rtl/>
              </w:rPr>
            </w:pPr>
            <w:r w:rsidRPr="004501A0">
              <w:rPr>
                <w:rFonts w:ascii="Simplified Arabic" w:hAnsi="Simplified Arabic" w:cs="Simplified Arabic"/>
                <w:sz w:val="28"/>
                <w:szCs w:val="28"/>
              </w:rPr>
              <w:t>Key Stage 2</w:t>
            </w:r>
          </w:p>
        </w:tc>
      </w:tr>
      <w:tr w:rsidR="00591B4B" w:rsidTr="00591B4B">
        <w:tc>
          <w:tcPr>
            <w:tcW w:w="2683" w:type="dxa"/>
          </w:tcPr>
          <w:p w:rsidR="00591B4B" w:rsidRDefault="00591B4B" w:rsidP="00591B4B">
            <w:pPr>
              <w:bidi/>
              <w:rPr>
                <w:rFonts w:ascii="Simplified Arabic" w:hAnsi="Simplified Arabic" w:cs="Simplified Arabic"/>
                <w:sz w:val="28"/>
                <w:szCs w:val="28"/>
                <w:rtl/>
              </w:rPr>
            </w:pPr>
            <w:r w:rsidRPr="004501A0">
              <w:rPr>
                <w:rFonts w:ascii="Simplified Arabic" w:hAnsi="Simplified Arabic" w:cs="Simplified Arabic"/>
                <w:sz w:val="28"/>
                <w:szCs w:val="28"/>
                <w:rtl/>
              </w:rPr>
              <w:t>المرحلة المتوسطة</w:t>
            </w:r>
            <w:r w:rsidRPr="004501A0">
              <w:rPr>
                <w:rFonts w:ascii="Simplified Arabic" w:hAnsi="Simplified Arabic" w:cs="Simplified Arabic"/>
                <w:sz w:val="28"/>
                <w:szCs w:val="28"/>
              </w:rPr>
              <w:t xml:space="preserve">        </w:t>
            </w:r>
          </w:p>
        </w:tc>
        <w:tc>
          <w:tcPr>
            <w:tcW w:w="1134" w:type="dxa"/>
          </w:tcPr>
          <w:p w:rsidR="00591B4B" w:rsidRDefault="00591B4B" w:rsidP="00591B4B">
            <w:pPr>
              <w:bidi/>
              <w:rPr>
                <w:rFonts w:ascii="Simplified Arabic" w:hAnsi="Simplified Arabic" w:cs="Simplified Arabic"/>
                <w:sz w:val="28"/>
                <w:szCs w:val="28"/>
                <w:rtl/>
              </w:rPr>
            </w:pPr>
            <w:r>
              <w:rPr>
                <w:rFonts w:ascii="Simplified Arabic" w:hAnsi="Simplified Arabic" w:cs="Simplified Arabic" w:hint="cs"/>
                <w:sz w:val="28"/>
                <w:szCs w:val="28"/>
                <w:rtl/>
              </w:rPr>
              <w:t>11-14</w:t>
            </w:r>
          </w:p>
        </w:tc>
        <w:tc>
          <w:tcPr>
            <w:tcW w:w="2126" w:type="dxa"/>
          </w:tcPr>
          <w:p w:rsidR="00591B4B" w:rsidRDefault="00591B4B" w:rsidP="00591B4B">
            <w:pPr>
              <w:bidi/>
              <w:rPr>
                <w:rFonts w:ascii="Simplified Arabic" w:hAnsi="Simplified Arabic" w:cs="Simplified Arabic"/>
                <w:sz w:val="28"/>
                <w:szCs w:val="28"/>
                <w:rtl/>
              </w:rPr>
            </w:pPr>
            <w:r w:rsidRPr="004501A0">
              <w:rPr>
                <w:rFonts w:ascii="Simplified Arabic" w:hAnsi="Simplified Arabic" w:cs="Simplified Arabic"/>
                <w:sz w:val="28"/>
                <w:szCs w:val="28"/>
              </w:rPr>
              <w:t>Key Stage 3</w:t>
            </w:r>
          </w:p>
        </w:tc>
      </w:tr>
      <w:tr w:rsidR="00591B4B" w:rsidTr="00591B4B">
        <w:tc>
          <w:tcPr>
            <w:tcW w:w="2683" w:type="dxa"/>
          </w:tcPr>
          <w:p w:rsidR="00591B4B" w:rsidRDefault="00591B4B" w:rsidP="00591B4B">
            <w:pPr>
              <w:bidi/>
              <w:rPr>
                <w:rFonts w:ascii="Simplified Arabic" w:hAnsi="Simplified Arabic" w:cs="Simplified Arabic"/>
                <w:sz w:val="28"/>
                <w:szCs w:val="28"/>
                <w:rtl/>
              </w:rPr>
            </w:pPr>
            <w:r w:rsidRPr="004501A0">
              <w:rPr>
                <w:rFonts w:ascii="Simplified Arabic" w:hAnsi="Simplified Arabic" w:cs="Simplified Arabic"/>
                <w:sz w:val="28"/>
                <w:szCs w:val="28"/>
                <w:rtl/>
              </w:rPr>
              <w:t>التحضير لشهادة الثانوية</w:t>
            </w:r>
          </w:p>
        </w:tc>
        <w:tc>
          <w:tcPr>
            <w:tcW w:w="1134" w:type="dxa"/>
          </w:tcPr>
          <w:p w:rsidR="00591B4B" w:rsidRDefault="00591B4B" w:rsidP="00591B4B">
            <w:pPr>
              <w:bidi/>
              <w:rPr>
                <w:rFonts w:ascii="Simplified Arabic" w:hAnsi="Simplified Arabic" w:cs="Simplified Arabic"/>
                <w:sz w:val="28"/>
                <w:szCs w:val="28"/>
                <w:rtl/>
              </w:rPr>
            </w:pPr>
            <w:r>
              <w:rPr>
                <w:rFonts w:ascii="Simplified Arabic" w:hAnsi="Simplified Arabic" w:cs="Simplified Arabic" w:hint="cs"/>
                <w:sz w:val="28"/>
                <w:szCs w:val="28"/>
                <w:rtl/>
              </w:rPr>
              <w:t>14-16</w:t>
            </w:r>
          </w:p>
        </w:tc>
        <w:tc>
          <w:tcPr>
            <w:tcW w:w="2126" w:type="dxa"/>
          </w:tcPr>
          <w:p w:rsidR="00591B4B" w:rsidRDefault="00591B4B" w:rsidP="00591B4B">
            <w:pPr>
              <w:bidi/>
              <w:rPr>
                <w:rFonts w:ascii="Simplified Arabic" w:hAnsi="Simplified Arabic" w:cs="Simplified Arabic"/>
                <w:sz w:val="28"/>
                <w:szCs w:val="28"/>
                <w:rtl/>
              </w:rPr>
            </w:pPr>
            <w:r w:rsidRPr="004501A0">
              <w:rPr>
                <w:rFonts w:ascii="Simplified Arabic" w:hAnsi="Simplified Arabic" w:cs="Simplified Arabic"/>
                <w:sz w:val="28"/>
                <w:szCs w:val="28"/>
              </w:rPr>
              <w:t>Key Stage 4</w:t>
            </w:r>
          </w:p>
        </w:tc>
      </w:tr>
    </w:tbl>
    <w:p w:rsidR="00783DD3" w:rsidRDefault="00783DD3" w:rsidP="00591B4B">
      <w:pPr>
        <w:bidi/>
        <w:rPr>
          <w:rFonts w:ascii="Simplified Arabic" w:hAnsi="Simplified Arabic" w:cs="Simplified Arabic"/>
          <w:sz w:val="28"/>
          <w:szCs w:val="28"/>
          <w:rtl/>
        </w:rPr>
      </w:pPr>
    </w:p>
    <w:p w:rsidR="00591B4B" w:rsidRDefault="00591B4B" w:rsidP="00591B4B">
      <w:pPr>
        <w:bidi/>
        <w:rPr>
          <w:rFonts w:ascii="Simplified Arabic" w:hAnsi="Simplified Arabic" w:cs="Simplified Arabic"/>
          <w:sz w:val="28"/>
          <w:szCs w:val="28"/>
          <w:rtl/>
        </w:rPr>
      </w:pPr>
    </w:p>
    <w:p w:rsidR="00591B4B" w:rsidRDefault="00591B4B" w:rsidP="00591B4B">
      <w:pPr>
        <w:bidi/>
        <w:rPr>
          <w:rFonts w:ascii="Simplified Arabic" w:hAnsi="Simplified Arabic" w:cs="Simplified Arabic"/>
          <w:sz w:val="28"/>
          <w:szCs w:val="28"/>
          <w:rtl/>
        </w:rPr>
      </w:pPr>
    </w:p>
    <w:p w:rsidR="00591B4B" w:rsidRPr="004501A0" w:rsidRDefault="00591B4B" w:rsidP="00591B4B">
      <w:pPr>
        <w:bidi/>
        <w:rPr>
          <w:rFonts w:ascii="Simplified Arabic" w:hAnsi="Simplified Arabic" w:cs="Simplified Arabic"/>
          <w:sz w:val="28"/>
          <w:szCs w:val="28"/>
        </w:rPr>
      </w:pPr>
    </w:p>
    <w:p w:rsidR="00783DD3" w:rsidRDefault="00783DD3" w:rsidP="00591B4B">
      <w:pPr>
        <w:bidi/>
        <w:rPr>
          <w:rFonts w:ascii="Simplified Arabic" w:hAnsi="Simplified Arabic" w:cs="Simplified Arabic"/>
          <w:sz w:val="28"/>
          <w:szCs w:val="28"/>
          <w:rtl/>
        </w:rPr>
      </w:pPr>
      <w:r w:rsidRPr="004501A0">
        <w:rPr>
          <w:rFonts w:ascii="Simplified Arabic" w:hAnsi="Simplified Arabic" w:cs="Simplified Arabic"/>
          <w:sz w:val="28"/>
          <w:szCs w:val="28"/>
          <w:rtl/>
        </w:rPr>
        <w:t>في نهاية المرحلة الرابعة يجتاز التلاميذ امتحانات</w:t>
      </w:r>
      <w:r w:rsidRPr="004501A0">
        <w:rPr>
          <w:rFonts w:ascii="Simplified Arabic" w:hAnsi="Simplified Arabic" w:cs="Simplified Arabic"/>
          <w:sz w:val="28"/>
          <w:szCs w:val="28"/>
        </w:rPr>
        <w:t xml:space="preserve"> GCSE</w:t>
      </w:r>
    </w:p>
    <w:p w:rsidR="00067D3E" w:rsidRPr="006C240B" w:rsidRDefault="006C240B" w:rsidP="00067D3E">
      <w:pPr>
        <w:bidi/>
        <w:rPr>
          <w:rFonts w:ascii="Simplified Arabic" w:hAnsi="Simplified Arabic" w:cs="Simplified Arabic"/>
          <w:b/>
          <w:bCs/>
          <w:sz w:val="28"/>
          <w:szCs w:val="28"/>
          <w:rtl/>
        </w:rPr>
      </w:pPr>
      <w:r>
        <w:rPr>
          <w:rFonts w:ascii="Simplified Arabic" w:hAnsi="Simplified Arabic" w:cs="Simplified Arabic" w:hint="cs"/>
          <w:b/>
          <w:bCs/>
          <w:sz w:val="28"/>
          <w:szCs w:val="28"/>
          <w:rtl/>
        </w:rPr>
        <w:t>3-</w:t>
      </w:r>
      <w:r w:rsidR="00067D3E" w:rsidRPr="006C240B">
        <w:rPr>
          <w:rFonts w:ascii="Simplified Arabic" w:hAnsi="Simplified Arabic" w:cs="Simplified Arabic" w:hint="cs"/>
          <w:b/>
          <w:bCs/>
          <w:sz w:val="28"/>
          <w:szCs w:val="28"/>
          <w:rtl/>
        </w:rPr>
        <w:t xml:space="preserve">خصائص المناهج التعليمية: </w:t>
      </w:r>
    </w:p>
    <w:p w:rsidR="00067D3E" w:rsidRDefault="00067D3E" w:rsidP="00067D3E">
      <w:pPr>
        <w:bidi/>
        <w:rPr>
          <w:rFonts w:ascii="Simplified Arabic" w:hAnsi="Simplified Arabic" w:cs="Simplified Arabic"/>
          <w:sz w:val="28"/>
          <w:szCs w:val="28"/>
        </w:rPr>
      </w:pPr>
      <w:r>
        <w:rPr>
          <w:rFonts w:ascii="Simplified Arabic" w:hAnsi="Simplified Arabic" w:cs="Simplified Arabic"/>
          <w:sz w:val="28"/>
          <w:szCs w:val="28"/>
        </w:rPr>
        <w:t>1</w:t>
      </w:r>
      <w:r>
        <w:rPr>
          <w:rFonts w:ascii="Simplified Arabic" w:hAnsi="Simplified Arabic" w:cs="Simplified Arabic" w:hint="cs"/>
          <w:sz w:val="28"/>
          <w:szCs w:val="28"/>
          <w:rtl/>
        </w:rPr>
        <w:t>-</w:t>
      </w:r>
      <w:r w:rsidR="00BF140E">
        <w:rPr>
          <w:rFonts w:ascii="Simplified Arabic" w:hAnsi="Simplified Arabic" w:cs="Simplified Arabic"/>
          <w:sz w:val="28"/>
          <w:szCs w:val="28"/>
          <w:rtl/>
        </w:rPr>
        <w:t>التوازن بين المركزي</w:t>
      </w:r>
      <w:r w:rsidR="00BF140E">
        <w:rPr>
          <w:rFonts w:ascii="Simplified Arabic" w:hAnsi="Simplified Arabic" w:cs="Simplified Arabic" w:hint="cs"/>
          <w:sz w:val="28"/>
          <w:szCs w:val="28"/>
          <w:rtl/>
        </w:rPr>
        <w:t>ة</w:t>
      </w:r>
      <w:r>
        <w:rPr>
          <w:rFonts w:ascii="Simplified Arabic" w:hAnsi="Simplified Arabic" w:cs="Simplified Arabic"/>
          <w:sz w:val="28"/>
          <w:szCs w:val="28"/>
          <w:rtl/>
        </w:rPr>
        <w:t xml:space="preserve"> </w:t>
      </w:r>
      <w:proofErr w:type="gramStart"/>
      <w:r>
        <w:rPr>
          <w:rFonts w:ascii="Simplified Arabic" w:hAnsi="Simplified Arabic" w:cs="Simplified Arabic"/>
          <w:sz w:val="28"/>
          <w:szCs w:val="28"/>
          <w:rtl/>
        </w:rPr>
        <w:t>واللامركزية</w:t>
      </w:r>
      <w:r>
        <w:rPr>
          <w:rFonts w:ascii="Simplified Arabic" w:hAnsi="Simplified Arabic" w:cs="Simplified Arabic" w:hint="cs"/>
          <w:sz w:val="28"/>
          <w:szCs w:val="28"/>
          <w:rtl/>
        </w:rPr>
        <w:t>:</w:t>
      </w:r>
      <w:proofErr w:type="gramEnd"/>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الدولة تحدد الإطار العام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المدارس تعدّل حسب احتياجات الطلاب.</w:t>
      </w:r>
    </w:p>
    <w:p w:rsidR="00067D3E" w:rsidRDefault="00067D3E" w:rsidP="00067D3E">
      <w:pPr>
        <w:bidi/>
        <w:rPr>
          <w:rFonts w:ascii="Simplified Arabic" w:hAnsi="Simplified Arabic" w:cs="Simplified Arabic"/>
          <w:sz w:val="28"/>
          <w:szCs w:val="28"/>
        </w:rPr>
      </w:pPr>
      <w:r>
        <w:rPr>
          <w:rFonts w:ascii="Simplified Arabic" w:hAnsi="Simplified Arabic" w:cs="Simplified Arabic"/>
          <w:sz w:val="28"/>
          <w:szCs w:val="28"/>
        </w:rPr>
        <w:lastRenderedPageBreak/>
        <w:t>2</w:t>
      </w:r>
      <w:r>
        <w:rPr>
          <w:rFonts w:ascii="Simplified Arabic" w:hAnsi="Simplified Arabic" w:cs="Simplified Arabic" w:hint="cs"/>
          <w:sz w:val="28"/>
          <w:szCs w:val="28"/>
          <w:rtl/>
        </w:rPr>
        <w:t>-</w:t>
      </w:r>
      <w:r w:rsidR="00BF140E">
        <w:rPr>
          <w:rFonts w:ascii="Simplified Arabic" w:hAnsi="Simplified Arabic" w:cs="Simplified Arabic"/>
          <w:sz w:val="28"/>
          <w:szCs w:val="28"/>
          <w:rtl/>
        </w:rPr>
        <w:t>التركيز على</w:t>
      </w:r>
      <w:r w:rsidR="00BF140E">
        <w:rPr>
          <w:rFonts w:ascii="Simplified Arabic" w:hAnsi="Simplified Arabic" w:cs="Simplified Arabic" w:hint="cs"/>
          <w:sz w:val="28"/>
          <w:szCs w:val="28"/>
          <w:rtl/>
        </w:rPr>
        <w:t xml:space="preserve"> </w:t>
      </w:r>
      <w:proofErr w:type="gramStart"/>
      <w:r>
        <w:rPr>
          <w:rFonts w:ascii="Simplified Arabic" w:hAnsi="Simplified Arabic" w:cs="Simplified Arabic"/>
          <w:sz w:val="28"/>
          <w:szCs w:val="28"/>
          <w:rtl/>
        </w:rPr>
        <w:t>المهارات</w:t>
      </w:r>
      <w:r>
        <w:rPr>
          <w:rFonts w:ascii="Simplified Arabic" w:hAnsi="Simplified Arabic" w:cs="Simplified Arabic" w:hint="cs"/>
          <w:sz w:val="28"/>
          <w:szCs w:val="28"/>
          <w:rtl/>
        </w:rPr>
        <w:t>:</w:t>
      </w:r>
      <w:proofErr w:type="gramEnd"/>
      <w:r>
        <w:rPr>
          <w:rFonts w:ascii="Simplified Arabic" w:hAnsi="Simplified Arabic" w:cs="Simplified Arabic" w:hint="cs"/>
          <w:sz w:val="28"/>
          <w:szCs w:val="28"/>
          <w:rtl/>
        </w:rPr>
        <w:t xml:space="preserve"> </w:t>
      </w:r>
      <w:r>
        <w:rPr>
          <w:rFonts w:ascii="Simplified Arabic" w:hAnsi="Simplified Arabic" w:cs="Simplified Arabic"/>
          <w:sz w:val="28"/>
          <w:szCs w:val="28"/>
          <w:rtl/>
        </w:rPr>
        <w:t>ليس فقط حفظ المعلومات بل التفكير النقدي</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الإبداع</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العمل الجماعي</w:t>
      </w:r>
    </w:p>
    <w:p w:rsidR="00067D3E" w:rsidRDefault="00067D3E" w:rsidP="00067D3E">
      <w:pPr>
        <w:bidi/>
        <w:rPr>
          <w:rFonts w:ascii="Simplified Arabic" w:hAnsi="Simplified Arabic" w:cs="Simplified Arabic"/>
          <w:sz w:val="28"/>
          <w:szCs w:val="28"/>
        </w:rPr>
      </w:pPr>
      <w:r>
        <w:rPr>
          <w:rFonts w:ascii="Simplified Arabic" w:hAnsi="Simplified Arabic" w:cs="Simplified Arabic"/>
          <w:sz w:val="28"/>
          <w:szCs w:val="28"/>
        </w:rPr>
        <w:t>3</w:t>
      </w:r>
      <w:r>
        <w:rPr>
          <w:rFonts w:ascii="Simplified Arabic" w:hAnsi="Simplified Arabic" w:cs="Simplified Arabic" w:hint="cs"/>
          <w:sz w:val="28"/>
          <w:szCs w:val="28"/>
          <w:rtl/>
        </w:rPr>
        <w:t>-</w:t>
      </w:r>
      <w:proofErr w:type="gramStart"/>
      <w:r>
        <w:rPr>
          <w:rFonts w:ascii="Simplified Arabic" w:hAnsi="Simplified Arabic" w:cs="Simplified Arabic"/>
          <w:sz w:val="28"/>
          <w:szCs w:val="28"/>
          <w:rtl/>
        </w:rPr>
        <w:t>المرونة</w:t>
      </w:r>
      <w:r w:rsidR="00BF140E">
        <w:rPr>
          <w:rFonts w:ascii="Simplified Arabic" w:hAnsi="Simplified Arabic" w:cs="Simplified Arabic" w:hint="cs"/>
          <w:sz w:val="28"/>
          <w:szCs w:val="28"/>
          <w:rtl/>
        </w:rPr>
        <w:t>:</w:t>
      </w:r>
      <w:proofErr w:type="gramEnd"/>
      <w:r w:rsidR="00BF140E">
        <w:rPr>
          <w:rFonts w:ascii="Simplified Arabic" w:hAnsi="Simplified Arabic" w:cs="Simplified Arabic" w:hint="cs"/>
          <w:sz w:val="28"/>
          <w:szCs w:val="28"/>
          <w:rtl/>
        </w:rPr>
        <w:t xml:space="preserve"> </w:t>
      </w:r>
      <w:r>
        <w:rPr>
          <w:rFonts w:ascii="Simplified Arabic" w:hAnsi="Simplified Arabic" w:cs="Simplified Arabic"/>
          <w:sz w:val="28"/>
          <w:szCs w:val="28"/>
          <w:rtl/>
        </w:rPr>
        <w:t>المدارس يمكنها إضافة أنشطة ومحتويات إضافية.</w:t>
      </w:r>
    </w:p>
    <w:p w:rsidR="00067D3E" w:rsidRPr="00067D3E" w:rsidRDefault="00067D3E" w:rsidP="00067D3E">
      <w:pPr>
        <w:bidi/>
        <w:rPr>
          <w:rFonts w:ascii="Simplified Arabic" w:hAnsi="Simplified Arabic" w:cs="Simplified Arabic"/>
          <w:sz w:val="28"/>
          <w:szCs w:val="28"/>
        </w:rPr>
      </w:pPr>
      <w:r>
        <w:rPr>
          <w:rFonts w:ascii="Simplified Arabic" w:hAnsi="Simplified Arabic" w:cs="Simplified Arabic"/>
          <w:sz w:val="28"/>
          <w:szCs w:val="28"/>
        </w:rPr>
        <w:t>4</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التقييم </w:t>
      </w:r>
      <w:proofErr w:type="gramStart"/>
      <w:r>
        <w:rPr>
          <w:rFonts w:ascii="Simplified Arabic" w:hAnsi="Simplified Arabic" w:cs="Simplified Arabic"/>
          <w:sz w:val="28"/>
          <w:szCs w:val="28"/>
          <w:rtl/>
        </w:rPr>
        <w:t>المستمر</w:t>
      </w:r>
      <w:r w:rsidR="00BF140E">
        <w:rPr>
          <w:rFonts w:ascii="Simplified Arabic" w:hAnsi="Simplified Arabic" w:cs="Simplified Arabic" w:hint="cs"/>
          <w:sz w:val="28"/>
          <w:szCs w:val="28"/>
          <w:rtl/>
        </w:rPr>
        <w:t>:</w:t>
      </w:r>
      <w:proofErr w:type="gramEnd"/>
      <w:r w:rsidR="00BF140E">
        <w:rPr>
          <w:rFonts w:ascii="Simplified Arabic" w:hAnsi="Simplified Arabic" w:cs="Simplified Arabic" w:hint="cs"/>
          <w:sz w:val="28"/>
          <w:szCs w:val="28"/>
          <w:rtl/>
        </w:rPr>
        <w:t xml:space="preserve"> </w:t>
      </w:r>
      <w:r>
        <w:rPr>
          <w:rFonts w:ascii="Simplified Arabic" w:hAnsi="Simplified Arabic" w:cs="Simplified Arabic"/>
          <w:sz w:val="28"/>
          <w:szCs w:val="28"/>
          <w:rtl/>
        </w:rPr>
        <w:t>متابعة تقدم الطالب بشكل دوري وليس فقط عبر امتحان نهائي.</w:t>
      </w:r>
    </w:p>
    <w:p w:rsidR="00783DD3" w:rsidRPr="004501A0" w:rsidRDefault="00591B4B" w:rsidP="004532CB">
      <w:pPr>
        <w:jc w:val="right"/>
        <w:rPr>
          <w:rFonts w:ascii="Simplified Arabic" w:hAnsi="Simplified Arabic" w:cs="Simplified Arabic"/>
          <w:sz w:val="28"/>
          <w:szCs w:val="28"/>
        </w:rPr>
      </w:pPr>
      <w:r>
        <w:rPr>
          <w:rFonts w:ascii="Simplified Arabic" w:hAnsi="Simplified Arabic" w:cs="Simplified Arabic" w:hint="cs"/>
          <w:sz w:val="28"/>
          <w:szCs w:val="28"/>
          <w:rtl/>
        </w:rPr>
        <w:t>4-</w:t>
      </w:r>
      <w:r w:rsidR="00783DD3" w:rsidRPr="00591B4B">
        <w:rPr>
          <w:rFonts w:ascii="Simplified Arabic" w:hAnsi="Simplified Arabic" w:cs="Simplified Arabic"/>
          <w:b/>
          <w:bCs/>
          <w:sz w:val="28"/>
          <w:szCs w:val="28"/>
          <w:rtl/>
        </w:rPr>
        <w:t>مبادئ تصميم المنه</w:t>
      </w:r>
      <w:r w:rsidR="006C240B">
        <w:rPr>
          <w:rFonts w:ascii="Simplified Arabic" w:hAnsi="Simplified Arabic" w:cs="Simplified Arabic" w:hint="cs"/>
          <w:b/>
          <w:bCs/>
          <w:sz w:val="28"/>
          <w:szCs w:val="28"/>
          <w:rtl/>
        </w:rPr>
        <w:t>ا</w:t>
      </w:r>
      <w:r w:rsidR="00783DD3" w:rsidRPr="00591B4B">
        <w:rPr>
          <w:rFonts w:ascii="Simplified Arabic" w:hAnsi="Simplified Arabic" w:cs="Simplified Arabic"/>
          <w:b/>
          <w:bCs/>
          <w:sz w:val="28"/>
          <w:szCs w:val="28"/>
          <w:rtl/>
        </w:rPr>
        <w:t>ج</w:t>
      </w:r>
      <w:r>
        <w:rPr>
          <w:rFonts w:ascii="Simplified Arabic" w:hAnsi="Simplified Arabic" w:cs="Simplified Arabic" w:hint="cs"/>
          <w:b/>
          <w:bCs/>
          <w:sz w:val="28"/>
          <w:szCs w:val="28"/>
          <w:rtl/>
        </w:rPr>
        <w:t xml:space="preserve">: </w:t>
      </w:r>
      <w:r w:rsidRPr="004501A0">
        <w:rPr>
          <w:rFonts w:ascii="Simplified Arabic" w:hAnsi="Simplified Arabic" w:cs="Simplified Arabic"/>
          <w:sz w:val="28"/>
          <w:szCs w:val="28"/>
          <w:rtl/>
        </w:rPr>
        <w:t>يعتمد تصميم المناهج في بريطانيا على عدة مبادئ تربوية، منها</w:t>
      </w:r>
      <w:r w:rsidR="004532CB">
        <w:rPr>
          <w:rFonts w:ascii="Simplified Arabic" w:hAnsi="Simplified Arabic" w:cs="Simplified Arabic" w:hint="cs"/>
          <w:sz w:val="28"/>
          <w:szCs w:val="28"/>
          <w:rtl/>
        </w:rPr>
        <w:t xml:space="preserve">: </w:t>
      </w:r>
    </w:p>
    <w:p w:rsidR="00067D3E" w:rsidRDefault="004532CB" w:rsidP="00067D3E">
      <w:pPr>
        <w:bidi/>
        <w:rPr>
          <w:rFonts w:ascii="Simplified Arabic" w:hAnsi="Simplified Arabic" w:cs="Simplified Arabic"/>
          <w:sz w:val="28"/>
          <w:szCs w:val="28"/>
        </w:rPr>
      </w:pPr>
      <w:r>
        <w:rPr>
          <w:rFonts w:ascii="Simplified Arabic" w:hAnsi="Simplified Arabic" w:cs="Simplified Arabic" w:hint="cs"/>
          <w:sz w:val="28"/>
          <w:szCs w:val="28"/>
          <w:rtl/>
        </w:rPr>
        <w:t>-</w:t>
      </w:r>
      <w:r w:rsidR="00783DD3" w:rsidRPr="004501A0">
        <w:rPr>
          <w:rFonts w:ascii="Simplified Arabic" w:hAnsi="Simplified Arabic" w:cs="Simplified Arabic"/>
          <w:sz w:val="28"/>
          <w:szCs w:val="28"/>
          <w:rtl/>
        </w:rPr>
        <w:t>التركيز على تنمية التفكير النقدي</w:t>
      </w:r>
      <w:r>
        <w:rPr>
          <w:rFonts w:ascii="Simplified Arabic" w:hAnsi="Simplified Arabic" w:cs="Simplified Arabic" w:hint="cs"/>
          <w:sz w:val="28"/>
          <w:szCs w:val="28"/>
          <w:rtl/>
        </w:rPr>
        <w:t xml:space="preserve">، </w:t>
      </w:r>
      <w:r w:rsidR="00783DD3" w:rsidRPr="004501A0">
        <w:rPr>
          <w:rFonts w:ascii="Simplified Arabic" w:hAnsi="Simplified Arabic" w:cs="Simplified Arabic"/>
          <w:sz w:val="28"/>
          <w:szCs w:val="28"/>
          <w:rtl/>
        </w:rPr>
        <w:t xml:space="preserve">تطوير المهارات الأساسية (القراءة، الكتابة، </w:t>
      </w:r>
      <w:proofErr w:type="gramStart"/>
      <w:r w:rsidR="00783DD3" w:rsidRPr="004501A0">
        <w:rPr>
          <w:rFonts w:ascii="Simplified Arabic" w:hAnsi="Simplified Arabic" w:cs="Simplified Arabic"/>
          <w:sz w:val="28"/>
          <w:szCs w:val="28"/>
          <w:rtl/>
        </w:rPr>
        <w:t>الحساب</w:t>
      </w:r>
      <w:r w:rsidR="008C2242">
        <w:rPr>
          <w:rFonts w:ascii="Simplified Arabic" w:hAnsi="Simplified Arabic" w:cs="Simplified Arabic" w:hint="cs"/>
          <w:sz w:val="28"/>
          <w:szCs w:val="28"/>
          <w:rtl/>
        </w:rPr>
        <w:t xml:space="preserve"> )</w:t>
      </w:r>
      <w:proofErr w:type="gramEnd"/>
      <w:r w:rsidR="008C2242">
        <w:rPr>
          <w:rFonts w:ascii="Simplified Arabic" w:hAnsi="Simplified Arabic" w:cs="Simplified Arabic" w:hint="cs"/>
          <w:sz w:val="28"/>
          <w:szCs w:val="28"/>
          <w:rtl/>
        </w:rPr>
        <w:t xml:space="preserve">، </w:t>
      </w:r>
      <w:r w:rsidR="00783DD3" w:rsidRPr="004501A0">
        <w:rPr>
          <w:rFonts w:ascii="Simplified Arabic" w:hAnsi="Simplified Arabic" w:cs="Simplified Arabic"/>
          <w:sz w:val="28"/>
          <w:szCs w:val="28"/>
          <w:rtl/>
        </w:rPr>
        <w:t>التعلم القائم على الكفاءات والمهارات</w:t>
      </w:r>
      <w:r w:rsidR="008C2242">
        <w:rPr>
          <w:rFonts w:ascii="Simplified Arabic" w:hAnsi="Simplified Arabic" w:cs="Simplified Arabic" w:hint="cs"/>
          <w:sz w:val="28"/>
          <w:szCs w:val="28"/>
          <w:rtl/>
        </w:rPr>
        <w:t xml:space="preserve">، </w:t>
      </w:r>
      <w:r w:rsidR="00783DD3" w:rsidRPr="004501A0">
        <w:rPr>
          <w:rFonts w:ascii="Simplified Arabic" w:hAnsi="Simplified Arabic" w:cs="Simplified Arabic"/>
          <w:sz w:val="28"/>
          <w:szCs w:val="28"/>
          <w:rtl/>
        </w:rPr>
        <w:t>ربط التعلم بالحياة الواقعية</w:t>
      </w:r>
      <w:r w:rsidR="008C2242">
        <w:rPr>
          <w:rFonts w:ascii="Simplified Arabic" w:hAnsi="Simplified Arabic" w:cs="Simplified Arabic" w:hint="cs"/>
          <w:sz w:val="28"/>
          <w:szCs w:val="28"/>
          <w:rtl/>
        </w:rPr>
        <w:t xml:space="preserve">، </w:t>
      </w:r>
      <w:r w:rsidR="00783DD3" w:rsidRPr="004501A0">
        <w:rPr>
          <w:rFonts w:ascii="Simplified Arabic" w:hAnsi="Simplified Arabic" w:cs="Simplified Arabic"/>
          <w:sz w:val="28"/>
          <w:szCs w:val="28"/>
          <w:rtl/>
        </w:rPr>
        <w:t>استخدام التكنولوجيا التعليمية</w:t>
      </w:r>
      <w:r>
        <w:rPr>
          <w:rFonts w:ascii="Simplified Arabic" w:hAnsi="Simplified Arabic" w:cs="Simplified Arabic" w:hint="cs"/>
          <w:sz w:val="28"/>
          <w:szCs w:val="28"/>
          <w:rtl/>
        </w:rPr>
        <w:t>.</w:t>
      </w:r>
    </w:p>
    <w:p w:rsidR="00067D3E" w:rsidRPr="006C240B" w:rsidRDefault="006C240B" w:rsidP="00067D3E">
      <w:pPr>
        <w:bidi/>
        <w:rPr>
          <w:rFonts w:ascii="Simplified Arabic" w:hAnsi="Simplified Arabic" w:cs="Simplified Arabic"/>
          <w:b/>
          <w:bCs/>
          <w:sz w:val="28"/>
          <w:szCs w:val="28"/>
        </w:rPr>
      </w:pPr>
      <w:r>
        <w:rPr>
          <w:rFonts w:ascii="Simplified Arabic" w:hAnsi="Simplified Arabic" w:cs="Simplified Arabic" w:hint="cs"/>
          <w:b/>
          <w:bCs/>
          <w:sz w:val="28"/>
          <w:szCs w:val="28"/>
          <w:rtl/>
        </w:rPr>
        <w:t>5-</w:t>
      </w:r>
      <w:r w:rsidR="00067D3E" w:rsidRPr="006C240B">
        <w:rPr>
          <w:rFonts w:ascii="Simplified Arabic" w:hAnsi="Simplified Arabic" w:cs="Simplified Arabic" w:hint="cs"/>
          <w:b/>
          <w:bCs/>
          <w:sz w:val="28"/>
          <w:szCs w:val="28"/>
          <w:rtl/>
        </w:rPr>
        <w:t>خطوات تصميم المنه</w:t>
      </w:r>
      <w:r>
        <w:rPr>
          <w:rFonts w:ascii="Simplified Arabic" w:hAnsi="Simplified Arabic" w:cs="Simplified Arabic" w:hint="cs"/>
          <w:b/>
          <w:bCs/>
          <w:sz w:val="28"/>
          <w:szCs w:val="28"/>
          <w:rtl/>
        </w:rPr>
        <w:t>ا</w:t>
      </w:r>
      <w:r w:rsidR="00067D3E" w:rsidRPr="006C240B">
        <w:rPr>
          <w:rFonts w:ascii="Simplified Arabic" w:hAnsi="Simplified Arabic" w:cs="Simplified Arabic" w:hint="cs"/>
          <w:b/>
          <w:bCs/>
          <w:sz w:val="28"/>
          <w:szCs w:val="28"/>
          <w:rtl/>
        </w:rPr>
        <w:t>ج</w:t>
      </w:r>
      <w:r>
        <w:rPr>
          <w:rFonts w:ascii="Simplified Arabic" w:hAnsi="Simplified Arabic" w:cs="Simplified Arabic" w:hint="cs"/>
          <w:b/>
          <w:bCs/>
          <w:sz w:val="28"/>
          <w:szCs w:val="28"/>
          <w:rtl/>
        </w:rPr>
        <w:t xml:space="preserve">: </w:t>
      </w:r>
    </w:p>
    <w:p w:rsidR="00067D3E" w:rsidRDefault="00B701FA" w:rsidP="00067D3E">
      <w:pPr>
        <w:bidi/>
        <w:rPr>
          <w:rFonts w:ascii="Simplified Arabic" w:hAnsi="Simplified Arabic" w:cs="Simplified Arabic"/>
          <w:sz w:val="28"/>
          <w:szCs w:val="28"/>
        </w:rPr>
      </w:pPr>
      <w:r>
        <w:rPr>
          <w:rFonts w:ascii="Simplified Arabic" w:hAnsi="Simplified Arabic" w:cs="Simplified Arabic" w:hint="cs"/>
          <w:sz w:val="28"/>
          <w:szCs w:val="28"/>
          <w:rtl/>
          <w:lang w:bidi="ar-DZ"/>
        </w:rPr>
        <w:t>5-1</w:t>
      </w:r>
      <w:r w:rsidR="00067D3E">
        <w:rPr>
          <w:rFonts w:ascii="Simplified Arabic" w:hAnsi="Simplified Arabic" w:cs="Simplified Arabic" w:hint="cs"/>
          <w:sz w:val="28"/>
          <w:szCs w:val="28"/>
          <w:rtl/>
          <w:lang w:bidi="ar-DZ"/>
        </w:rPr>
        <w:t>-</w:t>
      </w:r>
      <w:r w:rsidR="00067D3E">
        <w:rPr>
          <w:rFonts w:ascii="Simplified Arabic" w:hAnsi="Simplified Arabic" w:cs="Simplified Arabic"/>
          <w:sz w:val="28"/>
          <w:szCs w:val="28"/>
          <w:rtl/>
        </w:rPr>
        <w:t>تحديد الأهداف التعليمية</w:t>
      </w:r>
      <w:r w:rsidR="00067D3E">
        <w:rPr>
          <w:rFonts w:ascii="Simplified Arabic" w:hAnsi="Simplified Arabic" w:cs="Simplified Arabic" w:hint="cs"/>
          <w:sz w:val="28"/>
          <w:szCs w:val="28"/>
          <w:rtl/>
        </w:rPr>
        <w:t xml:space="preserve">: </w:t>
      </w:r>
      <w:r w:rsidR="00067D3E">
        <w:rPr>
          <w:rFonts w:ascii="Simplified Arabic" w:hAnsi="Simplified Arabic" w:cs="Simplified Arabic"/>
          <w:sz w:val="28"/>
          <w:szCs w:val="28"/>
          <w:rtl/>
        </w:rPr>
        <w:t>وضع أهداف واضحة لكل مادة ولكل مرحلة</w:t>
      </w:r>
      <w:r w:rsidR="00067D3E">
        <w:rPr>
          <w:rFonts w:ascii="Simplified Arabic" w:hAnsi="Simplified Arabic" w:cs="Simplified Arabic" w:hint="cs"/>
          <w:sz w:val="28"/>
          <w:szCs w:val="28"/>
          <w:rtl/>
        </w:rPr>
        <w:t xml:space="preserve">، </w:t>
      </w:r>
      <w:r w:rsidR="00067D3E">
        <w:rPr>
          <w:rFonts w:ascii="Simplified Arabic" w:hAnsi="Simplified Arabic" w:cs="Simplified Arabic"/>
          <w:sz w:val="28"/>
          <w:szCs w:val="28"/>
          <w:rtl/>
        </w:rPr>
        <w:t>التركيز على المهارات الأساسية مثل التفكير النقدي وحل المشكلات.</w:t>
      </w:r>
    </w:p>
    <w:p w:rsidR="00067D3E" w:rsidRPr="004F64E1" w:rsidRDefault="00B701FA" w:rsidP="00067D3E">
      <w:pPr>
        <w:bidi/>
        <w:rPr>
          <w:rFonts w:ascii="Simplified Arabic" w:hAnsi="Simplified Arabic" w:cs="Simplified Arabic"/>
          <w:sz w:val="28"/>
          <w:szCs w:val="28"/>
        </w:rPr>
      </w:pPr>
      <w:r>
        <w:rPr>
          <w:rFonts w:ascii="Simplified Arabic" w:hAnsi="Simplified Arabic" w:cs="Simplified Arabic" w:hint="cs"/>
          <w:sz w:val="28"/>
          <w:szCs w:val="28"/>
          <w:rtl/>
        </w:rPr>
        <w:t>5-2</w:t>
      </w:r>
      <w:r w:rsidR="00067D3E">
        <w:rPr>
          <w:rFonts w:ascii="Simplified Arabic" w:hAnsi="Simplified Arabic" w:cs="Simplified Arabic" w:hint="cs"/>
          <w:sz w:val="28"/>
          <w:szCs w:val="28"/>
          <w:rtl/>
        </w:rPr>
        <w:t>-</w:t>
      </w:r>
      <w:r w:rsidR="00067D3E">
        <w:rPr>
          <w:rFonts w:ascii="Simplified Arabic" w:hAnsi="Simplified Arabic" w:cs="Simplified Arabic"/>
          <w:sz w:val="28"/>
          <w:szCs w:val="28"/>
          <w:rtl/>
        </w:rPr>
        <w:t>اختيار المحتوى</w:t>
      </w:r>
      <w:r w:rsidR="00067D3E">
        <w:rPr>
          <w:rFonts w:ascii="Simplified Arabic" w:hAnsi="Simplified Arabic" w:cs="Simplified Arabic" w:hint="cs"/>
          <w:sz w:val="28"/>
          <w:szCs w:val="28"/>
          <w:rtl/>
        </w:rPr>
        <w:t xml:space="preserve">: </w:t>
      </w:r>
      <w:r w:rsidR="00067D3E">
        <w:rPr>
          <w:rFonts w:ascii="Simplified Arabic" w:hAnsi="Simplified Arabic" w:cs="Simplified Arabic"/>
          <w:sz w:val="28"/>
          <w:szCs w:val="28"/>
          <w:rtl/>
        </w:rPr>
        <w:t>تحديد ما يجب أن يتعلمه الطالب</w:t>
      </w:r>
      <w:r w:rsidR="00067D3E">
        <w:rPr>
          <w:rFonts w:ascii="Simplified Arabic" w:hAnsi="Simplified Arabic" w:cs="Simplified Arabic" w:hint="cs"/>
          <w:sz w:val="28"/>
          <w:szCs w:val="28"/>
          <w:rtl/>
        </w:rPr>
        <w:t xml:space="preserve">، </w:t>
      </w:r>
      <w:r w:rsidR="00067D3E">
        <w:rPr>
          <w:rFonts w:ascii="Simplified Arabic" w:hAnsi="Simplified Arabic" w:cs="Simplified Arabic"/>
          <w:sz w:val="28"/>
          <w:szCs w:val="28"/>
          <w:rtl/>
        </w:rPr>
        <w:t>تنظيم المحتوى بشكل تدريجي (من السهل إلى الصعب).</w:t>
      </w:r>
    </w:p>
    <w:p w:rsidR="00067D3E" w:rsidRDefault="00B701FA" w:rsidP="00067D3E">
      <w:pPr>
        <w:bidi/>
        <w:rPr>
          <w:rFonts w:ascii="Simplified Arabic" w:hAnsi="Simplified Arabic" w:cs="Simplified Arabic"/>
          <w:sz w:val="28"/>
          <w:szCs w:val="28"/>
        </w:rPr>
      </w:pPr>
      <w:r>
        <w:rPr>
          <w:rFonts w:ascii="Simplified Arabic" w:hAnsi="Simplified Arabic" w:cs="Simplified Arabic" w:hint="cs"/>
          <w:sz w:val="28"/>
          <w:szCs w:val="28"/>
          <w:rtl/>
        </w:rPr>
        <w:t>5-3</w:t>
      </w:r>
      <w:r w:rsidR="00067D3E">
        <w:rPr>
          <w:rFonts w:ascii="Simplified Arabic" w:hAnsi="Simplified Arabic" w:cs="Simplified Arabic" w:hint="cs"/>
          <w:sz w:val="28"/>
          <w:szCs w:val="28"/>
          <w:rtl/>
        </w:rPr>
        <w:t>-</w:t>
      </w:r>
      <w:r w:rsidR="00067D3E">
        <w:rPr>
          <w:rFonts w:ascii="Simplified Arabic" w:hAnsi="Simplified Arabic" w:cs="Simplified Arabic"/>
          <w:sz w:val="28"/>
          <w:szCs w:val="28"/>
          <w:rtl/>
        </w:rPr>
        <w:t>تحديد استراتيجيات التدريس</w:t>
      </w:r>
      <w:r w:rsidR="00067D3E">
        <w:rPr>
          <w:rFonts w:ascii="Simplified Arabic" w:hAnsi="Simplified Arabic" w:cs="Simplified Arabic" w:hint="cs"/>
          <w:sz w:val="28"/>
          <w:szCs w:val="28"/>
          <w:rtl/>
        </w:rPr>
        <w:t xml:space="preserve">: </w:t>
      </w:r>
      <w:r w:rsidR="00067D3E">
        <w:rPr>
          <w:rFonts w:ascii="Simplified Arabic" w:hAnsi="Simplified Arabic" w:cs="Simplified Arabic"/>
          <w:sz w:val="28"/>
          <w:szCs w:val="28"/>
          <w:rtl/>
        </w:rPr>
        <w:t>استخدام طرق متنوعة (التعلم النشط، التعلم التعاوني، التعلم القائم على المشاريع)</w:t>
      </w:r>
      <w:r w:rsidR="00067D3E">
        <w:rPr>
          <w:rFonts w:ascii="Simplified Arabic" w:hAnsi="Simplified Arabic" w:cs="Simplified Arabic" w:hint="cs"/>
          <w:sz w:val="28"/>
          <w:szCs w:val="28"/>
          <w:rtl/>
        </w:rPr>
        <w:t xml:space="preserve">، </w:t>
      </w:r>
      <w:r w:rsidR="00067D3E">
        <w:rPr>
          <w:rFonts w:ascii="Simplified Arabic" w:hAnsi="Simplified Arabic" w:cs="Simplified Arabic"/>
          <w:sz w:val="28"/>
          <w:szCs w:val="28"/>
          <w:rtl/>
        </w:rPr>
        <w:t>مراعاة الفروق الفردية بين الطلاب.</w:t>
      </w:r>
    </w:p>
    <w:p w:rsidR="00067D3E" w:rsidRDefault="00B701FA" w:rsidP="00067D3E">
      <w:pPr>
        <w:bidi/>
        <w:rPr>
          <w:rFonts w:ascii="Simplified Arabic" w:hAnsi="Simplified Arabic" w:cs="Simplified Arabic"/>
          <w:sz w:val="28"/>
          <w:szCs w:val="28"/>
        </w:rPr>
      </w:pPr>
      <w:r>
        <w:rPr>
          <w:rFonts w:ascii="Simplified Arabic" w:hAnsi="Simplified Arabic" w:cs="Simplified Arabic" w:hint="cs"/>
          <w:sz w:val="28"/>
          <w:szCs w:val="28"/>
          <w:rtl/>
        </w:rPr>
        <w:t>5-4</w:t>
      </w:r>
      <w:r w:rsidR="00067D3E">
        <w:rPr>
          <w:rFonts w:ascii="Simplified Arabic" w:hAnsi="Simplified Arabic" w:cs="Simplified Arabic" w:hint="cs"/>
          <w:sz w:val="28"/>
          <w:szCs w:val="28"/>
          <w:rtl/>
        </w:rPr>
        <w:t>-</w:t>
      </w:r>
      <w:r w:rsidR="00067D3E">
        <w:rPr>
          <w:rFonts w:ascii="Simplified Arabic" w:hAnsi="Simplified Arabic" w:cs="Simplified Arabic"/>
          <w:sz w:val="28"/>
          <w:szCs w:val="28"/>
          <w:rtl/>
        </w:rPr>
        <w:t>تصميم التقييم</w:t>
      </w:r>
      <w:r w:rsidR="00067D3E">
        <w:rPr>
          <w:rFonts w:ascii="Simplified Arabic" w:hAnsi="Simplified Arabic" w:cs="Simplified Arabic" w:hint="cs"/>
          <w:sz w:val="28"/>
          <w:szCs w:val="28"/>
          <w:rtl/>
        </w:rPr>
        <w:t xml:space="preserve">: </w:t>
      </w:r>
      <w:r w:rsidR="00067D3E">
        <w:rPr>
          <w:rFonts w:ascii="Simplified Arabic" w:hAnsi="Simplified Arabic" w:cs="Simplified Arabic"/>
          <w:sz w:val="28"/>
          <w:szCs w:val="28"/>
          <w:rtl/>
        </w:rPr>
        <w:t>تقييم مستمر</w:t>
      </w:r>
      <w:r w:rsidR="00067D3E">
        <w:rPr>
          <w:rFonts w:ascii="Simplified Arabic" w:hAnsi="Simplified Arabic" w:cs="Simplified Arabic" w:hint="cs"/>
          <w:sz w:val="28"/>
          <w:szCs w:val="28"/>
          <w:rtl/>
        </w:rPr>
        <w:t xml:space="preserve"> أو تكويني، </w:t>
      </w:r>
      <w:r w:rsidR="00067D3E">
        <w:rPr>
          <w:rFonts w:ascii="Simplified Arabic" w:hAnsi="Simplified Arabic" w:cs="Simplified Arabic"/>
          <w:sz w:val="28"/>
          <w:szCs w:val="28"/>
          <w:rtl/>
        </w:rPr>
        <w:t>تقييم نهائي</w:t>
      </w:r>
      <w:r w:rsidR="00067D3E">
        <w:rPr>
          <w:rFonts w:ascii="Simplified Arabic" w:hAnsi="Simplified Arabic" w:cs="Simplified Arabic" w:hint="cs"/>
          <w:sz w:val="28"/>
          <w:szCs w:val="28"/>
          <w:rtl/>
        </w:rPr>
        <w:t>،</w:t>
      </w:r>
      <w:r w:rsidR="00067D3E">
        <w:rPr>
          <w:rFonts w:ascii="Simplified Arabic" w:hAnsi="Simplified Arabic" w:cs="Simplified Arabic"/>
          <w:sz w:val="28"/>
          <w:szCs w:val="28"/>
          <w:rtl/>
        </w:rPr>
        <w:t xml:space="preserve"> اختبارات وطنية مثل</w:t>
      </w:r>
      <w:r w:rsidR="00067D3E">
        <w:rPr>
          <w:rFonts w:ascii="Simplified Arabic" w:hAnsi="Simplified Arabic" w:cs="Simplified Arabic" w:hint="cs"/>
          <w:sz w:val="28"/>
          <w:szCs w:val="28"/>
          <w:rtl/>
        </w:rPr>
        <w:t xml:space="preserve">: </w:t>
      </w:r>
      <w:r w:rsidR="00067D3E">
        <w:rPr>
          <w:rFonts w:ascii="Simplified Arabic" w:hAnsi="Simplified Arabic" w:cs="Simplified Arabic"/>
          <w:sz w:val="28"/>
          <w:szCs w:val="28"/>
        </w:rPr>
        <w:t>GCSE</w:t>
      </w:r>
      <w:r w:rsidR="00067D3E">
        <w:rPr>
          <w:rFonts w:ascii="Simplified Arabic" w:hAnsi="Simplified Arabic" w:cs="Simplified Arabic"/>
          <w:sz w:val="28"/>
          <w:szCs w:val="28"/>
          <w:rtl/>
        </w:rPr>
        <w:t xml:space="preserve"> في نهاية المرحلة الثانوية.</w:t>
      </w:r>
    </w:p>
    <w:p w:rsidR="00067D3E" w:rsidRDefault="00B701FA" w:rsidP="006C240B">
      <w:pPr>
        <w:bidi/>
        <w:rPr>
          <w:rFonts w:ascii="Simplified Arabic" w:hAnsi="Simplified Arabic" w:cs="Simplified Arabic"/>
          <w:sz w:val="28"/>
          <w:szCs w:val="28"/>
        </w:rPr>
      </w:pPr>
      <w:r>
        <w:rPr>
          <w:rFonts w:ascii="Simplified Arabic" w:hAnsi="Simplified Arabic" w:cs="Simplified Arabic" w:hint="cs"/>
          <w:sz w:val="28"/>
          <w:szCs w:val="28"/>
          <w:rtl/>
        </w:rPr>
        <w:t>5-5</w:t>
      </w:r>
      <w:r w:rsidR="00067D3E">
        <w:rPr>
          <w:rFonts w:ascii="Simplified Arabic" w:hAnsi="Simplified Arabic" w:cs="Simplified Arabic" w:hint="cs"/>
          <w:sz w:val="28"/>
          <w:szCs w:val="28"/>
          <w:rtl/>
        </w:rPr>
        <w:t>-</w:t>
      </w:r>
      <w:r w:rsidR="00067D3E">
        <w:rPr>
          <w:rFonts w:ascii="Simplified Arabic" w:hAnsi="Simplified Arabic" w:cs="Simplified Arabic"/>
          <w:sz w:val="28"/>
          <w:szCs w:val="28"/>
          <w:rtl/>
        </w:rPr>
        <w:t>المراجعة والتطوير</w:t>
      </w:r>
      <w:r w:rsidR="00067D3E">
        <w:rPr>
          <w:rFonts w:ascii="Simplified Arabic" w:hAnsi="Simplified Arabic" w:cs="Simplified Arabic" w:hint="cs"/>
          <w:sz w:val="28"/>
          <w:szCs w:val="28"/>
          <w:rtl/>
        </w:rPr>
        <w:t xml:space="preserve">: </w:t>
      </w:r>
      <w:r w:rsidR="00067D3E">
        <w:rPr>
          <w:rFonts w:ascii="Simplified Arabic" w:hAnsi="Simplified Arabic" w:cs="Simplified Arabic"/>
          <w:sz w:val="28"/>
          <w:szCs w:val="28"/>
          <w:rtl/>
        </w:rPr>
        <w:t>يتم تحديث المناهج دوريًا</w:t>
      </w:r>
      <w:r w:rsidR="00067D3E">
        <w:rPr>
          <w:rFonts w:ascii="Simplified Arabic" w:hAnsi="Simplified Arabic" w:cs="Simplified Arabic" w:hint="cs"/>
          <w:sz w:val="28"/>
          <w:szCs w:val="28"/>
          <w:rtl/>
        </w:rPr>
        <w:t xml:space="preserve">، </w:t>
      </w:r>
      <w:r w:rsidR="00067D3E">
        <w:rPr>
          <w:rFonts w:ascii="Simplified Arabic" w:hAnsi="Simplified Arabic" w:cs="Simplified Arabic"/>
          <w:sz w:val="28"/>
          <w:szCs w:val="28"/>
          <w:rtl/>
        </w:rPr>
        <w:t>إشراك المعلمين والخبراء في عملية التقييم.</w:t>
      </w:r>
    </w:p>
    <w:p w:rsidR="00067D3E" w:rsidRDefault="00067D3E" w:rsidP="00067D3E">
      <w:pPr>
        <w:bidi/>
        <w:rPr>
          <w:rFonts w:ascii="Simplified Arabic" w:hAnsi="Simplified Arabic" w:cs="Simplified Arabic"/>
          <w:sz w:val="28"/>
          <w:szCs w:val="28"/>
          <w:rtl/>
        </w:rPr>
      </w:pPr>
      <w:r w:rsidRPr="006C240B">
        <w:rPr>
          <w:rFonts w:ascii="Simplified Arabic" w:hAnsi="Simplified Arabic" w:cs="Simplified Arabic" w:hint="cs"/>
          <w:b/>
          <w:bCs/>
          <w:sz w:val="28"/>
          <w:szCs w:val="28"/>
          <w:rtl/>
        </w:rPr>
        <w:t>الجهات المسؤولة</w:t>
      </w:r>
      <w:r w:rsidR="006C240B" w:rsidRPr="006C240B">
        <w:rPr>
          <w:rFonts w:ascii="Simplified Arabic" w:hAnsi="Simplified Arabic" w:cs="Simplified Arabic" w:hint="cs"/>
          <w:b/>
          <w:bCs/>
          <w:sz w:val="28"/>
          <w:szCs w:val="28"/>
          <w:rtl/>
        </w:rPr>
        <w:t xml:space="preserve"> على تصميم المنهاج</w:t>
      </w:r>
      <w:r w:rsidR="006C240B">
        <w:rPr>
          <w:rFonts w:ascii="Simplified Arabic" w:hAnsi="Simplified Arabic" w:cs="Simplified Arabic" w:hint="cs"/>
          <w:sz w:val="28"/>
          <w:szCs w:val="28"/>
          <w:rtl/>
        </w:rPr>
        <w:t xml:space="preserve">: </w:t>
      </w:r>
    </w:p>
    <w:p w:rsidR="00067D3E" w:rsidRPr="009068D7" w:rsidRDefault="009068D7" w:rsidP="009068D7">
      <w:pPr>
        <w:bidi/>
        <w:rPr>
          <w:rFonts w:ascii="Simplified Arabic" w:hAnsi="Simplified Arabic" w:cs="Simplified Arabic"/>
          <w:sz w:val="28"/>
          <w:szCs w:val="28"/>
        </w:rPr>
      </w:pPr>
      <w:r>
        <w:rPr>
          <w:rFonts w:ascii="Simplified Arabic" w:hAnsi="Simplified Arabic" w:cs="Simplified Arabic" w:hint="cs"/>
          <w:sz w:val="28"/>
          <w:szCs w:val="28"/>
          <w:rtl/>
        </w:rPr>
        <w:t xml:space="preserve">عملية </w:t>
      </w:r>
      <w:r w:rsidR="00B701FA">
        <w:rPr>
          <w:rFonts w:ascii="Simplified Arabic" w:hAnsi="Simplified Arabic" w:cs="Simplified Arabic" w:hint="cs"/>
          <w:sz w:val="28"/>
          <w:szCs w:val="28"/>
          <w:rtl/>
        </w:rPr>
        <w:t>مشتركة بين الحكومة التي تحدد الإ</w:t>
      </w:r>
      <w:r>
        <w:rPr>
          <w:rFonts w:ascii="Simplified Arabic" w:hAnsi="Simplified Arabic" w:cs="Simplified Arabic" w:hint="cs"/>
          <w:sz w:val="28"/>
          <w:szCs w:val="28"/>
          <w:rtl/>
        </w:rPr>
        <w:t>طار العام للمناهج، هيئات الامتحانات تفصل المحتوى، المدارس تطبق وتكيف حسب الواقع، هيئات الرقابة تقيم الجودة.</w:t>
      </w:r>
    </w:p>
    <w:p w:rsidR="004532CB" w:rsidRPr="004501A0" w:rsidRDefault="004532CB" w:rsidP="004532CB">
      <w:pPr>
        <w:jc w:val="right"/>
        <w:rPr>
          <w:rFonts w:ascii="Simplified Arabic" w:hAnsi="Simplified Arabic" w:cs="Simplified Arabic"/>
          <w:sz w:val="28"/>
          <w:szCs w:val="28"/>
        </w:rPr>
      </w:pPr>
      <w:r>
        <w:rPr>
          <w:rFonts w:ascii="Simplified Arabic" w:hAnsi="Simplified Arabic" w:cs="Simplified Arabic" w:hint="cs"/>
          <w:sz w:val="28"/>
          <w:szCs w:val="28"/>
          <w:rtl/>
        </w:rPr>
        <w:t>5-</w:t>
      </w:r>
      <w:r w:rsidR="00783DD3" w:rsidRPr="004532CB">
        <w:rPr>
          <w:rFonts w:ascii="Simplified Arabic" w:hAnsi="Simplified Arabic" w:cs="Simplified Arabic"/>
          <w:b/>
          <w:bCs/>
          <w:sz w:val="28"/>
          <w:szCs w:val="28"/>
          <w:rtl/>
        </w:rPr>
        <w:t>دور المدارس والمعلمين</w:t>
      </w:r>
      <w:r>
        <w:rPr>
          <w:rFonts w:ascii="Simplified Arabic" w:hAnsi="Simplified Arabic" w:cs="Simplified Arabic" w:hint="cs"/>
          <w:b/>
          <w:bCs/>
          <w:sz w:val="28"/>
          <w:szCs w:val="28"/>
          <w:rtl/>
        </w:rPr>
        <w:t xml:space="preserve">: </w:t>
      </w:r>
      <w:r w:rsidRPr="004501A0">
        <w:rPr>
          <w:rFonts w:ascii="Simplified Arabic" w:hAnsi="Simplified Arabic" w:cs="Simplified Arabic"/>
          <w:sz w:val="28"/>
          <w:szCs w:val="28"/>
          <w:rtl/>
        </w:rPr>
        <w:t xml:space="preserve">رغم وجود إطار وطني، </w:t>
      </w:r>
      <w:r>
        <w:rPr>
          <w:rFonts w:ascii="Simplified Arabic" w:hAnsi="Simplified Arabic" w:cs="Simplified Arabic"/>
          <w:sz w:val="28"/>
          <w:szCs w:val="28"/>
          <w:rtl/>
        </w:rPr>
        <w:t>فإ</w:t>
      </w:r>
      <w:r>
        <w:rPr>
          <w:rFonts w:ascii="Simplified Arabic" w:hAnsi="Simplified Arabic" w:cs="Simplified Arabic" w:hint="cs"/>
          <w:sz w:val="28"/>
          <w:szCs w:val="28"/>
          <w:rtl/>
        </w:rPr>
        <w:t xml:space="preserve">ن </w:t>
      </w:r>
      <w:r w:rsidRPr="004501A0">
        <w:rPr>
          <w:rFonts w:ascii="Simplified Arabic" w:hAnsi="Simplified Arabic" w:cs="Simplified Arabic"/>
          <w:sz w:val="28"/>
          <w:szCs w:val="28"/>
          <w:rtl/>
        </w:rPr>
        <w:t xml:space="preserve">المدارس تملك حرية اختيار طرق </w:t>
      </w:r>
      <w:r>
        <w:rPr>
          <w:rFonts w:ascii="Simplified Arabic" w:hAnsi="Simplified Arabic" w:cs="Simplified Arabic"/>
          <w:sz w:val="28"/>
          <w:szCs w:val="28"/>
          <w:rtl/>
        </w:rPr>
        <w:t>التدري</w:t>
      </w:r>
      <w:r>
        <w:rPr>
          <w:rFonts w:ascii="Simplified Arabic" w:hAnsi="Simplified Arabic" w:cs="Simplified Arabic" w:hint="cs"/>
          <w:sz w:val="28"/>
          <w:szCs w:val="28"/>
          <w:rtl/>
        </w:rPr>
        <w:t>س</w:t>
      </w:r>
      <w:r w:rsidR="006C240B">
        <w:rPr>
          <w:rFonts w:ascii="Simplified Arabic" w:hAnsi="Simplified Arabic" w:cs="Simplified Arabic" w:hint="cs"/>
          <w:sz w:val="28"/>
          <w:szCs w:val="28"/>
          <w:rtl/>
        </w:rPr>
        <w:t>،</w:t>
      </w:r>
    </w:p>
    <w:p w:rsidR="00783DD3" w:rsidRPr="004501A0" w:rsidRDefault="00783DD3" w:rsidP="004532CB">
      <w:pPr>
        <w:jc w:val="right"/>
        <w:rPr>
          <w:rFonts w:ascii="Simplified Arabic" w:hAnsi="Simplified Arabic" w:cs="Simplified Arabic"/>
          <w:sz w:val="28"/>
          <w:szCs w:val="28"/>
        </w:rPr>
      </w:pPr>
      <w:r w:rsidRPr="004501A0">
        <w:rPr>
          <w:rFonts w:ascii="Simplified Arabic" w:hAnsi="Simplified Arabic" w:cs="Simplified Arabic"/>
          <w:sz w:val="28"/>
          <w:szCs w:val="28"/>
          <w:rtl/>
        </w:rPr>
        <w:t>المعلمون يحددون استراتيجيات التعلم والأنشطة المناسبة للطلاب</w:t>
      </w:r>
      <w:r w:rsidR="004532CB">
        <w:rPr>
          <w:rFonts w:ascii="Simplified Arabic" w:hAnsi="Simplified Arabic" w:cs="Simplified Arabic" w:hint="cs"/>
          <w:sz w:val="28"/>
          <w:szCs w:val="28"/>
          <w:rtl/>
        </w:rPr>
        <w:t>.</w:t>
      </w:r>
    </w:p>
    <w:p w:rsidR="00783DD3" w:rsidRDefault="004532CB" w:rsidP="004532CB">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rPr>
        <w:t>إذن فإنّ</w:t>
      </w:r>
      <w:r w:rsidR="00783DD3" w:rsidRPr="004501A0">
        <w:rPr>
          <w:rFonts w:ascii="Simplified Arabic" w:hAnsi="Simplified Arabic" w:cs="Simplified Arabic"/>
          <w:sz w:val="28"/>
          <w:szCs w:val="28"/>
          <w:rtl/>
        </w:rPr>
        <w:t xml:space="preserve"> تصميم المناهج في المملكة المتحدة</w:t>
      </w:r>
      <w:r>
        <w:rPr>
          <w:rFonts w:ascii="Simplified Arabic" w:hAnsi="Simplified Arabic" w:cs="Simplified Arabic" w:hint="cs"/>
          <w:sz w:val="28"/>
          <w:szCs w:val="28"/>
          <w:rtl/>
        </w:rPr>
        <w:t xml:space="preserve"> يتميز</w:t>
      </w:r>
      <w:r w:rsidR="00783DD3" w:rsidRPr="004501A0">
        <w:rPr>
          <w:rFonts w:ascii="Simplified Arabic" w:hAnsi="Simplified Arabic" w:cs="Simplified Arabic"/>
          <w:sz w:val="28"/>
          <w:szCs w:val="28"/>
          <w:rtl/>
        </w:rPr>
        <w:t xml:space="preserve"> بالتوازن بين المعايير الوطنية الموحدة ومرونة التطبيق داخل المدارس، مما يسمح بتطوير التعليم بما يتناسب مع احتياجات المتعلمين</w:t>
      </w:r>
      <w:r w:rsidR="00B701FA">
        <w:rPr>
          <w:rFonts w:ascii="Simplified Arabic" w:hAnsi="Simplified Arabic" w:cs="Simplified Arabic" w:hint="cs"/>
          <w:sz w:val="28"/>
          <w:szCs w:val="28"/>
          <w:rtl/>
        </w:rPr>
        <w:t>.</w:t>
      </w:r>
      <w:r w:rsidR="00927E83">
        <w:rPr>
          <w:rFonts w:ascii="Simplified Arabic" w:hAnsi="Simplified Arabic" w:cs="Simplified Arabic" w:hint="cs"/>
          <w:sz w:val="28"/>
          <w:szCs w:val="28"/>
          <w:rtl/>
          <w:lang w:bidi="ar-DZ"/>
        </w:rPr>
        <w:t xml:space="preserve"> </w:t>
      </w:r>
    </w:p>
    <w:p w:rsidR="00927E83" w:rsidRPr="006C240B" w:rsidRDefault="006C240B" w:rsidP="006C240B">
      <w:pPr>
        <w:bidi/>
        <w:rPr>
          <w:rFonts w:ascii="Simplified Arabic" w:hAnsi="Simplified Arabic" w:cs="Simplified Arabic"/>
          <w:b/>
          <w:bCs/>
          <w:sz w:val="28"/>
          <w:szCs w:val="28"/>
          <w:lang w:bidi="ar-DZ"/>
        </w:rPr>
      </w:pPr>
      <w:r w:rsidRPr="006C240B">
        <w:rPr>
          <w:rFonts w:ascii="Simplified Arabic" w:hAnsi="Simplified Arabic" w:cs="Simplified Arabic" w:hint="cs"/>
          <w:b/>
          <w:bCs/>
          <w:sz w:val="28"/>
          <w:szCs w:val="28"/>
          <w:rtl/>
          <w:lang w:bidi="ar-DZ"/>
        </w:rPr>
        <w:lastRenderedPageBreak/>
        <w:t xml:space="preserve">ثانيا: </w:t>
      </w:r>
      <w:r w:rsidR="00927E83" w:rsidRPr="006C240B">
        <w:rPr>
          <w:rFonts w:ascii="Simplified Arabic" w:hAnsi="Simplified Arabic" w:cs="Simplified Arabic" w:hint="cs"/>
          <w:b/>
          <w:bCs/>
          <w:sz w:val="28"/>
          <w:szCs w:val="28"/>
          <w:rtl/>
          <w:lang w:bidi="ar-DZ"/>
        </w:rPr>
        <w:t>تصميم المناهج</w:t>
      </w:r>
      <w:r w:rsidR="00B701FA">
        <w:rPr>
          <w:rFonts w:ascii="Simplified Arabic" w:hAnsi="Simplified Arabic" w:cs="Simplified Arabic" w:hint="cs"/>
          <w:b/>
          <w:bCs/>
          <w:sz w:val="28"/>
          <w:szCs w:val="28"/>
          <w:rtl/>
          <w:lang w:bidi="ar-DZ"/>
        </w:rPr>
        <w:t xml:space="preserve"> التعليمية</w:t>
      </w:r>
      <w:bookmarkStart w:id="0" w:name="_GoBack"/>
      <w:bookmarkEnd w:id="0"/>
      <w:r w:rsidR="00927E83" w:rsidRPr="006C240B">
        <w:rPr>
          <w:rFonts w:ascii="Simplified Arabic" w:hAnsi="Simplified Arabic" w:cs="Simplified Arabic" w:hint="cs"/>
          <w:b/>
          <w:bCs/>
          <w:sz w:val="28"/>
          <w:szCs w:val="28"/>
          <w:rtl/>
          <w:lang w:bidi="ar-DZ"/>
        </w:rPr>
        <w:t xml:space="preserve"> في فرنسا</w:t>
      </w:r>
    </w:p>
    <w:p w:rsidR="00927E83" w:rsidRDefault="00927E83" w:rsidP="00927E83">
      <w:pPr>
        <w:bidi/>
        <w:rPr>
          <w:rFonts w:ascii="Simplified Arabic" w:hAnsi="Simplified Arabic" w:cs="Simplified Arabic"/>
          <w:sz w:val="28"/>
          <w:szCs w:val="28"/>
        </w:rPr>
      </w:pPr>
      <w:r>
        <w:rPr>
          <w:rFonts w:ascii="Simplified Arabic" w:hAnsi="Simplified Arabic" w:cs="Simplified Arabic"/>
          <w:sz w:val="28"/>
          <w:szCs w:val="28"/>
          <w:rtl/>
        </w:rPr>
        <w:t>1-</w:t>
      </w:r>
      <w:r>
        <w:rPr>
          <w:rFonts w:ascii="Simplified Arabic" w:hAnsi="Simplified Arabic" w:cs="Simplified Arabic"/>
          <w:b/>
          <w:bCs/>
          <w:sz w:val="28"/>
          <w:szCs w:val="28"/>
          <w:rtl/>
        </w:rPr>
        <w:t>الجهة المسؤولة عن تصميم المناهج</w:t>
      </w:r>
    </w:p>
    <w:p w:rsidR="00927E83" w:rsidRDefault="00927E83" w:rsidP="00927E83">
      <w:pPr>
        <w:jc w:val="right"/>
        <w:rPr>
          <w:rFonts w:ascii="Simplified Arabic" w:hAnsi="Simplified Arabic" w:cs="Simplified Arabic"/>
          <w:sz w:val="28"/>
          <w:szCs w:val="28"/>
        </w:rPr>
      </w:pPr>
      <w:r>
        <w:rPr>
          <w:rFonts w:ascii="Simplified Arabic" w:hAnsi="Simplified Arabic" w:cs="Simplified Arabic"/>
          <w:sz w:val="28"/>
          <w:szCs w:val="28"/>
          <w:rtl/>
        </w:rPr>
        <w:t>تتولى وزارة التربية الوطنية الفرنسية مسؤولية وضع المناهج التعليمية. كما يشارك في إعدادها المجلس الأعلى للبرامج، خبراء التربية، أساتذة وباحثون في علوم التربية، مفتشون تربويون.</w:t>
      </w:r>
    </w:p>
    <w:p w:rsidR="00927E83" w:rsidRDefault="00927E83" w:rsidP="00927E83">
      <w:pPr>
        <w:jc w:val="right"/>
        <w:rPr>
          <w:rFonts w:ascii="Simplified Arabic" w:hAnsi="Simplified Arabic" w:cs="Simplified Arabic"/>
          <w:sz w:val="28"/>
          <w:szCs w:val="28"/>
        </w:rPr>
      </w:pPr>
      <w:r>
        <w:rPr>
          <w:rFonts w:ascii="Simplified Arabic" w:hAnsi="Simplified Arabic" w:cs="Simplified Arabic"/>
          <w:sz w:val="28"/>
          <w:szCs w:val="28"/>
          <w:rtl/>
        </w:rPr>
        <w:t>2-</w:t>
      </w:r>
      <w:r>
        <w:rPr>
          <w:rFonts w:ascii="Simplified Arabic" w:hAnsi="Simplified Arabic" w:cs="Simplified Arabic"/>
          <w:b/>
          <w:bCs/>
          <w:sz w:val="28"/>
          <w:szCs w:val="28"/>
          <w:rtl/>
        </w:rPr>
        <w:t>خصائص تصميم المناهج في فرنسا</w:t>
      </w:r>
      <w:r>
        <w:rPr>
          <w:rFonts w:ascii="Simplified Arabic" w:hAnsi="Simplified Arabic" w:cs="Simplified Arabic"/>
          <w:sz w:val="28"/>
          <w:szCs w:val="28"/>
          <w:rtl/>
        </w:rPr>
        <w:t xml:space="preserve">: </w:t>
      </w:r>
    </w:p>
    <w:p w:rsidR="00927E83" w:rsidRDefault="00927E83" w:rsidP="00927E83">
      <w:pPr>
        <w:bidi/>
        <w:rPr>
          <w:rFonts w:ascii="Simplified Arabic" w:hAnsi="Simplified Arabic" w:cs="Simplified Arabic"/>
          <w:sz w:val="28"/>
          <w:szCs w:val="28"/>
        </w:rPr>
      </w:pPr>
      <w:r>
        <w:rPr>
          <w:rFonts w:ascii="Simplified Arabic" w:hAnsi="Simplified Arabic" w:cs="Simplified Arabic"/>
          <w:sz w:val="28"/>
          <w:szCs w:val="28"/>
          <w:rtl/>
        </w:rPr>
        <w:t>-المركزية: المناهج موحدة على المستوى الوطني، جميع المدارس تطبق نفس البرامج الدراسية</w:t>
      </w:r>
    </w:p>
    <w:p w:rsidR="00927E83" w:rsidRDefault="00927E83" w:rsidP="00927E83">
      <w:pPr>
        <w:bidi/>
        <w:rPr>
          <w:rFonts w:ascii="Simplified Arabic" w:hAnsi="Simplified Arabic" w:cs="Simplified Arabic"/>
          <w:sz w:val="28"/>
          <w:szCs w:val="28"/>
        </w:rPr>
      </w:pPr>
      <w:r>
        <w:rPr>
          <w:rFonts w:ascii="Simplified Arabic" w:hAnsi="Simplified Arabic" w:cs="Simplified Arabic"/>
          <w:sz w:val="28"/>
          <w:szCs w:val="28"/>
          <w:rtl/>
        </w:rPr>
        <w:t xml:space="preserve">-التركيز على الكفاءات: يعتمد المنهاج على ما يسمى </w:t>
      </w:r>
      <w:r>
        <w:rPr>
          <w:rFonts w:ascii="Simplified Arabic" w:hAnsi="Simplified Arabic" w:cs="Simplified Arabic"/>
          <w:sz w:val="28"/>
          <w:szCs w:val="28"/>
        </w:rPr>
        <w:t xml:space="preserve">Socle commun de </w:t>
      </w:r>
      <w:proofErr w:type="gramStart"/>
      <w:r>
        <w:rPr>
          <w:rFonts w:ascii="Simplified Arabic" w:hAnsi="Simplified Arabic" w:cs="Simplified Arabic"/>
          <w:sz w:val="28"/>
          <w:szCs w:val="28"/>
        </w:rPr>
        <w:t>connaissances,</w:t>
      </w:r>
      <w:proofErr w:type="gramEnd"/>
      <w:r>
        <w:rPr>
          <w:rFonts w:ascii="Simplified Arabic" w:hAnsi="Simplified Arabic" w:cs="Simplified Arabic"/>
          <w:sz w:val="28"/>
          <w:szCs w:val="28"/>
        </w:rPr>
        <w:t xml:space="preserve"> de compétences et de culture</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وهو الإطار الذي يحدد المعارف والمهارات الأساسية التي يجب أن يكتسبها التلميذ.</w:t>
      </w:r>
    </w:p>
    <w:p w:rsidR="00927E83" w:rsidRDefault="00927E83" w:rsidP="00927E83">
      <w:pPr>
        <w:jc w:val="right"/>
        <w:rPr>
          <w:rFonts w:ascii="Simplified Arabic" w:hAnsi="Simplified Arabic" w:cs="Simplified Arabic"/>
          <w:sz w:val="28"/>
          <w:szCs w:val="28"/>
        </w:rPr>
      </w:pPr>
      <w:r>
        <w:rPr>
          <w:rFonts w:ascii="Segoe UI Symbol" w:hAnsi="Segoe UI Symbol" w:cs="Times New Roman"/>
          <w:sz w:val="28"/>
          <w:szCs w:val="28"/>
          <w:rtl/>
        </w:rPr>
        <w:t>-</w:t>
      </w:r>
      <w:r>
        <w:rPr>
          <w:rFonts w:ascii="Simplified Arabic" w:hAnsi="Simplified Arabic" w:cs="Simplified Arabic"/>
          <w:sz w:val="28"/>
          <w:szCs w:val="28"/>
          <w:rtl/>
        </w:rPr>
        <w:t xml:space="preserve">تنظيم المناهج حسب الدورات التعليمية: تقسم البرامج إلى دورات تعليمية مثل التعليم الابتدائي، التعليم المتوسط، التعليم الثانوي </w:t>
      </w:r>
    </w:p>
    <w:p w:rsidR="00927E83" w:rsidRDefault="006C240B" w:rsidP="006C240B">
      <w:pPr>
        <w:bidi/>
        <w:rPr>
          <w:rFonts w:ascii="Simplified Arabic" w:hAnsi="Simplified Arabic" w:cs="Simplified Arabic"/>
          <w:sz w:val="28"/>
          <w:szCs w:val="28"/>
        </w:rPr>
      </w:pPr>
      <w:r>
        <w:rPr>
          <w:rFonts w:ascii="Simplified Arabic" w:hAnsi="Simplified Arabic" w:cs="Simplified Arabic" w:hint="cs"/>
          <w:sz w:val="28"/>
          <w:szCs w:val="28"/>
          <w:rtl/>
        </w:rPr>
        <w:t>-</w:t>
      </w:r>
      <w:r w:rsidR="00927E83">
        <w:rPr>
          <w:rFonts w:ascii="Simplified Arabic" w:hAnsi="Simplified Arabic" w:cs="Simplified Arabic"/>
          <w:sz w:val="28"/>
          <w:szCs w:val="28"/>
          <w:rtl/>
        </w:rPr>
        <w:t>الاعتماد على المقاربة بالكفاءات: يركز المنهاج على التفكير النقدي، حل المشكلات، العمل الجماعي، استخدام التكنولوجيا</w:t>
      </w:r>
    </w:p>
    <w:p w:rsidR="00927E83" w:rsidRDefault="00927E83" w:rsidP="00927E83">
      <w:pPr>
        <w:jc w:val="right"/>
        <w:rPr>
          <w:rFonts w:ascii="Simplified Arabic" w:hAnsi="Simplified Arabic" w:cs="Simplified Arabic"/>
          <w:sz w:val="28"/>
          <w:szCs w:val="28"/>
        </w:rPr>
      </w:pPr>
      <w:r>
        <w:rPr>
          <w:rFonts w:ascii="Simplified Arabic" w:hAnsi="Simplified Arabic" w:cs="Simplified Arabic"/>
          <w:sz w:val="28"/>
          <w:szCs w:val="28"/>
          <w:rtl/>
        </w:rPr>
        <w:t>3-</w:t>
      </w:r>
      <w:r>
        <w:rPr>
          <w:rFonts w:ascii="Simplified Arabic" w:hAnsi="Simplified Arabic" w:cs="Simplified Arabic"/>
          <w:b/>
          <w:bCs/>
          <w:sz w:val="28"/>
          <w:szCs w:val="28"/>
          <w:rtl/>
        </w:rPr>
        <w:t>مراحل تصميم المنهج في فرنسا</w:t>
      </w:r>
      <w:r>
        <w:rPr>
          <w:rFonts w:ascii="Simplified Arabic" w:hAnsi="Simplified Arabic" w:cs="Simplified Arabic"/>
          <w:sz w:val="28"/>
          <w:szCs w:val="28"/>
          <w:rtl/>
        </w:rPr>
        <w:t>: تمر عملية تصميم المناهج بعدة مراحل</w:t>
      </w:r>
    </w:p>
    <w:p w:rsidR="00927E83" w:rsidRDefault="00927E83" w:rsidP="00927E83">
      <w:pPr>
        <w:bidi/>
        <w:rPr>
          <w:rFonts w:ascii="Simplified Arabic" w:hAnsi="Simplified Arabic" w:cs="Simplified Arabic"/>
          <w:sz w:val="28"/>
          <w:szCs w:val="28"/>
        </w:rPr>
      </w:pPr>
      <w:r>
        <w:rPr>
          <w:rFonts w:ascii="Simplified Arabic" w:hAnsi="Simplified Arabic" w:cs="Simplified Arabic"/>
          <w:sz w:val="28"/>
          <w:szCs w:val="28"/>
          <w:rtl/>
        </w:rPr>
        <w:t>3-1-تحليل حاجات المجتمع وسوق العمل</w:t>
      </w:r>
    </w:p>
    <w:p w:rsidR="00927E83" w:rsidRDefault="00927E83" w:rsidP="00927E83">
      <w:pPr>
        <w:bidi/>
        <w:rPr>
          <w:rFonts w:ascii="Simplified Arabic" w:hAnsi="Simplified Arabic" w:cs="Simplified Arabic"/>
          <w:sz w:val="28"/>
          <w:szCs w:val="28"/>
        </w:rPr>
      </w:pPr>
      <w:r>
        <w:rPr>
          <w:rFonts w:ascii="Simplified Arabic" w:hAnsi="Simplified Arabic" w:cs="Simplified Arabic"/>
          <w:sz w:val="28"/>
          <w:szCs w:val="28"/>
          <w:rtl/>
        </w:rPr>
        <w:t>3-2-إعداد الإطار المرجعي للبرنامج</w:t>
      </w:r>
    </w:p>
    <w:p w:rsidR="00927E83" w:rsidRDefault="00927E83" w:rsidP="00927E83">
      <w:pPr>
        <w:bidi/>
        <w:rPr>
          <w:rFonts w:ascii="Simplified Arabic" w:hAnsi="Simplified Arabic" w:cs="Simplified Arabic"/>
          <w:sz w:val="28"/>
          <w:szCs w:val="28"/>
        </w:rPr>
      </w:pPr>
      <w:r>
        <w:rPr>
          <w:rFonts w:ascii="Simplified Arabic" w:hAnsi="Simplified Arabic" w:cs="Simplified Arabic"/>
          <w:sz w:val="28"/>
          <w:szCs w:val="28"/>
          <w:rtl/>
        </w:rPr>
        <w:t>3-3-تحديد الكفاءات والمهارات الأساسية</w:t>
      </w:r>
    </w:p>
    <w:p w:rsidR="00927E83" w:rsidRDefault="00927E83" w:rsidP="00927E83">
      <w:pPr>
        <w:bidi/>
        <w:rPr>
          <w:rFonts w:ascii="Simplified Arabic" w:hAnsi="Simplified Arabic" w:cs="Simplified Arabic"/>
          <w:sz w:val="28"/>
          <w:szCs w:val="28"/>
        </w:rPr>
      </w:pPr>
      <w:r>
        <w:rPr>
          <w:rFonts w:ascii="Simplified Arabic" w:hAnsi="Simplified Arabic" w:cs="Simplified Arabic"/>
          <w:sz w:val="28"/>
          <w:szCs w:val="28"/>
          <w:rtl/>
        </w:rPr>
        <w:t>3-4-اختيار المحتويات التعليمية</w:t>
      </w:r>
    </w:p>
    <w:p w:rsidR="00927E83" w:rsidRDefault="00927E83" w:rsidP="00927E83">
      <w:pPr>
        <w:bidi/>
        <w:rPr>
          <w:rFonts w:ascii="Simplified Arabic" w:hAnsi="Simplified Arabic" w:cs="Simplified Arabic"/>
          <w:sz w:val="28"/>
          <w:szCs w:val="28"/>
        </w:rPr>
      </w:pPr>
      <w:r>
        <w:rPr>
          <w:rFonts w:ascii="Simplified Arabic" w:hAnsi="Simplified Arabic" w:cs="Simplified Arabic"/>
          <w:sz w:val="28"/>
          <w:szCs w:val="28"/>
          <w:rtl/>
        </w:rPr>
        <w:t>3-5-تجريب البرنامج في بعض المدارس</w:t>
      </w:r>
    </w:p>
    <w:p w:rsidR="00927E83" w:rsidRDefault="00927E83" w:rsidP="00927E83">
      <w:pPr>
        <w:bidi/>
        <w:rPr>
          <w:rFonts w:ascii="Simplified Arabic" w:hAnsi="Simplified Arabic" w:cs="Simplified Arabic"/>
          <w:sz w:val="28"/>
          <w:szCs w:val="28"/>
        </w:rPr>
      </w:pPr>
      <w:r>
        <w:rPr>
          <w:rFonts w:ascii="Simplified Arabic" w:hAnsi="Simplified Arabic" w:cs="Simplified Arabic"/>
          <w:sz w:val="28"/>
          <w:szCs w:val="28"/>
          <w:rtl/>
        </w:rPr>
        <w:t>3-6-التقييم والمراجعة المستمرة للمناهج</w:t>
      </w:r>
    </w:p>
    <w:p w:rsidR="00927E83" w:rsidRDefault="00927E83" w:rsidP="00927E83">
      <w:pPr>
        <w:jc w:val="right"/>
        <w:rPr>
          <w:rFonts w:ascii="Simplified Arabic" w:hAnsi="Simplified Arabic" w:cs="Simplified Arabic"/>
          <w:sz w:val="28"/>
          <w:szCs w:val="28"/>
        </w:rPr>
      </w:pPr>
      <w:r>
        <w:rPr>
          <w:rFonts w:ascii="Simplified Arabic" w:hAnsi="Simplified Arabic" w:cs="Simplified Arabic"/>
          <w:sz w:val="28"/>
          <w:szCs w:val="28"/>
          <w:rtl/>
        </w:rPr>
        <w:t>4-</w:t>
      </w:r>
      <w:r>
        <w:rPr>
          <w:rFonts w:ascii="Simplified Arabic" w:hAnsi="Simplified Arabic" w:cs="Simplified Arabic"/>
          <w:b/>
          <w:bCs/>
          <w:sz w:val="28"/>
          <w:szCs w:val="28"/>
          <w:rtl/>
        </w:rPr>
        <w:t>مكونات المنهاج الفرنسي</w:t>
      </w:r>
      <w:r>
        <w:rPr>
          <w:rFonts w:ascii="Simplified Arabic" w:hAnsi="Simplified Arabic" w:cs="Simplified Arabic"/>
          <w:sz w:val="28"/>
          <w:szCs w:val="28"/>
          <w:rtl/>
        </w:rPr>
        <w:t>: الأهداف التعليمية، الكفاءات المستهدفة، المحتويات الدراسية، الأنشطة التعليمية، طرق التقويم.</w:t>
      </w:r>
    </w:p>
    <w:p w:rsidR="00927E83" w:rsidRDefault="00927E83" w:rsidP="00927E83">
      <w:pPr>
        <w:bidi/>
        <w:rPr>
          <w:rFonts w:ascii="Simplified Arabic" w:hAnsi="Simplified Arabic" w:cs="Simplified Arabic"/>
          <w:sz w:val="28"/>
          <w:szCs w:val="28"/>
        </w:rPr>
      </w:pPr>
      <w:r>
        <w:rPr>
          <w:rFonts w:ascii="Simplified Arabic" w:hAnsi="Simplified Arabic" w:cs="Simplified Arabic"/>
          <w:sz w:val="28"/>
          <w:szCs w:val="28"/>
          <w:rtl/>
        </w:rPr>
        <w:lastRenderedPageBreak/>
        <w:t>5-</w:t>
      </w:r>
      <w:r>
        <w:rPr>
          <w:rFonts w:ascii="Simplified Arabic" w:hAnsi="Simplified Arabic" w:cs="Simplified Arabic"/>
          <w:b/>
          <w:bCs/>
          <w:sz w:val="28"/>
          <w:szCs w:val="28"/>
          <w:rtl/>
        </w:rPr>
        <w:t>أهداف المناهج التعليمية في فرنسا</w:t>
      </w:r>
      <w:r>
        <w:rPr>
          <w:rFonts w:ascii="Simplified Arabic" w:hAnsi="Simplified Arabic" w:cs="Simplified Arabic"/>
          <w:sz w:val="28"/>
          <w:szCs w:val="28"/>
          <w:rtl/>
        </w:rPr>
        <w:t xml:space="preserve">: </w:t>
      </w:r>
    </w:p>
    <w:p w:rsidR="00927E83" w:rsidRDefault="00927E83" w:rsidP="006C240B">
      <w:pPr>
        <w:bidi/>
        <w:rPr>
          <w:rFonts w:ascii="Simplified Arabic" w:hAnsi="Simplified Arabic" w:cs="Simplified Arabic"/>
          <w:sz w:val="28"/>
          <w:szCs w:val="28"/>
        </w:rPr>
      </w:pPr>
      <w:r>
        <w:rPr>
          <w:rFonts w:ascii="Simplified Arabic" w:hAnsi="Simplified Arabic" w:cs="Simplified Arabic"/>
          <w:sz w:val="28"/>
          <w:szCs w:val="28"/>
          <w:rtl/>
        </w:rPr>
        <w:t>-تكوين مواطن واعٍ ومسؤول</w:t>
      </w:r>
      <w:r w:rsidR="006C240B">
        <w:rPr>
          <w:rFonts w:ascii="Simplified Arabic" w:hAnsi="Simplified Arabic" w:cs="Simplified Arabic" w:hint="cs"/>
          <w:sz w:val="28"/>
          <w:szCs w:val="28"/>
          <w:rtl/>
        </w:rPr>
        <w:t xml:space="preserve">، </w:t>
      </w:r>
      <w:r>
        <w:rPr>
          <w:rFonts w:ascii="Simplified Arabic" w:hAnsi="Simplified Arabic" w:cs="Simplified Arabic"/>
          <w:sz w:val="28"/>
          <w:szCs w:val="28"/>
          <w:rtl/>
        </w:rPr>
        <w:t>تنمية التفكير العلمي والنقدي</w:t>
      </w:r>
      <w:r w:rsidR="006C240B">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تعزيز قيم الجمهورية (الحرية – المساواة – </w:t>
      </w:r>
      <w:proofErr w:type="gramStart"/>
      <w:r>
        <w:rPr>
          <w:rFonts w:ascii="Simplified Arabic" w:hAnsi="Simplified Arabic" w:cs="Simplified Arabic"/>
          <w:sz w:val="28"/>
          <w:szCs w:val="28"/>
          <w:rtl/>
        </w:rPr>
        <w:t>الأخوة )</w:t>
      </w:r>
      <w:proofErr w:type="gramEnd"/>
      <w:r w:rsidR="006C240B">
        <w:rPr>
          <w:rFonts w:ascii="Simplified Arabic" w:hAnsi="Simplified Arabic" w:cs="Simplified Arabic" w:hint="cs"/>
          <w:sz w:val="28"/>
          <w:szCs w:val="28"/>
          <w:rtl/>
        </w:rPr>
        <w:t xml:space="preserve">، </w:t>
      </w:r>
      <w:r>
        <w:rPr>
          <w:rFonts w:ascii="Simplified Arabic" w:hAnsi="Simplified Arabic" w:cs="Simplified Arabic"/>
          <w:sz w:val="28"/>
          <w:szCs w:val="28"/>
          <w:rtl/>
        </w:rPr>
        <w:t>تطوير الكفاءات الرقمية</w:t>
      </w:r>
      <w:r w:rsidR="006C240B">
        <w:rPr>
          <w:rFonts w:ascii="Simplified Arabic" w:hAnsi="Simplified Arabic" w:cs="Simplified Arabic" w:hint="cs"/>
          <w:sz w:val="28"/>
          <w:szCs w:val="28"/>
          <w:rtl/>
        </w:rPr>
        <w:t>.</w:t>
      </w:r>
    </w:p>
    <w:p w:rsidR="00BF140E" w:rsidRPr="00BF140E" w:rsidRDefault="00927E83" w:rsidP="00BF140E">
      <w:pPr>
        <w:jc w:val="right"/>
        <w:rPr>
          <w:rFonts w:ascii="Simplified Arabic" w:hAnsi="Simplified Arabic" w:cs="Simplified Arabic"/>
          <w:sz w:val="28"/>
          <w:szCs w:val="28"/>
          <w:rtl/>
          <w:lang w:bidi="ar-DZ"/>
        </w:rPr>
      </w:pPr>
      <w:r>
        <w:rPr>
          <w:rFonts w:ascii="Segoe UI Symbol" w:hAnsi="Segoe UI Symbol" w:cs="Arial"/>
          <w:sz w:val="28"/>
          <w:szCs w:val="28"/>
          <w:rtl/>
        </w:rPr>
        <w:t xml:space="preserve">إذن </w:t>
      </w:r>
      <w:r>
        <w:rPr>
          <w:rFonts w:ascii="Simplified Arabic" w:hAnsi="Simplified Arabic" w:cs="Simplified Arabic"/>
          <w:sz w:val="28"/>
          <w:szCs w:val="28"/>
          <w:rtl/>
        </w:rPr>
        <w:t>يعتمد تصميم المناهج في فرنسا على نظام مركزي تقوده الدولة ويركز على بناء الكفاءات الأساسية للتلميذ مع ضمان توحيد البرامج التعليمية على المستوى الوطني</w:t>
      </w:r>
      <w:r w:rsidR="00BF140E">
        <w:rPr>
          <w:rFonts w:ascii="Simplified Arabic" w:hAnsi="Simplified Arabic" w:cs="Simplified Arabic" w:hint="cs"/>
          <w:sz w:val="28"/>
          <w:szCs w:val="28"/>
          <w:rtl/>
          <w:lang w:bidi="ar-DZ"/>
        </w:rPr>
        <w:t>.</w:t>
      </w:r>
    </w:p>
    <w:sectPr w:rsidR="00BF140E" w:rsidRPr="00BF14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D3"/>
    <w:rsid w:val="00067D3E"/>
    <w:rsid w:val="00410501"/>
    <w:rsid w:val="004501A0"/>
    <w:rsid w:val="004532CB"/>
    <w:rsid w:val="004F64E1"/>
    <w:rsid w:val="00591B4B"/>
    <w:rsid w:val="006C240B"/>
    <w:rsid w:val="00783DD3"/>
    <w:rsid w:val="008C2242"/>
    <w:rsid w:val="009068D7"/>
    <w:rsid w:val="00927E83"/>
    <w:rsid w:val="00B701FA"/>
    <w:rsid w:val="00BF14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A7F0D-C549-495C-8541-D0C85B32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91B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038063">
      <w:bodyDiv w:val="1"/>
      <w:marLeft w:val="0"/>
      <w:marRight w:val="0"/>
      <w:marTop w:val="0"/>
      <w:marBottom w:val="0"/>
      <w:divBdr>
        <w:top w:val="none" w:sz="0" w:space="0" w:color="auto"/>
        <w:left w:val="none" w:sz="0" w:space="0" w:color="auto"/>
        <w:bottom w:val="none" w:sz="0" w:space="0" w:color="auto"/>
        <w:right w:val="none" w:sz="0" w:space="0" w:color="auto"/>
      </w:divBdr>
    </w:div>
    <w:div w:id="142163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693</Words>
  <Characters>3816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2026-04-19T21:21:00Z</dcterms:created>
  <dcterms:modified xsi:type="dcterms:W3CDTF">2026-04-26T18:19:00Z</dcterms:modified>
</cp:coreProperties>
</file>