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6160" w14:textId="77777777" w:rsidR="00B6055A" w:rsidRDefault="00000000">
      <w:pPr>
        <w:spacing w:after="60"/>
        <w:jc w:val="center"/>
      </w:pPr>
      <w:r>
        <w:rPr>
          <w:b/>
          <w:bCs/>
          <w:color w:val="1F3864"/>
          <w:sz w:val="40"/>
          <w:szCs w:val="40"/>
        </w:rPr>
        <w:t>Activité : Traduire la métaphore</w:t>
      </w:r>
    </w:p>
    <w:p w14:paraId="280A49C3" w14:textId="77777777" w:rsidR="00B6055A" w:rsidRDefault="00000000">
      <w:pPr>
        <w:spacing w:after="40"/>
        <w:jc w:val="center"/>
      </w:pPr>
      <w:r>
        <w:rPr>
          <w:color w:val="2E5FA3"/>
          <w:sz w:val="24"/>
          <w:szCs w:val="24"/>
        </w:rPr>
        <w:t>Anglais • Arabe • Français</w:t>
      </w:r>
    </w:p>
    <w:p w14:paraId="522BC360" w14:textId="563B5D7F" w:rsidR="00B6055A" w:rsidRDefault="00B039B1" w:rsidP="00BF3F80">
      <w:pPr>
        <w:spacing w:before="200" w:after="80"/>
        <w:jc w:val="both"/>
      </w:pPr>
      <w:r>
        <w:rPr>
          <w:b/>
          <w:bCs/>
          <w:color w:val="1F3864"/>
          <w:sz w:val="24"/>
          <w:szCs w:val="24"/>
        </w:rPr>
        <w:t>Consigne</w:t>
      </w:r>
      <w:r w:rsidR="00A10FC4">
        <w:rPr>
          <w:b/>
          <w:bCs/>
          <w:color w:val="1F3864"/>
          <w:sz w:val="24"/>
          <w:szCs w:val="24"/>
        </w:rPr>
        <w:t> </w:t>
      </w:r>
      <w:r w:rsidR="00A10FC4">
        <w:t xml:space="preserve">: </w:t>
      </w:r>
      <w:r>
        <w:t>Traduisez les phrases suivantes en portant une attention particulière au rendu de la métaphore.</w:t>
      </w:r>
    </w:p>
    <w:p w14:paraId="73F31822" w14:textId="77777777" w:rsidR="00B6055A" w:rsidRDefault="00B6055A">
      <w:pPr>
        <w:spacing w:before="80" w:after="80"/>
      </w:pPr>
    </w:p>
    <w:p w14:paraId="4FF1BD85" w14:textId="77777777" w:rsidR="00B6055A" w:rsidRDefault="00000000">
      <w:pPr>
        <w:spacing w:before="100" w:after="80"/>
      </w:pPr>
      <w:r>
        <w:rPr>
          <w:b/>
          <w:bCs/>
          <w:color w:val="1F3864"/>
        </w:rPr>
        <w:t>Légende des types de métaphores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891"/>
        <w:gridCol w:w="2314"/>
        <w:gridCol w:w="1665"/>
        <w:gridCol w:w="2653"/>
      </w:tblGrid>
      <w:tr w:rsidR="00B6055A" w14:paraId="1F7961CA" w14:textId="77777777" w:rsidTr="00B039B1">
        <w:tblPrEx>
          <w:tblCellMar>
            <w:top w:w="0" w:type="dxa"/>
            <w:bottom w:w="0" w:type="dxa"/>
          </w:tblCellMar>
        </w:tblPrEx>
        <w:tc>
          <w:tcPr>
            <w:tcW w:w="77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008A2F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Vive</w:t>
            </w:r>
          </w:p>
        </w:tc>
        <w:tc>
          <w:tcPr>
            <w:tcW w:w="93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46E7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C1F203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Morte</w:t>
            </w:r>
          </w:p>
        </w:tc>
        <w:tc>
          <w:tcPr>
            <w:tcW w:w="1148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6282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6E14C4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Clichée</w:t>
            </w:r>
          </w:p>
        </w:tc>
        <w:tc>
          <w:tcPr>
            <w:tcW w:w="82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1F551B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Filée</w:t>
            </w:r>
          </w:p>
        </w:tc>
        <w:tc>
          <w:tcPr>
            <w:tcW w:w="13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10C599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Poétique</w:t>
            </w:r>
          </w:p>
        </w:tc>
      </w:tr>
    </w:tbl>
    <w:p w14:paraId="0F586A02" w14:textId="3D9D7463" w:rsidR="00B6055A" w:rsidRDefault="00000000">
      <w:pPr>
        <w:pBdr>
          <w:bottom w:val="single" w:sz="6" w:space="1" w:color="1F3864"/>
        </w:pBdr>
        <w:spacing w:before="400" w:after="200"/>
      </w:pPr>
      <w:r>
        <w:rPr>
          <w:b/>
          <w:bCs/>
          <w:color w:val="1F3864"/>
          <w:sz w:val="32"/>
          <w:szCs w:val="32"/>
        </w:rPr>
        <w:t>Partie 1 — De l’anglais vers le français</w:t>
      </w:r>
      <w:r w:rsidR="00B039B1">
        <w:rPr>
          <w:b/>
          <w:bCs/>
          <w:color w:val="1F3864"/>
          <w:sz w:val="32"/>
          <w:szCs w:val="32"/>
        </w:rPr>
        <w:t xml:space="preserve"> et l’arabe</w:t>
      </w:r>
    </w:p>
    <w:p w14:paraId="45021BFF" w14:textId="77777777" w:rsidR="00B6055A" w:rsidRDefault="00B6055A">
      <w:pPr>
        <w:spacing w:before="80"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4420"/>
        <w:gridCol w:w="3257"/>
        <w:gridCol w:w="1858"/>
      </w:tblGrid>
      <w:tr w:rsidR="00B6055A" w14:paraId="21652C7E" w14:textId="77777777" w:rsidTr="00B039B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8CC4A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N°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23E19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Phrase originale (anglais)</w:t>
            </w:r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531CE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Métaphore : A est B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474E4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Type</w:t>
            </w:r>
          </w:p>
        </w:tc>
      </w:tr>
      <w:tr w:rsidR="00B6055A" w14:paraId="0D79838C" w14:textId="77777777" w:rsidTr="00B039B1">
        <w:tblPrEx>
          <w:tblCellMar>
            <w:top w:w="0" w:type="dxa"/>
            <w:bottom w:w="0" w:type="dxa"/>
          </w:tblCellMar>
        </w:tblPrEx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689333" w14:textId="77777777" w:rsidR="00B6055A" w:rsidRDefault="00000000">
            <w:pPr>
              <w:jc w:val="center"/>
            </w:pPr>
            <w:r>
              <w:rPr>
                <w:b/>
                <w:bCs/>
                <w:color w:val="2E5FA3"/>
              </w:rPr>
              <w:t>1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3D28F" w14:textId="77777777" w:rsidR="00B6055A" w:rsidRPr="00B039B1" w:rsidRDefault="00000000">
            <w:pPr>
              <w:rPr>
                <w:lang w:val="en-US"/>
              </w:rPr>
            </w:pPr>
            <w:r w:rsidRPr="00B039B1">
              <w:rPr>
                <w:i/>
                <w:iCs/>
                <w:lang w:val="en-US"/>
              </w:rPr>
              <w:t>The garden was a cathedral of light after the rain.</w:t>
            </w:r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19948" w14:textId="77777777" w:rsidR="00B6055A" w:rsidRDefault="00000000">
            <w:r>
              <w:rPr>
                <w:color w:val="333333"/>
                <w:sz w:val="20"/>
                <w:szCs w:val="20"/>
              </w:rPr>
              <w:t>Le jardin = une cathédrale de lumière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2371F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Vive</w:t>
            </w:r>
          </w:p>
        </w:tc>
      </w:tr>
      <w:tr w:rsidR="00B6055A" w14:paraId="4683C51A" w14:textId="77777777" w:rsidTr="00B039B1">
        <w:tblPrEx>
          <w:tblCellMar>
            <w:top w:w="0" w:type="dxa"/>
            <w:bottom w:w="0" w:type="dxa"/>
          </w:tblCellMar>
        </w:tblPrEx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B838D3" w14:textId="77777777" w:rsidR="00B6055A" w:rsidRDefault="00000000">
            <w:pPr>
              <w:jc w:val="center"/>
            </w:pPr>
            <w:r>
              <w:rPr>
                <w:b/>
                <w:bCs/>
                <w:color w:val="2E5FA3"/>
              </w:rPr>
              <w:t>2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8BB82" w14:textId="77777777" w:rsidR="00B6055A" w:rsidRPr="00B039B1" w:rsidRDefault="00000000">
            <w:pPr>
              <w:rPr>
                <w:lang w:val="en-US"/>
              </w:rPr>
            </w:pPr>
            <w:r w:rsidRPr="00B039B1">
              <w:rPr>
                <w:i/>
                <w:iCs/>
                <w:lang w:val="en-US"/>
              </w:rPr>
              <w:t>His anger was a hurricane tearing through every room he entered.</w:t>
            </w:r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E67A7" w14:textId="77777777" w:rsidR="00B6055A" w:rsidRDefault="00000000">
            <w:r>
              <w:rPr>
                <w:color w:val="333333"/>
                <w:sz w:val="20"/>
                <w:szCs w:val="20"/>
              </w:rPr>
              <w:t>La colère = un ouragan destructeur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B7492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Vive / filée</w:t>
            </w:r>
          </w:p>
        </w:tc>
      </w:tr>
      <w:tr w:rsidR="00B6055A" w14:paraId="51A29F7D" w14:textId="77777777" w:rsidTr="00B039B1">
        <w:tblPrEx>
          <w:tblCellMar>
            <w:top w:w="0" w:type="dxa"/>
            <w:bottom w:w="0" w:type="dxa"/>
          </w:tblCellMar>
        </w:tblPrEx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2D5BE6" w14:textId="77777777" w:rsidR="00B6055A" w:rsidRDefault="00000000">
            <w:pPr>
              <w:jc w:val="center"/>
            </w:pPr>
            <w:r>
              <w:rPr>
                <w:b/>
                <w:bCs/>
                <w:color w:val="2E5FA3"/>
              </w:rPr>
              <w:t>3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B5E26" w14:textId="77777777" w:rsidR="00B6055A" w:rsidRPr="00B039B1" w:rsidRDefault="00000000">
            <w:pPr>
              <w:rPr>
                <w:lang w:val="en-US"/>
              </w:rPr>
            </w:pPr>
            <w:r w:rsidRPr="00B039B1">
              <w:rPr>
                <w:i/>
                <w:iCs/>
                <w:lang w:val="en-US"/>
              </w:rPr>
              <w:t>The child’s laughter was a kite climbing higher and higher into the blue.</w:t>
            </w:r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7983F" w14:textId="41FCC9B0" w:rsidR="00B6055A" w:rsidRDefault="00000000">
            <w:r>
              <w:rPr>
                <w:color w:val="333333"/>
                <w:sz w:val="20"/>
                <w:szCs w:val="20"/>
              </w:rPr>
              <w:t xml:space="preserve">Le rire de l’enfant = un cerf-volant 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86475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Vive / poétique</w:t>
            </w:r>
          </w:p>
        </w:tc>
      </w:tr>
    </w:tbl>
    <w:p w14:paraId="3E54E8CC" w14:textId="77777777" w:rsidR="00B6055A" w:rsidRDefault="00B6055A">
      <w:pPr>
        <w:spacing w:before="200" w:after="100"/>
      </w:pPr>
    </w:p>
    <w:p w14:paraId="5A73B97E" w14:textId="77777777" w:rsidR="00B6055A" w:rsidRDefault="00000000">
      <w:pPr>
        <w:spacing w:before="100" w:after="100"/>
      </w:pPr>
      <w:r>
        <w:rPr>
          <w:b/>
          <w:bCs/>
          <w:color w:val="333333"/>
        </w:rPr>
        <w:t>Vos traductions :</w:t>
      </w:r>
    </w:p>
    <w:p w14:paraId="249FF962" w14:textId="77777777" w:rsidR="00B6055A" w:rsidRDefault="00000000">
      <w:pPr>
        <w:spacing w:before="120" w:after="60"/>
      </w:pPr>
      <w:r>
        <w:rPr>
          <w:b/>
          <w:bCs/>
          <w:color w:val="2E5FA3"/>
        </w:rPr>
        <w:t>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6055A" w14:paraId="285DC65A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2ED994" w14:textId="77777777" w:rsidR="00B6055A" w:rsidRDefault="00000000">
            <w:r>
              <w:rPr>
                <w:i/>
                <w:iCs/>
                <w:color w:val="AAAAAA"/>
                <w:sz w:val="18"/>
                <w:szCs w:val="18"/>
              </w:rPr>
              <w:t>Votre traduction...</w:t>
            </w:r>
          </w:p>
        </w:tc>
      </w:tr>
      <w:tr w:rsidR="00B6055A" w14:paraId="10FDE9A8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F3E64" w14:textId="77777777" w:rsidR="00B6055A" w:rsidRDefault="00000000">
            <w:r>
              <w:t xml:space="preserve"> </w:t>
            </w:r>
          </w:p>
          <w:p w14:paraId="0259580D" w14:textId="77777777" w:rsidR="00B6055A" w:rsidRDefault="00000000">
            <w:r>
              <w:t xml:space="preserve"> </w:t>
            </w:r>
          </w:p>
          <w:p w14:paraId="38939668" w14:textId="77777777" w:rsidR="00B6055A" w:rsidRDefault="00000000">
            <w:r>
              <w:t xml:space="preserve"> </w:t>
            </w:r>
          </w:p>
        </w:tc>
      </w:tr>
    </w:tbl>
    <w:p w14:paraId="77F97C4A" w14:textId="77777777" w:rsidR="00B6055A" w:rsidRDefault="00B6055A">
      <w:pPr>
        <w:spacing w:before="60" w:after="60"/>
      </w:pPr>
    </w:p>
    <w:p w14:paraId="39220DCE" w14:textId="77777777" w:rsidR="00B6055A" w:rsidRDefault="00000000">
      <w:pPr>
        <w:spacing w:before="120" w:after="60"/>
      </w:pPr>
      <w:r>
        <w:rPr>
          <w:b/>
          <w:bCs/>
          <w:color w:val="2E5FA3"/>
        </w:rPr>
        <w:t>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6055A" w14:paraId="2AD8BE12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787977" w14:textId="77777777" w:rsidR="00B6055A" w:rsidRDefault="00000000">
            <w:r>
              <w:rPr>
                <w:i/>
                <w:iCs/>
                <w:color w:val="AAAAAA"/>
                <w:sz w:val="18"/>
                <w:szCs w:val="18"/>
              </w:rPr>
              <w:t>Votre traduction...</w:t>
            </w:r>
          </w:p>
        </w:tc>
      </w:tr>
      <w:tr w:rsidR="00B6055A" w14:paraId="7C796C6E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08B55" w14:textId="77777777" w:rsidR="00B6055A" w:rsidRDefault="00000000">
            <w:r>
              <w:t xml:space="preserve"> </w:t>
            </w:r>
          </w:p>
          <w:p w14:paraId="27EE3112" w14:textId="77777777" w:rsidR="00B6055A" w:rsidRDefault="00000000">
            <w:r>
              <w:t xml:space="preserve"> </w:t>
            </w:r>
          </w:p>
          <w:p w14:paraId="77DD364F" w14:textId="77777777" w:rsidR="00B6055A" w:rsidRDefault="00000000">
            <w:r>
              <w:t xml:space="preserve"> </w:t>
            </w:r>
          </w:p>
        </w:tc>
      </w:tr>
    </w:tbl>
    <w:p w14:paraId="5941C25A" w14:textId="77777777" w:rsidR="00B6055A" w:rsidRDefault="00B6055A">
      <w:pPr>
        <w:spacing w:before="60" w:after="60"/>
      </w:pPr>
    </w:p>
    <w:p w14:paraId="4AC9E36A" w14:textId="77777777" w:rsidR="00B6055A" w:rsidRDefault="00000000">
      <w:pPr>
        <w:spacing w:before="120" w:after="60"/>
      </w:pPr>
      <w:r>
        <w:rPr>
          <w:b/>
          <w:bCs/>
          <w:color w:val="2E5FA3"/>
        </w:rPr>
        <w:t>3.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6055A" w14:paraId="5DC5A9E3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2648DA" w14:textId="77777777" w:rsidR="00B6055A" w:rsidRDefault="00000000">
            <w:r>
              <w:rPr>
                <w:i/>
                <w:iCs/>
                <w:color w:val="AAAAAA"/>
                <w:sz w:val="18"/>
                <w:szCs w:val="18"/>
              </w:rPr>
              <w:t>Votre traduction...</w:t>
            </w:r>
          </w:p>
        </w:tc>
      </w:tr>
      <w:tr w:rsidR="00B6055A" w14:paraId="1E91F38E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34961" w14:textId="77777777" w:rsidR="00B6055A" w:rsidRDefault="00000000">
            <w:r>
              <w:t xml:space="preserve"> </w:t>
            </w:r>
          </w:p>
          <w:p w14:paraId="15F2AE89" w14:textId="77777777" w:rsidR="00B6055A" w:rsidRDefault="00000000">
            <w:r>
              <w:t xml:space="preserve"> </w:t>
            </w:r>
          </w:p>
          <w:p w14:paraId="1A1E7C44" w14:textId="77777777" w:rsidR="00B6055A" w:rsidRDefault="00000000">
            <w:r>
              <w:t xml:space="preserve"> </w:t>
            </w:r>
          </w:p>
        </w:tc>
      </w:tr>
    </w:tbl>
    <w:p w14:paraId="60394090" w14:textId="77777777" w:rsidR="00B6055A" w:rsidRDefault="00B6055A">
      <w:pPr>
        <w:spacing w:before="60" w:after="60"/>
      </w:pPr>
    </w:p>
    <w:p w14:paraId="6E9CC360" w14:textId="5CDEFD66" w:rsidR="00B6055A" w:rsidRDefault="00000000" w:rsidP="00A10FC4">
      <w:pPr>
        <w:pBdr>
          <w:bottom w:val="single" w:sz="4" w:space="1" w:color="auto"/>
        </w:pBdr>
        <w:spacing w:before="120" w:after="60"/>
      </w:pPr>
      <w:r>
        <w:rPr>
          <w:b/>
          <w:bCs/>
          <w:color w:val="1F3864"/>
          <w:sz w:val="32"/>
          <w:szCs w:val="32"/>
        </w:rPr>
        <w:lastRenderedPageBreak/>
        <w:t>Partie 2 — De l’arabe vers le français</w:t>
      </w:r>
      <w:r w:rsidR="00B039B1">
        <w:rPr>
          <w:b/>
          <w:bCs/>
          <w:color w:val="1F3864"/>
          <w:sz w:val="32"/>
          <w:szCs w:val="32"/>
        </w:rPr>
        <w:t xml:space="preserve"> et l’anglais</w:t>
      </w:r>
    </w:p>
    <w:p w14:paraId="1481FCE1" w14:textId="77777777" w:rsidR="00B6055A" w:rsidRDefault="00B6055A">
      <w:pPr>
        <w:spacing w:before="80"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4420"/>
        <w:gridCol w:w="3257"/>
        <w:gridCol w:w="1858"/>
      </w:tblGrid>
      <w:tr w:rsidR="00B6055A" w14:paraId="0E9D184B" w14:textId="77777777" w:rsidTr="00A10F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F1050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N°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1BF53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Phrase originale (arabe)</w:t>
            </w:r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5D36D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Métaphore : A est B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CFB99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Type</w:t>
            </w:r>
          </w:p>
        </w:tc>
      </w:tr>
      <w:tr w:rsidR="00B6055A" w14:paraId="3E2A804B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846183" w14:textId="0B818BCD" w:rsidR="00B6055A" w:rsidRDefault="00A10FC4">
            <w:pPr>
              <w:jc w:val="center"/>
            </w:pPr>
            <w:r>
              <w:rPr>
                <w:b/>
                <w:bCs/>
                <w:color w:val="2E5FA3"/>
              </w:rPr>
              <w:t>4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DC9D1" w14:textId="77777777" w:rsidR="00B6055A" w:rsidRPr="00B039B1" w:rsidRDefault="00000000" w:rsidP="00B039B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الأمُلُ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بذرةٌ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تشقّ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الصخرَ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وتصعد</w:t>
            </w:r>
            <w:proofErr w:type="spellEnd"/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407A2" w14:textId="35FB48B0" w:rsidR="00B6055A" w:rsidRDefault="00000000">
            <w:r>
              <w:rPr>
                <w:color w:val="333333"/>
                <w:sz w:val="20"/>
                <w:szCs w:val="20"/>
              </w:rPr>
              <w:t xml:space="preserve">L’espoir = une graine 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587E0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Vive</w:t>
            </w:r>
          </w:p>
        </w:tc>
      </w:tr>
      <w:tr w:rsidR="00B6055A" w14:paraId="5E8DEF0B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888C38" w14:textId="4B11D643" w:rsidR="00B6055A" w:rsidRDefault="00A10FC4">
            <w:pPr>
              <w:jc w:val="center"/>
            </w:pPr>
            <w:r>
              <w:rPr>
                <w:b/>
                <w:bCs/>
                <w:color w:val="2E5FA3"/>
              </w:rPr>
              <w:t>5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82B6B" w14:textId="77777777" w:rsidR="00B6055A" w:rsidRPr="00B039B1" w:rsidRDefault="00000000" w:rsidP="00B039B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الكلمةُ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الطيّبةُ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كشجرةٍ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طيّبةٍ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أصلُها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ثابتٌ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وفرعُها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في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السّماء</w:t>
            </w:r>
            <w:proofErr w:type="spellEnd"/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67115" w14:textId="7ACD25B6" w:rsidR="00B6055A" w:rsidRDefault="00000000">
            <w:r>
              <w:rPr>
                <w:color w:val="333333"/>
                <w:sz w:val="20"/>
                <w:szCs w:val="20"/>
              </w:rPr>
              <w:t xml:space="preserve">La bonne parole = arbre 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CD180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Vive / filée</w:t>
            </w:r>
          </w:p>
        </w:tc>
      </w:tr>
      <w:tr w:rsidR="00B6055A" w14:paraId="33AB9DBC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18729C" w14:textId="1F49C43A" w:rsidR="00B6055A" w:rsidRDefault="00A10FC4">
            <w:pPr>
              <w:jc w:val="center"/>
            </w:pPr>
            <w:r>
              <w:rPr>
                <w:b/>
                <w:bCs/>
                <w:color w:val="2E5FA3"/>
              </w:rPr>
              <w:t>6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17694" w14:textId="77777777" w:rsidR="00B6055A" w:rsidRPr="00B039B1" w:rsidRDefault="00000000" w:rsidP="00B039B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غرِق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في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بحرٍ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مِن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الأحزان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لا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يرى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له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شطّاً</w:t>
            </w:r>
            <w:proofErr w:type="spellEnd"/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EF68A" w14:textId="2B2CB96B" w:rsidR="00B6055A" w:rsidRDefault="00000000">
            <w:r>
              <w:rPr>
                <w:color w:val="333333"/>
                <w:sz w:val="20"/>
                <w:szCs w:val="20"/>
              </w:rPr>
              <w:t xml:space="preserve">Les chagrins = une mer 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7F1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4DFD4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Filée / clichée</w:t>
            </w:r>
          </w:p>
        </w:tc>
      </w:tr>
      <w:tr w:rsidR="00B6055A" w14:paraId="4E0220C4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CF0758" w14:textId="667CC98E" w:rsidR="00B6055A" w:rsidRDefault="00A10FC4">
            <w:pPr>
              <w:jc w:val="center"/>
            </w:pPr>
            <w:r>
              <w:rPr>
                <w:b/>
                <w:bCs/>
                <w:color w:val="2E5FA3"/>
              </w:rPr>
              <w:t>7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990D5" w14:textId="77777777" w:rsidR="00B6055A" w:rsidRPr="00B039B1" w:rsidRDefault="00000000" w:rsidP="00B039B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ابتلَعَ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الليلُ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آخرَ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ضوءٍ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في</w:t>
            </w:r>
            <w:proofErr w:type="spellEnd"/>
            <w:r w:rsidRPr="00B039B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B039B1">
              <w:rPr>
                <w:rFonts w:ascii="Sakkal Majalla" w:hAnsi="Sakkal Majalla" w:cs="Sakkal Majalla"/>
                <w:sz w:val="32"/>
                <w:szCs w:val="32"/>
              </w:rPr>
              <w:t>عينيها</w:t>
            </w:r>
            <w:proofErr w:type="spellEnd"/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641B9" w14:textId="577E9D57" w:rsidR="00B6055A" w:rsidRDefault="00000000">
            <w:r>
              <w:rPr>
                <w:color w:val="333333"/>
                <w:sz w:val="20"/>
                <w:szCs w:val="20"/>
              </w:rPr>
              <w:t xml:space="preserve">La nuit = un être </w:t>
            </w:r>
            <w:r w:rsidR="00BF3F80">
              <w:rPr>
                <w:color w:val="333333"/>
                <w:sz w:val="20"/>
                <w:szCs w:val="20"/>
              </w:rPr>
              <w:t>vivant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A1B9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44A46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Vive / poétique</w:t>
            </w:r>
          </w:p>
        </w:tc>
      </w:tr>
    </w:tbl>
    <w:p w14:paraId="42AFE807" w14:textId="77777777" w:rsidR="00B6055A" w:rsidRDefault="00B6055A">
      <w:pPr>
        <w:spacing w:before="200" w:after="100"/>
      </w:pPr>
    </w:p>
    <w:p w14:paraId="716532CD" w14:textId="77777777" w:rsidR="00B6055A" w:rsidRDefault="00000000">
      <w:pPr>
        <w:spacing w:before="100" w:after="100"/>
      </w:pPr>
      <w:r>
        <w:rPr>
          <w:b/>
          <w:bCs/>
          <w:color w:val="333333"/>
        </w:rPr>
        <w:t>Vos traductions :</w:t>
      </w:r>
    </w:p>
    <w:p w14:paraId="525ACFA4" w14:textId="1C93328A" w:rsidR="00B6055A" w:rsidRDefault="00A10FC4">
      <w:pPr>
        <w:spacing w:before="120" w:after="60"/>
      </w:pPr>
      <w:r>
        <w:rPr>
          <w:b/>
          <w:bCs/>
          <w:color w:val="2E5FA3"/>
        </w:rPr>
        <w:t>4</w:t>
      </w:r>
      <w:r w:rsidR="00000000">
        <w:rPr>
          <w:b/>
          <w:bCs/>
          <w:color w:val="2E5FA3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6055A" w14:paraId="2EC30F59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DCB973" w14:textId="77777777" w:rsidR="00B6055A" w:rsidRDefault="00000000">
            <w:r>
              <w:rPr>
                <w:i/>
                <w:iCs/>
                <w:color w:val="AAAAAA"/>
                <w:sz w:val="18"/>
                <w:szCs w:val="18"/>
              </w:rPr>
              <w:t>Votre traduction...</w:t>
            </w:r>
          </w:p>
        </w:tc>
      </w:tr>
      <w:tr w:rsidR="00B6055A" w14:paraId="77C8D511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0A75F" w14:textId="77777777" w:rsidR="00B6055A" w:rsidRDefault="00000000">
            <w:r>
              <w:t xml:space="preserve"> </w:t>
            </w:r>
          </w:p>
          <w:p w14:paraId="4191A4EA" w14:textId="77777777" w:rsidR="00B6055A" w:rsidRDefault="00000000">
            <w:r>
              <w:t xml:space="preserve"> </w:t>
            </w:r>
          </w:p>
          <w:p w14:paraId="0B708C73" w14:textId="77777777" w:rsidR="00B6055A" w:rsidRDefault="00000000">
            <w:r>
              <w:t xml:space="preserve"> </w:t>
            </w:r>
          </w:p>
        </w:tc>
      </w:tr>
    </w:tbl>
    <w:p w14:paraId="6EA2DD57" w14:textId="77777777" w:rsidR="00B6055A" w:rsidRDefault="00B6055A">
      <w:pPr>
        <w:spacing w:before="60" w:after="60"/>
      </w:pPr>
    </w:p>
    <w:p w14:paraId="79124FA8" w14:textId="575CCC5B" w:rsidR="00B6055A" w:rsidRDefault="00A10FC4">
      <w:pPr>
        <w:spacing w:before="120" w:after="60"/>
      </w:pPr>
      <w:r>
        <w:rPr>
          <w:b/>
          <w:bCs/>
          <w:color w:val="2E5FA3"/>
        </w:rPr>
        <w:t>5</w:t>
      </w:r>
      <w:r w:rsidR="00000000">
        <w:rPr>
          <w:b/>
          <w:bCs/>
          <w:color w:val="2E5FA3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6055A" w14:paraId="2840E4F1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86E661" w14:textId="77777777" w:rsidR="00B6055A" w:rsidRDefault="00000000">
            <w:r>
              <w:rPr>
                <w:i/>
                <w:iCs/>
                <w:color w:val="AAAAAA"/>
                <w:sz w:val="18"/>
                <w:szCs w:val="18"/>
              </w:rPr>
              <w:t>Votre traduction...</w:t>
            </w:r>
          </w:p>
        </w:tc>
      </w:tr>
      <w:tr w:rsidR="00B6055A" w14:paraId="790FE23F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BB2E3" w14:textId="77777777" w:rsidR="00B6055A" w:rsidRDefault="00000000">
            <w:r>
              <w:t xml:space="preserve"> </w:t>
            </w:r>
          </w:p>
          <w:p w14:paraId="5C2A974A" w14:textId="77777777" w:rsidR="00B6055A" w:rsidRDefault="00000000">
            <w:r>
              <w:t xml:space="preserve"> </w:t>
            </w:r>
          </w:p>
          <w:p w14:paraId="68FAD024" w14:textId="77777777" w:rsidR="00B6055A" w:rsidRDefault="00000000">
            <w:r>
              <w:t xml:space="preserve"> </w:t>
            </w:r>
          </w:p>
        </w:tc>
      </w:tr>
    </w:tbl>
    <w:p w14:paraId="71677DAD" w14:textId="77777777" w:rsidR="00B6055A" w:rsidRDefault="00B6055A">
      <w:pPr>
        <w:spacing w:before="60" w:after="60"/>
      </w:pPr>
    </w:p>
    <w:p w14:paraId="2A4D3A2E" w14:textId="32356FA4" w:rsidR="00B6055A" w:rsidRDefault="00A10FC4">
      <w:pPr>
        <w:spacing w:before="120" w:after="60"/>
      </w:pPr>
      <w:r>
        <w:rPr>
          <w:b/>
          <w:bCs/>
          <w:color w:val="2E5FA3"/>
        </w:rPr>
        <w:t>6</w:t>
      </w:r>
      <w:r w:rsidR="00000000">
        <w:rPr>
          <w:b/>
          <w:bCs/>
          <w:color w:val="2E5FA3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6055A" w14:paraId="5B78B6A0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BDB293" w14:textId="77777777" w:rsidR="00B6055A" w:rsidRDefault="00000000">
            <w:r>
              <w:rPr>
                <w:i/>
                <w:iCs/>
                <w:color w:val="AAAAAA"/>
                <w:sz w:val="18"/>
                <w:szCs w:val="18"/>
              </w:rPr>
              <w:t>Votre traduction...</w:t>
            </w:r>
          </w:p>
        </w:tc>
      </w:tr>
      <w:tr w:rsidR="00B6055A" w14:paraId="28E3A95F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2F077" w14:textId="77777777" w:rsidR="00B6055A" w:rsidRDefault="00000000">
            <w:r>
              <w:t xml:space="preserve"> </w:t>
            </w:r>
          </w:p>
          <w:p w14:paraId="28CFE4FE" w14:textId="77777777" w:rsidR="00B6055A" w:rsidRDefault="00000000">
            <w:r>
              <w:t xml:space="preserve"> </w:t>
            </w:r>
          </w:p>
          <w:p w14:paraId="4A909CFE" w14:textId="77777777" w:rsidR="00B6055A" w:rsidRDefault="00000000">
            <w:r>
              <w:t xml:space="preserve"> </w:t>
            </w:r>
          </w:p>
        </w:tc>
      </w:tr>
    </w:tbl>
    <w:p w14:paraId="40E566F8" w14:textId="77777777" w:rsidR="00B6055A" w:rsidRDefault="00B6055A">
      <w:pPr>
        <w:spacing w:before="60" w:after="60"/>
      </w:pPr>
    </w:p>
    <w:p w14:paraId="3BAC208B" w14:textId="323883AB" w:rsidR="00B6055A" w:rsidRDefault="00A10FC4">
      <w:pPr>
        <w:spacing w:before="120" w:after="60"/>
      </w:pPr>
      <w:r>
        <w:rPr>
          <w:b/>
          <w:bCs/>
          <w:color w:val="2E5FA3"/>
        </w:rPr>
        <w:t>7</w:t>
      </w:r>
      <w:r w:rsidR="00000000">
        <w:rPr>
          <w:b/>
          <w:bCs/>
          <w:color w:val="2E5FA3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6055A" w14:paraId="451FBD35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695647" w14:textId="77777777" w:rsidR="00B6055A" w:rsidRDefault="00000000">
            <w:r>
              <w:rPr>
                <w:i/>
                <w:iCs/>
                <w:color w:val="AAAAAA"/>
                <w:sz w:val="18"/>
                <w:szCs w:val="18"/>
              </w:rPr>
              <w:t>Votre traduction...</w:t>
            </w:r>
          </w:p>
        </w:tc>
      </w:tr>
      <w:tr w:rsidR="00B6055A" w14:paraId="54321672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A64CE" w14:textId="77777777" w:rsidR="00B6055A" w:rsidRDefault="00000000">
            <w:r>
              <w:t xml:space="preserve"> </w:t>
            </w:r>
          </w:p>
          <w:p w14:paraId="3CEA28C6" w14:textId="77777777" w:rsidR="00B6055A" w:rsidRDefault="00000000">
            <w:r>
              <w:t xml:space="preserve"> </w:t>
            </w:r>
          </w:p>
          <w:p w14:paraId="7E2B0A2B" w14:textId="77777777" w:rsidR="00B6055A" w:rsidRDefault="00000000">
            <w:r>
              <w:t xml:space="preserve"> </w:t>
            </w:r>
          </w:p>
        </w:tc>
      </w:tr>
    </w:tbl>
    <w:p w14:paraId="2093F2F3" w14:textId="77777777" w:rsidR="00B6055A" w:rsidRDefault="00B6055A">
      <w:pPr>
        <w:spacing w:before="60" w:after="60"/>
      </w:pPr>
    </w:p>
    <w:p w14:paraId="2C03799F" w14:textId="25C882AA" w:rsidR="00B6055A" w:rsidRDefault="00000000">
      <w:pPr>
        <w:pBdr>
          <w:bottom w:val="single" w:sz="6" w:space="1" w:color="1F3864"/>
        </w:pBdr>
        <w:spacing w:before="400" w:after="200"/>
      </w:pPr>
      <w:r>
        <w:rPr>
          <w:b/>
          <w:bCs/>
          <w:color w:val="1F3864"/>
          <w:sz w:val="32"/>
          <w:szCs w:val="32"/>
        </w:rPr>
        <w:lastRenderedPageBreak/>
        <w:t>Partie 3 — Du français vers l’anglais</w:t>
      </w:r>
      <w:r w:rsidR="00B039B1">
        <w:rPr>
          <w:b/>
          <w:bCs/>
          <w:color w:val="1F3864"/>
          <w:sz w:val="32"/>
          <w:szCs w:val="32"/>
        </w:rPr>
        <w:t xml:space="preserve"> et l’arabe</w:t>
      </w:r>
    </w:p>
    <w:p w14:paraId="4DE36EBF" w14:textId="77777777" w:rsidR="00B6055A" w:rsidRDefault="00B6055A">
      <w:pPr>
        <w:spacing w:before="80"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4420"/>
        <w:gridCol w:w="3257"/>
        <w:gridCol w:w="1858"/>
      </w:tblGrid>
      <w:tr w:rsidR="00B6055A" w14:paraId="769B3749" w14:textId="77777777" w:rsidTr="00B039B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C8495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N°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710E2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Phrase originale (français)</w:t>
            </w:r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F9640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Métaphore : A est B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40185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Type</w:t>
            </w:r>
          </w:p>
        </w:tc>
      </w:tr>
      <w:tr w:rsidR="00B6055A" w14:paraId="7E0F21F6" w14:textId="77777777" w:rsidTr="00B039B1">
        <w:tblPrEx>
          <w:tblCellMar>
            <w:top w:w="0" w:type="dxa"/>
            <w:bottom w:w="0" w:type="dxa"/>
          </w:tblCellMar>
        </w:tblPrEx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A4E1FB" w14:textId="717E7E67" w:rsidR="00B6055A" w:rsidRDefault="00A10FC4">
            <w:pPr>
              <w:jc w:val="center"/>
            </w:pPr>
            <w:r>
              <w:rPr>
                <w:b/>
                <w:bCs/>
                <w:color w:val="2E5FA3"/>
              </w:rPr>
              <w:t>8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E3AC4" w14:textId="77777777" w:rsidR="00B6055A" w:rsidRDefault="00000000">
            <w:r>
              <w:rPr>
                <w:i/>
                <w:iCs/>
              </w:rPr>
              <w:t>Depuis sa rupture, il a le cafard et ne sort plus de chez lui.</w:t>
            </w:r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15036" w14:textId="061B46C4" w:rsidR="00B6055A" w:rsidRDefault="006D3E6B">
            <w:r>
              <w:rPr>
                <w:color w:val="333333"/>
                <w:sz w:val="20"/>
                <w:szCs w:val="20"/>
              </w:rPr>
              <w:t>Avoir</w:t>
            </w:r>
            <w:r w:rsidR="00000000">
              <w:rPr>
                <w:color w:val="333333"/>
                <w:sz w:val="20"/>
                <w:szCs w:val="20"/>
              </w:rPr>
              <w:t xml:space="preserve"> </w:t>
            </w:r>
            <w:r w:rsidR="00B039B1">
              <w:rPr>
                <w:color w:val="333333"/>
                <w:sz w:val="20"/>
                <w:szCs w:val="20"/>
              </w:rPr>
              <w:t>le</w:t>
            </w:r>
            <w:r w:rsidR="00000000">
              <w:rPr>
                <w:color w:val="333333"/>
                <w:sz w:val="20"/>
                <w:szCs w:val="20"/>
              </w:rPr>
              <w:t xml:space="preserve"> cafard </w:t>
            </w:r>
            <w:r w:rsidR="00BF3F80">
              <w:rPr>
                <w:color w:val="333333"/>
                <w:sz w:val="20"/>
                <w:szCs w:val="20"/>
              </w:rPr>
              <w:t xml:space="preserve">= symbole de la tristesse 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46E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F0DBF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Morte</w:t>
            </w:r>
          </w:p>
        </w:tc>
      </w:tr>
      <w:tr w:rsidR="00B6055A" w14:paraId="3C59A648" w14:textId="77777777" w:rsidTr="00B039B1">
        <w:tblPrEx>
          <w:tblCellMar>
            <w:top w:w="0" w:type="dxa"/>
            <w:bottom w:w="0" w:type="dxa"/>
          </w:tblCellMar>
        </w:tblPrEx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96E8CF" w14:textId="2BB4C441" w:rsidR="00B6055A" w:rsidRDefault="00A10FC4">
            <w:pPr>
              <w:jc w:val="center"/>
            </w:pPr>
            <w:r>
              <w:rPr>
                <w:b/>
                <w:bCs/>
                <w:color w:val="2E5FA3"/>
              </w:rPr>
              <w:t>9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E0C37" w14:textId="77777777" w:rsidR="00B6055A" w:rsidRDefault="00000000">
            <w:r>
              <w:rPr>
                <w:i/>
                <w:iCs/>
              </w:rPr>
              <w:t>Dans ce quartier oublié, les rues mâchaient lentement leurs habitants.</w:t>
            </w:r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76A9A" w14:textId="073DC73E" w:rsidR="00B6055A" w:rsidRDefault="00000000">
            <w:r>
              <w:rPr>
                <w:color w:val="333333"/>
                <w:sz w:val="20"/>
                <w:szCs w:val="20"/>
              </w:rPr>
              <w:t xml:space="preserve">Les rues = un être </w:t>
            </w:r>
            <w:r w:rsidR="00B039B1">
              <w:rPr>
                <w:color w:val="333333"/>
                <w:sz w:val="20"/>
                <w:szCs w:val="20"/>
              </w:rPr>
              <w:t>vivant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F360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180DE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Vive / urbaine</w:t>
            </w:r>
          </w:p>
        </w:tc>
      </w:tr>
      <w:tr w:rsidR="00B6055A" w14:paraId="21781AC3" w14:textId="77777777" w:rsidTr="00B039B1">
        <w:tblPrEx>
          <w:tblCellMar>
            <w:top w:w="0" w:type="dxa"/>
            <w:bottom w:w="0" w:type="dxa"/>
          </w:tblCellMar>
        </w:tblPrEx>
        <w:tc>
          <w:tcPr>
            <w:tcW w:w="269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B822AA" w14:textId="0841DFD8" w:rsidR="00B6055A" w:rsidRDefault="00A10FC4">
            <w:pPr>
              <w:jc w:val="center"/>
            </w:pPr>
            <w:r>
              <w:rPr>
                <w:b/>
                <w:bCs/>
                <w:color w:val="2E5FA3"/>
              </w:rPr>
              <w:t>10</w:t>
            </w:r>
          </w:p>
        </w:tc>
        <w:tc>
          <w:tcPr>
            <w:tcW w:w="2193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6C07B" w14:textId="77777777" w:rsidR="00B6055A" w:rsidRDefault="00000000">
            <w:r>
              <w:rPr>
                <w:i/>
                <w:iCs/>
              </w:rPr>
              <w:t>Quand il est entré dans la pièce, le silence était un couteau planté entre eux.</w:t>
            </w:r>
          </w:p>
        </w:tc>
        <w:tc>
          <w:tcPr>
            <w:tcW w:w="1616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2F7A9" w14:textId="68114121" w:rsidR="00B6055A" w:rsidRDefault="00000000">
            <w:r>
              <w:rPr>
                <w:color w:val="333333"/>
                <w:sz w:val="20"/>
                <w:szCs w:val="20"/>
              </w:rPr>
              <w:t xml:space="preserve">Le silence = un couteau </w:t>
            </w:r>
          </w:p>
        </w:tc>
        <w:tc>
          <w:tcPr>
            <w:tcW w:w="922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40B73" w14:textId="77777777" w:rsidR="00B6055A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Vive</w:t>
            </w:r>
          </w:p>
        </w:tc>
      </w:tr>
    </w:tbl>
    <w:p w14:paraId="4F2C0410" w14:textId="77777777" w:rsidR="00B6055A" w:rsidRDefault="00000000">
      <w:pPr>
        <w:spacing w:before="100" w:after="100"/>
      </w:pPr>
      <w:r>
        <w:rPr>
          <w:b/>
          <w:bCs/>
          <w:color w:val="333333"/>
        </w:rPr>
        <w:t>Vos traductions :</w:t>
      </w:r>
    </w:p>
    <w:p w14:paraId="66A4A736" w14:textId="29EA1428" w:rsidR="00B6055A" w:rsidRDefault="00A10FC4">
      <w:pPr>
        <w:spacing w:before="120" w:after="60"/>
      </w:pPr>
      <w:r>
        <w:rPr>
          <w:b/>
          <w:bCs/>
          <w:color w:val="2E5FA3"/>
        </w:rPr>
        <w:t>8</w:t>
      </w:r>
      <w:r w:rsidR="00000000">
        <w:rPr>
          <w:b/>
          <w:bCs/>
          <w:color w:val="2E5FA3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6055A" w14:paraId="50B83C25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AFB4CF" w14:textId="77777777" w:rsidR="00B6055A" w:rsidRDefault="00000000">
            <w:r>
              <w:rPr>
                <w:i/>
                <w:iCs/>
                <w:color w:val="AAAAAA"/>
                <w:sz w:val="18"/>
                <w:szCs w:val="18"/>
              </w:rPr>
              <w:t>Votre traduction...</w:t>
            </w:r>
          </w:p>
        </w:tc>
      </w:tr>
      <w:tr w:rsidR="00B6055A" w14:paraId="1E2EA9EB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83434" w14:textId="77777777" w:rsidR="00B6055A" w:rsidRDefault="00000000">
            <w:r>
              <w:t xml:space="preserve"> </w:t>
            </w:r>
          </w:p>
          <w:p w14:paraId="552783C9" w14:textId="77777777" w:rsidR="00B6055A" w:rsidRDefault="00000000">
            <w:r>
              <w:t xml:space="preserve"> </w:t>
            </w:r>
          </w:p>
          <w:p w14:paraId="67F78824" w14:textId="77777777" w:rsidR="00B6055A" w:rsidRDefault="00000000">
            <w:r>
              <w:t xml:space="preserve"> </w:t>
            </w:r>
          </w:p>
        </w:tc>
      </w:tr>
    </w:tbl>
    <w:p w14:paraId="7F3951DE" w14:textId="77777777" w:rsidR="00B6055A" w:rsidRDefault="00B6055A">
      <w:pPr>
        <w:spacing w:before="60" w:after="60"/>
      </w:pPr>
    </w:p>
    <w:p w14:paraId="5506A603" w14:textId="5F8EDCD7" w:rsidR="00B6055A" w:rsidRDefault="00A10FC4">
      <w:pPr>
        <w:spacing w:before="120" w:after="60"/>
      </w:pPr>
      <w:r>
        <w:rPr>
          <w:b/>
          <w:bCs/>
          <w:color w:val="2E5FA3"/>
        </w:rPr>
        <w:t>9</w:t>
      </w:r>
      <w:r w:rsidR="00000000">
        <w:rPr>
          <w:b/>
          <w:bCs/>
          <w:color w:val="2E5FA3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6055A" w14:paraId="6D97A82E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1B9E5F" w14:textId="77777777" w:rsidR="00B6055A" w:rsidRDefault="00000000">
            <w:r>
              <w:rPr>
                <w:i/>
                <w:iCs/>
                <w:color w:val="AAAAAA"/>
                <w:sz w:val="18"/>
                <w:szCs w:val="18"/>
              </w:rPr>
              <w:t>Votre traduction...</w:t>
            </w:r>
          </w:p>
        </w:tc>
      </w:tr>
      <w:tr w:rsidR="00B6055A" w14:paraId="481E7ACC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BEEB6" w14:textId="77777777" w:rsidR="00B6055A" w:rsidRDefault="00000000">
            <w:r>
              <w:t xml:space="preserve"> </w:t>
            </w:r>
          </w:p>
          <w:p w14:paraId="40A19BA7" w14:textId="77777777" w:rsidR="00B6055A" w:rsidRDefault="00000000">
            <w:r>
              <w:t xml:space="preserve"> </w:t>
            </w:r>
          </w:p>
          <w:p w14:paraId="12DD1FED" w14:textId="77777777" w:rsidR="00B6055A" w:rsidRDefault="00000000">
            <w:r>
              <w:t xml:space="preserve"> </w:t>
            </w:r>
          </w:p>
        </w:tc>
      </w:tr>
    </w:tbl>
    <w:p w14:paraId="5459CAAF" w14:textId="77777777" w:rsidR="00B6055A" w:rsidRDefault="00B6055A">
      <w:pPr>
        <w:spacing w:before="60" w:after="60"/>
      </w:pPr>
    </w:p>
    <w:p w14:paraId="13C18EF8" w14:textId="4F283A5D" w:rsidR="00B6055A" w:rsidRDefault="00A10FC4">
      <w:pPr>
        <w:spacing w:before="120" w:after="60"/>
      </w:pPr>
      <w:r>
        <w:rPr>
          <w:b/>
          <w:bCs/>
          <w:color w:val="2E5FA3"/>
        </w:rPr>
        <w:t>10</w:t>
      </w:r>
      <w:r w:rsidR="00000000">
        <w:rPr>
          <w:b/>
          <w:bCs/>
          <w:color w:val="2E5FA3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6055A" w14:paraId="3C4A0BD1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966915" w14:textId="77777777" w:rsidR="00B6055A" w:rsidRDefault="00000000">
            <w:r>
              <w:rPr>
                <w:i/>
                <w:iCs/>
                <w:color w:val="AAAAAA"/>
                <w:sz w:val="18"/>
                <w:szCs w:val="18"/>
              </w:rPr>
              <w:t>Votre traduction...</w:t>
            </w:r>
          </w:p>
        </w:tc>
      </w:tr>
      <w:tr w:rsidR="00B6055A" w14:paraId="33D39445" w14:textId="77777777" w:rsidTr="00A10FC4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42BCF" w14:textId="77777777" w:rsidR="00B6055A" w:rsidRDefault="00000000">
            <w:r>
              <w:t xml:space="preserve"> </w:t>
            </w:r>
          </w:p>
          <w:p w14:paraId="3E01B111" w14:textId="77777777" w:rsidR="00B6055A" w:rsidRDefault="00000000">
            <w:r>
              <w:t xml:space="preserve"> </w:t>
            </w:r>
          </w:p>
          <w:p w14:paraId="61F29F3B" w14:textId="77777777" w:rsidR="00B6055A" w:rsidRDefault="00000000">
            <w:r>
              <w:t xml:space="preserve"> </w:t>
            </w:r>
          </w:p>
        </w:tc>
      </w:tr>
    </w:tbl>
    <w:p w14:paraId="69CD334C" w14:textId="77777777" w:rsidR="00B6055A" w:rsidRDefault="00B6055A">
      <w:pPr>
        <w:spacing w:before="60" w:after="60"/>
      </w:pPr>
    </w:p>
    <w:p w14:paraId="0035CD12" w14:textId="77777777" w:rsidR="00B6055A" w:rsidRDefault="00B6055A">
      <w:pPr>
        <w:spacing w:before="200" w:after="80"/>
      </w:pPr>
    </w:p>
    <w:p w14:paraId="2B08D294" w14:textId="77777777" w:rsidR="00B6055A" w:rsidRPr="006D3E6B" w:rsidRDefault="00000000" w:rsidP="006D3E6B">
      <w:pPr>
        <w:pBdr>
          <w:top w:val="single" w:sz="4" w:space="1" w:color="1F3864"/>
        </w:pBdr>
        <w:spacing w:before="160" w:after="60"/>
        <w:jc w:val="both"/>
      </w:pPr>
      <w:r w:rsidRPr="006D3E6B">
        <w:rPr>
          <w:b/>
          <w:bCs/>
          <w:i/>
          <w:iCs/>
          <w:sz w:val="18"/>
          <w:szCs w:val="18"/>
        </w:rPr>
        <w:t>Note :</w:t>
      </w:r>
      <w:r w:rsidRPr="006D3E6B">
        <w:rPr>
          <w:i/>
          <w:iCs/>
          <w:sz w:val="18"/>
          <w:szCs w:val="18"/>
        </w:rPr>
        <w:t xml:space="preserve"> Pour les métaphores mortes et idiomatiques, une traduction littérale est rarement satisfaisante. Cherchez un équivalent fonctionnel dans la langue cible plutôt qu’une correspondance mot à mot.</w:t>
      </w:r>
    </w:p>
    <w:sectPr w:rsidR="00B6055A" w:rsidRPr="006D3E6B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7472"/>
    <w:multiLevelType w:val="hybridMultilevel"/>
    <w:tmpl w:val="E8687D68"/>
    <w:lvl w:ilvl="0" w:tplc="7946F986">
      <w:start w:val="1"/>
      <w:numFmt w:val="bullet"/>
      <w:lvlText w:val="●"/>
      <w:lvlJc w:val="left"/>
      <w:pPr>
        <w:ind w:left="720" w:hanging="360"/>
      </w:pPr>
    </w:lvl>
    <w:lvl w:ilvl="1" w:tplc="53AC71A4">
      <w:start w:val="1"/>
      <w:numFmt w:val="bullet"/>
      <w:lvlText w:val="○"/>
      <w:lvlJc w:val="left"/>
      <w:pPr>
        <w:ind w:left="1440" w:hanging="360"/>
      </w:pPr>
    </w:lvl>
    <w:lvl w:ilvl="2" w:tplc="249E061C">
      <w:start w:val="1"/>
      <w:numFmt w:val="bullet"/>
      <w:lvlText w:val="■"/>
      <w:lvlJc w:val="left"/>
      <w:pPr>
        <w:ind w:left="2160" w:hanging="360"/>
      </w:pPr>
    </w:lvl>
    <w:lvl w:ilvl="3" w:tplc="A03CB5E6">
      <w:start w:val="1"/>
      <w:numFmt w:val="bullet"/>
      <w:lvlText w:val="●"/>
      <w:lvlJc w:val="left"/>
      <w:pPr>
        <w:ind w:left="2880" w:hanging="360"/>
      </w:pPr>
    </w:lvl>
    <w:lvl w:ilvl="4" w:tplc="B2DE9A5A">
      <w:start w:val="1"/>
      <w:numFmt w:val="bullet"/>
      <w:lvlText w:val="○"/>
      <w:lvlJc w:val="left"/>
      <w:pPr>
        <w:ind w:left="3600" w:hanging="360"/>
      </w:pPr>
    </w:lvl>
    <w:lvl w:ilvl="5" w:tplc="E2567BEA">
      <w:start w:val="1"/>
      <w:numFmt w:val="bullet"/>
      <w:lvlText w:val="■"/>
      <w:lvlJc w:val="left"/>
      <w:pPr>
        <w:ind w:left="4320" w:hanging="360"/>
      </w:pPr>
    </w:lvl>
    <w:lvl w:ilvl="6" w:tplc="2178679C">
      <w:start w:val="1"/>
      <w:numFmt w:val="bullet"/>
      <w:lvlText w:val="●"/>
      <w:lvlJc w:val="left"/>
      <w:pPr>
        <w:ind w:left="5040" w:hanging="360"/>
      </w:pPr>
    </w:lvl>
    <w:lvl w:ilvl="7" w:tplc="52FA9FFA">
      <w:start w:val="1"/>
      <w:numFmt w:val="bullet"/>
      <w:lvlText w:val="●"/>
      <w:lvlJc w:val="left"/>
      <w:pPr>
        <w:ind w:left="5760" w:hanging="360"/>
      </w:pPr>
    </w:lvl>
    <w:lvl w:ilvl="8" w:tplc="DEB0A6B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1295FF4"/>
    <w:multiLevelType w:val="hybridMultilevel"/>
    <w:tmpl w:val="C18483CA"/>
    <w:lvl w:ilvl="0" w:tplc="46407EDE">
      <w:start w:val="1"/>
      <w:numFmt w:val="bullet"/>
      <w:lvlText w:val="•"/>
      <w:lvlJc w:val="left"/>
      <w:pPr>
        <w:ind w:left="720" w:hanging="360"/>
      </w:pPr>
    </w:lvl>
    <w:lvl w:ilvl="1" w:tplc="85B85DD2">
      <w:numFmt w:val="decimal"/>
      <w:lvlText w:val=""/>
      <w:lvlJc w:val="left"/>
    </w:lvl>
    <w:lvl w:ilvl="2" w:tplc="C40C883E">
      <w:numFmt w:val="decimal"/>
      <w:lvlText w:val=""/>
      <w:lvlJc w:val="left"/>
    </w:lvl>
    <w:lvl w:ilvl="3" w:tplc="39B8A00C">
      <w:numFmt w:val="decimal"/>
      <w:lvlText w:val=""/>
      <w:lvlJc w:val="left"/>
    </w:lvl>
    <w:lvl w:ilvl="4" w:tplc="96A006D8">
      <w:numFmt w:val="decimal"/>
      <w:lvlText w:val=""/>
      <w:lvlJc w:val="left"/>
    </w:lvl>
    <w:lvl w:ilvl="5" w:tplc="C6042C70">
      <w:numFmt w:val="decimal"/>
      <w:lvlText w:val=""/>
      <w:lvlJc w:val="left"/>
    </w:lvl>
    <w:lvl w:ilvl="6" w:tplc="4404ACE8">
      <w:numFmt w:val="decimal"/>
      <w:lvlText w:val=""/>
      <w:lvlJc w:val="left"/>
    </w:lvl>
    <w:lvl w:ilvl="7" w:tplc="AA6ECA44">
      <w:numFmt w:val="decimal"/>
      <w:lvlText w:val=""/>
      <w:lvlJc w:val="left"/>
    </w:lvl>
    <w:lvl w:ilvl="8" w:tplc="4300A876">
      <w:numFmt w:val="decimal"/>
      <w:lvlText w:val=""/>
      <w:lvlJc w:val="left"/>
    </w:lvl>
  </w:abstractNum>
  <w:num w:numId="1" w16cid:durableId="350377564">
    <w:abstractNumId w:val="0"/>
    <w:lvlOverride w:ilvl="0">
      <w:startOverride w:val="1"/>
    </w:lvlOverride>
  </w:num>
  <w:num w:numId="2" w16cid:durableId="120987392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5A"/>
    <w:rsid w:val="006D3E6B"/>
    <w:rsid w:val="007425E5"/>
    <w:rsid w:val="00A10FC4"/>
    <w:rsid w:val="00B039B1"/>
    <w:rsid w:val="00B6055A"/>
    <w:rsid w:val="00B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C0B7"/>
  <w15:docId w15:val="{FD6EF471-037A-44EF-A0A2-AEAB6320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00" w:after="200"/>
      <w:outlineLvl w:val="0"/>
    </w:pPr>
    <w:rPr>
      <w:b/>
      <w:bCs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Amina TLB</cp:lastModifiedBy>
  <cp:revision>5</cp:revision>
  <dcterms:created xsi:type="dcterms:W3CDTF">2026-04-21T17:56:00Z</dcterms:created>
  <dcterms:modified xsi:type="dcterms:W3CDTF">2026-04-21T18:23:00Z</dcterms:modified>
</cp:coreProperties>
</file>