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CE9C7" w14:textId="77777777" w:rsidR="00A27CF3" w:rsidRPr="003F7440" w:rsidRDefault="003F7440" w:rsidP="003F7440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F74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بسم الله الرحمن الرحيم</w:t>
      </w:r>
    </w:p>
    <w:p w14:paraId="4F5158ED" w14:textId="77777777" w:rsidR="003F7440" w:rsidRPr="00721CFE" w:rsidRDefault="003F7440" w:rsidP="00721CFE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F74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المحاضرة الرابعة          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</w:t>
      </w:r>
      <w:r w:rsidRPr="003F74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</w:t>
      </w:r>
      <w:r w:rsidRPr="003F744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الرّواد والتّجربة الشّعريّة الجديدة2</w:t>
      </w:r>
    </w:p>
    <w:p w14:paraId="7ECD4992" w14:textId="77777777" w:rsidR="003F7440" w:rsidRPr="004A7785" w:rsidRDefault="003F7440" w:rsidP="003F7440">
      <w:pPr>
        <w:pStyle w:val="Heading1"/>
        <w:tabs>
          <w:tab w:val="left" w:pos="6817"/>
        </w:tabs>
        <w:bidi/>
        <w:jc w:val="left"/>
        <w:rPr>
          <w:rFonts w:ascii="Simplified Arabic" w:hAnsi="Simplified Arabic" w:cs="Simplified Arabic"/>
          <w:b/>
          <w:bCs/>
          <w:color w:val="auto"/>
          <w:rtl/>
          <w:lang w:bidi="ar-DZ"/>
        </w:rPr>
      </w:pPr>
      <w:bookmarkStart w:id="0" w:name="_Toc192328123"/>
      <w:r w:rsidRPr="004A7785">
        <w:rPr>
          <w:rFonts w:ascii="Simplified Arabic" w:hAnsi="Simplified Arabic" w:cs="Simplified Arabic"/>
          <w:b/>
          <w:bCs/>
          <w:color w:val="auto"/>
          <w:rtl/>
          <w:lang w:bidi="ar-DZ"/>
        </w:rPr>
        <w:t>خصائص شعر الرّوّاد:</w:t>
      </w:r>
      <w:bookmarkEnd w:id="0"/>
      <w:r>
        <w:rPr>
          <w:rFonts w:ascii="Simplified Arabic" w:hAnsi="Simplified Arabic" w:cs="Simplified Arabic"/>
          <w:b/>
          <w:bCs/>
          <w:color w:val="auto"/>
          <w:rtl/>
          <w:lang w:bidi="ar-DZ"/>
        </w:rPr>
        <w:tab/>
      </w:r>
    </w:p>
    <w:p w14:paraId="248C5F33" w14:textId="77777777" w:rsidR="003F7440" w:rsidRDefault="003F7440" w:rsidP="003F744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 يمكننا التفصيل في هذه الخصائص انطلاقا من هذه المحاضرة، والبداية ستكون بــ:</w:t>
      </w:r>
    </w:p>
    <w:p w14:paraId="382CF66D" w14:textId="77777777" w:rsidR="003F7440" w:rsidRDefault="003F7440" w:rsidP="003F744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1-</w:t>
      </w:r>
      <w:r w:rsidRPr="003F744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البداية بتحديد الزمان ومكان: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</w:p>
    <w:p w14:paraId="2FF697B4" w14:textId="77777777" w:rsidR="003F7440" w:rsidRDefault="003F7440" w:rsidP="003F744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 درج الرواد في مطلع </w:t>
      </w:r>
      <w:r w:rsidRPr="003F744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القصيدة بتحديد الزمان والمكان، </w:t>
      </w:r>
      <w:r w:rsidRPr="003F744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...، </w:t>
      </w:r>
      <w:r w:rsidRPr="003F7440">
        <w:rPr>
          <w:rFonts w:ascii="Simplified Arabic" w:hAnsi="Simplified Arabic" w:cs="Simplified Arabic"/>
          <w:sz w:val="32"/>
          <w:szCs w:val="32"/>
          <w:rtl/>
          <w:lang w:bidi="ar-DZ"/>
        </w:rPr>
        <w:t>تقول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الشاعرة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[الملائكة] في هذا المقطع محددة الزمكان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  </w:t>
      </w:r>
    </w:p>
    <w:p w14:paraId="2226A1A5" w14:textId="77777777" w:rsidR="003F7440" w:rsidRPr="00DB29ED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B29ED">
        <w:rPr>
          <w:rFonts w:ascii="Simplified Arabic" w:hAnsi="Simplified Arabic" w:cs="Simplified Arabic"/>
          <w:sz w:val="32"/>
          <w:szCs w:val="32"/>
          <w:rtl/>
          <w:lang w:bidi="ar-DZ"/>
        </w:rPr>
        <w:t>في ظلمة اللَّيلِ المخيف الرهيبْ</w:t>
      </w:r>
    </w:p>
    <w:p w14:paraId="3F13F4D5" w14:textId="77777777" w:rsidR="003F7440" w:rsidRPr="00DB29ED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B29ED">
        <w:rPr>
          <w:rFonts w:ascii="Simplified Arabic" w:hAnsi="Simplified Arabic" w:cs="Simplified Arabic"/>
          <w:sz w:val="32"/>
          <w:szCs w:val="32"/>
          <w:rtl/>
          <w:lang w:bidi="ar-DZ"/>
        </w:rPr>
        <w:t>وتحتَ هول العاصفِ الأهوجِ</w:t>
      </w:r>
    </w:p>
    <w:p w14:paraId="7BA46A90" w14:textId="77777777" w:rsidR="003F7440" w:rsidRPr="00DB29ED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B29ED">
        <w:rPr>
          <w:rFonts w:ascii="Simplified Arabic" w:hAnsi="Simplified Arabic" w:cs="Simplified Arabic"/>
          <w:sz w:val="32"/>
          <w:szCs w:val="32"/>
          <w:rtl/>
          <w:lang w:bidi="ar-DZ"/>
        </w:rPr>
        <w:t>قبرٌ على التلِّ وحيدٌ غريبْ</w:t>
      </w:r>
    </w:p>
    <w:p w14:paraId="6D9918AF" w14:textId="77777777" w:rsidR="003F7440" w:rsidRPr="003F7440" w:rsidRDefault="003F7440" w:rsidP="003F7440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vertAlign w:val="superscript"/>
          <w:rtl/>
          <w:lang w:bidi="ar-DZ"/>
        </w:rPr>
      </w:pPr>
      <w:r w:rsidRPr="00DB29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رانتْ عليه ظُلّة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العوسج</w:t>
      </w:r>
      <w:r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>1</w:t>
      </w:r>
    </w:p>
    <w:p w14:paraId="2554F3E0" w14:textId="77777777" w:rsidR="003F7440" w:rsidRPr="00DB29ED" w:rsidRDefault="003F7440" w:rsidP="003F744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... </w:t>
      </w:r>
      <w:r w:rsidRPr="00DB29E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بعد هذا التحديد تنتقل الشاعرة نازك الملائكة إلى </w:t>
      </w:r>
      <w:r w:rsidRPr="003F744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تفصيل الكلام عن القبر الوحيد في</w:t>
      </w:r>
      <w:r w:rsidRPr="00DB29E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الأبيات اللاحقة، فقامت برصده وذكر ما حل به، فقالت: </w:t>
      </w:r>
    </w:p>
    <w:p w14:paraId="471CAD6B" w14:textId="77777777" w:rsidR="003F7440" w:rsidRPr="00DB29ED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B29ED">
        <w:rPr>
          <w:rFonts w:ascii="Simplified Arabic" w:hAnsi="Simplified Arabic" w:cs="Simplified Arabic"/>
          <w:sz w:val="32"/>
          <w:szCs w:val="32"/>
          <w:rtl/>
          <w:lang w:bidi="ar-DZ"/>
        </w:rPr>
        <w:t>قَبرٌ وحيدٌ لم تنله المياهْ</w:t>
      </w:r>
    </w:p>
    <w:p w14:paraId="3235C1EE" w14:textId="77777777" w:rsidR="003F7440" w:rsidRPr="00DB29ED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B29ED">
        <w:rPr>
          <w:rFonts w:ascii="Simplified Arabic" w:hAnsi="Simplified Arabic" w:cs="Simplified Arabic"/>
          <w:sz w:val="32"/>
          <w:szCs w:val="32"/>
          <w:rtl/>
          <w:lang w:bidi="ar-DZ"/>
        </w:rPr>
        <w:t>مُعتصمٌ بالقِمة الساخرهْ</w:t>
      </w:r>
    </w:p>
    <w:p w14:paraId="535D9C0E" w14:textId="77777777" w:rsidR="003F7440" w:rsidRPr="00DB29ED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B29ED">
        <w:rPr>
          <w:rFonts w:ascii="Simplified Arabic" w:hAnsi="Simplified Arabic" w:cs="Simplified Arabic"/>
          <w:sz w:val="32"/>
          <w:szCs w:val="32"/>
          <w:rtl/>
          <w:lang w:bidi="ar-DZ"/>
        </w:rPr>
        <w:t>كَأنه يَرمقُ أفقَ الحياهْ</w:t>
      </w:r>
    </w:p>
    <w:p w14:paraId="4938A1B2" w14:textId="77777777" w:rsidR="003F7440" w:rsidRPr="003F7440" w:rsidRDefault="003F7440" w:rsidP="003F7440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vertAlign w:val="superscript"/>
          <w:rtl/>
          <w:lang w:bidi="ar-DZ"/>
        </w:rPr>
      </w:pPr>
      <w:r w:rsidRPr="00DB29ED">
        <w:rPr>
          <w:rFonts w:ascii="Simplified Arabic" w:hAnsi="Simplified Arabic" w:cs="Simplified Arabic"/>
          <w:sz w:val="32"/>
          <w:szCs w:val="32"/>
          <w:rtl/>
          <w:lang w:bidi="ar-DZ"/>
        </w:rPr>
        <w:t>مُسْتهزئا باللجة الدَّ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ائرهْ</w:t>
      </w:r>
      <w:r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>2</w:t>
      </w:r>
    </w:p>
    <w:p w14:paraId="1CA016FD" w14:textId="77777777" w:rsidR="003F7440" w:rsidRDefault="003F7440" w:rsidP="003F744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     أما عن </w:t>
      </w:r>
      <w:r w:rsidRPr="00DD5F1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نموذج بدر شاكر السياب، فنستشهد له بقصيدة عنوانها "في ليالي الخريف الحزين"، حيث الزمان ليلا وفصل الخريف، </w:t>
      </w:r>
      <w:r w:rsidRPr="00DD5F1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يقول الشاعر: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14:paraId="449E9BE9" w14:textId="77777777" w:rsidR="003F7440" w:rsidRPr="00DB29ED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B29ED">
        <w:rPr>
          <w:rFonts w:ascii="Simplified Arabic" w:hAnsi="Simplified Arabic" w:cs="Simplified Arabic"/>
          <w:sz w:val="32"/>
          <w:szCs w:val="32"/>
          <w:rtl/>
          <w:lang w:bidi="ar-DZ"/>
        </w:rPr>
        <w:t>في لَيالِي الخريفِ الحَزين</w:t>
      </w:r>
    </w:p>
    <w:p w14:paraId="13D015BC" w14:textId="77777777" w:rsidR="003F7440" w:rsidRPr="00DB29ED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B29ED">
        <w:rPr>
          <w:rFonts w:ascii="Simplified Arabic" w:hAnsi="Simplified Arabic" w:cs="Simplified Arabic"/>
          <w:sz w:val="32"/>
          <w:szCs w:val="32"/>
          <w:rtl/>
          <w:lang w:bidi="ar-DZ"/>
        </w:rPr>
        <w:t>حِين يَطْغَى عليَّ الحَنين</w:t>
      </w:r>
    </w:p>
    <w:p w14:paraId="30DE89D7" w14:textId="77777777" w:rsidR="003F7440" w:rsidRPr="003F7440" w:rsidRDefault="003F7440" w:rsidP="003F7440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vertAlign w:val="superscript"/>
          <w:rtl/>
          <w:lang w:bidi="ar-DZ"/>
        </w:rPr>
      </w:pPr>
      <w:r w:rsidRPr="00DB29ED">
        <w:rPr>
          <w:rFonts w:ascii="Simplified Arabic" w:hAnsi="Simplified Arabic" w:cs="Simplified Arabic"/>
          <w:sz w:val="32"/>
          <w:szCs w:val="32"/>
          <w:rtl/>
          <w:lang w:bidi="ar-DZ"/>
        </w:rPr>
        <w:t>كَالضبابِ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الثَّقيل</w:t>
      </w:r>
      <w:r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>3</w:t>
      </w:r>
    </w:p>
    <w:p w14:paraId="645ACDF4" w14:textId="77777777" w:rsidR="003F7440" w:rsidRPr="00DB29ED" w:rsidRDefault="003F7440" w:rsidP="003F744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B29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أما المكان فهو زوايا الطريق حيث كان اللقاء، يقول الشاعر: </w:t>
      </w:r>
    </w:p>
    <w:p w14:paraId="0A9BE31C" w14:textId="77777777" w:rsidR="003F7440" w:rsidRPr="00DB29ED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B29ED">
        <w:rPr>
          <w:rFonts w:ascii="Simplified Arabic" w:hAnsi="Simplified Arabic" w:cs="Simplified Arabic"/>
          <w:sz w:val="32"/>
          <w:szCs w:val="32"/>
          <w:rtl/>
          <w:lang w:bidi="ar-DZ"/>
        </w:rPr>
        <w:t>فِي زَوايا الطَّرِيق الطَّوِيل،</w:t>
      </w:r>
    </w:p>
    <w:p w14:paraId="19645801" w14:textId="77777777" w:rsidR="003F7440" w:rsidRPr="00DB29ED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B29ED">
        <w:rPr>
          <w:rFonts w:ascii="Simplified Arabic" w:hAnsi="Simplified Arabic" w:cs="Simplified Arabic"/>
          <w:sz w:val="32"/>
          <w:szCs w:val="32"/>
          <w:rtl/>
          <w:lang w:bidi="ar-DZ"/>
        </w:rPr>
        <w:t>حِينَ أَخْلُو وهذا السُّكُونَ العَمِيق،</w:t>
      </w:r>
    </w:p>
    <w:p w14:paraId="3990E5FF" w14:textId="77777777" w:rsidR="003F7440" w:rsidRPr="00DB29ED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B29ED">
        <w:rPr>
          <w:rFonts w:ascii="Simplified Arabic" w:hAnsi="Simplified Arabic" w:cs="Simplified Arabic"/>
          <w:sz w:val="32"/>
          <w:szCs w:val="32"/>
          <w:rtl/>
          <w:lang w:bidi="ar-DZ"/>
        </w:rPr>
        <w:t>توقدُ الذِّكْريات،</w:t>
      </w:r>
    </w:p>
    <w:p w14:paraId="06D433FE" w14:textId="77777777" w:rsidR="003F7440" w:rsidRPr="00DB29ED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B29ED">
        <w:rPr>
          <w:rFonts w:ascii="Simplified Arabic" w:hAnsi="Simplified Arabic" w:cs="Simplified Arabic"/>
          <w:sz w:val="32"/>
          <w:szCs w:val="32"/>
          <w:rtl/>
          <w:lang w:bidi="ar-DZ"/>
        </w:rPr>
        <w:t>بابتسامَاتِكِ الشاحِبات</w:t>
      </w:r>
    </w:p>
    <w:p w14:paraId="15DB4E46" w14:textId="77777777" w:rsidR="003F7440" w:rsidRPr="00DB29ED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B29ED">
        <w:rPr>
          <w:rFonts w:ascii="Simplified Arabic" w:hAnsi="Simplified Arabic" w:cs="Simplified Arabic"/>
          <w:sz w:val="32"/>
          <w:szCs w:val="32"/>
          <w:rtl/>
          <w:lang w:bidi="ar-DZ"/>
        </w:rPr>
        <w:t>كلُّ أضواءِ ذاك الطريقِ البعيد</w:t>
      </w:r>
    </w:p>
    <w:p w14:paraId="19569359" w14:textId="77777777" w:rsidR="00DD5F16" w:rsidRPr="00DD5F16" w:rsidRDefault="003F7440" w:rsidP="00DD5F16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vertAlign w:val="superscript"/>
          <w:rtl/>
          <w:lang w:bidi="ar-DZ"/>
        </w:rPr>
      </w:pPr>
      <w:r w:rsidRPr="00DB29ED">
        <w:rPr>
          <w:rFonts w:ascii="Simplified Arabic" w:hAnsi="Simplified Arabic" w:cs="Simplified Arabic"/>
          <w:sz w:val="32"/>
          <w:szCs w:val="32"/>
          <w:rtl/>
          <w:lang w:bidi="ar-DZ"/>
        </w:rPr>
        <w:t>حيثُ كان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اللقاء</w:t>
      </w:r>
      <w:r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>4</w:t>
      </w:r>
    </w:p>
    <w:p w14:paraId="295F6E7D" w14:textId="77777777" w:rsidR="003F7440" w:rsidRDefault="003F7440" w:rsidP="003F744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2</w:t>
      </w:r>
      <w:r w:rsidRPr="00DD5F1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-التّعبير عن خلجات النّفس: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</w:p>
    <w:p w14:paraId="4D1E6AE1" w14:textId="4DBAAFB8" w:rsidR="00DD5F16" w:rsidRDefault="003F7440" w:rsidP="00DD5F1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     من السمات التي طبعت شعر الرواد الاهتمام </w:t>
      </w:r>
      <w:r w:rsidRPr="00DD5F16">
        <w:rPr>
          <w:rFonts w:ascii="Simplified Arabic" w:hAnsi="Simplified Arabic" w:cs="Simplified Arabic"/>
          <w:sz w:val="32"/>
          <w:szCs w:val="32"/>
          <w:rtl/>
        </w:rPr>
        <w:t xml:space="preserve">بالتعبير عن خلجات النفس، </w:t>
      </w:r>
      <w:r w:rsidR="00DD5F16" w:rsidRPr="00DD5F16">
        <w:rPr>
          <w:rFonts w:ascii="Simplified Arabic" w:hAnsi="Simplified Arabic" w:cs="Simplified Arabic" w:hint="cs"/>
          <w:sz w:val="32"/>
          <w:szCs w:val="32"/>
          <w:rtl/>
        </w:rPr>
        <w:t xml:space="preserve">... </w:t>
      </w:r>
      <w:r w:rsidRPr="00DD5F1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التجريب الشعري لدى الرواد </w:t>
      </w:r>
      <w:r w:rsidR="00BE70D7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</w:t>
      </w:r>
      <w:r w:rsidRPr="00DD5F1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ينطلق من داخل النفس، حيث ينشغل الرواد فيه ومن خلاله بالغوص في أعماق النفس ورصد ما في أعماقها من أحاسيس ومشاعر وانفعالات وخلجات ثم التعبير عما هو موجود فيها.</w:t>
      </w:r>
    </w:p>
    <w:p w14:paraId="22F71FCB" w14:textId="77777777" w:rsidR="003F7440" w:rsidRDefault="003F7440" w:rsidP="00756E6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F16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  </w:t>
      </w:r>
      <w:r>
        <w:rPr>
          <w:rFonts w:ascii="Simplified Arabic" w:hAnsi="Simplified Arabic" w:cs="Simplified Arabic"/>
          <w:sz w:val="32"/>
          <w:szCs w:val="32"/>
          <w:rtl/>
        </w:rPr>
        <w:t>ومن النماذج الشعرية</w:t>
      </w:r>
      <w:r w:rsidR="00756E6F">
        <w:rPr>
          <w:rFonts w:ascii="Simplified Arabic" w:hAnsi="Simplified Arabic" w:cs="Simplified Arabic" w:hint="cs"/>
          <w:sz w:val="32"/>
          <w:szCs w:val="32"/>
          <w:rtl/>
        </w:rPr>
        <w:t xml:space="preserve">، ...،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تقول الشاعرة</w:t>
      </w:r>
      <w:r w:rsidR="00756E6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[نازك]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</w:t>
      </w:r>
    </w:p>
    <w:p w14:paraId="7D8B715B" w14:textId="77777777" w:rsidR="003F7440" w:rsidRPr="00DB29ED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B29ED">
        <w:rPr>
          <w:rFonts w:ascii="Simplified Arabic" w:hAnsi="Simplified Arabic" w:cs="Simplified Arabic"/>
          <w:sz w:val="32"/>
          <w:szCs w:val="32"/>
          <w:rtl/>
          <w:lang w:bidi="ar-DZ"/>
        </w:rPr>
        <w:t>وجْهُكِ أخفاه ضبابُ السنينْ</w:t>
      </w:r>
    </w:p>
    <w:p w14:paraId="69889C41" w14:textId="77777777" w:rsidR="003F7440" w:rsidRPr="00DB29ED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B29ED">
        <w:rPr>
          <w:rFonts w:ascii="Simplified Arabic" w:hAnsi="Simplified Arabic" w:cs="Simplified Arabic"/>
          <w:sz w:val="32"/>
          <w:szCs w:val="32"/>
          <w:rtl/>
          <w:lang w:bidi="ar-DZ"/>
        </w:rPr>
        <w:t>وضمَّهُ المَاضي إلى صَدْرِه</w:t>
      </w:r>
    </w:p>
    <w:p w14:paraId="38DF4E8B" w14:textId="77777777" w:rsidR="003F7440" w:rsidRPr="00DB29ED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B29ED">
        <w:rPr>
          <w:rFonts w:ascii="Simplified Arabic" w:hAnsi="Simplified Arabic" w:cs="Simplified Arabic"/>
          <w:sz w:val="32"/>
          <w:szCs w:val="32"/>
          <w:rtl/>
          <w:lang w:bidi="ar-DZ"/>
        </w:rPr>
        <w:t>ألْقى عَليْه من شَبَابي الحزينْ</w:t>
      </w:r>
    </w:p>
    <w:p w14:paraId="69D4F7AC" w14:textId="77777777" w:rsidR="003F7440" w:rsidRPr="00756E6F" w:rsidRDefault="003F7440" w:rsidP="00756E6F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vertAlign w:val="superscript"/>
          <w:rtl/>
          <w:lang w:bidi="ar-DZ"/>
        </w:rPr>
      </w:pPr>
      <w:r w:rsidRPr="00DB29ED">
        <w:rPr>
          <w:rFonts w:ascii="Simplified Arabic" w:hAnsi="Simplified Arabic" w:cs="Simplified Arabic"/>
          <w:sz w:val="32"/>
          <w:szCs w:val="32"/>
          <w:rtl/>
          <w:lang w:bidi="ar-DZ"/>
        </w:rPr>
        <w:t>أحزانَ قلبٍ تاهَ في</w:t>
      </w:r>
      <w:r w:rsidR="00756E6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ذعْرِهِ</w:t>
      </w:r>
      <w:r w:rsidR="00756E6F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>5</w:t>
      </w:r>
    </w:p>
    <w:p w14:paraId="2A2E5EC6" w14:textId="77777777" w:rsidR="003F7440" w:rsidRPr="00DB29ED" w:rsidRDefault="003F7440" w:rsidP="003F744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B29E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يتأكد همس الذات إلى ذاتها مع الليل عندما تسترجع الشاعرة الأوجاع ومسبباتها، تقول نازك:  </w:t>
      </w:r>
    </w:p>
    <w:p w14:paraId="4FF68AE0" w14:textId="77777777" w:rsidR="003F7440" w:rsidRPr="00DB29ED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B29ED">
        <w:rPr>
          <w:rFonts w:ascii="Simplified Arabic" w:hAnsi="Simplified Arabic" w:cs="Simplified Arabic"/>
          <w:sz w:val="32"/>
          <w:szCs w:val="32"/>
          <w:rtl/>
          <w:lang w:bidi="ar-DZ"/>
        </w:rPr>
        <w:t>كَمْ في سُكون الليلِ تحت الظلامْ</w:t>
      </w:r>
    </w:p>
    <w:p w14:paraId="403A8F03" w14:textId="77777777" w:rsidR="003F7440" w:rsidRPr="00DB29ED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B29ED">
        <w:rPr>
          <w:rFonts w:ascii="Simplified Arabic" w:hAnsi="Simplified Arabic" w:cs="Simplified Arabic"/>
          <w:sz w:val="32"/>
          <w:szCs w:val="32"/>
          <w:rtl/>
          <w:lang w:bidi="ar-DZ"/>
        </w:rPr>
        <w:t>رَجعْتُ للماضِي وأيّامِهِ</w:t>
      </w:r>
    </w:p>
    <w:p w14:paraId="218D458D" w14:textId="77777777" w:rsidR="003F7440" w:rsidRPr="00A6199B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6199B">
        <w:rPr>
          <w:rFonts w:ascii="Simplified Arabic" w:hAnsi="Simplified Arabic" w:cs="Simplified Arabic"/>
          <w:sz w:val="32"/>
          <w:szCs w:val="32"/>
          <w:rtl/>
          <w:lang w:bidi="ar-DZ"/>
        </w:rPr>
        <w:t>أبحثُ عن حبّي بين الرّكامْ</w:t>
      </w:r>
    </w:p>
    <w:p w14:paraId="43B1F56F" w14:textId="77777777" w:rsidR="003F7440" w:rsidRPr="00A6199B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6199B">
        <w:rPr>
          <w:rFonts w:ascii="Simplified Arabic" w:hAnsi="Simplified Arabic" w:cs="Simplified Arabic"/>
          <w:sz w:val="32"/>
          <w:szCs w:val="32"/>
          <w:rtl/>
          <w:lang w:bidi="ar-DZ"/>
        </w:rPr>
        <w:t>فلم تَصِدْنِي غير آلامِهِ</w:t>
      </w:r>
    </w:p>
    <w:p w14:paraId="1D217A8B" w14:textId="77777777" w:rsidR="003F7440" w:rsidRPr="00A6199B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6199B">
        <w:rPr>
          <w:rFonts w:ascii="Simplified Arabic" w:hAnsi="Simplified Arabic" w:cs="Simplified Arabic"/>
          <w:sz w:val="32"/>
          <w:szCs w:val="32"/>
          <w:rtl/>
          <w:lang w:bidi="ar-DZ"/>
        </w:rPr>
        <w:t>لم يبقَ غير حزني المريرْ</w:t>
      </w:r>
    </w:p>
    <w:p w14:paraId="2866EA75" w14:textId="77777777" w:rsidR="006F71AA" w:rsidRPr="006F71AA" w:rsidRDefault="003F7440" w:rsidP="003F7440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vertAlign w:val="superscript"/>
          <w:rtl/>
          <w:lang w:bidi="ar-DZ"/>
        </w:rPr>
      </w:pPr>
      <w:r w:rsidRPr="00A6199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بقيّةً من حُبيَ </w:t>
      </w:r>
      <w:r w:rsidR="006F71A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الذاهبِ</w:t>
      </w:r>
      <w:r w:rsidR="006F71AA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>6</w:t>
      </w:r>
    </w:p>
    <w:p w14:paraId="0F3D5AAE" w14:textId="0DF4083A" w:rsidR="003F7440" w:rsidRPr="00A6199B" w:rsidRDefault="003F7440" w:rsidP="003F744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6199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تصطبغ حياة نازك بألوان هي نتيجة ما حد</w:t>
      </w:r>
      <w:r w:rsidR="00BE70D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A6199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ثت به الذات ذاتها، لتكون صورة حياة القلب على نحو ما همست به: </w:t>
      </w:r>
    </w:p>
    <w:p w14:paraId="3FCC8653" w14:textId="77777777" w:rsidR="003F7440" w:rsidRPr="00A6199B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6199B">
        <w:rPr>
          <w:rFonts w:ascii="Simplified Arabic" w:hAnsi="Simplified Arabic" w:cs="Simplified Arabic"/>
          <w:sz w:val="32"/>
          <w:szCs w:val="32"/>
          <w:rtl/>
          <w:lang w:bidi="ar-DZ"/>
        </w:rPr>
        <w:t>وأَصْبَحَتْ ذكراكَ وهمًا يلوحُ</w:t>
      </w:r>
    </w:p>
    <w:p w14:paraId="2449F213" w14:textId="77777777" w:rsidR="003F7440" w:rsidRPr="00A6199B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6199B">
        <w:rPr>
          <w:rFonts w:ascii="Simplified Arabic" w:hAnsi="Simplified Arabic" w:cs="Simplified Arabic"/>
          <w:sz w:val="32"/>
          <w:szCs w:val="32"/>
          <w:rtl/>
          <w:lang w:bidi="ar-DZ"/>
        </w:rPr>
        <w:t>يشتاقهُ قلبي الكئيبُ الغريرْ</w:t>
      </w:r>
    </w:p>
    <w:p w14:paraId="43D8872A" w14:textId="77777777" w:rsidR="003F7440" w:rsidRPr="00A6199B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6199B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يا جَسدًا كالقَبر  ما فيه روحْ</w:t>
      </w:r>
    </w:p>
    <w:p w14:paraId="64C61BF0" w14:textId="77777777" w:rsidR="006F71AA" w:rsidRPr="006F71AA" w:rsidRDefault="003F7440" w:rsidP="003F7440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vertAlign w:val="superscript"/>
          <w:rtl/>
          <w:lang w:bidi="ar-DZ"/>
        </w:rPr>
      </w:pPr>
      <w:r w:rsidRPr="00A6199B">
        <w:rPr>
          <w:rFonts w:ascii="Simplified Arabic" w:hAnsi="Simplified Arabic" w:cs="Simplified Arabic"/>
          <w:sz w:val="32"/>
          <w:szCs w:val="32"/>
          <w:rtl/>
          <w:lang w:bidi="ar-DZ"/>
        </w:rPr>
        <w:t>سمّيْتُهُ قلبًا فيا</w:t>
      </w:r>
      <w:r w:rsidR="006F71A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للغرورْ</w:t>
      </w:r>
      <w:r w:rsidR="006F71AA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>7</w:t>
      </w:r>
    </w:p>
    <w:p w14:paraId="1F2AC38B" w14:textId="77777777" w:rsidR="003F7440" w:rsidRPr="006F71AA" w:rsidRDefault="003F7440" w:rsidP="006F71A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3</w:t>
      </w:r>
      <w:r w:rsidRPr="006F71AA">
        <w:rPr>
          <w:rFonts w:ascii="Simplified Arabic" w:hAnsi="Simplified Arabic" w:cs="Simplified Arabic"/>
          <w:b/>
          <w:bCs/>
          <w:sz w:val="32"/>
          <w:szCs w:val="32"/>
          <w:rtl/>
        </w:rPr>
        <w:t>-الإيحاء: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14:paraId="469C80EA" w14:textId="77777777" w:rsidR="006F71AA" w:rsidRDefault="006F71AA" w:rsidP="006F71AA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... </w:t>
      </w:r>
      <w:r w:rsidR="003F7440">
        <w:rPr>
          <w:rFonts w:ascii="Simplified Arabic" w:hAnsi="Simplified Arabic" w:cs="Simplified Arabic"/>
          <w:sz w:val="32"/>
          <w:szCs w:val="32"/>
          <w:rtl/>
        </w:rPr>
        <w:t xml:space="preserve">إن معطى </w:t>
      </w:r>
      <w:r w:rsidR="003F7440" w:rsidRPr="006F71AA">
        <w:rPr>
          <w:rFonts w:ascii="Simplified Arabic" w:hAnsi="Simplified Arabic" w:cs="Simplified Arabic"/>
          <w:sz w:val="32"/>
          <w:szCs w:val="32"/>
          <w:rtl/>
        </w:rPr>
        <w:t>الإيحاء قادر على جعل اللغة تتجاوز بألفاظها دلالاتها الوضعية التي هي أصل الوضع إلى دلالات حافة تقرأ من السياق التي ترد فيه تلك الألفاظ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...، </w:t>
      </w:r>
      <w:r w:rsidR="003F7440">
        <w:rPr>
          <w:rFonts w:ascii="Simplified Arabic" w:hAnsi="Simplified Arabic" w:cs="Simplified Arabic"/>
          <w:sz w:val="32"/>
          <w:szCs w:val="32"/>
          <w:rtl/>
          <w:lang w:bidi="ar-DZ"/>
        </w:rPr>
        <w:t>يتم الاهتمام بهذا الإيحاء لأنه يأتي من طبيعة أخرى إبداعية</w:t>
      </w:r>
      <w:r w:rsidR="0060762F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</w:t>
      </w:r>
      <w:r w:rsidR="003F7440">
        <w:rPr>
          <w:rFonts w:ascii="Simplified Arabic" w:hAnsi="Simplified Arabic" w:cs="Simplified Arabic"/>
          <w:sz w:val="32"/>
          <w:szCs w:val="32"/>
          <w:rtl/>
        </w:rPr>
        <w:t xml:space="preserve">    </w:t>
      </w:r>
    </w:p>
    <w:p w14:paraId="7D0A6D8A" w14:textId="77777777" w:rsidR="003F7440" w:rsidRDefault="003F7440" w:rsidP="0060762F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 تجسد الإيحاء في الخطاب الشعري لدى الرواد </w:t>
      </w:r>
      <w:r w:rsidRPr="0060762F">
        <w:rPr>
          <w:rFonts w:ascii="Simplified Arabic" w:hAnsi="Simplified Arabic" w:cs="Simplified Arabic"/>
          <w:sz w:val="32"/>
          <w:szCs w:val="32"/>
          <w:rtl/>
        </w:rPr>
        <w:t>مع نازك الملائكة أنموذجها مأساة الحياة:</w:t>
      </w:r>
    </w:p>
    <w:p w14:paraId="141953DA" w14:textId="77777777" w:rsidR="003F7440" w:rsidRPr="00634FD5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34FD5">
        <w:rPr>
          <w:rFonts w:ascii="Simplified Arabic" w:hAnsi="Simplified Arabic" w:cs="Simplified Arabic"/>
          <w:sz w:val="32"/>
          <w:szCs w:val="32"/>
          <w:rtl/>
          <w:lang w:bidi="ar-DZ"/>
        </w:rPr>
        <w:t>هِي هَذي الحَياة زراعة لأشْـــ     واكِ لا الزّهْرُ والدُّجى لا الضِّيَاءِ</w:t>
      </w:r>
    </w:p>
    <w:p w14:paraId="2AB28A78" w14:textId="77777777" w:rsidR="003F7440" w:rsidRPr="0064301D" w:rsidRDefault="003F7440" w:rsidP="0060762F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vertAlign w:val="superscript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</w:t>
      </w:r>
      <w:r w:rsidRPr="00634FD5">
        <w:rPr>
          <w:rFonts w:ascii="Simplified Arabic" w:hAnsi="Simplified Arabic" w:cs="Simplified Arabic"/>
          <w:sz w:val="32"/>
          <w:szCs w:val="32"/>
          <w:rtl/>
          <w:lang w:bidi="ar-DZ"/>
        </w:rPr>
        <w:t>هِي نَبْعُ الآثـــــام تستلهمُ الشرَّ     وتحــيَا في الأرضِ لا في</w:t>
      </w:r>
      <w:r w:rsidR="0060762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السَّمَاءِ</w:t>
      </w:r>
      <w:r w:rsidR="0060762F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>8</w:t>
      </w:r>
    </w:p>
    <w:p w14:paraId="1E76E0E2" w14:textId="77777777" w:rsidR="003F7440" w:rsidRDefault="003F7440" w:rsidP="003F7440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60762F">
        <w:rPr>
          <w:rFonts w:ascii="Simplified Arabic" w:hAnsi="Simplified Arabic" w:cs="Simplified Arabic"/>
          <w:sz w:val="32"/>
          <w:szCs w:val="32"/>
          <w:rtl/>
          <w:lang w:bidi="ar-DZ"/>
        </w:rPr>
        <w:t>أما البياتي فمن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شواهد إيحائية اللغة قوله:  </w:t>
      </w:r>
    </w:p>
    <w:p w14:paraId="519DF5EC" w14:textId="77777777" w:rsidR="003F7440" w:rsidRPr="00634FD5" w:rsidRDefault="003F7440" w:rsidP="003F7440">
      <w:pPr>
        <w:tabs>
          <w:tab w:val="left" w:pos="1485"/>
        </w:tabs>
        <w:bidi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634FD5">
        <w:rPr>
          <w:rFonts w:ascii="Simplified Arabic" w:hAnsi="Simplified Arabic" w:cs="Simplified Arabic"/>
          <w:sz w:val="32"/>
          <w:szCs w:val="32"/>
          <w:rtl/>
        </w:rPr>
        <w:t>ماذا تريدْ؟</w:t>
      </w:r>
    </w:p>
    <w:p w14:paraId="33F044F0" w14:textId="77777777" w:rsidR="003F7440" w:rsidRPr="00634FD5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634FD5">
        <w:rPr>
          <w:rFonts w:ascii="Simplified Arabic" w:hAnsi="Simplified Arabic" w:cs="Simplified Arabic"/>
          <w:sz w:val="32"/>
          <w:szCs w:val="32"/>
          <w:rtl/>
        </w:rPr>
        <w:t>الوردُ لا يَنْمُو مع الدَّمِ والحَدِيد</w:t>
      </w:r>
    </w:p>
    <w:p w14:paraId="23917BBD" w14:textId="77777777" w:rsidR="003F7440" w:rsidRPr="00634FD5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634FD5">
        <w:rPr>
          <w:rFonts w:ascii="Simplified Arabic" w:hAnsi="Simplified Arabic" w:cs="Simplified Arabic"/>
          <w:sz w:val="32"/>
          <w:szCs w:val="32"/>
          <w:rtl/>
        </w:rPr>
        <w:t>طَلَلٌ وبيدْ</w:t>
      </w:r>
    </w:p>
    <w:p w14:paraId="1F44BF41" w14:textId="77777777" w:rsidR="003F7440" w:rsidRPr="00634FD5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634FD5">
        <w:rPr>
          <w:rFonts w:ascii="Simplified Arabic" w:hAnsi="Simplified Arabic" w:cs="Simplified Arabic"/>
          <w:sz w:val="32"/>
          <w:szCs w:val="32"/>
          <w:rtl/>
        </w:rPr>
        <w:t>تقْضِي بَقيَّةَ عُمْرِكَ المَنْكُود فيها تَسْتعيدْ</w:t>
      </w:r>
    </w:p>
    <w:p w14:paraId="2B69DFEE" w14:textId="77777777" w:rsidR="0060762F" w:rsidRPr="0060762F" w:rsidRDefault="003F7440" w:rsidP="003F7440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vertAlign w:val="superscript"/>
          <w:rtl/>
        </w:rPr>
      </w:pPr>
      <w:r w:rsidRPr="00634FD5">
        <w:rPr>
          <w:rFonts w:ascii="Simplified Arabic" w:hAnsi="Simplified Arabic" w:cs="Simplified Arabic"/>
          <w:sz w:val="32"/>
          <w:szCs w:val="32"/>
          <w:rtl/>
        </w:rPr>
        <w:t xml:space="preserve">حُلْمًا لماضٍ لنْ </w:t>
      </w:r>
      <w:r w:rsidR="0060762F">
        <w:rPr>
          <w:rFonts w:ascii="Simplified Arabic" w:hAnsi="Simplified Arabic" w:cs="Simplified Arabic" w:hint="cs"/>
          <w:sz w:val="32"/>
          <w:szCs w:val="32"/>
          <w:rtl/>
        </w:rPr>
        <w:t>يعودْ</w:t>
      </w:r>
      <w:r w:rsidR="0060762F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</w:rPr>
        <w:t>9</w:t>
      </w:r>
    </w:p>
    <w:p w14:paraId="17C07399" w14:textId="77777777" w:rsidR="003F7440" w:rsidRPr="0060762F" w:rsidRDefault="003F7440" w:rsidP="003F744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0762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4-الطابع الرومانسي: </w:t>
      </w:r>
    </w:p>
    <w:p w14:paraId="4D1F68A8" w14:textId="77777777" w:rsidR="003F7440" w:rsidRPr="00634FD5" w:rsidRDefault="003F7440" w:rsidP="0060762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0762F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     تميزت أشعار الرواد بالطابع الرومانسي، وذلك أنها راحت تتمثل خصائص الرومانسية في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القصيدة، من </w:t>
      </w:r>
      <w:r w:rsidRPr="0060762F">
        <w:rPr>
          <w:rFonts w:ascii="Simplified Arabic" w:hAnsi="Simplified Arabic" w:cs="Simplified Arabic"/>
          <w:sz w:val="32"/>
          <w:szCs w:val="32"/>
          <w:rtl/>
          <w:lang w:bidi="ar-DZ"/>
        </w:rPr>
        <w:t>حيث الحزن، والتشاؤم والكآبة، واللجوء إلى الطبيعة، وذكر المرأة .. إلخ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="0060762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.....، </w:t>
      </w:r>
      <w:r w:rsidRPr="00634FD5">
        <w:rPr>
          <w:rFonts w:ascii="Simplified Arabic" w:hAnsi="Simplified Arabic" w:cs="Simplified Arabic"/>
          <w:sz w:val="32"/>
          <w:szCs w:val="32"/>
          <w:rtl/>
        </w:rPr>
        <w:t xml:space="preserve">ومن قصيدة مأساة الحياة لنازك الملائكة نستشهد بهذا المقطع الشعري: </w:t>
      </w:r>
    </w:p>
    <w:p w14:paraId="48FED816" w14:textId="77777777" w:rsidR="003F7440" w:rsidRPr="00634FD5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634FD5">
        <w:rPr>
          <w:rFonts w:ascii="Simplified Arabic" w:hAnsi="Simplified Arabic" w:cs="Simplified Arabic"/>
          <w:sz w:val="32"/>
          <w:szCs w:val="32"/>
          <w:rtl/>
        </w:rPr>
        <w:t>عبثا تحلميــــن شــــــاعــــــــــــــــــــرتي ما         من صباحٍ لليـــــــــــــــلِ هذا الوجودِ</w:t>
      </w:r>
    </w:p>
    <w:p w14:paraId="73B4A2C6" w14:textId="77777777" w:rsidR="003F7440" w:rsidRPr="00634FD5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634FD5">
        <w:rPr>
          <w:rFonts w:ascii="Simplified Arabic" w:hAnsi="Simplified Arabic" w:cs="Simplified Arabic"/>
          <w:sz w:val="32"/>
          <w:szCs w:val="32"/>
          <w:rtl/>
        </w:rPr>
        <w:t>عبثًا تسألين لـــــــن يُكشــــــــــف السرُّ        ولــــــــــــــــــــن تنعمــــــــــــــــــي بفكِّ القيودِ</w:t>
      </w:r>
    </w:p>
    <w:p w14:paraId="73D57D83" w14:textId="77777777" w:rsidR="003F7440" w:rsidRPr="00634FD5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634FD5">
        <w:rPr>
          <w:rFonts w:ascii="Simplified Arabic" w:hAnsi="Simplified Arabic" w:cs="Simplified Arabic"/>
          <w:sz w:val="32"/>
          <w:szCs w:val="32"/>
          <w:rtl/>
        </w:rPr>
        <w:t>ليس منهم إلا قبــــــــــــــــــــــــــــــــــور حزينا        تٌ أقيمت على ضفاف الحياة</w:t>
      </w:r>
    </w:p>
    <w:p w14:paraId="603D06E5" w14:textId="77777777" w:rsidR="003F7440" w:rsidRPr="00634FD5" w:rsidRDefault="003F7440" w:rsidP="003F7440">
      <w:pPr>
        <w:tabs>
          <w:tab w:val="center" w:pos="4535"/>
          <w:tab w:val="right" w:pos="9070"/>
        </w:tabs>
        <w:bidi/>
        <w:rPr>
          <w:rFonts w:ascii="Simplified Arabic" w:hAnsi="Simplified Arabic" w:cs="Simplified Arabic"/>
          <w:sz w:val="32"/>
          <w:szCs w:val="32"/>
          <w:rtl/>
        </w:rPr>
      </w:pPr>
      <w:r w:rsidRPr="00634FD5">
        <w:rPr>
          <w:rFonts w:ascii="Simplified Arabic" w:hAnsi="Simplified Arabic" w:cs="Simplified Arabic"/>
          <w:sz w:val="32"/>
          <w:szCs w:val="32"/>
          <w:rtl/>
        </w:rPr>
        <w:tab/>
        <w:t>كيف يا دهــــرُ تنطفي بـــــــين كفّيْــ          كَ الأمــــــــاني وتـــخمدُ الأحلامُ</w:t>
      </w:r>
      <w:r w:rsidRPr="00634FD5">
        <w:rPr>
          <w:rFonts w:ascii="Simplified Arabic" w:hAnsi="Simplified Arabic" w:cs="Simplified Arabic"/>
          <w:sz w:val="32"/>
          <w:szCs w:val="32"/>
          <w:rtl/>
        </w:rPr>
        <w:tab/>
      </w:r>
    </w:p>
    <w:p w14:paraId="203E6638" w14:textId="77777777" w:rsidR="00457512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634FD5">
        <w:rPr>
          <w:rFonts w:ascii="Simplified Arabic" w:hAnsi="Simplified Arabic" w:cs="Simplified Arabic"/>
          <w:sz w:val="32"/>
          <w:szCs w:val="32"/>
          <w:rtl/>
        </w:rPr>
        <w:t>كيف تـــذوي القُلوبُ وهي ضياءٌ         ويــــــعيشُ الظـــــلامُ وهـــو</w:t>
      </w:r>
      <w:r w:rsidR="00457512">
        <w:rPr>
          <w:rFonts w:ascii="Simplified Arabic" w:hAnsi="Simplified Arabic" w:cs="Simplified Arabic" w:hint="cs"/>
          <w:sz w:val="32"/>
          <w:szCs w:val="32"/>
          <w:rtl/>
        </w:rPr>
        <w:t xml:space="preserve"> ظلامُ</w:t>
      </w:r>
      <w:r w:rsidR="00457512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</w:rPr>
        <w:t>10</w:t>
      </w:r>
      <w:r w:rsidRPr="00634FD5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14:paraId="14E442D2" w14:textId="77777777" w:rsidR="003F7440" w:rsidRDefault="003F7440" w:rsidP="003F744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57512">
        <w:rPr>
          <w:rFonts w:ascii="Simplified Arabic" w:hAnsi="Simplified Arabic" w:cs="Simplified Arabic"/>
          <w:b/>
          <w:bCs/>
          <w:sz w:val="32"/>
          <w:szCs w:val="32"/>
          <w:rtl/>
        </w:rPr>
        <w:t>5-الطابع القصصي: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14:paraId="13E428EA" w14:textId="77777777" w:rsidR="003F7440" w:rsidRDefault="003F7440" w:rsidP="0045751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 </w:t>
      </w:r>
      <w:r w:rsidRPr="0045751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تميز شعر الرواد بالطابع القصصي، </w:t>
      </w:r>
      <w:r w:rsidR="00457512" w:rsidRPr="0045751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...، </w:t>
      </w:r>
      <w:r w:rsidRPr="0045751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وإذا قرأنا </w:t>
      </w:r>
      <w:r w:rsidR="00457512" w:rsidRPr="00457512">
        <w:rPr>
          <w:rFonts w:ascii="Simplified Arabic" w:hAnsi="Simplified Arabic" w:cs="Simplified Arabic"/>
          <w:sz w:val="32"/>
          <w:szCs w:val="32"/>
          <w:rtl/>
          <w:lang w:bidi="ar-DZ"/>
        </w:rPr>
        <w:t>قصيدة "السفينة التائهة"</w:t>
      </w:r>
      <w:r w:rsidR="00457512" w:rsidRPr="0045751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Pr="00457512">
        <w:rPr>
          <w:rFonts w:ascii="Simplified Arabic" w:hAnsi="Simplified Arabic" w:cs="Simplified Arabic"/>
          <w:sz w:val="32"/>
          <w:szCs w:val="32"/>
          <w:rtl/>
          <w:lang w:bidi="ar-DZ"/>
        </w:rPr>
        <w:t>تقول القصة:</w:t>
      </w:r>
    </w:p>
    <w:p w14:paraId="33025C72" w14:textId="77777777" w:rsidR="003F7440" w:rsidRPr="003F7B66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7B66">
        <w:rPr>
          <w:rFonts w:ascii="Simplified Arabic" w:hAnsi="Simplified Arabic" w:cs="Simplified Arabic"/>
          <w:sz w:val="32"/>
          <w:szCs w:val="32"/>
          <w:rtl/>
          <w:lang w:bidi="ar-DZ"/>
        </w:rPr>
        <w:t>في لجة البحر الرهيب سفينة تحت المساءْ</w:t>
      </w:r>
    </w:p>
    <w:p w14:paraId="7CA1472B" w14:textId="77777777" w:rsidR="003F7440" w:rsidRPr="003F7B66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7B66">
        <w:rPr>
          <w:rFonts w:ascii="Simplified Arabic" w:hAnsi="Simplified Arabic" w:cs="Simplified Arabic"/>
          <w:sz w:val="32"/>
          <w:szCs w:val="32"/>
          <w:rtl/>
          <w:lang w:bidi="ar-DZ"/>
        </w:rPr>
        <w:t>الريح تصرخ حولها وتضجُّ في ظُلم الفضاءْ</w:t>
      </w:r>
    </w:p>
    <w:p w14:paraId="523440F2" w14:textId="77777777" w:rsidR="003F7440" w:rsidRPr="003F7B66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7B66">
        <w:rPr>
          <w:rFonts w:ascii="Simplified Arabic" w:hAnsi="Simplified Arabic" w:cs="Simplified Arabic"/>
          <w:sz w:val="32"/>
          <w:szCs w:val="32"/>
          <w:rtl/>
          <w:lang w:bidi="ar-DZ"/>
        </w:rPr>
        <w:t>سارتْ ولا ربان يهديها إلى الشط السحيقْ</w:t>
      </w:r>
    </w:p>
    <w:p w14:paraId="39AC555D" w14:textId="77777777" w:rsidR="003F7440" w:rsidRPr="003F7B66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7B66">
        <w:rPr>
          <w:rFonts w:ascii="Simplified Arabic" w:hAnsi="Simplified Arabic" w:cs="Simplified Arabic"/>
          <w:sz w:val="32"/>
          <w:szCs w:val="32"/>
          <w:rtl/>
          <w:lang w:bidi="ar-DZ"/>
        </w:rPr>
        <w:t>حيرى يخادعها الظلام فلا شعاع ولا بريقْ</w:t>
      </w:r>
    </w:p>
    <w:p w14:paraId="23539546" w14:textId="77777777" w:rsidR="003F7440" w:rsidRPr="003F7B66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7B66">
        <w:rPr>
          <w:rFonts w:ascii="Simplified Arabic" w:hAnsi="Simplified Arabic" w:cs="Simplified Arabic"/>
          <w:sz w:val="32"/>
          <w:szCs w:val="32"/>
          <w:rtl/>
          <w:lang w:bidi="ar-DZ"/>
        </w:rPr>
        <w:t>من فوقها هولُ الرعود وتحتها اللج العميقْ</w:t>
      </w:r>
    </w:p>
    <w:p w14:paraId="589252A7" w14:textId="77777777" w:rsidR="00457512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7B66">
        <w:rPr>
          <w:rFonts w:ascii="Simplified Arabic" w:hAnsi="Simplified Arabic" w:cs="Simplified Arabic"/>
          <w:sz w:val="32"/>
          <w:szCs w:val="32"/>
          <w:rtl/>
          <w:lang w:bidi="ar-DZ"/>
        </w:rPr>
        <w:t>سارت وما تدري إلى أين المصير وما</w:t>
      </w:r>
      <w:r w:rsidR="0045751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الطريقْ</w:t>
      </w:r>
      <w:r w:rsidR="00457512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>11</w:t>
      </w:r>
      <w:r w:rsidRPr="003F7B6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p w14:paraId="0079C1AA" w14:textId="77777777" w:rsidR="003F7440" w:rsidRDefault="003F7440" w:rsidP="003F744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وكيف أن </w:t>
      </w:r>
      <w:r w:rsidRPr="00FC13B6">
        <w:rPr>
          <w:rFonts w:ascii="Simplified Arabic" w:hAnsi="Simplified Arabic" w:cs="Simplified Arabic"/>
          <w:sz w:val="32"/>
          <w:szCs w:val="32"/>
          <w:rtl/>
          <w:lang w:bidi="ar-DZ"/>
        </w:rPr>
        <w:t>السفينة كانت تلقى أمواجا عاتية وهلاكا محتما، ومصيرا مجهولا وما السفينة في النهاية سوى حياة نازك الملائكة وهي تخوض عباب الحياة المائجة الهائجة،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حتى لونت حياتها بتلوينات الكآبة والحزن والقلق والدموع على طرائق الرومانسيين:    </w:t>
      </w:r>
    </w:p>
    <w:p w14:paraId="5A0746EF" w14:textId="77777777" w:rsidR="003F7440" w:rsidRPr="003F7B66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7B66">
        <w:rPr>
          <w:rFonts w:ascii="Simplified Arabic" w:hAnsi="Simplified Arabic" w:cs="Simplified Arabic"/>
          <w:sz w:val="32"/>
          <w:szCs w:val="32"/>
          <w:rtl/>
          <w:lang w:bidi="ar-DZ"/>
        </w:rPr>
        <w:t>يا ليل ما نفع الأسى؟ يا بحر ما معنى الدموعْ؟</w:t>
      </w:r>
    </w:p>
    <w:p w14:paraId="64393729" w14:textId="77777777" w:rsidR="003F7440" w:rsidRPr="003F7B66" w:rsidRDefault="003F7440" w:rsidP="003F7440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7B66">
        <w:rPr>
          <w:rFonts w:ascii="Simplified Arabic" w:hAnsi="Simplified Arabic" w:cs="Simplified Arabic"/>
          <w:sz w:val="32"/>
          <w:szCs w:val="32"/>
          <w:rtl/>
          <w:lang w:bidi="ar-DZ"/>
        </w:rPr>
        <w:t>ألنَوْءُ يصخبُ داويا والموج يهزأ بالقُلوعْ</w:t>
      </w:r>
    </w:p>
    <w:p w14:paraId="0205FA43" w14:textId="77777777" w:rsidR="008616F7" w:rsidRDefault="003F7440" w:rsidP="008616F7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7B66">
        <w:rPr>
          <w:rFonts w:ascii="Simplified Arabic" w:hAnsi="Simplified Arabic" w:cs="Simplified Arabic"/>
          <w:sz w:val="32"/>
          <w:szCs w:val="32"/>
          <w:rtl/>
          <w:lang w:bidi="ar-DZ"/>
        </w:rPr>
        <w:t>أنى تسير سفينتي الحيْرى إذن؟ أنى الرجوع</w:t>
      </w:r>
    </w:p>
    <w:p w14:paraId="3A5E9210" w14:textId="77777777" w:rsidR="00FC13B6" w:rsidRPr="00721CFE" w:rsidRDefault="00A27CF3" w:rsidP="008616F7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vertAlign w:val="superscript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8616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فلنمض للمجهول ذلك وحده وما</w:t>
      </w:r>
      <w:r w:rsidR="00721CF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نستطيعْ</w:t>
      </w:r>
      <w:r w:rsidR="00721CFE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>12</w:t>
      </w:r>
    </w:p>
    <w:p w14:paraId="591652B8" w14:textId="77777777" w:rsidR="003F7440" w:rsidRPr="003F7B66" w:rsidRDefault="003F7440" w:rsidP="00721CFE">
      <w:pPr>
        <w:bidi/>
        <w:jc w:val="center"/>
        <w:rPr>
          <w:rFonts w:ascii="Simplified Arabic" w:hAnsi="Simplified Arabic" w:cs="Simplified Arabic"/>
          <w:sz w:val="32"/>
          <w:szCs w:val="32"/>
          <w:vertAlign w:val="superscript"/>
          <w:rtl/>
          <w:lang w:bidi="ar-DZ"/>
        </w:rPr>
      </w:pPr>
    </w:p>
    <w:p w14:paraId="487044B2" w14:textId="77777777" w:rsidR="003F7440" w:rsidRDefault="003F7440" w:rsidP="003F7440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14:paraId="16083111" w14:textId="77777777" w:rsidR="003F7440" w:rsidRDefault="003F7440" w:rsidP="003F7440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14:paraId="534F08D4" w14:textId="77777777" w:rsidR="003F7440" w:rsidRDefault="003F7440" w:rsidP="003F7440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14:paraId="1A129AF0" w14:textId="77777777" w:rsidR="003F7440" w:rsidRDefault="003F7440" w:rsidP="003F7440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14:paraId="56CEAE92" w14:textId="77777777" w:rsidR="003F7440" w:rsidRPr="003F7440" w:rsidRDefault="003F7440" w:rsidP="003F7440">
      <w:pPr>
        <w:bidi/>
        <w:jc w:val="both"/>
        <w:rPr>
          <w:rFonts w:ascii="Simplified Arabic" w:hAnsi="Simplified Arabic" w:cs="Simplified Arabic"/>
          <w:sz w:val="32"/>
          <w:szCs w:val="32"/>
        </w:rPr>
      </w:pPr>
    </w:p>
    <w:sectPr w:rsidR="003F7440" w:rsidRPr="003F7440" w:rsidSect="00DE4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77942" w14:textId="77777777" w:rsidR="007F618C" w:rsidRDefault="007F618C" w:rsidP="003F7440">
      <w:pPr>
        <w:spacing w:after="0" w:line="240" w:lineRule="auto"/>
      </w:pPr>
      <w:r>
        <w:separator/>
      </w:r>
    </w:p>
  </w:endnote>
  <w:endnote w:type="continuationSeparator" w:id="0">
    <w:p w14:paraId="71D6D6F6" w14:textId="77777777" w:rsidR="007F618C" w:rsidRDefault="007F618C" w:rsidP="003F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62913" w14:textId="77777777" w:rsidR="007F618C" w:rsidRDefault="007F618C" w:rsidP="003F7440">
      <w:pPr>
        <w:spacing w:after="0" w:line="240" w:lineRule="auto"/>
      </w:pPr>
      <w:r>
        <w:separator/>
      </w:r>
    </w:p>
  </w:footnote>
  <w:footnote w:type="continuationSeparator" w:id="0">
    <w:p w14:paraId="7AFE8D36" w14:textId="77777777" w:rsidR="007F618C" w:rsidRDefault="007F618C" w:rsidP="003F74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440"/>
    <w:rsid w:val="003F7440"/>
    <w:rsid w:val="00457512"/>
    <w:rsid w:val="0060762F"/>
    <w:rsid w:val="006F71AA"/>
    <w:rsid w:val="00721CFE"/>
    <w:rsid w:val="00756E6F"/>
    <w:rsid w:val="007F618C"/>
    <w:rsid w:val="008616F7"/>
    <w:rsid w:val="00A27CF3"/>
    <w:rsid w:val="00BE70D7"/>
    <w:rsid w:val="00DD5F16"/>
    <w:rsid w:val="00DE420B"/>
    <w:rsid w:val="00FC13B6"/>
    <w:rsid w:val="00FC65F4"/>
    <w:rsid w:val="00FD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20BF"/>
  <w15:docId w15:val="{95F7C779-6C6D-4DFA-846A-511D19DA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20B"/>
  </w:style>
  <w:style w:type="paragraph" w:styleId="Heading1">
    <w:name w:val="heading 1"/>
    <w:basedOn w:val="Normal"/>
    <w:next w:val="Normal"/>
    <w:link w:val="Heading1Char"/>
    <w:uiPriority w:val="9"/>
    <w:qFormat/>
    <w:rsid w:val="003F7440"/>
    <w:pPr>
      <w:keepNext/>
      <w:keepLines/>
      <w:spacing w:before="240" w:after="0"/>
      <w:jc w:val="righ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44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fr-FR"/>
    </w:rPr>
  </w:style>
  <w:style w:type="paragraph" w:styleId="FootnoteText">
    <w:name w:val="footnote text"/>
    <w:basedOn w:val="Normal"/>
    <w:link w:val="FootnoteTextChar"/>
    <w:uiPriority w:val="99"/>
    <w:unhideWhenUsed/>
    <w:rsid w:val="003F7440"/>
    <w:pPr>
      <w:spacing w:after="0" w:line="240" w:lineRule="auto"/>
      <w:jc w:val="right"/>
    </w:pPr>
    <w:rPr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7440"/>
    <w:rPr>
      <w:sz w:val="20"/>
      <w:szCs w:val="20"/>
      <w:lang w:val="fr-FR"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3F74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648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Arobase Info</cp:lastModifiedBy>
  <cp:revision>5</cp:revision>
  <dcterms:created xsi:type="dcterms:W3CDTF">2026-04-07T12:26:00Z</dcterms:created>
  <dcterms:modified xsi:type="dcterms:W3CDTF">2026-04-12T07:53:00Z</dcterms:modified>
</cp:coreProperties>
</file>