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2AF26" w14:textId="1AB92FFB" w:rsidR="005F1111" w:rsidRPr="00B62B4E" w:rsidRDefault="00D73B0E" w:rsidP="00B62B4E">
      <w:pPr>
        <w:rPr>
          <w:rFonts w:asciiTheme="majorBidi" w:hAnsiTheme="majorBidi" w:cstheme="majorBidi"/>
          <w:sz w:val="24"/>
          <w:szCs w:val="24"/>
        </w:rPr>
      </w:pPr>
      <w:r w:rsidRPr="00B62B4E">
        <w:rPr>
          <w:rFonts w:asciiTheme="majorBidi" w:hAnsiTheme="majorBidi" w:cstheme="majorBidi"/>
          <w:sz w:val="24"/>
          <w:szCs w:val="24"/>
        </w:rPr>
        <w:t>Les séquences textuelles</w:t>
      </w:r>
      <w:r w:rsidR="009968F8" w:rsidRPr="00B62B4E">
        <w:rPr>
          <w:rFonts w:asciiTheme="majorBidi" w:hAnsiTheme="majorBidi" w:cstheme="majorBidi"/>
          <w:sz w:val="24"/>
          <w:szCs w:val="24"/>
        </w:rPr>
        <w:t xml:space="preserve"> : </w:t>
      </w:r>
      <w:proofErr w:type="gramStart"/>
      <w:r w:rsidR="00D00A7D" w:rsidRPr="00B62B4E">
        <w:rPr>
          <w:rFonts w:asciiTheme="majorBidi" w:hAnsiTheme="majorBidi" w:cstheme="majorBidi"/>
          <w:sz w:val="24"/>
          <w:szCs w:val="24"/>
        </w:rPr>
        <w:t>II</w:t>
      </w:r>
      <w:r w:rsidR="009968F8" w:rsidRPr="00B62B4E">
        <w:rPr>
          <w:rFonts w:asciiTheme="majorBidi" w:hAnsiTheme="majorBidi" w:cstheme="majorBidi"/>
          <w:sz w:val="24"/>
          <w:szCs w:val="24"/>
        </w:rPr>
        <w:t xml:space="preserve">  ------</w:t>
      </w:r>
      <w:proofErr w:type="gramEnd"/>
      <w:r w:rsidR="009968F8" w:rsidRPr="00B62B4E">
        <w:rPr>
          <w:rFonts w:asciiTheme="majorBidi" w:hAnsiTheme="majorBidi" w:cstheme="majorBidi"/>
          <w:b/>
          <w:bCs/>
          <w:sz w:val="24"/>
          <w:szCs w:val="24"/>
        </w:rPr>
        <w:t xml:space="preserve">la séquence </w:t>
      </w:r>
      <w:r w:rsidR="005F1111" w:rsidRPr="00B62B4E">
        <w:rPr>
          <w:rFonts w:asciiTheme="majorBidi" w:hAnsiTheme="majorBidi" w:cstheme="majorBidi"/>
          <w:b/>
          <w:bCs/>
          <w:sz w:val="24"/>
          <w:szCs w:val="24"/>
        </w:rPr>
        <w:t>descriptive</w:t>
      </w:r>
      <w:r w:rsidR="009968F8" w:rsidRPr="00B62B4E">
        <w:rPr>
          <w:rFonts w:asciiTheme="majorBidi" w:hAnsiTheme="majorBidi" w:cstheme="majorBidi"/>
          <w:sz w:val="24"/>
          <w:szCs w:val="24"/>
        </w:rPr>
        <w:t>-----</w:t>
      </w:r>
    </w:p>
    <w:p w14:paraId="4D25F552" w14:textId="703651E3" w:rsidR="005F1111" w:rsidRPr="00B62B4E" w:rsidRDefault="005F1111" w:rsidP="00B62B4E">
      <w:pPr>
        <w:pStyle w:val="Titre1"/>
        <w:shd w:val="clear" w:color="auto" w:fill="FFFFFF"/>
        <w:spacing w:line="276" w:lineRule="auto"/>
        <w:rPr>
          <w:rFonts w:asciiTheme="majorBidi" w:hAnsiTheme="majorBidi" w:cstheme="majorBidi"/>
          <w:b w:val="0"/>
          <w:bCs w:val="0"/>
          <w:color w:val="000000"/>
          <w:sz w:val="24"/>
          <w:szCs w:val="24"/>
        </w:rPr>
      </w:pPr>
      <w:r w:rsidRPr="00B62B4E">
        <w:rPr>
          <w:rFonts w:asciiTheme="majorBidi" w:hAnsiTheme="majorBidi" w:cstheme="majorBidi"/>
          <w:b w:val="0"/>
          <w:bCs w:val="0"/>
          <w:sz w:val="24"/>
          <w:szCs w:val="24"/>
        </w:rPr>
        <w:tab/>
      </w:r>
      <w:r w:rsidRPr="00B62B4E">
        <w:rPr>
          <w:rFonts w:asciiTheme="majorBidi" w:hAnsiTheme="majorBidi" w:cstheme="majorBidi"/>
          <w:b w:val="0"/>
          <w:bCs w:val="0"/>
          <w:color w:val="000000"/>
          <w:sz w:val="24"/>
          <w:szCs w:val="24"/>
        </w:rPr>
        <w:t>II</w:t>
      </w:r>
      <w:r w:rsidR="00B62B4E" w:rsidRPr="00B62B4E">
        <w:rPr>
          <w:rFonts w:asciiTheme="majorBidi" w:hAnsiTheme="majorBidi" w:cstheme="majorBidi"/>
          <w:b w:val="0"/>
          <w:bCs w:val="0"/>
          <w:color w:val="000000"/>
          <w:sz w:val="24"/>
          <w:szCs w:val="24"/>
        </w:rPr>
        <w:t>/ La</w:t>
      </w:r>
      <w:r w:rsidRPr="00B62B4E">
        <w:rPr>
          <w:rFonts w:asciiTheme="majorBidi" w:hAnsiTheme="majorBidi" w:cstheme="majorBidi"/>
          <w:b w:val="0"/>
          <w:bCs w:val="0"/>
          <w:color w:val="000000"/>
          <w:sz w:val="24"/>
          <w:szCs w:val="24"/>
        </w:rPr>
        <w:t xml:space="preserve"> séquence descriptive : </w:t>
      </w:r>
      <w:r w:rsidRPr="00B62B4E">
        <w:rPr>
          <w:rFonts w:asciiTheme="majorBidi" w:hAnsiTheme="majorBidi" w:cstheme="majorBidi"/>
          <w:b w:val="0"/>
          <w:bCs w:val="0"/>
          <w:color w:val="333333"/>
          <w:sz w:val="24"/>
          <w:szCs w:val="24"/>
        </w:rPr>
        <w:t>est un ensemble de phrases dépeignant une réalité que le destinataire peut se représenter. Elle permet de produire une image de ce que le lecteur ne voit pas afin qu'il puisse se l'imaginer. ​La séquence descriptive, qui peut constituer le texte entier ou une partie du texte, a pour but d'informer le destinataire</w:t>
      </w:r>
      <w:r w:rsidRPr="00B62B4E">
        <w:rPr>
          <w:rFonts w:asciiTheme="majorBidi" w:hAnsiTheme="majorBidi" w:cstheme="majorBidi"/>
          <w:b w:val="0"/>
          <w:bCs w:val="0"/>
          <w:color w:val="000000"/>
          <w:sz w:val="24"/>
          <w:szCs w:val="24"/>
        </w:rPr>
        <w:t xml:space="preserve"> dans les textes </w:t>
      </w:r>
      <w:r w:rsidR="00250615" w:rsidRPr="00B62B4E">
        <w:rPr>
          <w:rFonts w:asciiTheme="majorBidi" w:hAnsiTheme="majorBidi" w:cstheme="majorBidi"/>
          <w:b w:val="0"/>
          <w:bCs w:val="0"/>
          <w:color w:val="000000"/>
          <w:sz w:val="24"/>
          <w:szCs w:val="24"/>
        </w:rPr>
        <w:t>courants,</w:t>
      </w:r>
      <w:r w:rsidRPr="00B62B4E">
        <w:rPr>
          <w:rFonts w:asciiTheme="majorBidi" w:hAnsiTheme="majorBidi" w:cstheme="majorBidi"/>
          <w:b w:val="0"/>
          <w:bCs w:val="0"/>
          <w:color w:val="000000"/>
          <w:sz w:val="24"/>
          <w:szCs w:val="24"/>
        </w:rPr>
        <w:t xml:space="preserve">  </w:t>
      </w:r>
    </w:p>
    <w:p w14:paraId="444128F0" w14:textId="596BB343" w:rsidR="005F1111" w:rsidRPr="00B62B4E" w:rsidRDefault="005F1111" w:rsidP="00B62B4E">
      <w:pPr>
        <w:pStyle w:val="Titre1"/>
        <w:shd w:val="clear" w:color="auto" w:fill="FFFFFF"/>
        <w:spacing w:line="276" w:lineRule="auto"/>
        <w:rPr>
          <w:rFonts w:asciiTheme="majorBidi" w:hAnsiTheme="majorBidi" w:cstheme="majorBidi"/>
          <w:b w:val="0"/>
          <w:bCs w:val="0"/>
          <w:sz w:val="24"/>
          <w:szCs w:val="24"/>
        </w:rPr>
      </w:pPr>
      <w:r w:rsidRPr="00B62B4E">
        <w:rPr>
          <w:rFonts w:asciiTheme="majorBidi" w:hAnsiTheme="majorBidi" w:cstheme="majorBidi"/>
          <w:b w:val="0"/>
          <w:bCs w:val="0"/>
          <w:color w:val="000000"/>
          <w:sz w:val="24"/>
          <w:szCs w:val="24"/>
        </w:rPr>
        <w:t xml:space="preserve">         </w:t>
      </w:r>
      <w:r w:rsidRPr="00B62B4E">
        <w:rPr>
          <w:rStyle w:val="lev"/>
          <w:rFonts w:asciiTheme="majorBidi" w:hAnsiTheme="majorBidi" w:cstheme="majorBidi"/>
          <w:sz w:val="24"/>
          <w:szCs w:val="24"/>
        </w:rPr>
        <w:t>La séquence descriptive</w:t>
      </w:r>
      <w:r w:rsidRPr="00B62B4E">
        <w:rPr>
          <w:rFonts w:asciiTheme="majorBidi" w:hAnsiTheme="majorBidi" w:cstheme="majorBidi"/>
          <w:b w:val="0"/>
          <w:bCs w:val="0"/>
          <w:sz w:val="24"/>
          <w:szCs w:val="24"/>
        </w:rPr>
        <w:t> est un élément au service de </w:t>
      </w:r>
      <w:hyperlink r:id="rId8" w:history="1">
        <w:r w:rsidRPr="00B62B4E">
          <w:rPr>
            <w:rStyle w:val="Lienhypertexte"/>
            <w:rFonts w:asciiTheme="majorBidi" w:hAnsiTheme="majorBidi" w:cstheme="majorBidi"/>
            <w:b w:val="0"/>
            <w:bCs w:val="0"/>
            <w:color w:val="auto"/>
            <w:sz w:val="24"/>
            <w:szCs w:val="24"/>
          </w:rPr>
          <w:t>la cohérence textuelle</w:t>
        </w:r>
      </w:hyperlink>
      <w:r w:rsidRPr="00B62B4E">
        <w:rPr>
          <w:rFonts w:asciiTheme="majorBidi" w:hAnsiTheme="majorBidi" w:cstheme="majorBidi"/>
          <w:b w:val="0"/>
          <w:bCs w:val="0"/>
          <w:sz w:val="24"/>
          <w:szCs w:val="24"/>
        </w:rPr>
        <w:t> et est prédominante dans les textes descriptifs, informatifs et les comptes rendus. Plusieurs </w:t>
      </w:r>
      <w:hyperlink r:id="rId9" w:history="1">
        <w:r w:rsidRPr="00B62B4E">
          <w:rPr>
            <w:rStyle w:val="Lienhypertexte"/>
            <w:rFonts w:asciiTheme="majorBidi" w:hAnsiTheme="majorBidi" w:cstheme="majorBidi"/>
            <w:b w:val="0"/>
            <w:bCs w:val="0"/>
            <w:color w:val="auto"/>
            <w:sz w:val="24"/>
            <w:szCs w:val="24"/>
          </w:rPr>
          <w:t>marqueurs organisationnels</w:t>
        </w:r>
      </w:hyperlink>
      <w:r w:rsidR="00250615" w:rsidRPr="00B62B4E">
        <w:rPr>
          <w:rFonts w:asciiTheme="majorBidi" w:hAnsiTheme="majorBidi" w:cstheme="majorBidi"/>
          <w:b w:val="0"/>
          <w:bCs w:val="0"/>
          <w:sz w:val="24"/>
          <w:szCs w:val="24"/>
        </w:rPr>
        <w:t xml:space="preserve"> </w:t>
      </w:r>
      <w:r w:rsidRPr="00B62B4E">
        <w:rPr>
          <w:rFonts w:asciiTheme="majorBidi" w:hAnsiTheme="majorBidi" w:cstheme="majorBidi"/>
          <w:b w:val="0"/>
          <w:bCs w:val="0"/>
          <w:sz w:val="24"/>
          <w:szCs w:val="24"/>
        </w:rPr>
        <w:t xml:space="preserve">lui sont </w:t>
      </w:r>
      <w:r w:rsidR="00B62B4E" w:rsidRPr="00B62B4E">
        <w:rPr>
          <w:rFonts w:asciiTheme="majorBidi" w:hAnsiTheme="majorBidi" w:cstheme="majorBidi"/>
          <w:b w:val="0"/>
          <w:bCs w:val="0"/>
          <w:sz w:val="24"/>
          <w:szCs w:val="24"/>
        </w:rPr>
        <w:t>propres :</w:t>
      </w:r>
      <w:r w:rsidRPr="00B62B4E">
        <w:rPr>
          <w:rFonts w:asciiTheme="majorBidi" w:hAnsiTheme="majorBidi" w:cstheme="majorBidi"/>
          <w:b w:val="0"/>
          <w:bCs w:val="0"/>
          <w:sz w:val="24"/>
          <w:szCs w:val="24"/>
        </w:rPr>
        <w:t xml:space="preserve"> titre qui annonce le sujet, division du texte en paragraphes, intertitres. Ces éléments permettent de bien structurer la description. Très souvent, la séquence descriptive (qui prédomine dans un texte) comporte trois étapes : </w:t>
      </w:r>
      <w:hyperlink r:id="rId10" w:history="1">
        <w:r w:rsidRPr="00B62B4E">
          <w:rPr>
            <w:rStyle w:val="Lienhypertexte"/>
            <w:rFonts w:asciiTheme="majorBidi" w:hAnsiTheme="majorBidi" w:cstheme="majorBidi"/>
            <w:b w:val="0"/>
            <w:bCs w:val="0"/>
            <w:color w:val="auto"/>
            <w:sz w:val="24"/>
            <w:szCs w:val="24"/>
          </w:rPr>
          <w:t>l'introduction</w:t>
        </w:r>
      </w:hyperlink>
      <w:r w:rsidRPr="00B62B4E">
        <w:rPr>
          <w:rFonts w:asciiTheme="majorBidi" w:hAnsiTheme="majorBidi" w:cstheme="majorBidi"/>
          <w:b w:val="0"/>
          <w:bCs w:val="0"/>
          <w:sz w:val="24"/>
          <w:szCs w:val="24"/>
        </w:rPr>
        <w:t>, </w:t>
      </w:r>
      <w:hyperlink r:id="rId11" w:history="1">
        <w:r w:rsidRPr="00B62B4E">
          <w:rPr>
            <w:rStyle w:val="Lienhypertexte"/>
            <w:rFonts w:asciiTheme="majorBidi" w:hAnsiTheme="majorBidi" w:cstheme="majorBidi"/>
            <w:b w:val="0"/>
            <w:bCs w:val="0"/>
            <w:color w:val="auto"/>
            <w:sz w:val="24"/>
            <w:szCs w:val="24"/>
          </w:rPr>
          <w:t>le développement</w:t>
        </w:r>
      </w:hyperlink>
      <w:r w:rsidRPr="00B62B4E">
        <w:rPr>
          <w:rFonts w:asciiTheme="majorBidi" w:hAnsiTheme="majorBidi" w:cstheme="majorBidi"/>
          <w:b w:val="0"/>
          <w:bCs w:val="0"/>
          <w:sz w:val="24"/>
          <w:szCs w:val="24"/>
        </w:rPr>
        <w:t> et </w:t>
      </w:r>
      <w:hyperlink r:id="rId12" w:history="1">
        <w:r w:rsidRPr="00B62B4E">
          <w:rPr>
            <w:rStyle w:val="Lienhypertexte"/>
            <w:rFonts w:asciiTheme="majorBidi" w:hAnsiTheme="majorBidi" w:cstheme="majorBidi"/>
            <w:b w:val="0"/>
            <w:bCs w:val="0"/>
            <w:color w:val="auto"/>
            <w:sz w:val="24"/>
            <w:szCs w:val="24"/>
          </w:rPr>
          <w:t>la conclusion</w:t>
        </w:r>
      </w:hyperlink>
      <w:r w:rsidR="00250615" w:rsidRPr="00B62B4E">
        <w:rPr>
          <w:rFonts w:asciiTheme="majorBidi" w:hAnsiTheme="majorBidi" w:cstheme="majorBidi"/>
          <w:b w:val="0"/>
          <w:bCs w:val="0"/>
          <w:sz w:val="24"/>
          <w:szCs w:val="24"/>
        </w:rPr>
        <w:t>.</w:t>
      </w:r>
    </w:p>
    <w:p w14:paraId="12CC4EC4" w14:textId="3FA04907" w:rsidR="005F1111" w:rsidRPr="00B62B4E" w:rsidRDefault="005F1111" w:rsidP="00B62B4E">
      <w:pPr>
        <w:pStyle w:val="Titre1"/>
        <w:shd w:val="clear" w:color="auto" w:fill="FFFFFF"/>
        <w:spacing w:line="276" w:lineRule="auto"/>
        <w:ind w:right="-142"/>
        <w:rPr>
          <w:rFonts w:asciiTheme="majorBidi" w:hAnsiTheme="majorBidi" w:cstheme="majorBidi"/>
          <w:b w:val="0"/>
          <w:bCs w:val="0"/>
          <w:color w:val="000000"/>
          <w:sz w:val="24"/>
          <w:szCs w:val="24"/>
        </w:rPr>
      </w:pPr>
      <w:r w:rsidRPr="00B62B4E">
        <w:rPr>
          <w:rFonts w:asciiTheme="majorBidi" w:hAnsiTheme="majorBidi" w:cstheme="majorBidi"/>
          <w:b w:val="0"/>
          <w:bCs w:val="0"/>
          <w:color w:val="333333"/>
          <w:sz w:val="24"/>
          <w:szCs w:val="24"/>
        </w:rPr>
        <w:t>Une </w:t>
      </w:r>
      <w:r w:rsidRPr="00B62B4E">
        <w:rPr>
          <w:rStyle w:val="lev"/>
          <w:rFonts w:asciiTheme="majorBidi" w:hAnsiTheme="majorBidi" w:cstheme="majorBidi"/>
          <w:color w:val="333333"/>
          <w:sz w:val="24"/>
          <w:szCs w:val="24"/>
        </w:rPr>
        <w:t>séquence descriptive</w:t>
      </w:r>
      <w:r w:rsidRPr="00B62B4E">
        <w:rPr>
          <w:rFonts w:asciiTheme="majorBidi" w:hAnsiTheme="majorBidi" w:cstheme="majorBidi"/>
          <w:b w:val="0"/>
          <w:bCs w:val="0"/>
          <w:color w:val="333333"/>
          <w:sz w:val="24"/>
          <w:szCs w:val="24"/>
        </w:rPr>
        <w:t> est construite principalement à partir des éléments suivants :</w:t>
      </w:r>
      <w:r w:rsidRPr="00B62B4E">
        <w:rPr>
          <w:rFonts w:asciiTheme="majorBidi" w:hAnsiTheme="majorBidi" w:cstheme="majorBidi"/>
          <w:b w:val="0"/>
          <w:bCs w:val="0"/>
          <w:color w:val="333333"/>
          <w:sz w:val="24"/>
          <w:szCs w:val="24"/>
        </w:rPr>
        <w:br/>
      </w:r>
      <w:r w:rsidRPr="00B62B4E">
        <w:rPr>
          <w:rFonts w:asciiTheme="majorBidi" w:hAnsiTheme="majorBidi" w:cstheme="majorBidi"/>
          <w:b w:val="0"/>
          <w:bCs w:val="0"/>
          <w:color w:val="333333"/>
          <w:sz w:val="24"/>
          <w:szCs w:val="24"/>
        </w:rPr>
        <w:br/>
      </w:r>
      <w:r w:rsidRPr="00B62B4E">
        <w:rPr>
          <w:rStyle w:val="lev"/>
          <w:rFonts w:asciiTheme="majorBidi" w:hAnsiTheme="majorBidi" w:cstheme="majorBidi"/>
          <w:color w:val="333333"/>
          <w:sz w:val="24"/>
          <w:szCs w:val="24"/>
        </w:rPr>
        <w:t>1.</w:t>
      </w:r>
      <w:r w:rsidRPr="00B62B4E">
        <w:rPr>
          <w:rFonts w:asciiTheme="majorBidi" w:hAnsiTheme="majorBidi" w:cstheme="majorBidi"/>
          <w:b w:val="0"/>
          <w:bCs w:val="0"/>
          <w:color w:val="333333"/>
          <w:sz w:val="24"/>
          <w:szCs w:val="24"/>
        </w:rPr>
        <w:t> </w:t>
      </w:r>
      <w:r w:rsidR="00B62B4E" w:rsidRPr="00B62B4E">
        <w:rPr>
          <w:rFonts w:asciiTheme="majorBidi" w:hAnsiTheme="majorBidi" w:cstheme="majorBidi"/>
          <w:b w:val="0"/>
          <w:bCs w:val="0"/>
          <w:color w:val="333333"/>
          <w:sz w:val="24"/>
          <w:szCs w:val="24"/>
        </w:rPr>
        <w:t>Un</w:t>
      </w:r>
      <w:r w:rsidRPr="00B62B4E">
        <w:rPr>
          <w:rFonts w:asciiTheme="majorBidi" w:hAnsiTheme="majorBidi" w:cstheme="majorBidi"/>
          <w:b w:val="0"/>
          <w:bCs w:val="0"/>
          <w:color w:val="333333"/>
          <w:sz w:val="24"/>
          <w:szCs w:val="24"/>
        </w:rPr>
        <w:t> </w:t>
      </w:r>
      <w:r w:rsidRPr="00B62B4E">
        <w:rPr>
          <w:rStyle w:val="lev"/>
          <w:rFonts w:asciiTheme="majorBidi" w:hAnsiTheme="majorBidi" w:cstheme="majorBidi"/>
          <w:color w:val="333333"/>
          <w:sz w:val="24"/>
          <w:szCs w:val="24"/>
        </w:rPr>
        <w:t>sujet </w:t>
      </w:r>
      <w:r w:rsidRPr="00B62B4E">
        <w:rPr>
          <w:rFonts w:asciiTheme="majorBidi" w:hAnsiTheme="majorBidi" w:cstheme="majorBidi"/>
          <w:b w:val="0"/>
          <w:bCs w:val="0"/>
          <w:color w:val="333333"/>
          <w:sz w:val="24"/>
          <w:szCs w:val="24"/>
        </w:rPr>
        <w:t xml:space="preserve">qui est l'élément central du texte descriptif et que l'auteur vise à </w:t>
      </w:r>
      <w:proofErr w:type="gramStart"/>
      <w:r w:rsidR="00B62B4E" w:rsidRPr="00B62B4E">
        <w:rPr>
          <w:rFonts w:asciiTheme="majorBidi" w:hAnsiTheme="majorBidi" w:cstheme="majorBidi"/>
          <w:b w:val="0"/>
          <w:bCs w:val="0"/>
          <w:color w:val="333333"/>
          <w:sz w:val="24"/>
          <w:szCs w:val="24"/>
        </w:rPr>
        <w:t xml:space="preserve">décortiquer </w:t>
      </w:r>
      <w:r w:rsidR="00B62B4E">
        <w:rPr>
          <w:rFonts w:asciiTheme="majorBidi" w:hAnsiTheme="majorBidi" w:cstheme="majorBidi"/>
          <w:b w:val="0"/>
          <w:bCs w:val="0"/>
          <w:color w:val="333333"/>
          <w:sz w:val="24"/>
          <w:szCs w:val="24"/>
        </w:rPr>
        <w:t>.</w:t>
      </w:r>
      <w:proofErr w:type="gramEnd"/>
      <w:r w:rsidRPr="00B62B4E">
        <w:rPr>
          <w:rFonts w:asciiTheme="majorBidi" w:hAnsiTheme="majorBidi" w:cstheme="majorBidi"/>
          <w:b w:val="0"/>
          <w:bCs w:val="0"/>
          <w:color w:val="333333"/>
          <w:sz w:val="24"/>
          <w:szCs w:val="24"/>
        </w:rPr>
        <w:br/>
      </w:r>
      <w:r w:rsidRPr="00B62B4E">
        <w:rPr>
          <w:rStyle w:val="lev"/>
          <w:rFonts w:asciiTheme="majorBidi" w:hAnsiTheme="majorBidi" w:cstheme="majorBidi"/>
          <w:color w:val="333333"/>
          <w:sz w:val="24"/>
          <w:szCs w:val="24"/>
        </w:rPr>
        <w:t>2.</w:t>
      </w:r>
      <w:r w:rsidRPr="00B62B4E">
        <w:rPr>
          <w:rFonts w:asciiTheme="majorBidi" w:hAnsiTheme="majorBidi" w:cstheme="majorBidi"/>
          <w:b w:val="0"/>
          <w:bCs w:val="0"/>
          <w:color w:val="333333"/>
          <w:sz w:val="24"/>
          <w:szCs w:val="24"/>
        </w:rPr>
        <w:t> </w:t>
      </w:r>
      <w:r w:rsidR="00B62B4E" w:rsidRPr="00B62B4E">
        <w:rPr>
          <w:rFonts w:asciiTheme="majorBidi" w:hAnsiTheme="majorBidi" w:cstheme="majorBidi"/>
          <w:b w:val="0"/>
          <w:bCs w:val="0"/>
          <w:color w:val="333333"/>
          <w:sz w:val="24"/>
          <w:szCs w:val="24"/>
        </w:rPr>
        <w:t>Des</w:t>
      </w:r>
      <w:r w:rsidRPr="00B62B4E">
        <w:rPr>
          <w:rFonts w:asciiTheme="majorBidi" w:hAnsiTheme="majorBidi" w:cstheme="majorBidi"/>
          <w:b w:val="0"/>
          <w:bCs w:val="0"/>
          <w:color w:val="333333"/>
          <w:sz w:val="24"/>
          <w:szCs w:val="24"/>
        </w:rPr>
        <w:t> </w:t>
      </w:r>
      <w:r w:rsidRPr="00B62B4E">
        <w:rPr>
          <w:rStyle w:val="lev"/>
          <w:rFonts w:asciiTheme="majorBidi" w:hAnsiTheme="majorBidi" w:cstheme="majorBidi"/>
          <w:color w:val="333333"/>
          <w:sz w:val="24"/>
          <w:szCs w:val="24"/>
        </w:rPr>
        <w:t>aspects </w:t>
      </w:r>
      <w:r w:rsidRPr="00B62B4E">
        <w:rPr>
          <w:rFonts w:asciiTheme="majorBidi" w:hAnsiTheme="majorBidi" w:cstheme="majorBidi"/>
          <w:b w:val="0"/>
          <w:bCs w:val="0"/>
          <w:color w:val="333333"/>
          <w:sz w:val="24"/>
          <w:szCs w:val="24"/>
        </w:rPr>
        <w:t xml:space="preserve">liés directement au sujet et qui en sont des subdivisions, des parties qui font en sorte que la description est complète et </w:t>
      </w:r>
      <w:proofErr w:type="gramStart"/>
      <w:r w:rsidR="00B62B4E" w:rsidRPr="00B62B4E">
        <w:rPr>
          <w:rFonts w:asciiTheme="majorBidi" w:hAnsiTheme="majorBidi" w:cstheme="majorBidi"/>
          <w:b w:val="0"/>
          <w:bCs w:val="0"/>
          <w:color w:val="333333"/>
          <w:sz w:val="24"/>
          <w:szCs w:val="24"/>
        </w:rPr>
        <w:t xml:space="preserve">détaillée </w:t>
      </w:r>
      <w:r w:rsidR="00B62B4E">
        <w:rPr>
          <w:rFonts w:asciiTheme="majorBidi" w:hAnsiTheme="majorBidi" w:cstheme="majorBidi"/>
          <w:b w:val="0"/>
          <w:bCs w:val="0"/>
          <w:color w:val="333333"/>
          <w:sz w:val="24"/>
          <w:szCs w:val="24"/>
        </w:rPr>
        <w:t>.</w:t>
      </w:r>
      <w:proofErr w:type="gramEnd"/>
      <w:r w:rsidRPr="00B62B4E">
        <w:rPr>
          <w:rFonts w:asciiTheme="majorBidi" w:hAnsiTheme="majorBidi" w:cstheme="majorBidi"/>
          <w:b w:val="0"/>
          <w:bCs w:val="0"/>
          <w:color w:val="333333"/>
          <w:sz w:val="24"/>
          <w:szCs w:val="24"/>
        </w:rPr>
        <w:br/>
      </w:r>
      <w:r w:rsidRPr="00B62B4E">
        <w:rPr>
          <w:rStyle w:val="lev"/>
          <w:rFonts w:asciiTheme="majorBidi" w:hAnsiTheme="majorBidi" w:cstheme="majorBidi"/>
          <w:color w:val="333333"/>
          <w:sz w:val="24"/>
          <w:szCs w:val="24"/>
        </w:rPr>
        <w:t>3.</w:t>
      </w:r>
      <w:r w:rsidRPr="00B62B4E">
        <w:rPr>
          <w:rFonts w:asciiTheme="majorBidi" w:hAnsiTheme="majorBidi" w:cstheme="majorBidi"/>
          <w:b w:val="0"/>
          <w:bCs w:val="0"/>
          <w:color w:val="333333"/>
          <w:sz w:val="24"/>
          <w:szCs w:val="24"/>
        </w:rPr>
        <w:t> des </w:t>
      </w:r>
      <w:r w:rsidRPr="00B62B4E">
        <w:rPr>
          <w:rStyle w:val="lev"/>
          <w:rFonts w:asciiTheme="majorBidi" w:hAnsiTheme="majorBidi" w:cstheme="majorBidi"/>
          <w:color w:val="333333"/>
          <w:sz w:val="24"/>
          <w:szCs w:val="24"/>
        </w:rPr>
        <w:t>sous-aspects</w:t>
      </w:r>
      <w:r w:rsidRPr="00B62B4E">
        <w:rPr>
          <w:rFonts w:asciiTheme="majorBidi" w:hAnsiTheme="majorBidi" w:cstheme="majorBidi"/>
          <w:b w:val="0"/>
          <w:bCs w:val="0"/>
          <w:color w:val="333333"/>
          <w:sz w:val="24"/>
          <w:szCs w:val="24"/>
        </w:rPr>
        <w:t> qui sont, pour leur part, des subdivisions des aspects et qui visent également à rendre la description complète et détaillée.</w:t>
      </w:r>
      <w:r w:rsidRPr="00B62B4E">
        <w:rPr>
          <w:rFonts w:asciiTheme="majorBidi" w:hAnsiTheme="majorBidi" w:cstheme="majorBidi"/>
          <w:b w:val="0"/>
          <w:bCs w:val="0"/>
          <w:color w:val="333333"/>
          <w:sz w:val="24"/>
          <w:szCs w:val="24"/>
        </w:rPr>
        <w:br/>
      </w:r>
      <w:r w:rsidRPr="00B62B4E">
        <w:rPr>
          <w:rFonts w:asciiTheme="majorBidi" w:hAnsiTheme="majorBidi" w:cstheme="majorBidi"/>
          <w:b w:val="0"/>
          <w:bCs w:val="0"/>
          <w:color w:val="333333"/>
          <w:sz w:val="24"/>
          <w:szCs w:val="24"/>
        </w:rPr>
        <w:br/>
        <w:t>Les principales marques d'une séquence descriptive sont les </w:t>
      </w:r>
      <w:hyperlink r:id="rId13" w:history="1">
        <w:r w:rsidRPr="00B62B4E">
          <w:rPr>
            <w:rStyle w:val="Lienhypertexte"/>
            <w:rFonts w:asciiTheme="majorBidi" w:hAnsiTheme="majorBidi" w:cstheme="majorBidi"/>
            <w:b w:val="0"/>
            <w:bCs w:val="0"/>
            <w:color w:val="auto"/>
            <w:sz w:val="24"/>
            <w:szCs w:val="24"/>
          </w:rPr>
          <w:t>organisateurs textuels</w:t>
        </w:r>
      </w:hyperlink>
      <w:r w:rsidRPr="00B62B4E">
        <w:rPr>
          <w:rFonts w:asciiTheme="majorBidi" w:hAnsiTheme="majorBidi" w:cstheme="majorBidi"/>
          <w:b w:val="0"/>
          <w:bCs w:val="0"/>
          <w:color w:val="333333"/>
          <w:sz w:val="24"/>
          <w:szCs w:val="24"/>
        </w:rPr>
        <w:t xml:space="preserve"> qui permettent de suivre la description </w:t>
      </w:r>
      <w:r w:rsidR="00250615" w:rsidRPr="00B62B4E">
        <w:rPr>
          <w:rFonts w:asciiTheme="majorBidi" w:hAnsiTheme="majorBidi" w:cstheme="majorBidi"/>
          <w:b w:val="0"/>
          <w:bCs w:val="0"/>
          <w:color w:val="333333"/>
          <w:sz w:val="24"/>
          <w:szCs w:val="24"/>
        </w:rPr>
        <w:t xml:space="preserve">: </w:t>
      </w:r>
      <w:r w:rsidRPr="00B62B4E">
        <w:rPr>
          <w:rFonts w:asciiTheme="majorBidi" w:hAnsiTheme="majorBidi" w:cstheme="majorBidi"/>
          <w:b w:val="0"/>
          <w:bCs w:val="0"/>
          <w:color w:val="333333"/>
          <w:sz w:val="24"/>
          <w:szCs w:val="24"/>
        </w:rPr>
        <w:br/>
      </w:r>
      <w:r w:rsidRPr="00B62B4E">
        <w:rPr>
          <w:rFonts w:asciiTheme="majorBidi" w:hAnsiTheme="majorBidi" w:cstheme="majorBidi"/>
          <w:b w:val="0"/>
          <w:bCs w:val="0"/>
          <w:color w:val="333333"/>
          <w:sz w:val="24"/>
          <w:szCs w:val="24"/>
        </w:rPr>
        <w:br/>
      </w:r>
      <w:r w:rsidRPr="00B62B4E">
        <w:rPr>
          <w:rStyle w:val="lev"/>
          <w:rFonts w:asciiTheme="majorBidi" w:hAnsiTheme="majorBidi" w:cstheme="majorBidi"/>
          <w:color w:val="333333"/>
          <w:sz w:val="24"/>
          <w:szCs w:val="24"/>
        </w:rPr>
        <w:t>1.</w:t>
      </w:r>
      <w:r w:rsidRPr="00B62B4E">
        <w:rPr>
          <w:rFonts w:asciiTheme="majorBidi" w:hAnsiTheme="majorBidi" w:cstheme="majorBidi"/>
          <w:b w:val="0"/>
          <w:bCs w:val="0"/>
          <w:color w:val="333333"/>
          <w:sz w:val="24"/>
          <w:szCs w:val="24"/>
        </w:rPr>
        <w:t> </w:t>
      </w:r>
      <w:r w:rsidR="00250615" w:rsidRPr="00B62B4E">
        <w:rPr>
          <w:rFonts w:asciiTheme="majorBidi" w:hAnsiTheme="majorBidi" w:cstheme="majorBidi"/>
          <w:b w:val="0"/>
          <w:bCs w:val="0"/>
          <w:color w:val="333333"/>
          <w:sz w:val="24"/>
          <w:szCs w:val="24"/>
        </w:rPr>
        <w:t>D</w:t>
      </w:r>
      <w:r w:rsidRPr="00B62B4E">
        <w:rPr>
          <w:rFonts w:asciiTheme="majorBidi" w:hAnsiTheme="majorBidi" w:cstheme="majorBidi"/>
          <w:b w:val="0"/>
          <w:bCs w:val="0"/>
          <w:color w:val="333333"/>
          <w:sz w:val="24"/>
          <w:szCs w:val="24"/>
        </w:rPr>
        <w:t>ans </w:t>
      </w:r>
      <w:r w:rsidRPr="00B62B4E">
        <w:rPr>
          <w:rStyle w:val="lev"/>
          <w:rFonts w:asciiTheme="majorBidi" w:hAnsiTheme="majorBidi" w:cstheme="majorBidi"/>
          <w:color w:val="333333"/>
          <w:sz w:val="24"/>
          <w:szCs w:val="24"/>
        </w:rPr>
        <w:t>l'espace</w:t>
      </w:r>
      <w:r w:rsidRPr="00B62B4E">
        <w:rPr>
          <w:rFonts w:asciiTheme="majorBidi" w:hAnsiTheme="majorBidi" w:cstheme="majorBidi"/>
          <w:b w:val="0"/>
          <w:bCs w:val="0"/>
          <w:color w:val="333333"/>
          <w:sz w:val="24"/>
          <w:szCs w:val="24"/>
        </w:rPr>
        <w:t> (sous, sur, par-dessus, à gauche, etc.</w:t>
      </w:r>
      <w:proofErr w:type="gramStart"/>
      <w:r w:rsidRPr="00B62B4E">
        <w:rPr>
          <w:rFonts w:asciiTheme="majorBidi" w:hAnsiTheme="majorBidi" w:cstheme="majorBidi"/>
          <w:b w:val="0"/>
          <w:bCs w:val="0"/>
          <w:color w:val="333333"/>
          <w:sz w:val="24"/>
          <w:szCs w:val="24"/>
        </w:rPr>
        <w:t>);</w:t>
      </w:r>
      <w:proofErr w:type="gramEnd"/>
      <w:r w:rsidRPr="00B62B4E">
        <w:rPr>
          <w:rFonts w:asciiTheme="majorBidi" w:hAnsiTheme="majorBidi" w:cstheme="majorBidi"/>
          <w:b w:val="0"/>
          <w:bCs w:val="0"/>
          <w:color w:val="333333"/>
          <w:sz w:val="24"/>
          <w:szCs w:val="24"/>
        </w:rPr>
        <w:br/>
      </w:r>
      <w:r w:rsidRPr="00B62B4E">
        <w:rPr>
          <w:rStyle w:val="lev"/>
          <w:rFonts w:asciiTheme="majorBidi" w:hAnsiTheme="majorBidi" w:cstheme="majorBidi"/>
          <w:color w:val="333333"/>
          <w:sz w:val="24"/>
          <w:szCs w:val="24"/>
        </w:rPr>
        <w:t>2.</w:t>
      </w:r>
      <w:r w:rsidRPr="00B62B4E">
        <w:rPr>
          <w:rFonts w:asciiTheme="majorBidi" w:hAnsiTheme="majorBidi" w:cstheme="majorBidi"/>
          <w:b w:val="0"/>
          <w:bCs w:val="0"/>
          <w:color w:val="333333"/>
          <w:sz w:val="24"/>
          <w:szCs w:val="24"/>
        </w:rPr>
        <w:t> Dans </w:t>
      </w:r>
      <w:r w:rsidRPr="00B62B4E">
        <w:rPr>
          <w:rStyle w:val="lev"/>
          <w:rFonts w:asciiTheme="majorBidi" w:hAnsiTheme="majorBidi" w:cstheme="majorBidi"/>
          <w:color w:val="333333"/>
          <w:sz w:val="24"/>
          <w:szCs w:val="24"/>
        </w:rPr>
        <w:t>le temps</w:t>
      </w:r>
      <w:r w:rsidRPr="00B62B4E">
        <w:rPr>
          <w:rFonts w:asciiTheme="majorBidi" w:hAnsiTheme="majorBidi" w:cstheme="majorBidi"/>
          <w:b w:val="0"/>
          <w:bCs w:val="0"/>
          <w:color w:val="333333"/>
          <w:sz w:val="24"/>
          <w:szCs w:val="24"/>
        </w:rPr>
        <w:t> (au début, ensuite, plus tard, une heure avant, etc.</w:t>
      </w:r>
      <w:proofErr w:type="gramStart"/>
      <w:r w:rsidRPr="00B62B4E">
        <w:rPr>
          <w:rFonts w:asciiTheme="majorBidi" w:hAnsiTheme="majorBidi" w:cstheme="majorBidi"/>
          <w:b w:val="0"/>
          <w:bCs w:val="0"/>
          <w:color w:val="333333"/>
          <w:sz w:val="24"/>
          <w:szCs w:val="24"/>
        </w:rPr>
        <w:t>);</w:t>
      </w:r>
      <w:proofErr w:type="gramEnd"/>
      <w:r w:rsidRPr="00B62B4E">
        <w:rPr>
          <w:rFonts w:asciiTheme="majorBidi" w:hAnsiTheme="majorBidi" w:cstheme="majorBidi"/>
          <w:b w:val="0"/>
          <w:bCs w:val="0"/>
          <w:color w:val="333333"/>
          <w:sz w:val="24"/>
          <w:szCs w:val="24"/>
        </w:rPr>
        <w:br/>
      </w:r>
      <w:r w:rsidRPr="00B62B4E">
        <w:rPr>
          <w:rStyle w:val="lev"/>
          <w:rFonts w:asciiTheme="majorBidi" w:hAnsiTheme="majorBidi" w:cstheme="majorBidi"/>
          <w:color w:val="333333"/>
          <w:sz w:val="24"/>
          <w:szCs w:val="24"/>
        </w:rPr>
        <w:t>3.</w:t>
      </w:r>
      <w:r w:rsidRPr="00B62B4E">
        <w:rPr>
          <w:rFonts w:asciiTheme="majorBidi" w:hAnsiTheme="majorBidi" w:cstheme="majorBidi"/>
          <w:b w:val="0"/>
          <w:bCs w:val="0"/>
          <w:color w:val="333333"/>
          <w:sz w:val="24"/>
          <w:szCs w:val="24"/>
        </w:rPr>
        <w:t> Selon </w:t>
      </w:r>
      <w:r w:rsidRPr="00B62B4E">
        <w:rPr>
          <w:rStyle w:val="lev"/>
          <w:rFonts w:asciiTheme="majorBidi" w:hAnsiTheme="majorBidi" w:cstheme="majorBidi"/>
          <w:color w:val="333333"/>
          <w:sz w:val="24"/>
          <w:szCs w:val="24"/>
        </w:rPr>
        <w:t>la logique</w:t>
      </w:r>
      <w:r w:rsidRPr="00B62B4E">
        <w:rPr>
          <w:rFonts w:asciiTheme="majorBidi" w:hAnsiTheme="majorBidi" w:cstheme="majorBidi"/>
          <w:b w:val="0"/>
          <w:bCs w:val="0"/>
          <w:color w:val="333333"/>
          <w:sz w:val="24"/>
          <w:szCs w:val="24"/>
        </w:rPr>
        <w:t> (premièrement, deuxièmement, de plus, en outre, également, par ailleurs, etc.).</w:t>
      </w:r>
    </w:p>
    <w:p w14:paraId="42F664EF" w14:textId="1864B038" w:rsidR="005F1111" w:rsidRPr="00B62B4E" w:rsidRDefault="005F1111" w:rsidP="00B62B4E">
      <w:pPr>
        <w:pStyle w:val="Titre2"/>
        <w:shd w:val="clear" w:color="auto" w:fill="FFFFFF"/>
        <w:spacing w:line="276" w:lineRule="auto"/>
        <w:rPr>
          <w:rFonts w:asciiTheme="majorBidi" w:hAnsiTheme="majorBidi" w:cstheme="majorBidi"/>
          <w:b w:val="0"/>
          <w:bCs w:val="0"/>
          <w:color w:val="000000"/>
          <w:sz w:val="24"/>
          <w:szCs w:val="24"/>
        </w:rPr>
      </w:pPr>
      <w:bookmarkStart w:id="0" w:name="a1"/>
      <w:bookmarkEnd w:id="0"/>
      <w:r w:rsidRPr="00B62B4E">
        <w:rPr>
          <w:rFonts w:asciiTheme="majorBidi" w:hAnsiTheme="majorBidi" w:cstheme="majorBidi"/>
          <w:b w:val="0"/>
          <w:bCs w:val="0"/>
          <w:color w:val="000000"/>
          <w:sz w:val="24"/>
          <w:szCs w:val="24"/>
        </w:rPr>
        <w:t>​La séquence descriptive dans les textes littéraires</w:t>
      </w:r>
      <w:r w:rsidR="00B62B4E">
        <w:rPr>
          <w:rFonts w:asciiTheme="majorBidi" w:hAnsiTheme="majorBidi" w:cstheme="majorBidi"/>
          <w:b w:val="0"/>
          <w:bCs w:val="0"/>
          <w:color w:val="000000"/>
          <w:sz w:val="24"/>
          <w:szCs w:val="24"/>
        </w:rPr>
        <w:t> :</w:t>
      </w:r>
    </w:p>
    <w:p w14:paraId="018AF35A" w14:textId="77777777" w:rsidR="005F1111" w:rsidRPr="00B62B4E" w:rsidRDefault="005F1111" w:rsidP="00B62B4E">
      <w:pPr>
        <w:pStyle w:val="NormalWeb"/>
        <w:shd w:val="clear" w:color="auto" w:fill="FFFFFF"/>
        <w:spacing w:before="0" w:beforeAutospacing="0" w:after="113" w:afterAutospacing="0" w:line="276" w:lineRule="auto"/>
        <w:rPr>
          <w:rFonts w:asciiTheme="majorBidi" w:hAnsiTheme="majorBidi" w:cstheme="majorBidi"/>
          <w:color w:val="333333"/>
        </w:rPr>
      </w:pPr>
      <w:r w:rsidRPr="00B62B4E">
        <w:rPr>
          <w:rStyle w:val="lev"/>
          <w:rFonts w:asciiTheme="majorBidi" w:hAnsiTheme="majorBidi" w:cstheme="majorBidi"/>
          <w:b w:val="0"/>
          <w:bCs w:val="0"/>
          <w:color w:val="333333"/>
        </w:rPr>
        <w:t>La séquence descriptive</w:t>
      </w:r>
      <w:r w:rsidRPr="00B62B4E">
        <w:rPr>
          <w:rFonts w:asciiTheme="majorBidi" w:hAnsiTheme="majorBidi" w:cstheme="majorBidi"/>
          <w:color w:val="333333"/>
        </w:rPr>
        <w:t xml:space="preserve"> est souvent employée à l'intérieur des textes principalement narratifs. L’auteur a recours aux séquences descriptives afin de mieux situer les actions des personnages et pour donner corps à son récit. Il permet ainsi au lecteur de se représenter mentalement le cadre dans lequel se déroule l'action. Elle </w:t>
      </w:r>
      <w:r w:rsidRPr="00B62B4E">
        <w:rPr>
          <w:rFonts w:asciiTheme="majorBidi" w:hAnsiTheme="majorBidi" w:cstheme="majorBidi"/>
          <w:color w:val="333333"/>
          <w:shd w:val="clear" w:color="auto" w:fill="FFFFFF"/>
        </w:rPr>
        <w:t>marque un arrêt dans la narration pour permettre au narrateur de décrire un lieu, l'apparence d'un des personnages, etc.</w:t>
      </w:r>
      <w:r w:rsidRPr="00B62B4E">
        <w:rPr>
          <w:rFonts w:asciiTheme="majorBidi" w:hAnsiTheme="majorBidi" w:cstheme="majorBidi"/>
          <w:color w:val="333333"/>
        </w:rPr>
        <w:t xml:space="preserve"> </w:t>
      </w:r>
      <w:r w:rsidRPr="00B62B4E">
        <w:rPr>
          <w:rFonts w:asciiTheme="majorBidi" w:hAnsiTheme="majorBidi" w:cstheme="majorBidi"/>
          <w:color w:val="333333"/>
          <w:shd w:val="clear" w:color="auto" w:fill="FFFFFF"/>
        </w:rPr>
        <w:t xml:space="preserve">Ces descriptions aident à mieux faire comprendre une situation historique, un milieu social, un paysage, une atmosphère, etc. </w:t>
      </w:r>
      <w:r w:rsidRPr="00B62B4E">
        <w:rPr>
          <w:rFonts w:asciiTheme="majorBidi" w:hAnsiTheme="majorBidi" w:cstheme="majorBidi"/>
          <w:color w:val="333333"/>
        </w:rPr>
        <w:t>Il est à remarquer que, dans un récit​​​ écrit au passé, le passage descriptif est principalement construit à partir de </w:t>
      </w:r>
      <w:hyperlink r:id="rId14" w:history="1">
        <w:r w:rsidRPr="00B62B4E">
          <w:rPr>
            <w:rStyle w:val="Lienhypertexte"/>
            <w:rFonts w:asciiTheme="majorBidi" w:hAnsiTheme="majorBidi" w:cstheme="majorBidi"/>
            <w:color w:val="083549"/>
          </w:rPr>
          <w:t>l'imparfait de l'indicatif</w:t>
        </w:r>
      </w:hyperlink>
      <w:r w:rsidRPr="00B62B4E">
        <w:rPr>
          <w:rFonts w:asciiTheme="majorBidi" w:hAnsiTheme="majorBidi" w:cstheme="majorBidi"/>
          <w:color w:val="333333"/>
        </w:rPr>
        <w:t>.</w:t>
      </w:r>
    </w:p>
    <w:p w14:paraId="4AA684F5" w14:textId="77777777" w:rsidR="006A10E9" w:rsidRPr="00B62B4E" w:rsidRDefault="006A10E9" w:rsidP="00B62B4E">
      <w:pPr>
        <w:pStyle w:val="NormalWeb"/>
        <w:shd w:val="clear" w:color="auto" w:fill="FFFFFF"/>
        <w:spacing w:before="0" w:beforeAutospacing="0" w:after="113" w:afterAutospacing="0" w:line="276" w:lineRule="auto"/>
        <w:rPr>
          <w:rFonts w:asciiTheme="majorBidi" w:hAnsiTheme="majorBidi" w:cstheme="majorBidi"/>
          <w:b/>
          <w:bCs/>
          <w:color w:val="333333"/>
        </w:rPr>
      </w:pPr>
      <w:r w:rsidRPr="00B62B4E">
        <w:rPr>
          <w:rFonts w:asciiTheme="majorBidi" w:hAnsiTheme="majorBidi" w:cstheme="majorBidi"/>
          <w:b/>
          <w:bCs/>
          <w:color w:val="333333"/>
        </w:rPr>
        <w:t>Application</w:t>
      </w:r>
    </w:p>
    <w:p w14:paraId="60F3C1C4" w14:textId="30BAF4FF" w:rsidR="006A10E9" w:rsidRPr="00B62B4E" w:rsidRDefault="009C4D7C" w:rsidP="00B62B4E">
      <w:pPr>
        <w:pStyle w:val="NormalWeb"/>
        <w:shd w:val="clear" w:color="auto" w:fill="FFFFFF"/>
        <w:spacing w:before="0" w:beforeAutospacing="0" w:after="113" w:afterAutospacing="0" w:line="276" w:lineRule="auto"/>
        <w:rPr>
          <w:rFonts w:asciiTheme="majorBidi" w:hAnsiTheme="majorBidi" w:cstheme="majorBidi"/>
          <w:b/>
          <w:bCs/>
          <w:color w:val="333333"/>
        </w:rPr>
      </w:pPr>
      <w:r w:rsidRPr="00B62B4E">
        <w:rPr>
          <w:rFonts w:asciiTheme="majorBidi" w:hAnsiTheme="majorBidi" w:cstheme="majorBidi"/>
          <w:b/>
          <w:bCs/>
          <w:color w:val="333333"/>
        </w:rPr>
        <w:t>1 </w:t>
      </w:r>
      <w:r w:rsidR="00B62B4E" w:rsidRPr="00B62B4E">
        <w:rPr>
          <w:rFonts w:asciiTheme="majorBidi" w:hAnsiTheme="majorBidi" w:cstheme="majorBidi"/>
          <w:b/>
          <w:bCs/>
          <w:color w:val="333333"/>
        </w:rPr>
        <w:t>/ Texte</w:t>
      </w:r>
      <w:r w:rsidR="006A10E9" w:rsidRPr="00B62B4E">
        <w:rPr>
          <w:rFonts w:asciiTheme="majorBidi" w:hAnsiTheme="majorBidi" w:cstheme="majorBidi"/>
          <w:b/>
          <w:bCs/>
          <w:color w:val="333333"/>
        </w:rPr>
        <w:t>1</w:t>
      </w:r>
    </w:p>
    <w:p w14:paraId="53642287" w14:textId="0D252F06" w:rsidR="000F3986" w:rsidRPr="00B62B4E" w:rsidRDefault="000F3986" w:rsidP="00B62B4E">
      <w:pPr>
        <w:bidi/>
        <w:spacing w:after="0"/>
        <w:jc w:val="right"/>
        <w:rPr>
          <w:rFonts w:asciiTheme="majorBidi" w:eastAsia="Times New Roman" w:hAnsiTheme="majorBidi" w:cstheme="majorBidi"/>
          <w:color w:val="434A54"/>
          <w:sz w:val="24"/>
          <w:szCs w:val="24"/>
          <w:lang w:eastAsia="fr-FR"/>
        </w:rPr>
      </w:pPr>
      <w:r w:rsidRPr="00B62B4E">
        <w:rPr>
          <w:rFonts w:asciiTheme="majorBidi" w:eastAsia="Times New Roman" w:hAnsiTheme="majorBidi" w:cstheme="majorBidi"/>
          <w:color w:val="434A54"/>
          <w:sz w:val="24"/>
          <w:szCs w:val="24"/>
          <w:rtl/>
          <w:lang w:val="en-US" w:eastAsia="fr-FR"/>
        </w:rPr>
        <w:t> </w:t>
      </w:r>
      <w:r w:rsidR="00B62B4E">
        <w:rPr>
          <w:rFonts w:asciiTheme="majorBidi" w:hAnsiTheme="majorBidi" w:cstheme="majorBidi"/>
          <w:color w:val="464646"/>
          <w:sz w:val="24"/>
          <w:szCs w:val="24"/>
          <w:shd w:val="clear" w:color="auto" w:fill="FFFFFF" w:themeFill="background1"/>
        </w:rPr>
        <w:t xml:space="preserve">  </w:t>
      </w:r>
      <w:r w:rsidR="006A10E9" w:rsidRPr="00B62B4E">
        <w:rPr>
          <w:rFonts w:asciiTheme="majorBidi" w:hAnsiTheme="majorBidi" w:cstheme="majorBidi"/>
          <w:color w:val="464646"/>
          <w:sz w:val="24"/>
          <w:szCs w:val="24"/>
          <w:shd w:val="clear" w:color="auto" w:fill="FFFFFF" w:themeFill="background1"/>
        </w:rPr>
        <w:t xml:space="preserve">Mr Ali est un homme maigre, solide comme son barque, lent, </w:t>
      </w:r>
      <w:r w:rsidR="00D00A7D" w:rsidRPr="00B62B4E">
        <w:rPr>
          <w:rFonts w:asciiTheme="majorBidi" w:hAnsiTheme="majorBidi" w:cstheme="majorBidi"/>
          <w:color w:val="464646"/>
          <w:sz w:val="24"/>
          <w:szCs w:val="24"/>
          <w:shd w:val="clear" w:color="auto" w:fill="FFFFFF" w:themeFill="background1"/>
        </w:rPr>
        <w:t>lucide ;</w:t>
      </w:r>
      <w:r w:rsidR="00D00A7D" w:rsidRPr="00B62B4E">
        <w:rPr>
          <w:rFonts w:asciiTheme="majorBidi" w:eastAsia="Times New Roman" w:hAnsiTheme="majorBidi" w:cstheme="majorBidi"/>
          <w:color w:val="434A54"/>
          <w:sz w:val="24"/>
          <w:szCs w:val="24"/>
          <w:shd w:val="clear" w:color="auto" w:fill="FFFFFF" w:themeFill="background1"/>
          <w:lang w:eastAsia="fr-FR"/>
        </w:rPr>
        <w:t xml:space="preserve"> des</w:t>
      </w:r>
      <w:r w:rsidRPr="00B62B4E">
        <w:rPr>
          <w:rFonts w:asciiTheme="majorBidi" w:eastAsia="Times New Roman" w:hAnsiTheme="majorBidi" w:cstheme="majorBidi"/>
          <w:color w:val="434A54"/>
          <w:sz w:val="24"/>
          <w:szCs w:val="24"/>
          <w:shd w:val="clear" w:color="auto" w:fill="FFFFFF" w:themeFill="background1"/>
          <w:lang w:eastAsia="fr-FR"/>
        </w:rPr>
        <w:t xml:space="preserve"> </w:t>
      </w:r>
      <w:r w:rsidRPr="00B62B4E">
        <w:rPr>
          <w:rFonts w:asciiTheme="majorBidi" w:eastAsia="Times New Roman" w:hAnsiTheme="majorBidi" w:cstheme="majorBidi"/>
          <w:color w:val="434A54"/>
          <w:sz w:val="24"/>
          <w:szCs w:val="24"/>
          <w:lang w:eastAsia="fr-FR"/>
        </w:rPr>
        <w:t xml:space="preserve">hommes qui semblent faits pour être toujours en contact avec leur monde préféré : la mer. Il a un gros nez, un gros front, de gros yeux qui peuvent détecter les profonds secrets de la mer. Il offre, au premier aspect, une vague ressemblance avec Cousteau qui a découvert les signes cachés d’un monde complètement différent du notre. Ses dents sont noires et rares, sa bouche est si ridée qu’elle prononce un assemblage de vocabulaire relatif au domaine maritime. C’est un excellent homme et un vrai pêcheur professionnel. Une confiance en soi, une soumission de poissons tourmentés par l’hameçon, une pitié rare, une </w:t>
      </w:r>
      <w:r w:rsidRPr="00B62B4E">
        <w:rPr>
          <w:rFonts w:asciiTheme="majorBidi" w:eastAsia="Times New Roman" w:hAnsiTheme="majorBidi" w:cstheme="majorBidi"/>
          <w:color w:val="434A54"/>
          <w:sz w:val="24"/>
          <w:szCs w:val="24"/>
          <w:lang w:eastAsia="fr-FR"/>
        </w:rPr>
        <w:lastRenderedPageBreak/>
        <w:t>harmonie du corps avec l’âme, un bon cœur : toutes ses qualités ont fait de lui une personne respectueuse</w:t>
      </w:r>
    </w:p>
    <w:p w14:paraId="45B6DCB0" w14:textId="77777777" w:rsidR="00E504D6" w:rsidRPr="00B62B4E" w:rsidRDefault="00E504D6" w:rsidP="00B62B4E">
      <w:pPr>
        <w:bidi/>
        <w:spacing w:after="0"/>
        <w:jc w:val="right"/>
        <w:rPr>
          <w:rFonts w:asciiTheme="majorBidi" w:eastAsia="Times New Roman" w:hAnsiTheme="majorBidi" w:cstheme="majorBidi"/>
          <w:color w:val="434A54"/>
          <w:sz w:val="24"/>
          <w:szCs w:val="24"/>
          <w:lang w:eastAsia="fr-FR"/>
        </w:rPr>
      </w:pPr>
    </w:p>
    <w:p w14:paraId="438D7255" w14:textId="7CAE85BE" w:rsidR="00D73B0E" w:rsidRPr="00B62B4E" w:rsidRDefault="00E504D6"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t xml:space="preserve">   </w:t>
      </w:r>
      <w:r w:rsidR="006A10E9" w:rsidRPr="00B62B4E">
        <w:rPr>
          <w:rFonts w:asciiTheme="majorBidi" w:hAnsiTheme="majorBidi" w:cstheme="majorBidi"/>
          <w:sz w:val="24"/>
          <w:szCs w:val="24"/>
        </w:rPr>
        <w:t xml:space="preserve"> </w:t>
      </w:r>
      <w:r w:rsidR="00B62B4E">
        <w:rPr>
          <w:rFonts w:asciiTheme="majorBidi" w:hAnsiTheme="majorBidi" w:cstheme="majorBidi"/>
          <w:sz w:val="24"/>
          <w:szCs w:val="24"/>
        </w:rPr>
        <w:t xml:space="preserve">   </w:t>
      </w:r>
      <w:r w:rsidR="006A10E9" w:rsidRPr="00B62B4E">
        <w:rPr>
          <w:rFonts w:asciiTheme="majorBidi" w:hAnsiTheme="majorBidi" w:cstheme="majorBidi"/>
          <w:sz w:val="24"/>
          <w:szCs w:val="24"/>
        </w:rPr>
        <w:t xml:space="preserve"> </w:t>
      </w:r>
      <w:r w:rsidR="00D00A7D" w:rsidRPr="00B62B4E">
        <w:rPr>
          <w:rFonts w:asciiTheme="majorBidi" w:hAnsiTheme="majorBidi" w:cstheme="majorBidi"/>
          <w:sz w:val="24"/>
          <w:szCs w:val="24"/>
        </w:rPr>
        <w:t>Questions</w:t>
      </w:r>
      <w:r w:rsidR="006A10E9" w:rsidRPr="00B62B4E">
        <w:rPr>
          <w:rFonts w:asciiTheme="majorBidi" w:hAnsiTheme="majorBidi" w:cstheme="majorBidi"/>
          <w:sz w:val="24"/>
          <w:szCs w:val="24"/>
        </w:rPr>
        <w:t> :</w:t>
      </w:r>
    </w:p>
    <w:p w14:paraId="4374F596" w14:textId="5688155C" w:rsidR="006A10E9" w:rsidRPr="00B62B4E" w:rsidRDefault="00B62B4E"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t>Que</w:t>
      </w:r>
      <w:r w:rsidR="006A10E9" w:rsidRPr="00B62B4E">
        <w:rPr>
          <w:rFonts w:asciiTheme="majorBidi" w:hAnsiTheme="majorBidi" w:cstheme="majorBidi"/>
          <w:sz w:val="24"/>
          <w:szCs w:val="24"/>
        </w:rPr>
        <w:t xml:space="preserve"> fait l’auteur dans le texte ?</w:t>
      </w:r>
      <w:r>
        <w:rPr>
          <w:rFonts w:asciiTheme="majorBidi" w:hAnsiTheme="majorBidi" w:cstheme="majorBidi"/>
          <w:sz w:val="24"/>
          <w:szCs w:val="24"/>
        </w:rPr>
        <w:t xml:space="preserve"> </w:t>
      </w:r>
      <w:r w:rsidR="006A10E9" w:rsidRPr="00B62B4E">
        <w:rPr>
          <w:rFonts w:asciiTheme="majorBidi" w:hAnsiTheme="majorBidi" w:cstheme="majorBidi"/>
          <w:sz w:val="24"/>
          <w:szCs w:val="24"/>
        </w:rPr>
        <w:t>Relevez les caractéristique</w:t>
      </w:r>
      <w:r w:rsidR="009C4D7C" w:rsidRPr="00B62B4E">
        <w:rPr>
          <w:rFonts w:asciiTheme="majorBidi" w:hAnsiTheme="majorBidi" w:cstheme="majorBidi"/>
          <w:sz w:val="24"/>
          <w:szCs w:val="24"/>
        </w:rPr>
        <w:t>s</w:t>
      </w:r>
      <w:r w:rsidR="006A10E9" w:rsidRPr="00B62B4E">
        <w:rPr>
          <w:rFonts w:asciiTheme="majorBidi" w:hAnsiTheme="majorBidi" w:cstheme="majorBidi"/>
          <w:sz w:val="24"/>
          <w:szCs w:val="24"/>
        </w:rPr>
        <w:t xml:space="preserve"> de Mr ALI ?</w:t>
      </w:r>
    </w:p>
    <w:p w14:paraId="78FE5BC6" w14:textId="77777777" w:rsidR="006A10E9" w:rsidRPr="00B62B4E" w:rsidRDefault="009C4D7C" w:rsidP="00B62B4E">
      <w:pPr>
        <w:tabs>
          <w:tab w:val="left" w:pos="952"/>
        </w:tabs>
        <w:rPr>
          <w:rFonts w:asciiTheme="majorBidi" w:hAnsiTheme="majorBidi" w:cstheme="majorBidi"/>
          <w:b/>
          <w:bCs/>
          <w:sz w:val="24"/>
          <w:szCs w:val="24"/>
        </w:rPr>
      </w:pPr>
      <w:r w:rsidRPr="00B62B4E">
        <w:rPr>
          <w:rFonts w:asciiTheme="majorBidi" w:hAnsiTheme="majorBidi" w:cstheme="majorBidi"/>
          <w:b/>
          <w:bCs/>
          <w:sz w:val="24"/>
          <w:szCs w:val="24"/>
        </w:rPr>
        <w:t xml:space="preserve">2/ </w:t>
      </w:r>
      <w:r w:rsidR="006A10E9" w:rsidRPr="00B62B4E">
        <w:rPr>
          <w:rFonts w:asciiTheme="majorBidi" w:hAnsiTheme="majorBidi" w:cstheme="majorBidi"/>
          <w:b/>
          <w:bCs/>
          <w:sz w:val="24"/>
          <w:szCs w:val="24"/>
        </w:rPr>
        <w:t>TEXTE2</w:t>
      </w:r>
    </w:p>
    <w:p w14:paraId="5113A46E" w14:textId="6FC79FDD" w:rsidR="000F3986" w:rsidRPr="00B62B4E" w:rsidRDefault="00E504D6" w:rsidP="00B62B4E">
      <w:pPr>
        <w:shd w:val="clear" w:color="auto" w:fill="FFFFFF"/>
        <w:spacing w:before="120" w:after="120"/>
        <w:jc w:val="both"/>
        <w:textAlignment w:val="baseline"/>
        <w:rPr>
          <w:rFonts w:asciiTheme="majorBidi" w:eastAsia="Times New Roman" w:hAnsiTheme="majorBidi" w:cstheme="majorBidi"/>
          <w:color w:val="212121"/>
          <w:sz w:val="24"/>
          <w:szCs w:val="24"/>
          <w:lang w:eastAsia="fr-FR"/>
        </w:rPr>
      </w:pPr>
      <w:proofErr w:type="spellStart"/>
      <w:r w:rsidRPr="00B62B4E">
        <w:rPr>
          <w:rFonts w:asciiTheme="majorBidi" w:eastAsia="Times New Roman" w:hAnsiTheme="majorBidi" w:cstheme="majorBidi"/>
          <w:i/>
          <w:iCs/>
          <w:color w:val="212121"/>
          <w:sz w:val="24"/>
          <w:szCs w:val="24"/>
          <w:lang w:eastAsia="fr-FR"/>
        </w:rPr>
        <w:t>A</w:t>
      </w:r>
      <w:r w:rsidR="000F3986" w:rsidRPr="00B62B4E">
        <w:rPr>
          <w:rFonts w:asciiTheme="majorBidi" w:eastAsia="Times New Roman" w:hAnsiTheme="majorBidi" w:cstheme="majorBidi"/>
          <w:i/>
          <w:iCs/>
          <w:color w:val="212121"/>
          <w:sz w:val="24"/>
          <w:szCs w:val="24"/>
          <w:lang w:eastAsia="fr-FR"/>
        </w:rPr>
        <w:t>nine</w:t>
      </w:r>
      <w:proofErr w:type="spellEnd"/>
      <w:r w:rsidR="000F3986" w:rsidRPr="00B62B4E">
        <w:rPr>
          <w:rFonts w:asciiTheme="majorBidi" w:eastAsia="Times New Roman" w:hAnsiTheme="majorBidi" w:cstheme="majorBidi"/>
          <w:i/>
          <w:iCs/>
          <w:color w:val="212121"/>
          <w:sz w:val="24"/>
          <w:szCs w:val="24"/>
          <w:lang w:eastAsia="fr-FR"/>
        </w:rPr>
        <w:t xml:space="preserve"> accompagne son mari, Marcel, dans le sud algérien. Arrivée dans une oasis, elle monte, en fin d'après-midi, sur la terrasse d'un fort, d'où elle découvre le désert</w:t>
      </w:r>
    </w:p>
    <w:p w14:paraId="7997E035" w14:textId="77777777" w:rsidR="000F3986" w:rsidRPr="00B62B4E" w:rsidRDefault="000F3986" w:rsidP="00B62B4E">
      <w:pPr>
        <w:shd w:val="clear" w:color="auto" w:fill="FFFFFF"/>
        <w:spacing w:before="120" w:after="120"/>
        <w:jc w:val="both"/>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lang w:eastAsia="fr-FR"/>
        </w:rPr>
        <w:t>De l'est à l'ouest, en effet, son regard se déplaçait lentement, sans rencontrer un seul obstacle, tout le long d'une courbe parfaite. Au-dessous d'elle, les terrasses bleues et blanches de la ville arabe se chevauchaient, ensanglantées par les taches rouge sombre des piments qui séchaient au soleil. On n'y voyait personne, mais des cours intérieures montaient, avec la fumée odorante d'un café qui grillait, des voix rieuses ou des piétinements incompréhensibles. Un peu plus loin, la palmeraie, divisée en carrés inégaux par des murs d'argile, bruissait à son sommet sous l'effet d'un vent qu'on ne sentait plus sur la terrasse. Plus loin encore, et jusqu'à l'horizon, commençait, ocre et gris, le royaume des pierres, où nulle vie n'apparaissait. À [31] quelque distance de l'oasis seulement, près de l'oued qui, à l'occident, longeait la palmeraie, on apercevait de larges tentes noires. Tout autour, un troupeau de dromadaires immobiles, minuscules à cette distance, formaient sur le sol gris les signes sombres d'une étrange écriture dont il fallait déchiffrer le sens. Au-dessus du désert, le silence était vaste comme l'espace.</w:t>
      </w:r>
    </w:p>
    <w:p w14:paraId="52813FB3" w14:textId="6F45D73C" w:rsidR="000F3986" w:rsidRPr="00B62B4E" w:rsidRDefault="000F3986" w:rsidP="00B62B4E">
      <w:pPr>
        <w:shd w:val="clear" w:color="auto" w:fill="FFFFFF"/>
        <w:spacing w:after="0"/>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t>Albert Camus, </w:t>
      </w:r>
      <w:r w:rsidRPr="00B62B4E">
        <w:rPr>
          <w:rFonts w:asciiTheme="majorBidi" w:eastAsia="Times New Roman" w:hAnsiTheme="majorBidi" w:cstheme="majorBidi"/>
          <w:i/>
          <w:iCs/>
          <w:color w:val="212121"/>
          <w:sz w:val="24"/>
          <w:szCs w:val="24"/>
          <w:lang w:eastAsia="fr-FR"/>
        </w:rPr>
        <w:t xml:space="preserve">L'Exil et le </w:t>
      </w:r>
      <w:r w:rsidR="00B62B4E" w:rsidRPr="00B62B4E">
        <w:rPr>
          <w:rFonts w:asciiTheme="majorBidi" w:eastAsia="Times New Roman" w:hAnsiTheme="majorBidi" w:cstheme="majorBidi"/>
          <w:i/>
          <w:iCs/>
          <w:color w:val="212121"/>
          <w:sz w:val="24"/>
          <w:szCs w:val="24"/>
          <w:lang w:eastAsia="fr-FR"/>
        </w:rPr>
        <w:t>Royaume</w:t>
      </w:r>
    </w:p>
    <w:p w14:paraId="437585FA" w14:textId="77777777" w:rsidR="000F3986" w:rsidRPr="00B62B4E" w:rsidRDefault="000F3986" w:rsidP="00B62B4E">
      <w:pPr>
        <w:shd w:val="clear" w:color="auto" w:fill="FFFFFF"/>
        <w:spacing w:after="0"/>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br/>
        <w:t>Relevez :</w:t>
      </w:r>
    </w:p>
    <w:p w14:paraId="0EA19A65" w14:textId="77777777" w:rsidR="000F3986" w:rsidRPr="00B62B4E" w:rsidRDefault="000F3986" w:rsidP="00B62B4E">
      <w:pPr>
        <w:numPr>
          <w:ilvl w:val="0"/>
          <w:numId w:val="8"/>
        </w:numPr>
        <w:shd w:val="clear" w:color="auto" w:fill="FFFFFF"/>
        <w:spacing w:after="0"/>
        <w:ind w:left="227"/>
        <w:textAlignment w:val="baseline"/>
        <w:rPr>
          <w:rFonts w:asciiTheme="majorBidi" w:eastAsia="Times New Roman" w:hAnsiTheme="majorBidi" w:cstheme="majorBidi"/>
          <w:color w:val="212121"/>
          <w:sz w:val="24"/>
          <w:szCs w:val="24"/>
          <w:lang w:eastAsia="fr-FR"/>
        </w:rPr>
      </w:pPr>
      <w:proofErr w:type="gramStart"/>
      <w:r w:rsidRPr="00B62B4E">
        <w:rPr>
          <w:rFonts w:asciiTheme="majorBidi" w:eastAsia="Times New Roman" w:hAnsiTheme="majorBidi" w:cstheme="majorBidi"/>
          <w:color w:val="212121"/>
          <w:sz w:val="24"/>
          <w:szCs w:val="24"/>
          <w:bdr w:val="none" w:sz="0" w:space="0" w:color="auto" w:frame="1"/>
          <w:lang w:eastAsia="fr-FR"/>
        </w:rPr>
        <w:t>l'objet</w:t>
      </w:r>
      <w:proofErr w:type="gramEnd"/>
      <w:r w:rsidRPr="00B62B4E">
        <w:rPr>
          <w:rFonts w:asciiTheme="majorBidi" w:eastAsia="Times New Roman" w:hAnsiTheme="majorBidi" w:cstheme="majorBidi"/>
          <w:color w:val="212121"/>
          <w:sz w:val="24"/>
          <w:szCs w:val="24"/>
          <w:bdr w:val="none" w:sz="0" w:space="0" w:color="auto" w:frame="1"/>
          <w:lang w:eastAsia="fr-FR"/>
        </w:rPr>
        <w:t xml:space="preserve"> de la description (le thème)</w:t>
      </w:r>
    </w:p>
    <w:p w14:paraId="68ACCE9C" w14:textId="20C9B9CA" w:rsidR="000F3986" w:rsidRPr="00B62B4E" w:rsidRDefault="00E504D6" w:rsidP="00B62B4E">
      <w:pPr>
        <w:numPr>
          <w:ilvl w:val="0"/>
          <w:numId w:val="8"/>
        </w:numPr>
        <w:shd w:val="clear" w:color="auto" w:fill="FFFFFF"/>
        <w:spacing w:after="0"/>
        <w:ind w:left="227"/>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t>Les</w:t>
      </w:r>
      <w:r w:rsidR="000F3986" w:rsidRPr="00B62B4E">
        <w:rPr>
          <w:rFonts w:asciiTheme="majorBidi" w:eastAsia="Times New Roman" w:hAnsiTheme="majorBidi" w:cstheme="majorBidi"/>
          <w:color w:val="212121"/>
          <w:sz w:val="24"/>
          <w:szCs w:val="24"/>
          <w:bdr w:val="none" w:sz="0" w:space="0" w:color="auto" w:frame="1"/>
          <w:lang w:eastAsia="fr-FR"/>
        </w:rPr>
        <w:t xml:space="preserve"> indices qui montrent que le paysage est vu par un personnage </w:t>
      </w:r>
      <w:r w:rsidRPr="00B62B4E">
        <w:rPr>
          <w:rFonts w:asciiTheme="majorBidi" w:eastAsia="Times New Roman" w:hAnsiTheme="majorBidi" w:cstheme="majorBidi"/>
          <w:color w:val="212121"/>
          <w:sz w:val="24"/>
          <w:szCs w:val="24"/>
          <w:bdr w:val="none" w:sz="0" w:space="0" w:color="auto" w:frame="1"/>
          <w:lang w:eastAsia="fr-FR"/>
        </w:rPr>
        <w:t>(celui</w:t>
      </w:r>
      <w:r w:rsidR="000F3986" w:rsidRPr="00B62B4E">
        <w:rPr>
          <w:rFonts w:asciiTheme="majorBidi" w:eastAsia="Times New Roman" w:hAnsiTheme="majorBidi" w:cstheme="majorBidi"/>
          <w:color w:val="212121"/>
          <w:sz w:val="24"/>
          <w:szCs w:val="24"/>
          <w:bdr w:val="none" w:sz="0" w:space="0" w:color="auto" w:frame="1"/>
          <w:lang w:eastAsia="fr-FR"/>
        </w:rPr>
        <w:t xml:space="preserve"> qui voit ?)</w:t>
      </w:r>
    </w:p>
    <w:p w14:paraId="487F202C" w14:textId="10A1DF4A" w:rsidR="000F3986" w:rsidRPr="00B62B4E" w:rsidRDefault="00E504D6" w:rsidP="00B62B4E">
      <w:pPr>
        <w:numPr>
          <w:ilvl w:val="0"/>
          <w:numId w:val="8"/>
        </w:numPr>
        <w:shd w:val="clear" w:color="auto" w:fill="FFFFFF"/>
        <w:spacing w:after="0"/>
        <w:ind w:left="227"/>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t>L</w:t>
      </w:r>
      <w:r w:rsidR="000F3986" w:rsidRPr="00B62B4E">
        <w:rPr>
          <w:rFonts w:asciiTheme="majorBidi" w:eastAsia="Times New Roman" w:hAnsiTheme="majorBidi" w:cstheme="majorBidi"/>
          <w:color w:val="212121"/>
          <w:sz w:val="24"/>
          <w:szCs w:val="24"/>
          <w:bdr w:val="none" w:sz="0" w:space="0" w:color="auto" w:frame="1"/>
          <w:lang w:eastAsia="fr-FR"/>
        </w:rPr>
        <w:t>es indicateurs de lieu</w:t>
      </w:r>
    </w:p>
    <w:p w14:paraId="5002083B" w14:textId="686387CD" w:rsidR="000F3986" w:rsidRPr="00B62B4E" w:rsidRDefault="00E504D6" w:rsidP="00B62B4E">
      <w:pPr>
        <w:numPr>
          <w:ilvl w:val="0"/>
          <w:numId w:val="8"/>
        </w:numPr>
        <w:shd w:val="clear" w:color="auto" w:fill="FFFFFF"/>
        <w:spacing w:after="0"/>
        <w:ind w:left="227"/>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t>Les éléments décrits</w:t>
      </w:r>
      <w:r w:rsidR="000F3986" w:rsidRPr="00B62B4E">
        <w:rPr>
          <w:rFonts w:asciiTheme="majorBidi" w:eastAsia="Times New Roman" w:hAnsiTheme="majorBidi" w:cstheme="majorBidi"/>
          <w:color w:val="212121"/>
          <w:sz w:val="24"/>
          <w:szCs w:val="24"/>
          <w:bdr w:val="none" w:sz="0" w:space="0" w:color="auto" w:frame="1"/>
          <w:lang w:eastAsia="fr-FR"/>
        </w:rPr>
        <w:t xml:space="preserve"> et leurs caractéristiques</w:t>
      </w:r>
    </w:p>
    <w:p w14:paraId="7902ADE0" w14:textId="7047681F" w:rsidR="000F3986" w:rsidRPr="00B62B4E" w:rsidRDefault="00E504D6" w:rsidP="00B62B4E">
      <w:pPr>
        <w:numPr>
          <w:ilvl w:val="0"/>
          <w:numId w:val="8"/>
        </w:numPr>
        <w:shd w:val="clear" w:color="auto" w:fill="FFFFFF"/>
        <w:spacing w:after="0"/>
        <w:ind w:left="227"/>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t>L</w:t>
      </w:r>
      <w:r w:rsidR="000F3986" w:rsidRPr="00B62B4E">
        <w:rPr>
          <w:rFonts w:asciiTheme="majorBidi" w:eastAsia="Times New Roman" w:hAnsiTheme="majorBidi" w:cstheme="majorBidi"/>
          <w:color w:val="212121"/>
          <w:sz w:val="24"/>
          <w:szCs w:val="24"/>
          <w:bdr w:val="none" w:sz="0" w:space="0" w:color="auto" w:frame="1"/>
          <w:lang w:eastAsia="fr-FR"/>
        </w:rPr>
        <w:t>es termes se rapportant aux sensations</w:t>
      </w:r>
    </w:p>
    <w:p w14:paraId="76D56089" w14:textId="03CAA36B" w:rsidR="000F3986" w:rsidRPr="00B62B4E" w:rsidRDefault="00E504D6" w:rsidP="00B62B4E">
      <w:pPr>
        <w:numPr>
          <w:ilvl w:val="0"/>
          <w:numId w:val="8"/>
        </w:numPr>
        <w:shd w:val="clear" w:color="auto" w:fill="FFFFFF"/>
        <w:spacing w:after="0"/>
        <w:ind w:left="227"/>
        <w:textAlignment w:val="baseline"/>
        <w:rPr>
          <w:rFonts w:asciiTheme="majorBidi" w:eastAsia="Times New Roman" w:hAnsiTheme="majorBidi" w:cstheme="majorBidi"/>
          <w:color w:val="212121"/>
          <w:sz w:val="24"/>
          <w:szCs w:val="24"/>
          <w:lang w:eastAsia="fr-FR"/>
        </w:rPr>
      </w:pPr>
      <w:r w:rsidRPr="00B62B4E">
        <w:rPr>
          <w:rFonts w:asciiTheme="majorBidi" w:eastAsia="Times New Roman" w:hAnsiTheme="majorBidi" w:cstheme="majorBidi"/>
          <w:color w:val="212121"/>
          <w:sz w:val="24"/>
          <w:szCs w:val="24"/>
          <w:bdr w:val="none" w:sz="0" w:space="0" w:color="auto" w:frame="1"/>
          <w:lang w:eastAsia="fr-FR"/>
        </w:rPr>
        <w:t>D</w:t>
      </w:r>
      <w:r w:rsidR="000F3986" w:rsidRPr="00B62B4E">
        <w:rPr>
          <w:rFonts w:asciiTheme="majorBidi" w:eastAsia="Times New Roman" w:hAnsiTheme="majorBidi" w:cstheme="majorBidi"/>
          <w:color w:val="212121"/>
          <w:sz w:val="24"/>
          <w:szCs w:val="24"/>
          <w:bdr w:val="none" w:sz="0" w:space="0" w:color="auto" w:frame="1"/>
          <w:lang w:eastAsia="fr-FR"/>
        </w:rPr>
        <w:t>es indices qui montrent que la description progresse</w:t>
      </w:r>
    </w:p>
    <w:p w14:paraId="62A7F1AC" w14:textId="77777777" w:rsidR="009C4D7C" w:rsidRPr="00B62B4E" w:rsidRDefault="009C4D7C" w:rsidP="00B62B4E">
      <w:pPr>
        <w:shd w:val="clear" w:color="auto" w:fill="FFFFFF"/>
        <w:spacing w:after="0"/>
        <w:textAlignment w:val="baseline"/>
        <w:rPr>
          <w:rFonts w:asciiTheme="majorBidi" w:eastAsia="Times New Roman" w:hAnsiTheme="majorBidi" w:cstheme="majorBidi"/>
          <w:color w:val="212121"/>
          <w:sz w:val="24"/>
          <w:szCs w:val="24"/>
          <w:bdr w:val="none" w:sz="0" w:space="0" w:color="auto" w:frame="1"/>
          <w:lang w:eastAsia="fr-FR"/>
        </w:rPr>
      </w:pPr>
    </w:p>
    <w:p w14:paraId="5FEF3F28" w14:textId="77777777" w:rsidR="009C4D7C" w:rsidRPr="00B62B4E" w:rsidRDefault="009C4D7C" w:rsidP="00B62B4E">
      <w:pPr>
        <w:shd w:val="clear" w:color="auto" w:fill="FFFFFF"/>
        <w:spacing w:after="0"/>
        <w:textAlignment w:val="baseline"/>
        <w:rPr>
          <w:rFonts w:asciiTheme="majorBidi" w:eastAsia="Times New Roman" w:hAnsiTheme="majorBidi" w:cstheme="majorBidi"/>
          <w:b/>
          <w:bCs/>
          <w:color w:val="212121"/>
          <w:sz w:val="24"/>
          <w:szCs w:val="24"/>
          <w:bdr w:val="none" w:sz="0" w:space="0" w:color="auto" w:frame="1"/>
          <w:lang w:eastAsia="fr-FR"/>
        </w:rPr>
      </w:pPr>
      <w:r w:rsidRPr="00B62B4E">
        <w:rPr>
          <w:rFonts w:asciiTheme="majorBidi" w:eastAsia="Times New Roman" w:hAnsiTheme="majorBidi" w:cstheme="majorBidi"/>
          <w:b/>
          <w:bCs/>
          <w:color w:val="212121"/>
          <w:sz w:val="24"/>
          <w:szCs w:val="24"/>
          <w:bdr w:val="none" w:sz="0" w:space="0" w:color="auto" w:frame="1"/>
          <w:lang w:eastAsia="fr-FR"/>
        </w:rPr>
        <w:t>3</w:t>
      </w:r>
      <w:proofErr w:type="gramStart"/>
      <w:r w:rsidRPr="00B62B4E">
        <w:rPr>
          <w:rFonts w:asciiTheme="majorBidi" w:eastAsia="Times New Roman" w:hAnsiTheme="majorBidi" w:cstheme="majorBidi"/>
          <w:b/>
          <w:bCs/>
          <w:color w:val="212121"/>
          <w:sz w:val="24"/>
          <w:szCs w:val="24"/>
          <w:bdr w:val="none" w:sz="0" w:space="0" w:color="auto" w:frame="1"/>
          <w:lang w:eastAsia="fr-FR"/>
        </w:rPr>
        <w:t>/  Lisez</w:t>
      </w:r>
      <w:proofErr w:type="gramEnd"/>
      <w:r w:rsidRPr="00B62B4E">
        <w:rPr>
          <w:rFonts w:asciiTheme="majorBidi" w:eastAsia="Times New Roman" w:hAnsiTheme="majorBidi" w:cstheme="majorBidi"/>
          <w:b/>
          <w:bCs/>
          <w:color w:val="212121"/>
          <w:sz w:val="24"/>
          <w:szCs w:val="24"/>
          <w:bdr w:val="none" w:sz="0" w:space="0" w:color="auto" w:frame="1"/>
          <w:lang w:eastAsia="fr-FR"/>
        </w:rPr>
        <w:t xml:space="preserve"> les extraits suivants</w:t>
      </w:r>
    </w:p>
    <w:p w14:paraId="7856BC0B" w14:textId="77777777" w:rsidR="009C4D7C" w:rsidRPr="00B62B4E" w:rsidRDefault="009C4D7C" w:rsidP="00B62B4E">
      <w:pPr>
        <w:shd w:val="clear" w:color="auto" w:fill="FFFFFF"/>
        <w:spacing w:after="0"/>
        <w:textAlignment w:val="baseline"/>
        <w:rPr>
          <w:rFonts w:asciiTheme="majorBidi" w:eastAsia="Times New Roman" w:hAnsiTheme="majorBidi" w:cstheme="majorBidi"/>
          <w:color w:val="212121"/>
          <w:sz w:val="24"/>
          <w:szCs w:val="24"/>
          <w:lang w:eastAsia="fr-FR"/>
        </w:rPr>
      </w:pPr>
    </w:p>
    <w:p w14:paraId="2A737CBD" w14:textId="09F4A71B" w:rsidR="00E504D6" w:rsidRPr="00B62B4E" w:rsidRDefault="00E504D6"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t xml:space="preserve">     </w:t>
      </w:r>
      <w:r w:rsidR="00FE72FD" w:rsidRPr="00B62B4E">
        <w:rPr>
          <w:rFonts w:asciiTheme="majorBidi" w:hAnsiTheme="majorBidi" w:cstheme="majorBidi"/>
          <w:sz w:val="24"/>
          <w:szCs w:val="24"/>
        </w:rPr>
        <w:t xml:space="preserve">De la machine métallique descendent alors deux personnages extraordinaires : Ils sont petits, trapus et presque tout verts. Leur tête énorme, carrée et d'un vert transparent laisse voir un cerveau qui tourne lentement sur lui-même. Au bout de deux antennes raides comme des piquets, deux gros yeux orange et doux vous fixent. Tu en distingues un troisième au milieu de ce qui pourrait être leur menton. Au centre de cet étonnant visage, un nez sans narine dont le bout ressemble à celui d'une asperge de jardin, s'allonge et se raccourcit plusieurs fois par seconde. Tu remarques que ces étranges créatures sans bouche, avec deux espèces de pommes de terre à la place des oreilles, et sans un poil sur le caillou, s'approchent de vous en vous tendant trois longs bras maigres et souples comme des spaghettis. Leurs mains n'ont que trois doigts sans ongles. Ils portent une espèce de veste à petits pois rouges comme les chaussettes de Marionnette. On dirait qu'ils n'ont pas de jambes, et qu'ils se déplacent plutôt sur des sortes de roulettes bizarres. De véritables jumeaux venus d'ailleurs ! </w:t>
      </w:r>
      <w:r w:rsidRPr="00B62B4E">
        <w:rPr>
          <w:rFonts w:asciiTheme="majorBidi" w:hAnsiTheme="majorBidi" w:cstheme="majorBidi"/>
          <w:sz w:val="24"/>
          <w:szCs w:val="24"/>
        </w:rPr>
        <w:t xml:space="preserve">  </w:t>
      </w:r>
      <w:r w:rsidR="00FE72FD" w:rsidRPr="00B62B4E">
        <w:rPr>
          <w:rFonts w:asciiTheme="majorBidi" w:hAnsiTheme="majorBidi" w:cstheme="majorBidi"/>
          <w:sz w:val="24"/>
          <w:szCs w:val="24"/>
        </w:rPr>
        <w:t xml:space="preserve">Le Mystère des Pierrots. </w:t>
      </w:r>
    </w:p>
    <w:p w14:paraId="3278DC05" w14:textId="2B85283E" w:rsidR="000F3986" w:rsidRPr="00B62B4E" w:rsidRDefault="00E504D6"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t xml:space="preserve"> </w:t>
      </w:r>
      <w:r w:rsidR="00FE72FD" w:rsidRPr="00B62B4E">
        <w:rPr>
          <w:rFonts w:asciiTheme="majorBidi" w:hAnsiTheme="majorBidi" w:cstheme="majorBidi"/>
          <w:sz w:val="24"/>
          <w:szCs w:val="24"/>
        </w:rPr>
        <w:t xml:space="preserve">Ecoles de </w:t>
      </w:r>
      <w:proofErr w:type="spellStart"/>
      <w:r w:rsidR="00FE72FD" w:rsidRPr="00B62B4E">
        <w:rPr>
          <w:rFonts w:asciiTheme="majorBidi" w:hAnsiTheme="majorBidi" w:cstheme="majorBidi"/>
          <w:sz w:val="24"/>
          <w:szCs w:val="24"/>
        </w:rPr>
        <w:t>Nézignan</w:t>
      </w:r>
      <w:proofErr w:type="spellEnd"/>
      <w:r w:rsidR="00FE72FD" w:rsidRPr="00B62B4E">
        <w:rPr>
          <w:rFonts w:asciiTheme="majorBidi" w:hAnsiTheme="majorBidi" w:cstheme="majorBidi"/>
          <w:sz w:val="24"/>
          <w:szCs w:val="24"/>
        </w:rPr>
        <w:t xml:space="preserve"> l'Evêque et d'Abeilhan (La Domitienne)</w:t>
      </w:r>
    </w:p>
    <w:p w14:paraId="619D868E" w14:textId="03035C60" w:rsidR="00FE72FD" w:rsidRPr="00B62B4E" w:rsidRDefault="00E504D6"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lastRenderedPageBreak/>
        <w:t xml:space="preserve">   « Il</w:t>
      </w:r>
      <w:r w:rsidR="00FE72FD" w:rsidRPr="00B62B4E">
        <w:rPr>
          <w:rFonts w:asciiTheme="majorBidi" w:hAnsiTheme="majorBidi" w:cstheme="majorBidi"/>
          <w:sz w:val="24"/>
          <w:szCs w:val="24"/>
        </w:rPr>
        <w:t xml:space="preserve"> était aussi laid qu'on puisse le souhaiter, si tant est qu'on fasse des souhaits pour la laideur ; mais je ne suis pas le premier qui parle ainsi. Il avait la bouche de fort grande étendue, témoignant de vouloir parler de près à ses oreilles, qui étaient aussi de grande taille, témoins assurés de son bel esprit. Ses dents étaient posées alternativement sur ses gencives, comme les créneaux sur les murs d'un château. Sa langue était grosse et sèche comme une langue de </w:t>
      </w:r>
      <w:r w:rsidRPr="00B62B4E">
        <w:rPr>
          <w:rFonts w:asciiTheme="majorBidi" w:hAnsiTheme="majorBidi" w:cstheme="majorBidi"/>
          <w:sz w:val="24"/>
          <w:szCs w:val="24"/>
        </w:rPr>
        <w:t>bœuf</w:t>
      </w:r>
      <w:r w:rsidR="00FE72FD" w:rsidRPr="00B62B4E">
        <w:rPr>
          <w:rFonts w:asciiTheme="majorBidi" w:hAnsiTheme="majorBidi" w:cstheme="majorBidi"/>
          <w:sz w:val="24"/>
          <w:szCs w:val="24"/>
        </w:rPr>
        <w:t xml:space="preserve"> ; encore pouvait-elle passer pour fumée, car elle essuyait tous les jours la valeur de six pipes de tabac. II avait les yeux petits et battus, quoiqu'ils fussent fort enfoncés, et vivants dans une grande retraite ; de nez fort camus*, le front éminent, les cheveux noirs et gras, la barbe rousse et sèche. Pour le peu qu'il avait de cou, ce n'est pas la peine d'en parler une épaule commandait à l'autre comme une montagne à une colline, et sa taille était aussi courte que son intelligence. En un mot sa physionomie avait toute sorte de mauvaises qualités, hormis qu'elle n'était pas menteuse. On le pouvait bien appeler vaillant des pieds jusqu'à la tête, car sa valeur paraissait en ses mâchoires et en ses talons</w:t>
      </w:r>
      <w:proofErr w:type="gramStart"/>
      <w:r w:rsidR="00FE72FD" w:rsidRPr="00B62B4E">
        <w:rPr>
          <w:rFonts w:asciiTheme="majorBidi" w:hAnsiTheme="majorBidi" w:cstheme="majorBidi"/>
          <w:sz w:val="24"/>
          <w:szCs w:val="24"/>
        </w:rPr>
        <w:t>.»</w:t>
      </w:r>
      <w:proofErr w:type="gramEnd"/>
      <w:r w:rsidR="00FE72FD" w:rsidRPr="00B62B4E">
        <w:rPr>
          <w:rFonts w:asciiTheme="majorBidi" w:hAnsiTheme="majorBidi" w:cstheme="majorBidi"/>
          <w:sz w:val="24"/>
          <w:szCs w:val="24"/>
        </w:rPr>
        <w:t xml:space="preserve"> * Court et plat Antoine Furetière, Le Roman bourgeois, 1666</w:t>
      </w:r>
    </w:p>
    <w:p w14:paraId="733FCE26" w14:textId="618BFD54" w:rsidR="009C4D7C" w:rsidRPr="00B62B4E" w:rsidRDefault="009C4D7C"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t>Quelle est la séquence dominante dans les extraits suivants</w:t>
      </w:r>
      <w:r w:rsidR="00B62B4E" w:rsidRPr="00B62B4E">
        <w:rPr>
          <w:rFonts w:asciiTheme="majorBidi" w:hAnsiTheme="majorBidi" w:cstheme="majorBidi"/>
          <w:sz w:val="24"/>
          <w:szCs w:val="24"/>
        </w:rPr>
        <w:t> ? justifiez</w:t>
      </w:r>
      <w:r w:rsidRPr="00B62B4E">
        <w:rPr>
          <w:rFonts w:asciiTheme="majorBidi" w:hAnsiTheme="majorBidi" w:cstheme="majorBidi"/>
          <w:sz w:val="24"/>
          <w:szCs w:val="24"/>
        </w:rPr>
        <w:t xml:space="preserve"> en relevant les caractéristiques </w:t>
      </w:r>
      <w:r w:rsidR="00B62B4E" w:rsidRPr="00B62B4E">
        <w:rPr>
          <w:rFonts w:asciiTheme="majorBidi" w:hAnsiTheme="majorBidi" w:cstheme="majorBidi"/>
          <w:sz w:val="24"/>
          <w:szCs w:val="24"/>
        </w:rPr>
        <w:t>(adjectifs</w:t>
      </w:r>
      <w:r w:rsidRPr="00B62B4E">
        <w:rPr>
          <w:rFonts w:asciiTheme="majorBidi" w:hAnsiTheme="majorBidi" w:cstheme="majorBidi"/>
          <w:sz w:val="24"/>
          <w:szCs w:val="24"/>
        </w:rPr>
        <w:t xml:space="preserve"> qualificatifs, complément</w:t>
      </w:r>
      <w:r w:rsidR="00B62B4E" w:rsidRPr="00B62B4E">
        <w:rPr>
          <w:rFonts w:asciiTheme="majorBidi" w:hAnsiTheme="majorBidi" w:cstheme="majorBidi"/>
          <w:sz w:val="24"/>
          <w:szCs w:val="24"/>
        </w:rPr>
        <w:t>s</w:t>
      </w:r>
      <w:r w:rsidRPr="00B62B4E">
        <w:rPr>
          <w:rFonts w:asciiTheme="majorBidi" w:hAnsiTheme="majorBidi" w:cstheme="majorBidi"/>
          <w:sz w:val="24"/>
          <w:szCs w:val="24"/>
        </w:rPr>
        <w:t xml:space="preserve"> du nom, </w:t>
      </w:r>
      <w:r w:rsidR="00B62B4E" w:rsidRPr="00B62B4E">
        <w:rPr>
          <w:rFonts w:asciiTheme="majorBidi" w:hAnsiTheme="majorBidi" w:cstheme="majorBidi"/>
          <w:sz w:val="24"/>
          <w:szCs w:val="24"/>
        </w:rPr>
        <w:t>relatives)</w:t>
      </w:r>
      <w:r w:rsidRPr="00B62B4E">
        <w:rPr>
          <w:rFonts w:asciiTheme="majorBidi" w:hAnsiTheme="majorBidi" w:cstheme="majorBidi"/>
          <w:sz w:val="24"/>
          <w:szCs w:val="24"/>
        </w:rPr>
        <w:t xml:space="preserve"> indicateurs de lieu, de temps et articulateurs logiques </w:t>
      </w:r>
    </w:p>
    <w:p w14:paraId="71D47C77" w14:textId="30C04245" w:rsidR="009C4D7C" w:rsidRPr="00B62B4E" w:rsidRDefault="009C4D7C" w:rsidP="00B62B4E">
      <w:pPr>
        <w:tabs>
          <w:tab w:val="left" w:pos="952"/>
        </w:tabs>
        <w:rPr>
          <w:rFonts w:asciiTheme="majorBidi" w:hAnsiTheme="majorBidi" w:cstheme="majorBidi"/>
          <w:b/>
          <w:bCs/>
          <w:sz w:val="24"/>
          <w:szCs w:val="24"/>
        </w:rPr>
      </w:pPr>
      <w:r w:rsidRPr="00B62B4E">
        <w:rPr>
          <w:rFonts w:asciiTheme="majorBidi" w:hAnsiTheme="majorBidi" w:cstheme="majorBidi"/>
          <w:b/>
          <w:bCs/>
          <w:sz w:val="24"/>
          <w:szCs w:val="24"/>
        </w:rPr>
        <w:t>4/ Quelle est le type de ce texte</w:t>
      </w:r>
      <w:r w:rsidR="00E504D6" w:rsidRPr="00B62B4E">
        <w:rPr>
          <w:rFonts w:asciiTheme="majorBidi" w:hAnsiTheme="majorBidi" w:cstheme="majorBidi"/>
          <w:b/>
          <w:bCs/>
          <w:sz w:val="24"/>
          <w:szCs w:val="24"/>
        </w:rPr>
        <w:t> ? Justifiez</w:t>
      </w:r>
    </w:p>
    <w:p w14:paraId="7FB7DA63" w14:textId="5AD7799C" w:rsidR="008E6CEB" w:rsidRPr="00B62B4E" w:rsidRDefault="00E504D6" w:rsidP="00B62B4E">
      <w:pPr>
        <w:pStyle w:val="NormalWeb"/>
        <w:shd w:val="clear" w:color="auto" w:fill="FFFFFF"/>
        <w:spacing w:before="0" w:beforeAutospacing="0" w:after="0" w:afterAutospacing="0" w:line="276" w:lineRule="auto"/>
        <w:jc w:val="both"/>
        <w:rPr>
          <w:rFonts w:asciiTheme="majorBidi" w:hAnsiTheme="majorBidi" w:cstheme="majorBidi"/>
          <w:color w:val="222222"/>
        </w:rPr>
      </w:pPr>
      <w:r w:rsidRPr="00B62B4E">
        <w:rPr>
          <w:rFonts w:asciiTheme="majorBidi" w:hAnsiTheme="majorBidi" w:cstheme="majorBidi"/>
          <w:color w:val="222222"/>
        </w:rPr>
        <w:t xml:space="preserve">   </w:t>
      </w:r>
      <w:r w:rsidR="008E6CEB" w:rsidRPr="00B62B4E">
        <w:rPr>
          <w:rFonts w:asciiTheme="majorBidi" w:hAnsiTheme="majorBidi" w:cstheme="majorBidi"/>
          <w:color w:val="222222"/>
        </w:rPr>
        <w:t xml:space="preserve">Cette pièce est dans tout son lustre au moment où, vers sept heures du matin, le chat de madame Vauquer précède sa maîtresse, saute sur les buffets, y flaire le lait que contiennent plusieurs jattes couvertes d'assiettes, et fait entendre son </w:t>
      </w:r>
      <w:proofErr w:type="spellStart"/>
      <w:r w:rsidR="008E6CEB" w:rsidRPr="00B62B4E">
        <w:rPr>
          <w:rFonts w:asciiTheme="majorBidi" w:hAnsiTheme="majorBidi" w:cstheme="majorBidi"/>
          <w:color w:val="222222"/>
        </w:rPr>
        <w:t>rourou</w:t>
      </w:r>
      <w:proofErr w:type="spellEnd"/>
      <w:r w:rsidR="008E6CEB" w:rsidRPr="00B62B4E">
        <w:rPr>
          <w:rFonts w:asciiTheme="majorBidi" w:hAnsiTheme="majorBidi" w:cstheme="majorBidi"/>
          <w:color w:val="222222"/>
        </w:rPr>
        <w:t xml:space="preserve"> matinal. Bientôt la veuve se montre, attifée de son bonnet de tulle sous lequel pend un tour de faux cheveux mal mis ; elle marche en traînassant ses pantoufles grimacées. Sa face vieillotte, grassouillette, du milieu de laquelle sort un nez à bec de </w:t>
      </w:r>
      <w:r w:rsidRPr="00B62B4E">
        <w:rPr>
          <w:rFonts w:asciiTheme="majorBidi" w:hAnsiTheme="majorBidi" w:cstheme="majorBidi"/>
          <w:color w:val="222222"/>
        </w:rPr>
        <w:t>perroquet ;</w:t>
      </w:r>
      <w:r w:rsidR="008E6CEB" w:rsidRPr="00B62B4E">
        <w:rPr>
          <w:rFonts w:asciiTheme="majorBidi" w:hAnsiTheme="majorBidi" w:cstheme="majorBidi"/>
          <w:color w:val="222222"/>
        </w:rPr>
        <w:t xml:space="preserve"> ses petites mains potelées, sa personne dodue comme un rat d'église, son corsage trop plein et qui flotte, sont en harmonie avec cette salle où suinte le malheur, où s'est blottie la spéculation et dont madame Vauquer respire l'air chaudement fétide sans en être </w:t>
      </w:r>
      <w:r w:rsidRPr="00B62B4E">
        <w:rPr>
          <w:rFonts w:asciiTheme="majorBidi" w:hAnsiTheme="majorBidi" w:cstheme="majorBidi"/>
          <w:color w:val="222222"/>
        </w:rPr>
        <w:t>écœurée</w:t>
      </w:r>
      <w:r w:rsidR="008E6CEB" w:rsidRPr="00B62B4E">
        <w:rPr>
          <w:rFonts w:asciiTheme="majorBidi" w:hAnsiTheme="majorBidi" w:cstheme="majorBidi"/>
          <w:color w:val="222222"/>
        </w:rPr>
        <w:t>. Sa figure fraîche comme une première gelée d'automne, ses yeux ridés, dont l'expression passe du sourire prescrit aux danseuses à l'amer renfrognement de l'escompteur, enfin toute sa personne explique la pension, comme la pension implique sa personne. Le bagne ne va pas sans l'argousin, vous n'imagineriez pas l'un sans l'autre. L'embonpoint blafard de cette petite femme est le produit de cette vie, comme le typhus est la conséquence des exhalaisons d'un hôpital. Son jupon de laine tricotée, qui dépasse sa première jupe faite avec une vieille robe, et dont la ouate s'échappe par les fentes de l'étoffe lézardée, résume le salon, la salle à manger, le jardinet, annonce la cuisine et fait pressentir les pensionnaires. Quand elle est là, ce spectacle est complet. Agée d'environ cinquante ans, madame Vauquer ressemble à toutes les femmes qui ont eu des malheurs. Elle a l'</w:t>
      </w:r>
      <w:r w:rsidRPr="00B62B4E">
        <w:rPr>
          <w:rFonts w:asciiTheme="majorBidi" w:hAnsiTheme="majorBidi" w:cstheme="majorBidi"/>
          <w:color w:val="222222"/>
        </w:rPr>
        <w:t>œil</w:t>
      </w:r>
      <w:r w:rsidR="008E6CEB" w:rsidRPr="00B62B4E">
        <w:rPr>
          <w:rFonts w:asciiTheme="majorBidi" w:hAnsiTheme="majorBidi" w:cstheme="majorBidi"/>
          <w:color w:val="222222"/>
        </w:rPr>
        <w:t xml:space="preserve"> vitreux, l'air innocent d'une entremetteuse qui va se gendarmer pour se faire payer plus cher, mais d'ailleurs prête à tout pour adoucir son sort, à livrer Georges ou Pichegru, si Georges ou Pichegru étaient encore à livrer. Néanmoins, elle est bonne femme au fond, disent les pensionnaires, qui la croient sans fortune en l'entendant geindre et tousser comme eux. Qu'avait été monsieur </w:t>
      </w:r>
      <w:r w:rsidR="00B62B4E" w:rsidRPr="00B62B4E">
        <w:rPr>
          <w:rFonts w:asciiTheme="majorBidi" w:hAnsiTheme="majorBidi" w:cstheme="majorBidi"/>
          <w:color w:val="222222"/>
        </w:rPr>
        <w:t>Vauquer ?</w:t>
      </w:r>
      <w:r w:rsidR="008E6CEB" w:rsidRPr="00B62B4E">
        <w:rPr>
          <w:rFonts w:asciiTheme="majorBidi" w:hAnsiTheme="majorBidi" w:cstheme="majorBidi"/>
          <w:color w:val="222222"/>
        </w:rPr>
        <w:t xml:space="preserve"> Elle ne s'expliquait jamais sur le défunt. Comment avait-il perdu sa </w:t>
      </w:r>
      <w:bookmarkStart w:id="1" w:name="_GoBack"/>
      <w:bookmarkEnd w:id="1"/>
      <w:r w:rsidR="00B62B4E" w:rsidRPr="00B62B4E">
        <w:rPr>
          <w:rFonts w:asciiTheme="majorBidi" w:hAnsiTheme="majorBidi" w:cstheme="majorBidi"/>
          <w:color w:val="222222"/>
        </w:rPr>
        <w:t>fortune ?</w:t>
      </w:r>
      <w:r w:rsidR="008E6CEB" w:rsidRPr="00B62B4E">
        <w:rPr>
          <w:rFonts w:asciiTheme="majorBidi" w:hAnsiTheme="majorBidi" w:cstheme="majorBidi"/>
          <w:color w:val="222222"/>
        </w:rPr>
        <w:t xml:space="preserve"> Dans les malheurs, répondait-elle. Il s'était mal conduit envers elle, ne lui avait laissé que les yeux pour pleurer, cette maison pour vivre, et le droit de ne compatir à aucune infortune, parce que, disait-elle, elle avait souffert tout ce qu'il est possible de souffrir.</w:t>
      </w:r>
    </w:p>
    <w:p w14:paraId="4B41FD3A" w14:textId="77777777" w:rsidR="008E6CEB" w:rsidRPr="00B62B4E" w:rsidRDefault="008E6CEB" w:rsidP="00B62B4E">
      <w:pPr>
        <w:pStyle w:val="NormalWeb"/>
        <w:shd w:val="clear" w:color="auto" w:fill="FFFFFF"/>
        <w:spacing w:before="0" w:beforeAutospacing="0" w:after="0" w:afterAutospacing="0" w:line="276" w:lineRule="auto"/>
        <w:jc w:val="right"/>
        <w:rPr>
          <w:rFonts w:asciiTheme="majorBidi" w:hAnsiTheme="majorBidi" w:cstheme="majorBidi"/>
          <w:color w:val="222222"/>
        </w:rPr>
      </w:pPr>
      <w:r w:rsidRPr="00B62B4E">
        <w:rPr>
          <w:rStyle w:val="Accentuation"/>
          <w:rFonts w:asciiTheme="majorBidi" w:hAnsiTheme="majorBidi" w:cstheme="majorBidi"/>
          <w:i w:val="0"/>
          <w:iCs w:val="0"/>
          <w:color w:val="222222"/>
        </w:rPr>
        <w:t>Le père Goriot</w:t>
      </w:r>
      <w:r w:rsidRPr="00B62B4E">
        <w:rPr>
          <w:rFonts w:asciiTheme="majorBidi" w:hAnsiTheme="majorBidi" w:cstheme="majorBidi"/>
          <w:color w:val="222222"/>
        </w:rPr>
        <w:t>, Honorée de Balzac, chapitre I, 1835</w:t>
      </w:r>
    </w:p>
    <w:p w14:paraId="3D9C7E40" w14:textId="77777777" w:rsidR="008E6CEB" w:rsidRPr="00B62B4E" w:rsidRDefault="006A10E9" w:rsidP="00B62B4E">
      <w:pPr>
        <w:tabs>
          <w:tab w:val="left" w:pos="952"/>
        </w:tabs>
        <w:rPr>
          <w:rFonts w:asciiTheme="majorBidi" w:hAnsiTheme="majorBidi" w:cstheme="majorBidi"/>
          <w:sz w:val="24"/>
          <w:szCs w:val="24"/>
        </w:rPr>
      </w:pPr>
      <w:r w:rsidRPr="00B62B4E">
        <w:rPr>
          <w:rFonts w:asciiTheme="majorBidi" w:hAnsiTheme="majorBidi" w:cstheme="majorBidi"/>
          <w:sz w:val="24"/>
          <w:szCs w:val="24"/>
        </w:rPr>
        <w:t xml:space="preserve">           </w:t>
      </w:r>
    </w:p>
    <w:sectPr w:rsidR="008E6CEB" w:rsidRPr="00B62B4E" w:rsidSect="00250615">
      <w:headerReference w:type="default" r:id="rId15"/>
      <w:pgSz w:w="11906" w:h="16838"/>
      <w:pgMar w:top="1135" w:right="1133"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070CD" w14:textId="77777777" w:rsidR="00B342FB" w:rsidRDefault="00B342FB" w:rsidP="00407548">
      <w:pPr>
        <w:spacing w:after="0" w:line="240" w:lineRule="auto"/>
      </w:pPr>
      <w:r>
        <w:separator/>
      </w:r>
    </w:p>
  </w:endnote>
  <w:endnote w:type="continuationSeparator" w:id="0">
    <w:p w14:paraId="6D359A1E" w14:textId="77777777" w:rsidR="00B342FB" w:rsidRDefault="00B342FB" w:rsidP="004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3178" w14:textId="77777777" w:rsidR="00B342FB" w:rsidRDefault="00B342FB" w:rsidP="00407548">
      <w:pPr>
        <w:spacing w:after="0" w:line="240" w:lineRule="auto"/>
      </w:pPr>
      <w:r>
        <w:separator/>
      </w:r>
    </w:p>
  </w:footnote>
  <w:footnote w:type="continuationSeparator" w:id="0">
    <w:p w14:paraId="00F7C323" w14:textId="77777777" w:rsidR="00B342FB" w:rsidRDefault="00B342FB" w:rsidP="0040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6E3A" w14:textId="77777777" w:rsidR="00B86570" w:rsidRDefault="00B86570" w:rsidP="00D92ABE">
    <w:pPr>
      <w:pStyle w:val="En-tte"/>
    </w:pPr>
    <w:r>
      <w:t xml:space="preserve">  ETUDE DE TEXTES            2ALMD            SEMESTRE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138E"/>
    <w:multiLevelType w:val="multilevel"/>
    <w:tmpl w:val="A8E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63FE"/>
    <w:multiLevelType w:val="multilevel"/>
    <w:tmpl w:val="AF3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069F2"/>
    <w:multiLevelType w:val="multilevel"/>
    <w:tmpl w:val="86D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1722"/>
    <w:multiLevelType w:val="multilevel"/>
    <w:tmpl w:val="34F054D0"/>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4" w15:restartNumberingAfterBreak="0">
    <w:nsid w:val="214D3D98"/>
    <w:multiLevelType w:val="multilevel"/>
    <w:tmpl w:val="68E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4214A"/>
    <w:multiLevelType w:val="multilevel"/>
    <w:tmpl w:val="B47C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3832AB"/>
    <w:multiLevelType w:val="multilevel"/>
    <w:tmpl w:val="0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A11DD"/>
    <w:multiLevelType w:val="multilevel"/>
    <w:tmpl w:val="E1C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0E"/>
    <w:rsid w:val="00005371"/>
    <w:rsid w:val="000843E0"/>
    <w:rsid w:val="000A121E"/>
    <w:rsid w:val="000E4A6B"/>
    <w:rsid w:val="000F3986"/>
    <w:rsid w:val="00141BF7"/>
    <w:rsid w:val="0017115C"/>
    <w:rsid w:val="002240BD"/>
    <w:rsid w:val="00230C9D"/>
    <w:rsid w:val="00250615"/>
    <w:rsid w:val="00284E91"/>
    <w:rsid w:val="002F7F5B"/>
    <w:rsid w:val="003377AF"/>
    <w:rsid w:val="00337B4C"/>
    <w:rsid w:val="00352DC2"/>
    <w:rsid w:val="0039282B"/>
    <w:rsid w:val="0039590F"/>
    <w:rsid w:val="00407548"/>
    <w:rsid w:val="00414E5E"/>
    <w:rsid w:val="004165F2"/>
    <w:rsid w:val="00485D41"/>
    <w:rsid w:val="004958E2"/>
    <w:rsid w:val="00530AF1"/>
    <w:rsid w:val="005542CC"/>
    <w:rsid w:val="005B6FF6"/>
    <w:rsid w:val="005F1111"/>
    <w:rsid w:val="00616BC8"/>
    <w:rsid w:val="00632C1E"/>
    <w:rsid w:val="006524A6"/>
    <w:rsid w:val="00674246"/>
    <w:rsid w:val="006A10E9"/>
    <w:rsid w:val="00725944"/>
    <w:rsid w:val="007A4FF0"/>
    <w:rsid w:val="007E7582"/>
    <w:rsid w:val="00835AEF"/>
    <w:rsid w:val="0088253C"/>
    <w:rsid w:val="008E6CEB"/>
    <w:rsid w:val="00933D61"/>
    <w:rsid w:val="009968F8"/>
    <w:rsid w:val="009C4D7C"/>
    <w:rsid w:val="00A23050"/>
    <w:rsid w:val="00A26A0D"/>
    <w:rsid w:val="00A8018B"/>
    <w:rsid w:val="00AB0954"/>
    <w:rsid w:val="00AD39FC"/>
    <w:rsid w:val="00B112AE"/>
    <w:rsid w:val="00B342FB"/>
    <w:rsid w:val="00B62B4E"/>
    <w:rsid w:val="00B64C49"/>
    <w:rsid w:val="00B7778D"/>
    <w:rsid w:val="00B86570"/>
    <w:rsid w:val="00B87612"/>
    <w:rsid w:val="00B91F7F"/>
    <w:rsid w:val="00BD50D5"/>
    <w:rsid w:val="00C32270"/>
    <w:rsid w:val="00C630F7"/>
    <w:rsid w:val="00CC1863"/>
    <w:rsid w:val="00CF56E0"/>
    <w:rsid w:val="00D00A7D"/>
    <w:rsid w:val="00D73B0E"/>
    <w:rsid w:val="00D92ABE"/>
    <w:rsid w:val="00DA0B0E"/>
    <w:rsid w:val="00DD7BE6"/>
    <w:rsid w:val="00E504D6"/>
    <w:rsid w:val="00E66010"/>
    <w:rsid w:val="00EA086B"/>
    <w:rsid w:val="00FA36CE"/>
    <w:rsid w:val="00FC192C"/>
    <w:rsid w:val="00FC6170"/>
    <w:rsid w:val="00FE72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5104"/>
  <w15:docId w15:val="{5CCE87A0-2264-44D3-9D01-3642024A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46"/>
  </w:style>
  <w:style w:type="paragraph" w:styleId="Titre1">
    <w:name w:val="heading 1"/>
    <w:basedOn w:val="Normal"/>
    <w:link w:val="Titre1Car"/>
    <w:uiPriority w:val="9"/>
    <w:qFormat/>
    <w:rsid w:val="0023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0C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0C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43E0"/>
    <w:rPr>
      <w:b/>
      <w:bCs/>
    </w:rPr>
  </w:style>
  <w:style w:type="character" w:styleId="Lienhypertexte">
    <w:name w:val="Hyperlink"/>
    <w:basedOn w:val="Policepardfaut"/>
    <w:uiPriority w:val="99"/>
    <w:semiHidden/>
    <w:unhideWhenUsed/>
    <w:rsid w:val="000843E0"/>
    <w:rPr>
      <w:color w:val="0000FF"/>
      <w:u w:val="single"/>
    </w:rPr>
  </w:style>
  <w:style w:type="paragraph" w:styleId="NormalWeb">
    <w:name w:val="Normal (Web)"/>
    <w:basedOn w:val="Normal"/>
    <w:uiPriority w:val="99"/>
    <w:unhideWhenUsed/>
    <w:rsid w:val="00084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text">
    <w:name w:val="link__text"/>
    <w:basedOn w:val="Policepardfaut"/>
    <w:rsid w:val="000843E0"/>
  </w:style>
  <w:style w:type="paragraph" w:customStyle="1" w:styleId="ms-rtestyle-bv-tableauimportant">
    <w:name w:val="ms-rtestyle-bv-tableauimportant"/>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30C9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0C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0C9D"/>
    <w:rPr>
      <w:rFonts w:ascii="Times New Roman" w:eastAsia="Times New Roman" w:hAnsi="Times New Roman" w:cs="Times New Roman"/>
      <w:b/>
      <w:bCs/>
      <w:sz w:val="27"/>
      <w:szCs w:val="27"/>
      <w:lang w:eastAsia="fr-FR"/>
    </w:rPr>
  </w:style>
  <w:style w:type="paragraph" w:customStyle="1" w:styleId="ms-rtestyle-bv-tableaudefinition">
    <w:name w:val="ms-rtestyle-bv-tableaudefinition"/>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tableauimportant1">
    <w:name w:val="ms-rtestyle-bv-tableauimportant1"/>
    <w:basedOn w:val="Policepardfaut"/>
    <w:rsid w:val="00230C9D"/>
  </w:style>
  <w:style w:type="paragraph" w:customStyle="1" w:styleId="ms-rtestyle-bv-tableauexemple">
    <w:name w:val="ms-rtestyle-bv-tableauexemple"/>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small">
    <w:name w:val="ms-rtestyle-bv-small"/>
    <w:basedOn w:val="Policepardfaut"/>
    <w:rsid w:val="00230C9D"/>
  </w:style>
  <w:style w:type="character" w:styleId="Accentuation">
    <w:name w:val="Emphasis"/>
    <w:basedOn w:val="Policepardfaut"/>
    <w:uiPriority w:val="20"/>
    <w:qFormat/>
    <w:rsid w:val="00230C9D"/>
    <w:rPr>
      <w:i/>
      <w:iCs/>
    </w:rPr>
  </w:style>
  <w:style w:type="character" w:customStyle="1" w:styleId="ms-rtestyle-bv-tableaupourensavoirplus">
    <w:name w:val="ms-rtestyle-bv-tableaupourensavoirplus"/>
    <w:basedOn w:val="Policepardfaut"/>
    <w:rsid w:val="00230C9D"/>
  </w:style>
  <w:style w:type="paragraph" w:styleId="Textedebulles">
    <w:name w:val="Balloon Text"/>
    <w:basedOn w:val="Normal"/>
    <w:link w:val="TextedebullesCar"/>
    <w:uiPriority w:val="99"/>
    <w:semiHidden/>
    <w:unhideWhenUsed/>
    <w:rsid w:val="00230C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9D"/>
    <w:rPr>
      <w:rFonts w:ascii="Tahoma" w:hAnsi="Tahoma" w:cs="Tahoma"/>
      <w:sz w:val="16"/>
      <w:szCs w:val="16"/>
    </w:rPr>
  </w:style>
  <w:style w:type="paragraph" w:styleId="En-tte">
    <w:name w:val="header"/>
    <w:basedOn w:val="Normal"/>
    <w:link w:val="En-tteCar"/>
    <w:uiPriority w:val="99"/>
    <w:semiHidden/>
    <w:unhideWhenUsed/>
    <w:rsid w:val="00407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48"/>
  </w:style>
  <w:style w:type="paragraph" w:styleId="Pieddepage">
    <w:name w:val="footer"/>
    <w:basedOn w:val="Normal"/>
    <w:link w:val="PieddepageCar"/>
    <w:uiPriority w:val="99"/>
    <w:semiHidden/>
    <w:unhideWhenUsed/>
    <w:rsid w:val="00407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548"/>
  </w:style>
  <w:style w:type="character" w:customStyle="1" w:styleId="mw-headline">
    <w:name w:val="mw-headline"/>
    <w:basedOn w:val="Policepardfaut"/>
    <w:rsid w:val="005542CC"/>
  </w:style>
  <w:style w:type="character" w:customStyle="1" w:styleId="sc">
    <w:name w:val="sc"/>
    <w:basedOn w:val="Policepardfaut"/>
    <w:rsid w:val="0055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5103">
          <w:marLeft w:val="0"/>
          <w:marRight w:val="0"/>
          <w:marTop w:val="0"/>
          <w:marBottom w:val="0"/>
          <w:divBdr>
            <w:top w:val="none" w:sz="0" w:space="0" w:color="auto"/>
            <w:left w:val="none" w:sz="0" w:space="0" w:color="auto"/>
            <w:bottom w:val="none" w:sz="0" w:space="0" w:color="auto"/>
            <w:right w:val="none" w:sz="0" w:space="0" w:color="auto"/>
          </w:divBdr>
          <w:divsChild>
            <w:div w:id="4581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839">
      <w:bodyDiv w:val="1"/>
      <w:marLeft w:val="0"/>
      <w:marRight w:val="0"/>
      <w:marTop w:val="0"/>
      <w:marBottom w:val="0"/>
      <w:divBdr>
        <w:top w:val="none" w:sz="0" w:space="0" w:color="auto"/>
        <w:left w:val="none" w:sz="0" w:space="0" w:color="auto"/>
        <w:bottom w:val="none" w:sz="0" w:space="0" w:color="auto"/>
        <w:right w:val="none" w:sz="0" w:space="0" w:color="auto"/>
      </w:divBdr>
    </w:div>
    <w:div w:id="106505054">
      <w:bodyDiv w:val="1"/>
      <w:marLeft w:val="0"/>
      <w:marRight w:val="0"/>
      <w:marTop w:val="0"/>
      <w:marBottom w:val="0"/>
      <w:divBdr>
        <w:top w:val="none" w:sz="0" w:space="0" w:color="auto"/>
        <w:left w:val="none" w:sz="0" w:space="0" w:color="auto"/>
        <w:bottom w:val="none" w:sz="0" w:space="0" w:color="auto"/>
        <w:right w:val="none" w:sz="0" w:space="0" w:color="auto"/>
      </w:divBdr>
      <w:divsChild>
        <w:div w:id="941298606">
          <w:marLeft w:val="0"/>
          <w:marRight w:val="0"/>
          <w:marTop w:val="0"/>
          <w:marBottom w:val="0"/>
          <w:divBdr>
            <w:top w:val="none" w:sz="0" w:space="0" w:color="auto"/>
            <w:left w:val="none" w:sz="0" w:space="0" w:color="auto"/>
            <w:bottom w:val="none" w:sz="0" w:space="0" w:color="auto"/>
            <w:right w:val="none" w:sz="0" w:space="0" w:color="auto"/>
          </w:divBdr>
          <w:divsChild>
            <w:div w:id="1585648269">
              <w:marLeft w:val="0"/>
              <w:marRight w:val="0"/>
              <w:marTop w:val="0"/>
              <w:marBottom w:val="0"/>
              <w:divBdr>
                <w:top w:val="none" w:sz="0" w:space="0" w:color="auto"/>
                <w:left w:val="none" w:sz="0" w:space="0" w:color="auto"/>
                <w:bottom w:val="none" w:sz="0" w:space="0" w:color="auto"/>
                <w:right w:val="none" w:sz="0" w:space="0" w:color="auto"/>
              </w:divBdr>
              <w:divsChild>
                <w:div w:id="1923759040">
                  <w:marLeft w:val="0"/>
                  <w:marRight w:val="0"/>
                  <w:marTop w:val="0"/>
                  <w:marBottom w:val="0"/>
                  <w:divBdr>
                    <w:top w:val="none" w:sz="0" w:space="0" w:color="auto"/>
                    <w:left w:val="none" w:sz="0" w:space="0" w:color="auto"/>
                    <w:bottom w:val="none" w:sz="0" w:space="0" w:color="auto"/>
                    <w:right w:val="none" w:sz="0" w:space="0" w:color="auto"/>
                  </w:divBdr>
                </w:div>
                <w:div w:id="1778138859">
                  <w:marLeft w:val="0"/>
                  <w:marRight w:val="0"/>
                  <w:marTop w:val="0"/>
                  <w:marBottom w:val="0"/>
                  <w:divBdr>
                    <w:top w:val="none" w:sz="0" w:space="0" w:color="auto"/>
                    <w:left w:val="none" w:sz="0" w:space="0" w:color="auto"/>
                    <w:bottom w:val="none" w:sz="0" w:space="0" w:color="auto"/>
                    <w:right w:val="none" w:sz="0" w:space="0" w:color="auto"/>
                  </w:divBdr>
                  <w:divsChild>
                    <w:div w:id="1588147145">
                      <w:marLeft w:val="0"/>
                      <w:marRight w:val="0"/>
                      <w:marTop w:val="0"/>
                      <w:marBottom w:val="0"/>
                      <w:divBdr>
                        <w:top w:val="none" w:sz="0" w:space="0" w:color="auto"/>
                        <w:left w:val="none" w:sz="0" w:space="0" w:color="auto"/>
                        <w:bottom w:val="none" w:sz="0" w:space="0" w:color="auto"/>
                        <w:right w:val="none" w:sz="0" w:space="0" w:color="auto"/>
                      </w:divBdr>
                    </w:div>
                    <w:div w:id="780681790">
                      <w:marLeft w:val="0"/>
                      <w:marRight w:val="0"/>
                      <w:marTop w:val="0"/>
                      <w:marBottom w:val="0"/>
                      <w:divBdr>
                        <w:top w:val="none" w:sz="0" w:space="0" w:color="auto"/>
                        <w:left w:val="none" w:sz="0" w:space="0" w:color="auto"/>
                        <w:bottom w:val="none" w:sz="0" w:space="0" w:color="auto"/>
                        <w:right w:val="none" w:sz="0" w:space="0" w:color="auto"/>
                      </w:divBdr>
                    </w:div>
                    <w:div w:id="1749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694">
      <w:bodyDiv w:val="1"/>
      <w:marLeft w:val="0"/>
      <w:marRight w:val="0"/>
      <w:marTop w:val="0"/>
      <w:marBottom w:val="0"/>
      <w:divBdr>
        <w:top w:val="none" w:sz="0" w:space="0" w:color="auto"/>
        <w:left w:val="none" w:sz="0" w:space="0" w:color="auto"/>
        <w:bottom w:val="none" w:sz="0" w:space="0" w:color="auto"/>
        <w:right w:val="none" w:sz="0" w:space="0" w:color="auto"/>
      </w:divBdr>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519198003">
          <w:marLeft w:val="0"/>
          <w:marRight w:val="0"/>
          <w:marTop w:val="0"/>
          <w:marBottom w:val="0"/>
          <w:divBdr>
            <w:top w:val="none" w:sz="0" w:space="0" w:color="auto"/>
            <w:left w:val="none" w:sz="0" w:space="0" w:color="auto"/>
            <w:bottom w:val="none" w:sz="0" w:space="0" w:color="auto"/>
            <w:right w:val="none" w:sz="0" w:space="0" w:color="auto"/>
          </w:divBdr>
          <w:divsChild>
            <w:div w:id="1047487072">
              <w:marLeft w:val="0"/>
              <w:marRight w:val="0"/>
              <w:marTop w:val="0"/>
              <w:marBottom w:val="0"/>
              <w:divBdr>
                <w:top w:val="none" w:sz="0" w:space="0" w:color="auto"/>
                <w:left w:val="none" w:sz="0" w:space="0" w:color="auto"/>
                <w:bottom w:val="none" w:sz="0" w:space="0" w:color="auto"/>
                <w:right w:val="none" w:sz="0" w:space="0" w:color="auto"/>
              </w:divBdr>
              <w:divsChild>
                <w:div w:id="1826972894">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sChild>
                        <w:div w:id="7319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5933">
          <w:marLeft w:val="0"/>
          <w:marRight w:val="0"/>
          <w:marTop w:val="0"/>
          <w:marBottom w:val="0"/>
          <w:divBdr>
            <w:top w:val="none" w:sz="0" w:space="0" w:color="auto"/>
            <w:left w:val="none" w:sz="0" w:space="0" w:color="auto"/>
            <w:bottom w:val="none" w:sz="0" w:space="0" w:color="auto"/>
            <w:right w:val="none" w:sz="0" w:space="0" w:color="auto"/>
          </w:divBdr>
          <w:divsChild>
            <w:div w:id="978920176">
              <w:marLeft w:val="0"/>
              <w:marRight w:val="0"/>
              <w:marTop w:val="0"/>
              <w:marBottom w:val="0"/>
              <w:divBdr>
                <w:top w:val="none" w:sz="0" w:space="0" w:color="auto"/>
                <w:left w:val="none" w:sz="0" w:space="0" w:color="auto"/>
                <w:bottom w:val="none" w:sz="0" w:space="0" w:color="auto"/>
                <w:right w:val="none" w:sz="0" w:space="0" w:color="auto"/>
              </w:divBdr>
              <w:divsChild>
                <w:div w:id="3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2468">
      <w:bodyDiv w:val="1"/>
      <w:marLeft w:val="0"/>
      <w:marRight w:val="0"/>
      <w:marTop w:val="0"/>
      <w:marBottom w:val="0"/>
      <w:divBdr>
        <w:top w:val="none" w:sz="0" w:space="0" w:color="auto"/>
        <w:left w:val="none" w:sz="0" w:space="0" w:color="auto"/>
        <w:bottom w:val="none" w:sz="0" w:space="0" w:color="auto"/>
        <w:right w:val="none" w:sz="0" w:space="0" w:color="auto"/>
      </w:divBdr>
      <w:divsChild>
        <w:div w:id="1529756389">
          <w:marLeft w:val="0"/>
          <w:marRight w:val="0"/>
          <w:marTop w:val="0"/>
          <w:marBottom w:val="0"/>
          <w:divBdr>
            <w:top w:val="none" w:sz="0" w:space="0" w:color="auto"/>
            <w:left w:val="none" w:sz="0" w:space="0" w:color="auto"/>
            <w:bottom w:val="none" w:sz="0" w:space="0" w:color="auto"/>
            <w:right w:val="none" w:sz="0" w:space="0" w:color="auto"/>
          </w:divBdr>
        </w:div>
        <w:div w:id="2062708222">
          <w:marLeft w:val="0"/>
          <w:marRight w:val="0"/>
          <w:marTop w:val="0"/>
          <w:marBottom w:val="0"/>
          <w:divBdr>
            <w:top w:val="none" w:sz="0" w:space="0" w:color="auto"/>
            <w:left w:val="none" w:sz="0" w:space="0" w:color="auto"/>
            <w:bottom w:val="none" w:sz="0" w:space="0" w:color="auto"/>
            <w:right w:val="none" w:sz="0" w:space="0" w:color="auto"/>
          </w:divBdr>
        </w:div>
        <w:div w:id="1697854722">
          <w:marLeft w:val="0"/>
          <w:marRight w:val="0"/>
          <w:marTop w:val="0"/>
          <w:marBottom w:val="0"/>
          <w:divBdr>
            <w:top w:val="none" w:sz="0" w:space="0" w:color="auto"/>
            <w:left w:val="none" w:sz="0" w:space="0" w:color="auto"/>
            <w:bottom w:val="none" w:sz="0" w:space="0" w:color="auto"/>
            <w:right w:val="none" w:sz="0" w:space="0" w:color="auto"/>
          </w:divBdr>
        </w:div>
        <w:div w:id="399600157">
          <w:marLeft w:val="0"/>
          <w:marRight w:val="0"/>
          <w:marTop w:val="0"/>
          <w:marBottom w:val="0"/>
          <w:divBdr>
            <w:top w:val="none" w:sz="0" w:space="0" w:color="auto"/>
            <w:left w:val="none" w:sz="0" w:space="0" w:color="auto"/>
            <w:bottom w:val="none" w:sz="0" w:space="0" w:color="auto"/>
            <w:right w:val="none" w:sz="0" w:space="0" w:color="auto"/>
          </w:divBdr>
        </w:div>
        <w:div w:id="130099231">
          <w:marLeft w:val="0"/>
          <w:marRight w:val="0"/>
          <w:marTop w:val="0"/>
          <w:marBottom w:val="0"/>
          <w:divBdr>
            <w:top w:val="none" w:sz="0" w:space="0" w:color="auto"/>
            <w:left w:val="none" w:sz="0" w:space="0" w:color="auto"/>
            <w:bottom w:val="none" w:sz="0" w:space="0" w:color="auto"/>
            <w:right w:val="none" w:sz="0" w:space="0" w:color="auto"/>
          </w:divBdr>
        </w:div>
        <w:div w:id="1146122609">
          <w:marLeft w:val="0"/>
          <w:marRight w:val="0"/>
          <w:marTop w:val="0"/>
          <w:marBottom w:val="0"/>
          <w:divBdr>
            <w:top w:val="none" w:sz="0" w:space="0" w:color="auto"/>
            <w:left w:val="none" w:sz="0" w:space="0" w:color="auto"/>
            <w:bottom w:val="none" w:sz="0" w:space="0" w:color="auto"/>
            <w:right w:val="none" w:sz="0" w:space="0" w:color="auto"/>
          </w:divBdr>
        </w:div>
      </w:divsChild>
    </w:div>
    <w:div w:id="538979744">
      <w:bodyDiv w:val="1"/>
      <w:marLeft w:val="0"/>
      <w:marRight w:val="0"/>
      <w:marTop w:val="0"/>
      <w:marBottom w:val="0"/>
      <w:divBdr>
        <w:top w:val="none" w:sz="0" w:space="0" w:color="auto"/>
        <w:left w:val="none" w:sz="0" w:space="0" w:color="auto"/>
        <w:bottom w:val="none" w:sz="0" w:space="0" w:color="auto"/>
        <w:right w:val="none" w:sz="0" w:space="0" w:color="auto"/>
      </w:divBdr>
    </w:div>
    <w:div w:id="689571787">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sChild>
        <w:div w:id="223640727">
          <w:marLeft w:val="0"/>
          <w:marRight w:val="0"/>
          <w:marTop w:val="100"/>
          <w:marBottom w:val="100"/>
          <w:divBdr>
            <w:top w:val="none" w:sz="0" w:space="0" w:color="auto"/>
            <w:left w:val="none" w:sz="0" w:space="0" w:color="auto"/>
            <w:bottom w:val="none" w:sz="0" w:space="0" w:color="auto"/>
            <w:right w:val="none" w:sz="0" w:space="0" w:color="auto"/>
          </w:divBdr>
          <w:divsChild>
            <w:div w:id="1612735719">
              <w:marLeft w:val="0"/>
              <w:marRight w:val="0"/>
              <w:marTop w:val="0"/>
              <w:marBottom w:val="0"/>
              <w:divBdr>
                <w:top w:val="none" w:sz="0" w:space="0" w:color="auto"/>
                <w:left w:val="none" w:sz="0" w:space="0" w:color="auto"/>
                <w:bottom w:val="none" w:sz="0" w:space="0" w:color="auto"/>
                <w:right w:val="none" w:sz="0" w:space="0" w:color="auto"/>
              </w:divBdr>
              <w:divsChild>
                <w:div w:id="114956412">
                  <w:marLeft w:val="0"/>
                  <w:marRight w:val="0"/>
                  <w:marTop w:val="0"/>
                  <w:marBottom w:val="0"/>
                  <w:divBdr>
                    <w:top w:val="none" w:sz="0" w:space="0" w:color="auto"/>
                    <w:left w:val="none" w:sz="0" w:space="0" w:color="auto"/>
                    <w:bottom w:val="none" w:sz="0" w:space="0" w:color="auto"/>
                    <w:right w:val="none" w:sz="0" w:space="0" w:color="auto"/>
                  </w:divBdr>
                  <w:divsChild>
                    <w:div w:id="1653295873">
                      <w:marLeft w:val="0"/>
                      <w:marRight w:val="0"/>
                      <w:marTop w:val="0"/>
                      <w:marBottom w:val="0"/>
                      <w:divBdr>
                        <w:top w:val="none" w:sz="0" w:space="0" w:color="auto"/>
                        <w:left w:val="none" w:sz="0" w:space="0" w:color="auto"/>
                        <w:bottom w:val="none" w:sz="0" w:space="0" w:color="auto"/>
                        <w:right w:val="none" w:sz="0" w:space="0" w:color="auto"/>
                      </w:divBdr>
                      <w:divsChild>
                        <w:div w:id="1318193826">
                          <w:marLeft w:val="0"/>
                          <w:marRight w:val="0"/>
                          <w:marTop w:val="0"/>
                          <w:marBottom w:val="0"/>
                          <w:divBdr>
                            <w:top w:val="none" w:sz="0" w:space="0" w:color="auto"/>
                            <w:left w:val="none" w:sz="0" w:space="0" w:color="auto"/>
                            <w:bottom w:val="none" w:sz="0" w:space="0" w:color="auto"/>
                            <w:right w:val="none" w:sz="0" w:space="0" w:color="auto"/>
                          </w:divBdr>
                          <w:divsChild>
                            <w:div w:id="791242494">
                              <w:marLeft w:val="0"/>
                              <w:marRight w:val="0"/>
                              <w:marTop w:val="0"/>
                              <w:marBottom w:val="0"/>
                              <w:divBdr>
                                <w:top w:val="none" w:sz="0" w:space="0" w:color="auto"/>
                                <w:left w:val="none" w:sz="0" w:space="0" w:color="auto"/>
                                <w:bottom w:val="none" w:sz="0" w:space="0" w:color="auto"/>
                                <w:right w:val="none" w:sz="0" w:space="0" w:color="auto"/>
                              </w:divBdr>
                              <w:divsChild>
                                <w:div w:id="697656758">
                                  <w:marLeft w:val="0"/>
                                  <w:marRight w:val="0"/>
                                  <w:marTop w:val="0"/>
                                  <w:marBottom w:val="0"/>
                                  <w:divBdr>
                                    <w:top w:val="none" w:sz="0" w:space="0" w:color="auto"/>
                                    <w:left w:val="none" w:sz="0" w:space="0" w:color="auto"/>
                                    <w:bottom w:val="none" w:sz="0" w:space="0" w:color="auto"/>
                                    <w:right w:val="none" w:sz="0" w:space="0" w:color="auto"/>
                                  </w:divBdr>
                                  <w:divsChild>
                                    <w:div w:id="1584681557">
                                      <w:marLeft w:val="0"/>
                                      <w:marRight w:val="0"/>
                                      <w:marTop w:val="0"/>
                                      <w:marBottom w:val="0"/>
                                      <w:divBdr>
                                        <w:top w:val="none" w:sz="0" w:space="0" w:color="auto"/>
                                        <w:left w:val="none" w:sz="0" w:space="0" w:color="auto"/>
                                        <w:bottom w:val="none" w:sz="0" w:space="0" w:color="auto"/>
                                        <w:right w:val="none" w:sz="0" w:space="0" w:color="auto"/>
                                      </w:divBdr>
                                    </w:div>
                                  </w:divsChild>
                                </w:div>
                                <w:div w:id="2132550663">
                                  <w:marLeft w:val="0"/>
                                  <w:marRight w:val="0"/>
                                  <w:marTop w:val="0"/>
                                  <w:marBottom w:val="0"/>
                                  <w:divBdr>
                                    <w:top w:val="none" w:sz="0" w:space="0" w:color="auto"/>
                                    <w:left w:val="none" w:sz="0" w:space="0" w:color="auto"/>
                                    <w:bottom w:val="none" w:sz="0" w:space="0" w:color="auto"/>
                                    <w:right w:val="none" w:sz="0" w:space="0" w:color="auto"/>
                                  </w:divBdr>
                                  <w:divsChild>
                                    <w:div w:id="770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748776">
      <w:bodyDiv w:val="1"/>
      <w:marLeft w:val="0"/>
      <w:marRight w:val="0"/>
      <w:marTop w:val="0"/>
      <w:marBottom w:val="0"/>
      <w:divBdr>
        <w:top w:val="none" w:sz="0" w:space="0" w:color="auto"/>
        <w:left w:val="none" w:sz="0" w:space="0" w:color="auto"/>
        <w:bottom w:val="none" w:sz="0" w:space="0" w:color="auto"/>
        <w:right w:val="none" w:sz="0" w:space="0" w:color="auto"/>
      </w:divBdr>
    </w:div>
    <w:div w:id="1214001484">
      <w:bodyDiv w:val="1"/>
      <w:marLeft w:val="0"/>
      <w:marRight w:val="0"/>
      <w:marTop w:val="0"/>
      <w:marBottom w:val="0"/>
      <w:divBdr>
        <w:top w:val="none" w:sz="0" w:space="0" w:color="auto"/>
        <w:left w:val="none" w:sz="0" w:space="0" w:color="auto"/>
        <w:bottom w:val="none" w:sz="0" w:space="0" w:color="auto"/>
        <w:right w:val="none" w:sz="0" w:space="0" w:color="auto"/>
      </w:divBdr>
      <w:divsChild>
        <w:div w:id="1099331147">
          <w:marLeft w:val="0"/>
          <w:marRight w:val="0"/>
          <w:marTop w:val="0"/>
          <w:marBottom w:val="0"/>
          <w:divBdr>
            <w:top w:val="none" w:sz="0" w:space="0" w:color="auto"/>
            <w:left w:val="none" w:sz="0" w:space="0" w:color="auto"/>
            <w:bottom w:val="none" w:sz="0" w:space="0" w:color="auto"/>
            <w:right w:val="none" w:sz="0" w:space="0" w:color="auto"/>
          </w:divBdr>
          <w:divsChild>
            <w:div w:id="17636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1648052477">
          <w:marLeft w:val="0"/>
          <w:marRight w:val="0"/>
          <w:marTop w:val="100"/>
          <w:marBottom w:val="100"/>
          <w:divBdr>
            <w:top w:val="none" w:sz="0" w:space="0" w:color="auto"/>
            <w:left w:val="none" w:sz="0" w:space="0" w:color="auto"/>
            <w:bottom w:val="none" w:sz="0" w:space="0" w:color="auto"/>
            <w:right w:val="none" w:sz="0" w:space="0" w:color="auto"/>
          </w:divBdr>
          <w:divsChild>
            <w:div w:id="1441755597">
              <w:marLeft w:val="0"/>
              <w:marRight w:val="0"/>
              <w:marTop w:val="0"/>
              <w:marBottom w:val="0"/>
              <w:divBdr>
                <w:top w:val="none" w:sz="0" w:space="0" w:color="auto"/>
                <w:left w:val="none" w:sz="0" w:space="0" w:color="auto"/>
                <w:bottom w:val="none" w:sz="0" w:space="0" w:color="auto"/>
                <w:right w:val="none" w:sz="0" w:space="0" w:color="auto"/>
              </w:divBdr>
              <w:divsChild>
                <w:div w:id="522671225">
                  <w:marLeft w:val="0"/>
                  <w:marRight w:val="0"/>
                  <w:marTop w:val="0"/>
                  <w:marBottom w:val="0"/>
                  <w:divBdr>
                    <w:top w:val="none" w:sz="0" w:space="0" w:color="auto"/>
                    <w:left w:val="none" w:sz="0" w:space="0" w:color="auto"/>
                    <w:bottom w:val="none" w:sz="0" w:space="0" w:color="auto"/>
                    <w:right w:val="none" w:sz="0" w:space="0" w:color="auto"/>
                  </w:divBdr>
                  <w:divsChild>
                    <w:div w:id="2074422156">
                      <w:marLeft w:val="0"/>
                      <w:marRight w:val="0"/>
                      <w:marTop w:val="0"/>
                      <w:marBottom w:val="0"/>
                      <w:divBdr>
                        <w:top w:val="none" w:sz="0" w:space="0" w:color="auto"/>
                        <w:left w:val="none" w:sz="0" w:space="0" w:color="auto"/>
                        <w:bottom w:val="none" w:sz="0" w:space="0" w:color="auto"/>
                        <w:right w:val="none" w:sz="0" w:space="0" w:color="auto"/>
                      </w:divBdr>
                      <w:divsChild>
                        <w:div w:id="452477273">
                          <w:marLeft w:val="0"/>
                          <w:marRight w:val="0"/>
                          <w:marTop w:val="0"/>
                          <w:marBottom w:val="0"/>
                          <w:divBdr>
                            <w:top w:val="none" w:sz="0" w:space="0" w:color="auto"/>
                            <w:left w:val="none" w:sz="0" w:space="0" w:color="auto"/>
                            <w:bottom w:val="none" w:sz="0" w:space="0" w:color="auto"/>
                            <w:right w:val="none" w:sz="0" w:space="0" w:color="auto"/>
                          </w:divBdr>
                          <w:divsChild>
                            <w:div w:id="164903774">
                              <w:marLeft w:val="0"/>
                              <w:marRight w:val="0"/>
                              <w:marTop w:val="0"/>
                              <w:marBottom w:val="0"/>
                              <w:divBdr>
                                <w:top w:val="none" w:sz="0" w:space="0" w:color="auto"/>
                                <w:left w:val="none" w:sz="0" w:space="0" w:color="auto"/>
                                <w:bottom w:val="none" w:sz="0" w:space="0" w:color="auto"/>
                                <w:right w:val="none" w:sz="0" w:space="0" w:color="auto"/>
                              </w:divBdr>
                              <w:divsChild>
                                <w:div w:id="1279335002">
                                  <w:marLeft w:val="0"/>
                                  <w:marRight w:val="0"/>
                                  <w:marTop w:val="0"/>
                                  <w:marBottom w:val="0"/>
                                  <w:divBdr>
                                    <w:top w:val="none" w:sz="0" w:space="0" w:color="auto"/>
                                    <w:left w:val="none" w:sz="0" w:space="0" w:color="auto"/>
                                    <w:bottom w:val="none" w:sz="0" w:space="0" w:color="auto"/>
                                    <w:right w:val="none" w:sz="0" w:space="0" w:color="auto"/>
                                  </w:divBdr>
                                  <w:divsChild>
                                    <w:div w:id="4020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89443">
          <w:marLeft w:val="0"/>
          <w:marRight w:val="0"/>
          <w:marTop w:val="0"/>
          <w:marBottom w:val="0"/>
          <w:divBdr>
            <w:top w:val="none" w:sz="0" w:space="0" w:color="auto"/>
            <w:left w:val="none" w:sz="0" w:space="0" w:color="auto"/>
            <w:bottom w:val="none" w:sz="0" w:space="0" w:color="auto"/>
            <w:right w:val="none" w:sz="0" w:space="0" w:color="auto"/>
          </w:divBdr>
          <w:divsChild>
            <w:div w:id="2063825420">
              <w:marLeft w:val="0"/>
              <w:marRight w:val="0"/>
              <w:marTop w:val="227"/>
              <w:marBottom w:val="100"/>
              <w:divBdr>
                <w:top w:val="none" w:sz="0" w:space="0" w:color="auto"/>
                <w:left w:val="none" w:sz="0" w:space="0" w:color="auto"/>
                <w:bottom w:val="none" w:sz="0" w:space="0" w:color="auto"/>
                <w:right w:val="none" w:sz="0" w:space="0" w:color="auto"/>
              </w:divBdr>
              <w:divsChild>
                <w:div w:id="679477968">
                  <w:marLeft w:val="0"/>
                  <w:marRight w:val="0"/>
                  <w:marTop w:val="0"/>
                  <w:marBottom w:val="0"/>
                  <w:divBdr>
                    <w:top w:val="none" w:sz="0" w:space="0" w:color="auto"/>
                    <w:left w:val="none" w:sz="0" w:space="0" w:color="auto"/>
                    <w:bottom w:val="none" w:sz="0" w:space="0" w:color="auto"/>
                    <w:right w:val="none" w:sz="0" w:space="0" w:color="auto"/>
                  </w:divBdr>
                  <w:divsChild>
                    <w:div w:id="516891968">
                      <w:marLeft w:val="0"/>
                      <w:marRight w:val="0"/>
                      <w:marTop w:val="567"/>
                      <w:marBottom w:val="0"/>
                      <w:divBdr>
                        <w:top w:val="none" w:sz="0" w:space="0" w:color="auto"/>
                        <w:left w:val="none" w:sz="0" w:space="0" w:color="auto"/>
                        <w:bottom w:val="none" w:sz="0" w:space="0" w:color="auto"/>
                        <w:right w:val="none" w:sz="0" w:space="0" w:color="auto"/>
                      </w:divBdr>
                    </w:div>
                    <w:div w:id="205262536">
                      <w:marLeft w:val="2551"/>
                      <w:marRight w:val="0"/>
                      <w:marTop w:val="0"/>
                      <w:marBottom w:val="0"/>
                      <w:divBdr>
                        <w:top w:val="none" w:sz="0" w:space="0" w:color="auto"/>
                        <w:left w:val="none" w:sz="0" w:space="0" w:color="auto"/>
                        <w:bottom w:val="none" w:sz="0" w:space="0" w:color="auto"/>
                        <w:right w:val="none" w:sz="0" w:space="0" w:color="auto"/>
                      </w:divBdr>
                      <w:divsChild>
                        <w:div w:id="665787665">
                          <w:marLeft w:val="0"/>
                          <w:marRight w:val="0"/>
                          <w:marTop w:val="0"/>
                          <w:marBottom w:val="0"/>
                          <w:divBdr>
                            <w:top w:val="none" w:sz="0" w:space="0" w:color="auto"/>
                            <w:left w:val="none" w:sz="0" w:space="0" w:color="auto"/>
                            <w:bottom w:val="none" w:sz="0" w:space="0" w:color="auto"/>
                            <w:right w:val="none" w:sz="0" w:space="0" w:color="auto"/>
                          </w:divBdr>
                        </w:div>
                        <w:div w:id="75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81208">
      <w:bodyDiv w:val="1"/>
      <w:marLeft w:val="0"/>
      <w:marRight w:val="0"/>
      <w:marTop w:val="0"/>
      <w:marBottom w:val="0"/>
      <w:divBdr>
        <w:top w:val="none" w:sz="0" w:space="0" w:color="auto"/>
        <w:left w:val="none" w:sz="0" w:space="0" w:color="auto"/>
        <w:bottom w:val="none" w:sz="0" w:space="0" w:color="auto"/>
        <w:right w:val="none" w:sz="0" w:space="0" w:color="auto"/>
      </w:divBdr>
      <w:divsChild>
        <w:div w:id="1416437657">
          <w:blockQuote w:val="1"/>
          <w:marLeft w:val="720"/>
          <w:marRight w:val="720"/>
          <w:marTop w:val="100"/>
          <w:marBottom w:val="100"/>
          <w:divBdr>
            <w:top w:val="single" w:sz="8" w:space="0" w:color="FFCB3F"/>
            <w:left w:val="single" w:sz="8" w:space="0" w:color="FFCB3F"/>
            <w:bottom w:val="single" w:sz="8" w:space="0" w:color="FFCB3F"/>
            <w:right w:val="single" w:sz="8" w:space="0" w:color="FFCB3F"/>
          </w:divBdr>
        </w:div>
      </w:divsChild>
    </w:div>
    <w:div w:id="1559786236">
      <w:bodyDiv w:val="1"/>
      <w:marLeft w:val="0"/>
      <w:marRight w:val="0"/>
      <w:marTop w:val="0"/>
      <w:marBottom w:val="0"/>
      <w:divBdr>
        <w:top w:val="none" w:sz="0" w:space="0" w:color="auto"/>
        <w:left w:val="none" w:sz="0" w:space="0" w:color="auto"/>
        <w:bottom w:val="none" w:sz="0" w:space="0" w:color="auto"/>
        <w:right w:val="none" w:sz="0" w:space="0" w:color="auto"/>
      </w:divBdr>
      <w:divsChild>
        <w:div w:id="1707484333">
          <w:marLeft w:val="0"/>
          <w:marRight w:val="0"/>
          <w:marTop w:val="100"/>
          <w:marBottom w:val="100"/>
          <w:divBdr>
            <w:top w:val="none" w:sz="0" w:space="0" w:color="auto"/>
            <w:left w:val="none" w:sz="0" w:space="0" w:color="auto"/>
            <w:bottom w:val="none" w:sz="0" w:space="0" w:color="auto"/>
            <w:right w:val="none" w:sz="0" w:space="0" w:color="auto"/>
          </w:divBdr>
          <w:divsChild>
            <w:div w:id="1276864252">
              <w:marLeft w:val="0"/>
              <w:marRight w:val="0"/>
              <w:marTop w:val="0"/>
              <w:marBottom w:val="0"/>
              <w:divBdr>
                <w:top w:val="none" w:sz="0" w:space="0" w:color="auto"/>
                <w:left w:val="none" w:sz="0" w:space="0" w:color="auto"/>
                <w:bottom w:val="none" w:sz="0" w:space="0" w:color="auto"/>
                <w:right w:val="none" w:sz="0" w:space="0" w:color="auto"/>
              </w:divBdr>
              <w:divsChild>
                <w:div w:id="1328704271">
                  <w:marLeft w:val="0"/>
                  <w:marRight w:val="0"/>
                  <w:marTop w:val="0"/>
                  <w:marBottom w:val="0"/>
                  <w:divBdr>
                    <w:top w:val="none" w:sz="0" w:space="0" w:color="auto"/>
                    <w:left w:val="none" w:sz="0" w:space="0" w:color="auto"/>
                    <w:bottom w:val="none" w:sz="0" w:space="0" w:color="auto"/>
                    <w:right w:val="none" w:sz="0" w:space="0" w:color="auto"/>
                  </w:divBdr>
                  <w:divsChild>
                    <w:div w:id="1529874828">
                      <w:marLeft w:val="0"/>
                      <w:marRight w:val="0"/>
                      <w:marTop w:val="0"/>
                      <w:marBottom w:val="0"/>
                      <w:divBdr>
                        <w:top w:val="none" w:sz="0" w:space="0" w:color="auto"/>
                        <w:left w:val="none" w:sz="0" w:space="0" w:color="auto"/>
                        <w:bottom w:val="none" w:sz="0" w:space="0" w:color="auto"/>
                        <w:right w:val="none" w:sz="0" w:space="0" w:color="auto"/>
                      </w:divBdr>
                      <w:divsChild>
                        <w:div w:id="1781878155">
                          <w:marLeft w:val="0"/>
                          <w:marRight w:val="0"/>
                          <w:marTop w:val="0"/>
                          <w:marBottom w:val="0"/>
                          <w:divBdr>
                            <w:top w:val="none" w:sz="0" w:space="0" w:color="auto"/>
                            <w:left w:val="none" w:sz="0" w:space="0" w:color="auto"/>
                            <w:bottom w:val="none" w:sz="0" w:space="0" w:color="auto"/>
                            <w:right w:val="none" w:sz="0" w:space="0" w:color="auto"/>
                          </w:divBdr>
                          <w:divsChild>
                            <w:div w:id="1305159472">
                              <w:marLeft w:val="0"/>
                              <w:marRight w:val="0"/>
                              <w:marTop w:val="0"/>
                              <w:marBottom w:val="0"/>
                              <w:divBdr>
                                <w:top w:val="none" w:sz="0" w:space="0" w:color="auto"/>
                                <w:left w:val="none" w:sz="0" w:space="0" w:color="auto"/>
                                <w:bottom w:val="none" w:sz="0" w:space="0" w:color="auto"/>
                                <w:right w:val="none" w:sz="0" w:space="0" w:color="auto"/>
                              </w:divBdr>
                              <w:divsChild>
                                <w:div w:id="1856262635">
                                  <w:marLeft w:val="0"/>
                                  <w:marRight w:val="0"/>
                                  <w:marTop w:val="0"/>
                                  <w:marBottom w:val="0"/>
                                  <w:divBdr>
                                    <w:top w:val="none" w:sz="0" w:space="0" w:color="auto"/>
                                    <w:left w:val="none" w:sz="0" w:space="0" w:color="auto"/>
                                    <w:bottom w:val="none" w:sz="0" w:space="0" w:color="auto"/>
                                    <w:right w:val="none" w:sz="0" w:space="0" w:color="auto"/>
                                  </w:divBdr>
                                  <w:divsChild>
                                    <w:div w:id="499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97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21">
          <w:marLeft w:val="0"/>
          <w:marRight w:val="0"/>
          <w:marTop w:val="100"/>
          <w:marBottom w:val="100"/>
          <w:divBdr>
            <w:top w:val="none" w:sz="0" w:space="0" w:color="auto"/>
            <w:left w:val="none" w:sz="0" w:space="0" w:color="auto"/>
            <w:bottom w:val="none" w:sz="0" w:space="0" w:color="auto"/>
            <w:right w:val="none" w:sz="0" w:space="0" w:color="auto"/>
          </w:divBdr>
          <w:divsChild>
            <w:div w:id="699086874">
              <w:marLeft w:val="0"/>
              <w:marRight w:val="0"/>
              <w:marTop w:val="0"/>
              <w:marBottom w:val="0"/>
              <w:divBdr>
                <w:top w:val="none" w:sz="0" w:space="0" w:color="auto"/>
                <w:left w:val="none" w:sz="0" w:space="0" w:color="auto"/>
                <w:bottom w:val="none" w:sz="0" w:space="0" w:color="auto"/>
                <w:right w:val="none" w:sz="0" w:space="0" w:color="auto"/>
              </w:divBdr>
              <w:divsChild>
                <w:div w:id="864372265">
                  <w:marLeft w:val="0"/>
                  <w:marRight w:val="0"/>
                  <w:marTop w:val="0"/>
                  <w:marBottom w:val="0"/>
                  <w:divBdr>
                    <w:top w:val="none" w:sz="0" w:space="0" w:color="auto"/>
                    <w:left w:val="none" w:sz="0" w:space="0" w:color="auto"/>
                    <w:bottom w:val="none" w:sz="0" w:space="0" w:color="auto"/>
                    <w:right w:val="none" w:sz="0" w:space="0" w:color="auto"/>
                  </w:divBdr>
                  <w:divsChild>
                    <w:div w:id="1069115250">
                      <w:marLeft w:val="0"/>
                      <w:marRight w:val="0"/>
                      <w:marTop w:val="0"/>
                      <w:marBottom w:val="0"/>
                      <w:divBdr>
                        <w:top w:val="none" w:sz="0" w:space="0" w:color="auto"/>
                        <w:left w:val="none" w:sz="0" w:space="0" w:color="auto"/>
                        <w:bottom w:val="none" w:sz="0" w:space="0" w:color="auto"/>
                        <w:right w:val="none" w:sz="0" w:space="0" w:color="auto"/>
                      </w:divBdr>
                      <w:divsChild>
                        <w:div w:id="901140130">
                          <w:marLeft w:val="0"/>
                          <w:marRight w:val="0"/>
                          <w:marTop w:val="0"/>
                          <w:marBottom w:val="0"/>
                          <w:divBdr>
                            <w:top w:val="none" w:sz="0" w:space="0" w:color="auto"/>
                            <w:left w:val="none" w:sz="0" w:space="0" w:color="auto"/>
                            <w:bottom w:val="none" w:sz="0" w:space="0" w:color="auto"/>
                            <w:right w:val="none" w:sz="0" w:space="0" w:color="auto"/>
                          </w:divBdr>
                          <w:divsChild>
                            <w:div w:id="1392148300">
                              <w:marLeft w:val="0"/>
                              <w:marRight w:val="0"/>
                              <w:marTop w:val="0"/>
                              <w:marBottom w:val="0"/>
                              <w:divBdr>
                                <w:top w:val="none" w:sz="0" w:space="0" w:color="auto"/>
                                <w:left w:val="none" w:sz="0" w:space="0" w:color="auto"/>
                                <w:bottom w:val="none" w:sz="0" w:space="0" w:color="auto"/>
                                <w:right w:val="none" w:sz="0" w:space="0" w:color="auto"/>
                              </w:divBdr>
                              <w:divsChild>
                                <w:div w:id="985167128">
                                  <w:marLeft w:val="0"/>
                                  <w:marRight w:val="0"/>
                                  <w:marTop w:val="0"/>
                                  <w:marBottom w:val="0"/>
                                  <w:divBdr>
                                    <w:top w:val="none" w:sz="0" w:space="0" w:color="auto"/>
                                    <w:left w:val="none" w:sz="0" w:space="0" w:color="auto"/>
                                    <w:bottom w:val="none" w:sz="0" w:space="0" w:color="auto"/>
                                    <w:right w:val="none" w:sz="0" w:space="0" w:color="auto"/>
                                  </w:divBdr>
                                  <w:divsChild>
                                    <w:div w:id="1411849049">
                                      <w:marLeft w:val="0"/>
                                      <w:marRight w:val="0"/>
                                      <w:marTop w:val="0"/>
                                      <w:marBottom w:val="0"/>
                                      <w:divBdr>
                                        <w:top w:val="none" w:sz="0" w:space="0" w:color="auto"/>
                                        <w:left w:val="none" w:sz="0" w:space="0" w:color="auto"/>
                                        <w:bottom w:val="none" w:sz="0" w:space="0" w:color="auto"/>
                                        <w:right w:val="none" w:sz="0" w:space="0" w:color="auto"/>
                                      </w:divBdr>
                                      <w:divsChild>
                                        <w:div w:id="233976953">
                                          <w:marLeft w:val="0"/>
                                          <w:marRight w:val="0"/>
                                          <w:marTop w:val="0"/>
                                          <w:marBottom w:val="0"/>
                                          <w:divBdr>
                                            <w:top w:val="none" w:sz="0" w:space="0" w:color="auto"/>
                                            <w:left w:val="none" w:sz="0" w:space="0" w:color="auto"/>
                                            <w:bottom w:val="none" w:sz="0" w:space="0" w:color="auto"/>
                                            <w:right w:val="none" w:sz="0" w:space="0" w:color="auto"/>
                                          </w:divBdr>
                                        </w:div>
                                        <w:div w:id="95910716">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711690667">
                                              <w:marLeft w:val="0"/>
                                              <w:marRight w:val="0"/>
                                              <w:marTop w:val="0"/>
                                              <w:marBottom w:val="0"/>
                                              <w:divBdr>
                                                <w:top w:val="none" w:sz="0" w:space="0" w:color="auto"/>
                                                <w:left w:val="none" w:sz="0" w:space="0" w:color="auto"/>
                                                <w:bottom w:val="none" w:sz="0" w:space="0" w:color="auto"/>
                                                <w:right w:val="none" w:sz="0" w:space="0" w:color="auto"/>
                                              </w:divBdr>
                                            </w:div>
                                            <w:div w:id="1967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514310">
      <w:bodyDiv w:val="1"/>
      <w:marLeft w:val="0"/>
      <w:marRight w:val="0"/>
      <w:marTop w:val="0"/>
      <w:marBottom w:val="0"/>
      <w:divBdr>
        <w:top w:val="none" w:sz="0" w:space="0" w:color="auto"/>
        <w:left w:val="none" w:sz="0" w:space="0" w:color="auto"/>
        <w:bottom w:val="none" w:sz="0" w:space="0" w:color="auto"/>
        <w:right w:val="none" w:sz="0" w:space="0" w:color="auto"/>
      </w:divBdr>
    </w:div>
    <w:div w:id="2141025208">
      <w:bodyDiv w:val="1"/>
      <w:marLeft w:val="0"/>
      <w:marRight w:val="0"/>
      <w:marTop w:val="0"/>
      <w:marBottom w:val="0"/>
      <w:divBdr>
        <w:top w:val="none" w:sz="0" w:space="0" w:color="auto"/>
        <w:left w:val="none" w:sz="0" w:space="0" w:color="auto"/>
        <w:bottom w:val="none" w:sz="0" w:space="0" w:color="auto"/>
        <w:right w:val="none" w:sz="0" w:space="0" w:color="auto"/>
      </w:divBdr>
      <w:divsChild>
        <w:div w:id="1395274615">
          <w:marLeft w:val="0"/>
          <w:marRight w:val="0"/>
          <w:marTop w:val="0"/>
          <w:marBottom w:val="0"/>
          <w:divBdr>
            <w:top w:val="none" w:sz="0" w:space="0" w:color="auto"/>
            <w:left w:val="none" w:sz="0" w:space="0" w:color="auto"/>
            <w:bottom w:val="none" w:sz="0" w:space="0" w:color="auto"/>
            <w:right w:val="none" w:sz="0" w:space="0" w:color="auto"/>
          </w:divBdr>
          <w:divsChild>
            <w:div w:id="981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s.alloprof.qc.ca/BV/Pages/f1028.aspx" TargetMode="External"/><Relationship Id="rId13" Type="http://schemas.openxmlformats.org/officeDocument/2006/relationships/hyperlink" Target="https://forums.alloprof.qc.ca/BV/Pages/f103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ums.alloprof.qc.ca/BV/Pages/f1443.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ums.alloprof.qc.ca/BV/Pages/f1442.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orums.alloprof.qc.ca/BV/Pages/f1441.aspx" TargetMode="External"/><Relationship Id="rId4" Type="http://schemas.openxmlformats.org/officeDocument/2006/relationships/settings" Target="settings.xml"/><Relationship Id="rId9" Type="http://schemas.openxmlformats.org/officeDocument/2006/relationships/hyperlink" Target="https://forums.alloprof.qc.ca/BV/Pages/f1029.aspx" TargetMode="External"/><Relationship Id="rId14" Type="http://schemas.openxmlformats.org/officeDocument/2006/relationships/hyperlink" Target="https://forums.alloprof.qc.ca/BV/Pages/f1190.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A2A35-E88D-4967-B34A-CCB461E6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1615</Words>
  <Characters>9207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bendaamouchesamra@rocketmail.com</cp:lastModifiedBy>
  <cp:revision>2</cp:revision>
  <dcterms:created xsi:type="dcterms:W3CDTF">2026-04-06T06:19:00Z</dcterms:created>
  <dcterms:modified xsi:type="dcterms:W3CDTF">2026-04-06T06:19:00Z</dcterms:modified>
</cp:coreProperties>
</file>